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18" w:rsidRPr="00E47048" w:rsidRDefault="00596DCE" w:rsidP="00E47048">
      <w:pPr>
        <w:jc w:val="both"/>
        <w:rPr>
          <w:rFonts w:ascii="Arial" w:hAnsi="Arial" w:cs="Arial"/>
          <w:b/>
          <w:sz w:val="24"/>
          <w:szCs w:val="24"/>
        </w:rPr>
      </w:pPr>
      <w:r w:rsidRPr="00684FF8">
        <w:rPr>
          <w:rFonts w:ascii="Arial" w:hAnsi="Arial" w:cs="Arial"/>
          <w:b/>
          <w:sz w:val="24"/>
          <w:szCs w:val="24"/>
        </w:rPr>
        <w:t>“ACUERDO</w:t>
      </w:r>
      <w:r w:rsidR="00FF1318">
        <w:rPr>
          <w:rFonts w:ascii="Arial" w:hAnsi="Arial" w:cs="Arial"/>
          <w:b/>
          <w:sz w:val="24"/>
          <w:szCs w:val="24"/>
        </w:rPr>
        <w:t xml:space="preserve"> </w:t>
      </w:r>
      <w:r w:rsidRPr="00684FF8">
        <w:rPr>
          <w:rFonts w:ascii="Arial" w:hAnsi="Arial" w:cs="Arial"/>
          <w:b/>
          <w:sz w:val="24"/>
          <w:szCs w:val="24"/>
        </w:rPr>
        <w:t xml:space="preserve">MEDIANTE EL CUAL </w:t>
      </w:r>
      <w:r w:rsidR="00FF1318">
        <w:rPr>
          <w:rFonts w:ascii="Arial" w:hAnsi="Arial" w:cs="Arial"/>
          <w:b/>
          <w:sz w:val="24"/>
          <w:szCs w:val="24"/>
        </w:rPr>
        <w:t xml:space="preserve">SE </w:t>
      </w:r>
      <w:r w:rsidR="006D5D73">
        <w:rPr>
          <w:rFonts w:ascii="Arial" w:hAnsi="Arial" w:cs="Arial"/>
          <w:b/>
          <w:sz w:val="24"/>
          <w:szCs w:val="24"/>
        </w:rPr>
        <w:t>CLASIFICA</w:t>
      </w:r>
      <w:r w:rsidR="00F87EAD" w:rsidRPr="00684FF8">
        <w:rPr>
          <w:rFonts w:ascii="Arial" w:hAnsi="Arial" w:cs="Arial"/>
          <w:b/>
          <w:sz w:val="24"/>
          <w:szCs w:val="24"/>
        </w:rPr>
        <w:t xml:space="preserve"> COMO CONFIDENCIAL</w:t>
      </w:r>
      <w:r w:rsidR="00FF1318">
        <w:rPr>
          <w:rFonts w:ascii="Arial" w:hAnsi="Arial" w:cs="Arial"/>
          <w:b/>
          <w:sz w:val="24"/>
          <w:szCs w:val="24"/>
        </w:rPr>
        <w:t xml:space="preserve">  LA INFORMACIÓN </w:t>
      </w:r>
      <w:r w:rsidR="00FF1318" w:rsidRPr="00FF1318">
        <w:rPr>
          <w:rFonts w:ascii="Arial" w:hAnsi="Arial" w:cs="Arial"/>
          <w:b/>
          <w:sz w:val="24"/>
          <w:szCs w:val="24"/>
        </w:rPr>
        <w:t>EN POSESIÓN DE ESTE PODER LEGISLATIVO, EN SU CARÁCTER DE SUJETO OBLIGADO POR LA LEY DE TRANSPARENCIA Y ACCESO A LA INFORMACIÓN PÚBLICA DEL ESTADO DE CHIHUAHUA Y POR LA LEY DE PROTECCIÓN DE DATOS PERSONALES DEL ESTADO DE CHIHUAHUA,</w:t>
      </w:r>
      <w:r w:rsidR="00E47048">
        <w:rPr>
          <w:rFonts w:ascii="Arial" w:hAnsi="Arial" w:cs="Arial"/>
          <w:b/>
          <w:sz w:val="24"/>
          <w:szCs w:val="24"/>
        </w:rPr>
        <w:t xml:space="preserve"> CONSISTENTES EN </w:t>
      </w:r>
      <w:r w:rsidR="00F87EAD" w:rsidRPr="00FF1318">
        <w:rPr>
          <w:rFonts w:ascii="Arial" w:hAnsi="Arial" w:cs="Arial"/>
          <w:b/>
          <w:sz w:val="24"/>
          <w:szCs w:val="24"/>
        </w:rPr>
        <w:t xml:space="preserve">LA </w:t>
      </w:r>
      <w:r w:rsidR="00AB19FE" w:rsidRPr="00FF1318">
        <w:rPr>
          <w:rFonts w:ascii="Arial" w:hAnsi="Arial" w:cs="Arial"/>
          <w:b/>
          <w:sz w:val="24"/>
          <w:szCs w:val="24"/>
        </w:rPr>
        <w:t xml:space="preserve">CURRÍCULA </w:t>
      </w:r>
      <w:r w:rsidR="00EA5ECD" w:rsidRPr="00FF1318">
        <w:rPr>
          <w:rFonts w:ascii="Arial" w:hAnsi="Arial" w:cs="Arial"/>
          <w:b/>
          <w:sz w:val="24"/>
          <w:szCs w:val="24"/>
        </w:rPr>
        <w:t>Y SUS ANEXOS</w:t>
      </w:r>
      <w:r w:rsidR="00634007">
        <w:rPr>
          <w:rFonts w:ascii="Arial" w:hAnsi="Arial" w:cs="Arial"/>
          <w:b/>
          <w:sz w:val="24"/>
          <w:szCs w:val="24"/>
        </w:rPr>
        <w:t>, DE QUIENES</w:t>
      </w:r>
      <w:r w:rsidR="00FF1318" w:rsidRPr="00FF1318">
        <w:rPr>
          <w:rFonts w:ascii="Arial" w:hAnsi="Arial" w:cs="Arial"/>
          <w:b/>
          <w:sz w:val="24"/>
          <w:szCs w:val="24"/>
        </w:rPr>
        <w:t xml:space="preserve"> RESULTARON ELECTOS COMISIONADOS(AS) SUPLENTES</w:t>
      </w:r>
      <w:r w:rsidR="007A09A8">
        <w:rPr>
          <w:rFonts w:ascii="Arial" w:hAnsi="Arial" w:cs="Arial"/>
          <w:b/>
          <w:sz w:val="24"/>
          <w:szCs w:val="24"/>
        </w:rPr>
        <w:t xml:space="preserve"> </w:t>
      </w:r>
      <w:r w:rsidR="007A09A8" w:rsidRPr="00FF1318">
        <w:rPr>
          <w:rFonts w:ascii="Arial" w:hAnsi="Arial" w:cs="Arial"/>
          <w:b/>
          <w:sz w:val="24"/>
          <w:szCs w:val="24"/>
        </w:rPr>
        <w:t>DEL INSTITUTO CHIHUAHUENSE PARA LA TRANSPARENCIA Y ACCESO A LA INFORMACIÓN PÚBLICA</w:t>
      </w:r>
      <w:r w:rsidR="004C24DB">
        <w:rPr>
          <w:rFonts w:ascii="Arial" w:hAnsi="Arial" w:cs="Arial"/>
          <w:b/>
          <w:sz w:val="24"/>
          <w:szCs w:val="24"/>
        </w:rPr>
        <w:t xml:space="preserve"> DURANTE </w:t>
      </w:r>
      <w:r w:rsidR="009A2C84">
        <w:rPr>
          <w:rFonts w:ascii="Arial" w:hAnsi="Arial" w:cs="Arial"/>
          <w:b/>
          <w:sz w:val="24"/>
          <w:szCs w:val="24"/>
        </w:rPr>
        <w:t xml:space="preserve">LOS </w:t>
      </w:r>
      <w:r w:rsidR="004C24DB">
        <w:rPr>
          <w:rFonts w:ascii="Arial" w:hAnsi="Arial" w:cs="Arial"/>
          <w:b/>
          <w:sz w:val="24"/>
          <w:szCs w:val="24"/>
        </w:rPr>
        <w:t>PROCEDIMIENTO</w:t>
      </w:r>
      <w:r w:rsidR="009A2C84">
        <w:rPr>
          <w:rFonts w:ascii="Arial" w:hAnsi="Arial" w:cs="Arial"/>
          <w:b/>
          <w:sz w:val="24"/>
          <w:szCs w:val="24"/>
        </w:rPr>
        <w:t>S</w:t>
      </w:r>
      <w:r w:rsidR="004C24DB">
        <w:rPr>
          <w:rFonts w:ascii="Arial" w:hAnsi="Arial" w:cs="Arial"/>
          <w:b/>
          <w:sz w:val="24"/>
          <w:szCs w:val="24"/>
        </w:rPr>
        <w:t xml:space="preserve"> DEL</w:t>
      </w:r>
      <w:r w:rsidR="00777FDC">
        <w:rPr>
          <w:rFonts w:ascii="Arial" w:hAnsi="Arial" w:cs="Arial"/>
          <w:b/>
          <w:sz w:val="24"/>
          <w:szCs w:val="24"/>
        </w:rPr>
        <w:t xml:space="preserve"> 2005</w:t>
      </w:r>
      <w:r w:rsidR="00DB6AA7">
        <w:rPr>
          <w:rFonts w:ascii="Arial" w:hAnsi="Arial" w:cs="Arial"/>
          <w:b/>
          <w:sz w:val="24"/>
          <w:szCs w:val="24"/>
        </w:rPr>
        <w:t xml:space="preserve"> y 2014, ADEMÁS DE UNA SUSTITUCIÓN POR RENUNCIA EN EL AÑO 2007</w:t>
      </w:r>
      <w:r w:rsidR="007A09A8" w:rsidRPr="00E47048">
        <w:rPr>
          <w:rFonts w:ascii="Arial" w:hAnsi="Arial" w:cs="Arial"/>
          <w:b/>
          <w:sz w:val="24"/>
          <w:szCs w:val="24"/>
        </w:rPr>
        <w:t>.”</w:t>
      </w:r>
    </w:p>
    <w:p w:rsidR="00A9533F" w:rsidRPr="00684FF8" w:rsidRDefault="00A9533F" w:rsidP="00BF1FDF">
      <w:pPr>
        <w:spacing w:after="100" w:afterAutospacing="1" w:line="240" w:lineRule="auto"/>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684FF8">
        <w:rPr>
          <w:rFonts w:ascii="Arial" w:hAnsi="Arial" w:cs="Arial"/>
          <w:sz w:val="24"/>
          <w:szCs w:val="24"/>
        </w:rPr>
        <w:t xml:space="preserve">Con fundamento </w:t>
      </w:r>
      <w:r w:rsidR="00564F73" w:rsidRPr="00684FF8">
        <w:rPr>
          <w:rFonts w:ascii="Arial" w:hAnsi="Arial" w:cs="Arial"/>
          <w:sz w:val="24"/>
          <w:szCs w:val="24"/>
        </w:rPr>
        <w:t xml:space="preserve">en los artículos </w:t>
      </w:r>
      <w:bookmarkStart w:id="11" w:name="OLE_LINK23"/>
      <w:bookmarkStart w:id="12" w:name="OLE_LINK24"/>
      <w:bookmarkStart w:id="13" w:name="OLE_LINK25"/>
      <w:r w:rsidR="00564F73" w:rsidRPr="00684FF8">
        <w:rPr>
          <w:rFonts w:ascii="Arial" w:hAnsi="Arial" w:cs="Arial"/>
          <w:sz w:val="24"/>
          <w:szCs w:val="24"/>
        </w:rPr>
        <w:t>6, apartado A, fracción II; 14, párrafo segundo;</w:t>
      </w:r>
      <w:r w:rsidR="00327AFB" w:rsidRPr="00684FF8">
        <w:rPr>
          <w:rFonts w:ascii="Arial" w:hAnsi="Arial" w:cs="Arial"/>
          <w:sz w:val="24"/>
          <w:szCs w:val="24"/>
        </w:rPr>
        <w:t xml:space="preserve"> 16</w:t>
      </w:r>
      <w:r w:rsidR="00564F73" w:rsidRPr="00684FF8">
        <w:rPr>
          <w:rFonts w:ascii="Arial" w:hAnsi="Arial" w:cs="Arial"/>
          <w:sz w:val="24"/>
          <w:szCs w:val="24"/>
        </w:rPr>
        <w:t>,</w:t>
      </w:r>
      <w:r w:rsidR="00327AFB" w:rsidRPr="00684FF8">
        <w:rPr>
          <w:rFonts w:ascii="Arial" w:hAnsi="Arial" w:cs="Arial"/>
          <w:sz w:val="24"/>
          <w:szCs w:val="24"/>
        </w:rPr>
        <w:t xml:space="preserve"> párrafo segundo, de la Constitución Política </w:t>
      </w:r>
      <w:r w:rsidR="00333EB6" w:rsidRPr="00684FF8">
        <w:rPr>
          <w:rFonts w:ascii="Arial" w:hAnsi="Arial" w:cs="Arial"/>
          <w:sz w:val="24"/>
          <w:szCs w:val="24"/>
        </w:rPr>
        <w:t>de los Estados Unidos Mexicanos;</w:t>
      </w:r>
      <w:r w:rsidR="00327AFB" w:rsidRPr="00684FF8">
        <w:rPr>
          <w:rFonts w:ascii="Arial" w:hAnsi="Arial" w:cs="Arial"/>
          <w:sz w:val="24"/>
          <w:szCs w:val="24"/>
        </w:rPr>
        <w:t xml:space="preserve"> </w:t>
      </w:r>
      <w:r w:rsidR="00564F73" w:rsidRPr="00684FF8">
        <w:rPr>
          <w:rFonts w:ascii="Arial" w:hAnsi="Arial" w:cs="Arial"/>
          <w:sz w:val="24"/>
          <w:szCs w:val="24"/>
        </w:rPr>
        <w:t>4,</w:t>
      </w:r>
      <w:r w:rsidR="00327AFB" w:rsidRPr="00684FF8">
        <w:rPr>
          <w:rFonts w:ascii="Arial" w:hAnsi="Arial" w:cs="Arial"/>
          <w:sz w:val="24"/>
          <w:szCs w:val="24"/>
        </w:rPr>
        <w:t xml:space="preserve"> </w:t>
      </w:r>
      <w:bookmarkStart w:id="14" w:name="OLE_LINK10"/>
      <w:bookmarkStart w:id="15" w:name="OLE_LINK11"/>
      <w:bookmarkStart w:id="16" w:name="OLE_LINK12"/>
      <w:r w:rsidR="00327AFB" w:rsidRPr="00684FF8">
        <w:rPr>
          <w:rFonts w:ascii="Arial" w:hAnsi="Arial" w:cs="Arial"/>
          <w:sz w:val="24"/>
          <w:szCs w:val="24"/>
        </w:rPr>
        <w:t>fracci</w:t>
      </w:r>
      <w:r w:rsidR="00390019" w:rsidRPr="00684FF8">
        <w:rPr>
          <w:rFonts w:ascii="Arial" w:hAnsi="Arial" w:cs="Arial"/>
          <w:sz w:val="24"/>
          <w:szCs w:val="24"/>
        </w:rPr>
        <w:t>o</w:t>
      </w:r>
      <w:r w:rsidR="00564F73" w:rsidRPr="00684FF8">
        <w:rPr>
          <w:rFonts w:ascii="Arial" w:hAnsi="Arial" w:cs="Arial"/>
          <w:sz w:val="24"/>
          <w:szCs w:val="24"/>
        </w:rPr>
        <w:t>n</w:t>
      </w:r>
      <w:r w:rsidR="00390019" w:rsidRPr="00684FF8">
        <w:rPr>
          <w:rFonts w:ascii="Arial" w:hAnsi="Arial" w:cs="Arial"/>
          <w:sz w:val="24"/>
          <w:szCs w:val="24"/>
        </w:rPr>
        <w:t>es</w:t>
      </w:r>
      <w:r w:rsidR="00564F73" w:rsidRPr="00684FF8">
        <w:rPr>
          <w:rFonts w:ascii="Arial" w:hAnsi="Arial" w:cs="Arial"/>
          <w:sz w:val="24"/>
          <w:szCs w:val="24"/>
        </w:rPr>
        <w:t xml:space="preserve"> II</w:t>
      </w:r>
      <w:r w:rsidR="006E7BE6" w:rsidRPr="00684FF8">
        <w:rPr>
          <w:rFonts w:ascii="Arial" w:hAnsi="Arial" w:cs="Arial"/>
          <w:sz w:val="24"/>
          <w:szCs w:val="24"/>
        </w:rPr>
        <w:t>,</w:t>
      </w:r>
      <w:r w:rsidR="00564F73" w:rsidRPr="00684FF8">
        <w:rPr>
          <w:rFonts w:ascii="Arial" w:hAnsi="Arial" w:cs="Arial"/>
          <w:sz w:val="24"/>
          <w:szCs w:val="24"/>
        </w:rPr>
        <w:t xml:space="preserve"> párrafos del </w:t>
      </w:r>
      <w:bookmarkStart w:id="17" w:name="OLE_LINK7"/>
      <w:bookmarkStart w:id="18" w:name="OLE_LINK8"/>
      <w:bookmarkStart w:id="19" w:name="OLE_LINK9"/>
      <w:r w:rsidR="00390019" w:rsidRPr="00684FF8">
        <w:rPr>
          <w:rFonts w:ascii="Arial" w:hAnsi="Arial" w:cs="Arial"/>
          <w:sz w:val="24"/>
          <w:szCs w:val="24"/>
        </w:rPr>
        <w:t>primero, segundo y tercero</w:t>
      </w:r>
      <w:bookmarkEnd w:id="17"/>
      <w:bookmarkEnd w:id="18"/>
      <w:bookmarkEnd w:id="19"/>
      <w:r w:rsidR="00564F73" w:rsidRPr="00684FF8">
        <w:rPr>
          <w:rFonts w:ascii="Arial" w:hAnsi="Arial" w:cs="Arial"/>
          <w:sz w:val="24"/>
          <w:szCs w:val="24"/>
        </w:rPr>
        <w:t xml:space="preserve"> y</w:t>
      </w:r>
      <w:r w:rsidR="00327AFB" w:rsidRPr="00684FF8">
        <w:rPr>
          <w:rFonts w:ascii="Arial" w:hAnsi="Arial" w:cs="Arial"/>
          <w:sz w:val="24"/>
          <w:szCs w:val="24"/>
        </w:rPr>
        <w:t xml:space="preserve"> </w:t>
      </w:r>
      <w:r w:rsidR="006E7BE6" w:rsidRPr="00684FF8">
        <w:rPr>
          <w:rFonts w:ascii="Arial" w:hAnsi="Arial" w:cs="Arial"/>
          <w:sz w:val="24"/>
          <w:szCs w:val="24"/>
        </w:rPr>
        <w:t xml:space="preserve">III, párrafos </w:t>
      </w:r>
      <w:r w:rsidR="00390019" w:rsidRPr="00684FF8">
        <w:rPr>
          <w:rFonts w:ascii="Arial" w:hAnsi="Arial" w:cs="Arial"/>
          <w:sz w:val="24"/>
          <w:szCs w:val="24"/>
        </w:rPr>
        <w:t>primero, segundo y tercero</w:t>
      </w:r>
      <w:bookmarkEnd w:id="14"/>
      <w:bookmarkEnd w:id="15"/>
      <w:bookmarkEnd w:id="16"/>
      <w:r w:rsidR="00564F73" w:rsidRPr="00684FF8">
        <w:rPr>
          <w:rFonts w:ascii="Arial" w:hAnsi="Arial" w:cs="Arial"/>
          <w:sz w:val="24"/>
          <w:szCs w:val="24"/>
        </w:rPr>
        <w:t>;</w:t>
      </w:r>
      <w:r w:rsidR="00F42269" w:rsidRPr="00684FF8">
        <w:rPr>
          <w:rFonts w:ascii="Arial" w:hAnsi="Arial" w:cs="Arial"/>
          <w:sz w:val="24"/>
          <w:szCs w:val="24"/>
        </w:rPr>
        <w:t xml:space="preserve"> 31, fracción I,</w:t>
      </w:r>
      <w:r w:rsidR="00327AFB" w:rsidRPr="00684FF8">
        <w:rPr>
          <w:rFonts w:ascii="Arial" w:hAnsi="Arial" w:cs="Arial"/>
          <w:sz w:val="24"/>
          <w:szCs w:val="24"/>
        </w:rPr>
        <w:t xml:space="preserve"> de la Constitución Política del Estado de Chihuahua</w:t>
      </w:r>
      <w:r w:rsidR="00333EB6" w:rsidRPr="00684FF8">
        <w:rPr>
          <w:rFonts w:ascii="Arial" w:hAnsi="Arial" w:cs="Arial"/>
          <w:sz w:val="24"/>
          <w:szCs w:val="24"/>
        </w:rPr>
        <w:t>;</w:t>
      </w:r>
      <w:r w:rsidR="00327AFB" w:rsidRPr="00684FF8">
        <w:rPr>
          <w:rFonts w:ascii="Arial" w:hAnsi="Arial" w:cs="Arial"/>
          <w:sz w:val="24"/>
          <w:szCs w:val="24"/>
        </w:rPr>
        <w:t xml:space="preserve"> </w:t>
      </w:r>
      <w:r w:rsidR="00A51A94" w:rsidRPr="00684FF8">
        <w:rPr>
          <w:rFonts w:ascii="Arial" w:hAnsi="Arial" w:cs="Arial"/>
          <w:color w:val="000000"/>
          <w:sz w:val="24"/>
          <w:szCs w:val="24"/>
          <w:lang w:val="es-MX"/>
        </w:rPr>
        <w:t xml:space="preserve">2, </w:t>
      </w:r>
      <w:r w:rsidR="00564F73" w:rsidRPr="00684FF8">
        <w:rPr>
          <w:rFonts w:ascii="Arial" w:hAnsi="Arial" w:cs="Arial"/>
          <w:color w:val="000000"/>
          <w:sz w:val="24"/>
          <w:szCs w:val="24"/>
          <w:lang w:val="es-MX"/>
        </w:rPr>
        <w:t>4</w:t>
      </w:r>
      <w:r w:rsidR="00B318DF" w:rsidRPr="00684FF8">
        <w:rPr>
          <w:rFonts w:ascii="Arial" w:hAnsi="Arial" w:cs="Arial"/>
          <w:color w:val="000000"/>
          <w:sz w:val="24"/>
          <w:szCs w:val="24"/>
          <w:lang w:val="es-MX"/>
        </w:rPr>
        <w:t xml:space="preserve">, 124, </w:t>
      </w:r>
      <w:r w:rsidR="00A21000" w:rsidRPr="00684FF8">
        <w:rPr>
          <w:rFonts w:ascii="Arial" w:hAnsi="Arial" w:cs="Arial"/>
          <w:color w:val="000000"/>
          <w:sz w:val="24"/>
          <w:szCs w:val="24"/>
          <w:lang w:val="es-MX"/>
        </w:rPr>
        <w:t>fracción I</w:t>
      </w:r>
      <w:r w:rsidR="008A26C5" w:rsidRPr="00684FF8">
        <w:rPr>
          <w:rFonts w:ascii="Arial" w:hAnsi="Arial" w:cs="Arial"/>
          <w:color w:val="000000"/>
          <w:sz w:val="24"/>
          <w:szCs w:val="24"/>
          <w:lang w:val="es-MX"/>
        </w:rPr>
        <w:t>I</w:t>
      </w:r>
      <w:r w:rsidR="00A21000" w:rsidRPr="00684FF8">
        <w:rPr>
          <w:rFonts w:ascii="Arial" w:hAnsi="Arial" w:cs="Arial"/>
          <w:color w:val="000000"/>
          <w:sz w:val="24"/>
          <w:szCs w:val="24"/>
          <w:lang w:val="es-MX"/>
        </w:rPr>
        <w:t xml:space="preserve"> y V, </w:t>
      </w:r>
      <w:r w:rsidR="00B318DF" w:rsidRPr="00684FF8">
        <w:rPr>
          <w:rFonts w:ascii="Arial" w:hAnsi="Arial" w:cs="Arial"/>
          <w:color w:val="000000"/>
          <w:sz w:val="24"/>
          <w:szCs w:val="24"/>
          <w:lang w:val="es-MX"/>
        </w:rPr>
        <w:t xml:space="preserve">136, 138, 212, 214 y 215 </w:t>
      </w:r>
      <w:r w:rsidR="009812F4" w:rsidRPr="00684FF8">
        <w:rPr>
          <w:rFonts w:ascii="Arial" w:hAnsi="Arial" w:cs="Arial"/>
          <w:color w:val="000000"/>
          <w:sz w:val="24"/>
          <w:szCs w:val="24"/>
          <w:lang w:val="es-MX"/>
        </w:rPr>
        <w:t>de la Ley Orgánica del Poder Legislativo</w:t>
      </w:r>
      <w:r w:rsidR="009812F4" w:rsidRPr="00684FF8">
        <w:rPr>
          <w:rFonts w:ascii="Arial" w:hAnsi="Arial" w:cs="Arial"/>
          <w:sz w:val="24"/>
          <w:szCs w:val="24"/>
        </w:rPr>
        <w:t xml:space="preserve"> </w:t>
      </w:r>
      <w:r w:rsidR="009812F4" w:rsidRPr="00684FF8">
        <w:rPr>
          <w:rFonts w:ascii="Arial" w:hAnsi="Arial" w:cs="Arial"/>
          <w:color w:val="000000"/>
          <w:sz w:val="24"/>
          <w:szCs w:val="24"/>
          <w:lang w:val="es-MX"/>
        </w:rPr>
        <w:t>del Estado de Chihuahua</w:t>
      </w:r>
      <w:r w:rsidR="004F4B64" w:rsidRPr="00684FF8">
        <w:rPr>
          <w:rFonts w:ascii="Arial" w:hAnsi="Arial" w:cs="Arial"/>
          <w:color w:val="000000"/>
          <w:sz w:val="24"/>
          <w:szCs w:val="24"/>
          <w:lang w:val="es-MX"/>
        </w:rPr>
        <w:t>;</w:t>
      </w:r>
      <w:r w:rsidR="009812F4" w:rsidRPr="00684FF8">
        <w:rPr>
          <w:rFonts w:ascii="Arial" w:hAnsi="Arial" w:cs="Arial"/>
          <w:sz w:val="24"/>
          <w:szCs w:val="24"/>
        </w:rPr>
        <w:t xml:space="preserve"> </w:t>
      </w:r>
      <w:r w:rsidR="00870714">
        <w:rPr>
          <w:rFonts w:ascii="Arial" w:hAnsi="Arial" w:cs="Arial"/>
          <w:sz w:val="24"/>
          <w:szCs w:val="24"/>
        </w:rPr>
        <w:t>1,2, 22 y 23 de la Ley de Responsabilidades de los Servidores Públicos</w:t>
      </w:r>
      <w:r w:rsidR="00BF3C68">
        <w:rPr>
          <w:rFonts w:ascii="Arial" w:hAnsi="Arial" w:cs="Arial"/>
          <w:sz w:val="24"/>
          <w:szCs w:val="24"/>
        </w:rPr>
        <w:t xml:space="preserve"> del Estado de Chihuahua</w:t>
      </w:r>
      <w:r w:rsidR="00870714">
        <w:rPr>
          <w:rFonts w:ascii="Arial" w:hAnsi="Arial" w:cs="Arial"/>
          <w:sz w:val="24"/>
          <w:szCs w:val="24"/>
        </w:rPr>
        <w:t>;</w:t>
      </w:r>
      <w:r w:rsidRPr="00684FF8">
        <w:rPr>
          <w:rFonts w:ascii="Arial" w:hAnsi="Arial" w:cs="Arial"/>
          <w:sz w:val="24"/>
          <w:szCs w:val="24"/>
        </w:rPr>
        <w:t xml:space="preserve"> </w:t>
      </w:r>
      <w:r w:rsidR="008A26C5" w:rsidRPr="00684FF8">
        <w:rPr>
          <w:rFonts w:ascii="Arial" w:hAnsi="Arial" w:cs="Arial"/>
          <w:sz w:val="24"/>
          <w:szCs w:val="24"/>
        </w:rPr>
        <w:t>1</w:t>
      </w:r>
      <w:r w:rsidR="008042CD" w:rsidRPr="00684FF8">
        <w:rPr>
          <w:rFonts w:ascii="Arial" w:hAnsi="Arial" w:cs="Arial"/>
          <w:sz w:val="24"/>
          <w:szCs w:val="24"/>
        </w:rPr>
        <w:t xml:space="preserve">, </w:t>
      </w:r>
      <w:r w:rsidR="008A26C5" w:rsidRPr="00684FF8">
        <w:rPr>
          <w:rFonts w:ascii="Arial" w:hAnsi="Arial" w:cs="Arial"/>
          <w:sz w:val="24"/>
          <w:szCs w:val="24"/>
        </w:rPr>
        <w:t>2</w:t>
      </w:r>
      <w:r w:rsidR="00A567F6" w:rsidRPr="00684FF8">
        <w:rPr>
          <w:rFonts w:ascii="Arial" w:hAnsi="Arial" w:cs="Arial"/>
          <w:sz w:val="24"/>
          <w:szCs w:val="24"/>
        </w:rPr>
        <w:t>, 5</w:t>
      </w:r>
      <w:r w:rsidRPr="00684FF8">
        <w:rPr>
          <w:rFonts w:ascii="Arial" w:hAnsi="Arial" w:cs="Arial"/>
          <w:sz w:val="24"/>
          <w:szCs w:val="24"/>
        </w:rPr>
        <w:t xml:space="preserve">, fracciones </w:t>
      </w:r>
      <w:r w:rsidR="00F32FE0" w:rsidRPr="00684FF8">
        <w:rPr>
          <w:rFonts w:ascii="Arial" w:hAnsi="Arial" w:cs="Arial"/>
          <w:sz w:val="24"/>
          <w:szCs w:val="24"/>
        </w:rPr>
        <w:t xml:space="preserve">II, </w:t>
      </w:r>
      <w:r w:rsidR="00E21F24" w:rsidRPr="00684FF8">
        <w:rPr>
          <w:rFonts w:ascii="Arial" w:hAnsi="Arial" w:cs="Arial"/>
          <w:sz w:val="24"/>
          <w:szCs w:val="24"/>
        </w:rPr>
        <w:t xml:space="preserve">V, </w:t>
      </w:r>
      <w:r w:rsidR="00A567F6" w:rsidRPr="00684FF8">
        <w:rPr>
          <w:rFonts w:ascii="Arial" w:hAnsi="Arial" w:cs="Arial"/>
          <w:sz w:val="24"/>
          <w:szCs w:val="24"/>
        </w:rPr>
        <w:t>X</w:t>
      </w:r>
      <w:r w:rsidR="008A26C5" w:rsidRPr="00684FF8">
        <w:rPr>
          <w:rFonts w:ascii="Arial" w:hAnsi="Arial" w:cs="Arial"/>
          <w:sz w:val="24"/>
          <w:szCs w:val="24"/>
        </w:rPr>
        <w:t>I,</w:t>
      </w:r>
      <w:r w:rsidRPr="00684FF8">
        <w:rPr>
          <w:rFonts w:ascii="Arial" w:hAnsi="Arial" w:cs="Arial"/>
          <w:sz w:val="24"/>
          <w:szCs w:val="24"/>
        </w:rPr>
        <w:t xml:space="preserve"> </w:t>
      </w:r>
      <w:r w:rsidR="00A567F6" w:rsidRPr="00684FF8">
        <w:rPr>
          <w:rFonts w:ascii="Arial" w:hAnsi="Arial" w:cs="Arial"/>
          <w:sz w:val="24"/>
          <w:szCs w:val="24"/>
        </w:rPr>
        <w:t>X</w:t>
      </w:r>
      <w:r w:rsidRPr="00684FF8">
        <w:rPr>
          <w:rFonts w:ascii="Arial" w:hAnsi="Arial" w:cs="Arial"/>
          <w:sz w:val="24"/>
          <w:szCs w:val="24"/>
        </w:rPr>
        <w:t>VII,</w:t>
      </w:r>
      <w:r w:rsidR="00F32FE0" w:rsidRPr="00684FF8">
        <w:rPr>
          <w:rFonts w:ascii="Arial" w:hAnsi="Arial" w:cs="Arial"/>
          <w:sz w:val="24"/>
          <w:szCs w:val="24"/>
        </w:rPr>
        <w:t xml:space="preserve"> </w:t>
      </w:r>
      <w:r w:rsidR="00533BBD" w:rsidRPr="00684FF8">
        <w:rPr>
          <w:rFonts w:ascii="Arial" w:hAnsi="Arial" w:cs="Arial"/>
          <w:sz w:val="24"/>
          <w:szCs w:val="24"/>
        </w:rPr>
        <w:t>XXVIII, XXXI</w:t>
      </w:r>
      <w:r w:rsidR="006E3F38">
        <w:rPr>
          <w:rFonts w:ascii="Arial" w:hAnsi="Arial" w:cs="Arial"/>
          <w:sz w:val="24"/>
          <w:szCs w:val="24"/>
        </w:rPr>
        <w:t xml:space="preserve"> y</w:t>
      </w:r>
      <w:r w:rsidR="006E7BE6" w:rsidRPr="00684FF8">
        <w:rPr>
          <w:rFonts w:ascii="Arial" w:hAnsi="Arial" w:cs="Arial"/>
          <w:sz w:val="24"/>
          <w:szCs w:val="24"/>
        </w:rPr>
        <w:t xml:space="preserve"> </w:t>
      </w:r>
      <w:r w:rsidR="00533BBD" w:rsidRPr="00684FF8">
        <w:rPr>
          <w:rFonts w:ascii="Arial" w:hAnsi="Arial" w:cs="Arial"/>
          <w:sz w:val="24"/>
          <w:szCs w:val="24"/>
        </w:rPr>
        <w:t>XXXIII;</w:t>
      </w:r>
      <w:r w:rsidRPr="00684FF8">
        <w:rPr>
          <w:rFonts w:ascii="Arial" w:hAnsi="Arial" w:cs="Arial"/>
          <w:sz w:val="24"/>
          <w:szCs w:val="24"/>
        </w:rPr>
        <w:t xml:space="preserve"> </w:t>
      </w:r>
      <w:r w:rsidR="00A567F6" w:rsidRPr="00684FF8">
        <w:rPr>
          <w:rFonts w:ascii="Arial" w:hAnsi="Arial" w:cs="Arial"/>
          <w:sz w:val="24"/>
          <w:szCs w:val="24"/>
        </w:rPr>
        <w:t>32</w:t>
      </w:r>
      <w:r w:rsidR="00737A46" w:rsidRPr="00684FF8">
        <w:rPr>
          <w:rFonts w:ascii="Arial" w:hAnsi="Arial" w:cs="Arial"/>
          <w:sz w:val="24"/>
          <w:szCs w:val="24"/>
        </w:rPr>
        <w:t xml:space="preserve"> fracción III, </w:t>
      </w:r>
      <w:r w:rsidR="00A567F6" w:rsidRPr="00684FF8">
        <w:rPr>
          <w:rFonts w:ascii="Arial" w:hAnsi="Arial" w:cs="Arial"/>
          <w:sz w:val="24"/>
          <w:szCs w:val="24"/>
        </w:rPr>
        <w:t>36</w:t>
      </w:r>
      <w:r w:rsidRPr="00684FF8">
        <w:rPr>
          <w:rFonts w:ascii="Arial" w:hAnsi="Arial" w:cs="Arial"/>
          <w:sz w:val="24"/>
          <w:szCs w:val="24"/>
        </w:rPr>
        <w:t xml:space="preserve">, fracciones </w:t>
      </w:r>
      <w:r w:rsidR="00F81631" w:rsidRPr="00684FF8">
        <w:rPr>
          <w:rFonts w:ascii="Arial" w:hAnsi="Arial" w:cs="Arial"/>
          <w:sz w:val="24"/>
          <w:szCs w:val="24"/>
        </w:rPr>
        <w:t>III</w:t>
      </w:r>
      <w:r w:rsidR="00A567F6" w:rsidRPr="00684FF8">
        <w:rPr>
          <w:rFonts w:ascii="Arial" w:hAnsi="Arial" w:cs="Arial"/>
          <w:sz w:val="24"/>
          <w:szCs w:val="24"/>
        </w:rPr>
        <w:t xml:space="preserve">, </w:t>
      </w:r>
      <w:r w:rsidRPr="00684FF8">
        <w:rPr>
          <w:rFonts w:ascii="Arial" w:hAnsi="Arial" w:cs="Arial"/>
          <w:sz w:val="24"/>
          <w:szCs w:val="24"/>
        </w:rPr>
        <w:t>V</w:t>
      </w:r>
      <w:r w:rsidR="00A567F6" w:rsidRPr="00684FF8">
        <w:rPr>
          <w:rFonts w:ascii="Arial" w:hAnsi="Arial" w:cs="Arial"/>
          <w:sz w:val="24"/>
          <w:szCs w:val="24"/>
        </w:rPr>
        <w:t xml:space="preserve">I, VIII, </w:t>
      </w:r>
      <w:r w:rsidR="00DB2873" w:rsidRPr="00684FF8">
        <w:rPr>
          <w:rFonts w:ascii="Arial" w:hAnsi="Arial" w:cs="Arial"/>
          <w:sz w:val="24"/>
          <w:szCs w:val="24"/>
        </w:rPr>
        <w:t xml:space="preserve">40, </w:t>
      </w:r>
      <w:r w:rsidR="00A567F6" w:rsidRPr="00684FF8">
        <w:rPr>
          <w:rFonts w:ascii="Arial" w:hAnsi="Arial" w:cs="Arial"/>
          <w:sz w:val="24"/>
          <w:szCs w:val="24"/>
        </w:rPr>
        <w:t xml:space="preserve">60, 109, </w:t>
      </w:r>
      <w:r w:rsidR="000F1F87" w:rsidRPr="00684FF8">
        <w:rPr>
          <w:rFonts w:ascii="Arial" w:hAnsi="Arial" w:cs="Arial"/>
          <w:sz w:val="24"/>
          <w:szCs w:val="24"/>
        </w:rPr>
        <w:t>110, 111</w:t>
      </w:r>
      <w:r w:rsidR="008A26C5" w:rsidRPr="00684FF8">
        <w:rPr>
          <w:rFonts w:ascii="Arial" w:hAnsi="Arial" w:cs="Arial"/>
          <w:sz w:val="24"/>
          <w:szCs w:val="24"/>
        </w:rPr>
        <w:t>,</w:t>
      </w:r>
      <w:r w:rsidR="000F1F87" w:rsidRPr="00684FF8">
        <w:rPr>
          <w:rFonts w:ascii="Arial" w:hAnsi="Arial" w:cs="Arial"/>
          <w:sz w:val="24"/>
          <w:szCs w:val="24"/>
        </w:rPr>
        <w:t xml:space="preserve"> 117,</w:t>
      </w:r>
      <w:r w:rsidR="00BF03D1" w:rsidRPr="00684FF8">
        <w:rPr>
          <w:rFonts w:ascii="Arial" w:hAnsi="Arial" w:cs="Arial"/>
          <w:sz w:val="24"/>
          <w:szCs w:val="24"/>
        </w:rPr>
        <w:t xml:space="preserve"> fracción I, </w:t>
      </w:r>
      <w:r w:rsidR="000F1F87" w:rsidRPr="00684FF8">
        <w:rPr>
          <w:rFonts w:ascii="Arial" w:hAnsi="Arial" w:cs="Arial"/>
          <w:sz w:val="24"/>
          <w:szCs w:val="24"/>
        </w:rPr>
        <w:t>118,</w:t>
      </w:r>
      <w:r w:rsidR="006E3F38">
        <w:rPr>
          <w:rFonts w:ascii="Arial" w:hAnsi="Arial" w:cs="Arial"/>
          <w:sz w:val="24"/>
          <w:szCs w:val="24"/>
        </w:rPr>
        <w:t xml:space="preserve"> 120</w:t>
      </w:r>
      <w:r w:rsidR="00DA29B6" w:rsidRPr="00684FF8">
        <w:rPr>
          <w:rFonts w:ascii="Arial" w:hAnsi="Arial" w:cs="Arial"/>
          <w:sz w:val="24"/>
          <w:szCs w:val="24"/>
        </w:rPr>
        <w:t>,</w:t>
      </w:r>
      <w:r w:rsidR="001B2A21" w:rsidRPr="00684FF8">
        <w:rPr>
          <w:rFonts w:ascii="Arial" w:hAnsi="Arial" w:cs="Arial"/>
          <w:sz w:val="24"/>
          <w:szCs w:val="24"/>
        </w:rPr>
        <w:t xml:space="preserve"> 128</w:t>
      </w:r>
      <w:r w:rsidR="00C32D7A" w:rsidRPr="00684FF8">
        <w:rPr>
          <w:rFonts w:ascii="Arial" w:hAnsi="Arial" w:cs="Arial"/>
          <w:sz w:val="24"/>
          <w:szCs w:val="24"/>
        </w:rPr>
        <w:t xml:space="preserve"> p</w:t>
      </w:r>
      <w:r w:rsidR="00805DA6" w:rsidRPr="00684FF8">
        <w:rPr>
          <w:rFonts w:ascii="Arial" w:hAnsi="Arial" w:cs="Arial"/>
          <w:sz w:val="24"/>
          <w:szCs w:val="24"/>
        </w:rPr>
        <w:t>á</w:t>
      </w:r>
      <w:r w:rsidR="00C32D7A" w:rsidRPr="00684FF8">
        <w:rPr>
          <w:rFonts w:ascii="Arial" w:hAnsi="Arial" w:cs="Arial"/>
          <w:sz w:val="24"/>
          <w:szCs w:val="24"/>
        </w:rPr>
        <w:t>rrafos primero y segundo</w:t>
      </w:r>
      <w:r w:rsidR="001B2A21" w:rsidRPr="00684FF8">
        <w:rPr>
          <w:rFonts w:ascii="Arial" w:hAnsi="Arial" w:cs="Arial"/>
          <w:sz w:val="24"/>
          <w:szCs w:val="24"/>
        </w:rPr>
        <w:t>,</w:t>
      </w:r>
      <w:r w:rsidR="0038321D" w:rsidRPr="00684FF8">
        <w:rPr>
          <w:rFonts w:ascii="Arial" w:hAnsi="Arial" w:cs="Arial"/>
          <w:sz w:val="24"/>
          <w:szCs w:val="24"/>
        </w:rPr>
        <w:t xml:space="preserve"> 134</w:t>
      </w:r>
      <w:r w:rsidR="000F1F87" w:rsidRPr="00684FF8">
        <w:rPr>
          <w:rFonts w:ascii="Arial" w:hAnsi="Arial" w:cs="Arial"/>
          <w:sz w:val="24"/>
          <w:szCs w:val="24"/>
        </w:rPr>
        <w:t xml:space="preserve"> </w:t>
      </w:r>
      <w:r w:rsidR="00B94386" w:rsidRPr="00684FF8">
        <w:rPr>
          <w:rFonts w:ascii="Arial" w:hAnsi="Arial" w:cs="Arial"/>
          <w:sz w:val="24"/>
          <w:szCs w:val="24"/>
        </w:rPr>
        <w:t xml:space="preserve"> y 135 </w:t>
      </w:r>
      <w:r w:rsidRPr="00684FF8">
        <w:rPr>
          <w:rFonts w:ascii="Arial" w:hAnsi="Arial" w:cs="Arial"/>
          <w:sz w:val="24"/>
          <w:szCs w:val="24"/>
        </w:rPr>
        <w:t>de la Ley de Transparencia y Acceso a la Información Pública</w:t>
      </w:r>
      <w:r w:rsidR="00333EB6" w:rsidRPr="00684FF8">
        <w:rPr>
          <w:rFonts w:ascii="Arial" w:hAnsi="Arial" w:cs="Arial"/>
          <w:sz w:val="24"/>
          <w:szCs w:val="24"/>
        </w:rPr>
        <w:t xml:space="preserve"> del Estado de Chihuahua;</w:t>
      </w:r>
      <w:r w:rsidR="00E01D6B" w:rsidRPr="00684FF8">
        <w:rPr>
          <w:rFonts w:ascii="Arial" w:hAnsi="Arial" w:cs="Arial"/>
          <w:sz w:val="24"/>
          <w:szCs w:val="24"/>
        </w:rPr>
        <w:t xml:space="preserve"> </w:t>
      </w:r>
      <w:r w:rsidR="008A26C5" w:rsidRPr="00684FF8">
        <w:rPr>
          <w:rFonts w:ascii="Arial" w:hAnsi="Arial" w:cs="Arial"/>
          <w:sz w:val="24"/>
          <w:szCs w:val="24"/>
        </w:rPr>
        <w:t>1, 2, 3, fracción II,</w:t>
      </w:r>
      <w:r w:rsidR="00634007">
        <w:rPr>
          <w:rFonts w:ascii="Arial" w:hAnsi="Arial" w:cs="Arial"/>
          <w:sz w:val="24"/>
          <w:szCs w:val="24"/>
        </w:rPr>
        <w:t xml:space="preserve"> y</w:t>
      </w:r>
      <w:r w:rsidR="008A26C5" w:rsidRPr="00684FF8">
        <w:rPr>
          <w:rFonts w:ascii="Arial" w:hAnsi="Arial" w:cs="Arial"/>
          <w:sz w:val="24"/>
          <w:szCs w:val="24"/>
        </w:rPr>
        <w:t xml:space="preserve"> 6</w:t>
      </w:r>
      <w:r w:rsidR="00533731" w:rsidRPr="00684FF8">
        <w:rPr>
          <w:rFonts w:ascii="Arial" w:hAnsi="Arial" w:cs="Arial"/>
          <w:sz w:val="24"/>
          <w:szCs w:val="24"/>
        </w:rPr>
        <w:t>, fracci</w:t>
      </w:r>
      <w:r w:rsidR="006F5600" w:rsidRPr="00684FF8">
        <w:rPr>
          <w:rFonts w:ascii="Arial" w:hAnsi="Arial" w:cs="Arial"/>
          <w:sz w:val="24"/>
          <w:szCs w:val="24"/>
        </w:rPr>
        <w:t>o</w:t>
      </w:r>
      <w:r w:rsidR="00533731" w:rsidRPr="00684FF8">
        <w:rPr>
          <w:rFonts w:ascii="Arial" w:hAnsi="Arial" w:cs="Arial"/>
          <w:sz w:val="24"/>
          <w:szCs w:val="24"/>
        </w:rPr>
        <w:t>n</w:t>
      </w:r>
      <w:r w:rsidR="006F5600" w:rsidRPr="00684FF8">
        <w:rPr>
          <w:rFonts w:ascii="Arial" w:hAnsi="Arial" w:cs="Arial"/>
          <w:sz w:val="24"/>
          <w:szCs w:val="24"/>
        </w:rPr>
        <w:t>es V y</w:t>
      </w:r>
      <w:r w:rsidR="00634007">
        <w:rPr>
          <w:rFonts w:ascii="Arial" w:hAnsi="Arial" w:cs="Arial"/>
          <w:sz w:val="24"/>
          <w:szCs w:val="24"/>
        </w:rPr>
        <w:t xml:space="preserve"> IX </w:t>
      </w:r>
      <w:r w:rsidR="00533731" w:rsidRPr="00684FF8">
        <w:rPr>
          <w:rFonts w:ascii="Arial" w:hAnsi="Arial" w:cs="Arial"/>
          <w:sz w:val="24"/>
          <w:szCs w:val="24"/>
        </w:rPr>
        <w:t>de la Ley d</w:t>
      </w:r>
      <w:r w:rsidR="00533731" w:rsidRPr="00684FF8">
        <w:rPr>
          <w:rFonts w:ascii="Arial" w:hAnsi="Arial" w:cs="Arial"/>
          <w:sz w:val="24"/>
          <w:szCs w:val="24"/>
          <w:lang w:val="es-MX"/>
        </w:rPr>
        <w:t>e Protección de Datos Personales del Estado de Chihuahua</w:t>
      </w:r>
      <w:r w:rsidR="00333EB6" w:rsidRPr="00684FF8">
        <w:rPr>
          <w:rFonts w:ascii="Arial" w:hAnsi="Arial" w:cs="Arial"/>
          <w:sz w:val="24"/>
          <w:szCs w:val="24"/>
          <w:lang w:val="es-MX"/>
        </w:rPr>
        <w:t>;</w:t>
      </w:r>
      <w:r w:rsidR="00533731" w:rsidRPr="00684FF8">
        <w:rPr>
          <w:rFonts w:ascii="Arial" w:hAnsi="Arial" w:cs="Arial"/>
          <w:sz w:val="24"/>
          <w:szCs w:val="24"/>
        </w:rPr>
        <w:t xml:space="preserve"> </w:t>
      </w:r>
      <w:r w:rsidR="00E01D6B" w:rsidRPr="00684FF8">
        <w:rPr>
          <w:rFonts w:ascii="Arial" w:hAnsi="Arial" w:cs="Arial"/>
          <w:sz w:val="24"/>
          <w:szCs w:val="24"/>
        </w:rPr>
        <w:t>así com</w:t>
      </w:r>
      <w:r w:rsidR="001E71B1" w:rsidRPr="00684FF8">
        <w:rPr>
          <w:rFonts w:ascii="Arial" w:hAnsi="Arial" w:cs="Arial"/>
          <w:sz w:val="24"/>
          <w:szCs w:val="24"/>
        </w:rPr>
        <w:t xml:space="preserve">o en los </w:t>
      </w:r>
      <w:r w:rsidR="00D17D7B" w:rsidRPr="00684FF8">
        <w:rPr>
          <w:rFonts w:ascii="Arial" w:hAnsi="Arial" w:cs="Arial"/>
          <w:sz w:val="24"/>
          <w:szCs w:val="24"/>
        </w:rPr>
        <w:t>numerales</w:t>
      </w:r>
      <w:r w:rsidR="000F1F87" w:rsidRPr="00684FF8">
        <w:rPr>
          <w:rFonts w:ascii="Arial" w:hAnsi="Arial" w:cs="Arial"/>
          <w:sz w:val="24"/>
          <w:szCs w:val="24"/>
        </w:rPr>
        <w:t xml:space="preserve"> Prim</w:t>
      </w:r>
      <w:r w:rsidR="001B2A21" w:rsidRPr="00684FF8">
        <w:rPr>
          <w:rFonts w:ascii="Arial" w:hAnsi="Arial" w:cs="Arial"/>
          <w:sz w:val="24"/>
          <w:szCs w:val="24"/>
        </w:rPr>
        <w:t>ero, Segundo, fracciones I, III</w:t>
      </w:r>
      <w:r w:rsidR="006E3F38">
        <w:rPr>
          <w:rFonts w:ascii="Arial" w:hAnsi="Arial" w:cs="Arial"/>
          <w:sz w:val="24"/>
          <w:szCs w:val="24"/>
        </w:rPr>
        <w:t xml:space="preserve"> y</w:t>
      </w:r>
      <w:r w:rsidR="000F1F87" w:rsidRPr="00684FF8">
        <w:rPr>
          <w:rFonts w:ascii="Arial" w:hAnsi="Arial" w:cs="Arial"/>
          <w:sz w:val="24"/>
          <w:szCs w:val="24"/>
        </w:rPr>
        <w:t xml:space="preserve"> </w:t>
      </w:r>
      <w:r w:rsidR="001B2A21" w:rsidRPr="00684FF8">
        <w:rPr>
          <w:rFonts w:ascii="Arial" w:hAnsi="Arial" w:cs="Arial"/>
          <w:sz w:val="24"/>
          <w:szCs w:val="24"/>
        </w:rPr>
        <w:t>XVI</w:t>
      </w:r>
      <w:r w:rsidR="00DA29B6" w:rsidRPr="00684FF8">
        <w:rPr>
          <w:rFonts w:ascii="Arial" w:hAnsi="Arial" w:cs="Arial"/>
          <w:sz w:val="24"/>
          <w:szCs w:val="24"/>
        </w:rPr>
        <w:t>;</w:t>
      </w:r>
      <w:r w:rsidR="009570A7" w:rsidRPr="00684FF8">
        <w:rPr>
          <w:rFonts w:ascii="Arial" w:hAnsi="Arial" w:cs="Arial"/>
          <w:sz w:val="24"/>
          <w:szCs w:val="24"/>
        </w:rPr>
        <w:t xml:space="preserve"> Cuarto, Séptimo,</w:t>
      </w:r>
      <w:r w:rsidR="00F32FE0" w:rsidRPr="00684FF8">
        <w:rPr>
          <w:rFonts w:ascii="Arial" w:hAnsi="Arial" w:cs="Arial"/>
          <w:sz w:val="24"/>
          <w:szCs w:val="24"/>
        </w:rPr>
        <w:t xml:space="preserve"> fracción I,</w:t>
      </w:r>
      <w:r w:rsidR="009570A7" w:rsidRPr="00684FF8">
        <w:rPr>
          <w:rFonts w:ascii="Arial" w:hAnsi="Arial" w:cs="Arial"/>
          <w:sz w:val="24"/>
          <w:szCs w:val="24"/>
        </w:rPr>
        <w:t xml:space="preserve"> Octavo,</w:t>
      </w:r>
      <w:r w:rsidR="00F32FE0" w:rsidRPr="00684FF8">
        <w:rPr>
          <w:rFonts w:ascii="Arial" w:hAnsi="Arial" w:cs="Arial"/>
          <w:sz w:val="24"/>
          <w:szCs w:val="24"/>
        </w:rPr>
        <w:t xml:space="preserve"> párrafo</w:t>
      </w:r>
      <w:r w:rsidR="00DA29B6" w:rsidRPr="00684FF8">
        <w:rPr>
          <w:rFonts w:ascii="Arial" w:hAnsi="Arial" w:cs="Arial"/>
          <w:sz w:val="24"/>
          <w:szCs w:val="24"/>
        </w:rPr>
        <w:t>s</w:t>
      </w:r>
      <w:r w:rsidR="006E3F38">
        <w:rPr>
          <w:rFonts w:ascii="Arial" w:hAnsi="Arial" w:cs="Arial"/>
          <w:sz w:val="24"/>
          <w:szCs w:val="24"/>
        </w:rPr>
        <w:t xml:space="preserve"> primero y segundo</w:t>
      </w:r>
      <w:r w:rsidR="00DA29B6" w:rsidRPr="00684FF8">
        <w:rPr>
          <w:rFonts w:ascii="Arial" w:hAnsi="Arial" w:cs="Arial"/>
          <w:sz w:val="24"/>
          <w:szCs w:val="24"/>
        </w:rPr>
        <w:t>,</w:t>
      </w:r>
      <w:r w:rsidR="009570A7" w:rsidRPr="00684FF8">
        <w:rPr>
          <w:rFonts w:ascii="Arial" w:hAnsi="Arial" w:cs="Arial"/>
          <w:sz w:val="24"/>
          <w:szCs w:val="24"/>
        </w:rPr>
        <w:t xml:space="preserve"> </w:t>
      </w:r>
      <w:r w:rsidR="00BF7159" w:rsidRPr="00684FF8">
        <w:rPr>
          <w:rFonts w:ascii="Arial" w:hAnsi="Arial" w:cs="Arial"/>
          <w:sz w:val="24"/>
          <w:szCs w:val="24"/>
        </w:rPr>
        <w:t>Trigésimo</w:t>
      </w:r>
      <w:r w:rsidR="009570A7" w:rsidRPr="00684FF8">
        <w:rPr>
          <w:rFonts w:ascii="Arial" w:hAnsi="Arial" w:cs="Arial"/>
          <w:sz w:val="24"/>
          <w:szCs w:val="24"/>
        </w:rPr>
        <w:t xml:space="preserve"> octavo,</w:t>
      </w:r>
      <w:r w:rsidR="00B608F3">
        <w:rPr>
          <w:rFonts w:ascii="Arial" w:hAnsi="Arial" w:cs="Arial"/>
          <w:sz w:val="24"/>
          <w:szCs w:val="24"/>
        </w:rPr>
        <w:t xml:space="preserve"> fracció</w:t>
      </w:r>
      <w:r w:rsidR="00F32FE0" w:rsidRPr="00684FF8">
        <w:rPr>
          <w:rFonts w:ascii="Arial" w:hAnsi="Arial" w:cs="Arial"/>
          <w:sz w:val="24"/>
          <w:szCs w:val="24"/>
        </w:rPr>
        <w:t>n I,</w:t>
      </w:r>
      <w:r w:rsidR="001B2A21" w:rsidRPr="00684FF8">
        <w:rPr>
          <w:rFonts w:ascii="Arial" w:hAnsi="Arial" w:cs="Arial"/>
          <w:sz w:val="24"/>
          <w:szCs w:val="24"/>
        </w:rPr>
        <w:t xml:space="preserve"> Cuadrag</w:t>
      </w:r>
      <w:r w:rsidR="000443A5" w:rsidRPr="00684FF8">
        <w:rPr>
          <w:rFonts w:ascii="Arial" w:hAnsi="Arial" w:cs="Arial"/>
          <w:sz w:val="24"/>
          <w:szCs w:val="24"/>
        </w:rPr>
        <w:t>ésimo</w:t>
      </w:r>
      <w:r w:rsidR="00B94386" w:rsidRPr="00684FF8">
        <w:rPr>
          <w:rFonts w:ascii="Arial" w:hAnsi="Arial" w:cs="Arial"/>
          <w:sz w:val="24"/>
          <w:szCs w:val="24"/>
        </w:rPr>
        <w:t xml:space="preserve">, </w:t>
      </w:r>
      <w:bookmarkStart w:id="20" w:name="OLE_LINK20"/>
      <w:bookmarkStart w:id="21" w:name="OLE_LINK21"/>
      <w:bookmarkStart w:id="22" w:name="OLE_LINK22"/>
      <w:r w:rsidR="000443A5" w:rsidRPr="00684FF8">
        <w:rPr>
          <w:rFonts w:ascii="Arial" w:hAnsi="Arial" w:cs="Arial"/>
          <w:sz w:val="24"/>
          <w:szCs w:val="24"/>
        </w:rPr>
        <w:t xml:space="preserve">Quincuagésimo </w:t>
      </w:r>
      <w:bookmarkEnd w:id="20"/>
      <w:bookmarkEnd w:id="21"/>
      <w:bookmarkEnd w:id="22"/>
      <w:r w:rsidR="000443A5" w:rsidRPr="00684FF8">
        <w:rPr>
          <w:rFonts w:ascii="Arial" w:hAnsi="Arial" w:cs="Arial"/>
          <w:sz w:val="24"/>
          <w:szCs w:val="24"/>
        </w:rPr>
        <w:t>cuarto</w:t>
      </w:r>
      <w:r w:rsidR="00866BF4">
        <w:rPr>
          <w:rFonts w:ascii="Arial" w:hAnsi="Arial" w:cs="Arial"/>
          <w:sz w:val="24"/>
          <w:szCs w:val="24"/>
        </w:rPr>
        <w:t xml:space="preserve"> y </w:t>
      </w:r>
      <w:r w:rsidR="00866BF4" w:rsidRPr="00684FF8">
        <w:rPr>
          <w:rFonts w:ascii="Arial" w:hAnsi="Arial" w:cs="Arial"/>
          <w:sz w:val="24"/>
          <w:szCs w:val="24"/>
        </w:rPr>
        <w:t>Quincuagésimo</w:t>
      </w:r>
      <w:r w:rsidR="00DA29B6" w:rsidRPr="00684FF8">
        <w:rPr>
          <w:rFonts w:ascii="Arial" w:hAnsi="Arial" w:cs="Arial"/>
          <w:sz w:val="24"/>
          <w:szCs w:val="24"/>
        </w:rPr>
        <w:t xml:space="preserve"> </w:t>
      </w:r>
      <w:r w:rsidR="00866BF4">
        <w:rPr>
          <w:rFonts w:ascii="Arial" w:hAnsi="Arial" w:cs="Arial"/>
          <w:sz w:val="24"/>
          <w:szCs w:val="24"/>
        </w:rPr>
        <w:t xml:space="preserve"> quinto</w:t>
      </w:r>
      <w:r w:rsidR="000443A5" w:rsidRPr="00684FF8">
        <w:rPr>
          <w:rFonts w:ascii="Arial" w:hAnsi="Arial" w:cs="Arial"/>
          <w:sz w:val="24"/>
          <w:szCs w:val="24"/>
        </w:rPr>
        <w:t xml:space="preserve"> </w:t>
      </w:r>
      <w:r w:rsidR="00CC14F5" w:rsidRPr="00684FF8">
        <w:rPr>
          <w:rFonts w:ascii="Arial" w:hAnsi="Arial" w:cs="Arial"/>
          <w:sz w:val="24"/>
          <w:szCs w:val="24"/>
        </w:rPr>
        <w:t xml:space="preserve">de los </w:t>
      </w:r>
      <w:bookmarkStart w:id="23" w:name="OLE_LINK17"/>
      <w:bookmarkStart w:id="24" w:name="OLE_LINK18"/>
      <w:bookmarkStart w:id="25" w:name="OLE_LINK19"/>
      <w:r w:rsidR="00CC14F5" w:rsidRPr="00684FF8">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1"/>
      <w:bookmarkEnd w:id="12"/>
      <w:bookmarkEnd w:id="13"/>
      <w:bookmarkEnd w:id="23"/>
      <w:bookmarkEnd w:id="24"/>
      <w:bookmarkEnd w:id="25"/>
      <w:r w:rsidR="00E01D6B" w:rsidRPr="00684FF8">
        <w:rPr>
          <w:rFonts w:ascii="Arial" w:hAnsi="Arial" w:cs="Arial"/>
          <w:sz w:val="24"/>
          <w:szCs w:val="24"/>
        </w:rPr>
        <w:t xml:space="preserve">; y </w:t>
      </w:r>
    </w:p>
    <w:p w:rsidR="00343AC8" w:rsidRPr="00684FF8" w:rsidRDefault="00343AC8" w:rsidP="00BF1FDF">
      <w:pPr>
        <w:spacing w:after="100" w:afterAutospacing="1" w:line="240" w:lineRule="auto"/>
        <w:jc w:val="both"/>
        <w:rPr>
          <w:rFonts w:ascii="Arial" w:hAnsi="Arial" w:cs="Arial"/>
          <w:sz w:val="24"/>
          <w:szCs w:val="24"/>
        </w:rPr>
      </w:pPr>
    </w:p>
    <w:p w:rsidR="00A9533F" w:rsidRPr="00684FF8" w:rsidRDefault="00A9533F"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CONSIDERANDO</w:t>
      </w:r>
    </w:p>
    <w:p w:rsidR="003A4027" w:rsidRPr="00684FF8" w:rsidRDefault="003A4027" w:rsidP="003A4027">
      <w:pPr>
        <w:numPr>
          <w:ilvl w:val="0"/>
          <w:numId w:val="1"/>
        </w:numPr>
        <w:spacing w:after="0" w:line="240" w:lineRule="auto"/>
        <w:jc w:val="both"/>
        <w:rPr>
          <w:rFonts w:ascii="Arial" w:hAnsi="Arial" w:cs="Arial"/>
          <w:b/>
          <w:i/>
          <w:sz w:val="24"/>
          <w:szCs w:val="24"/>
        </w:rPr>
      </w:pPr>
      <w:r w:rsidRPr="00684FF8">
        <w:rPr>
          <w:rFonts w:ascii="Arial" w:hAnsi="Arial" w:cs="Arial"/>
          <w:sz w:val="24"/>
          <w:szCs w:val="24"/>
        </w:rPr>
        <w:t>Que</w:t>
      </w:r>
      <w:r w:rsidR="003D5775" w:rsidRPr="00684FF8">
        <w:rPr>
          <w:rFonts w:ascii="Arial" w:hAnsi="Arial" w:cs="Arial"/>
          <w:sz w:val="24"/>
          <w:szCs w:val="24"/>
        </w:rPr>
        <w:t xml:space="preserve"> </w:t>
      </w:r>
      <w:r w:rsidRPr="00684FF8">
        <w:rPr>
          <w:rFonts w:ascii="Arial" w:hAnsi="Arial" w:cs="Arial"/>
          <w:sz w:val="24"/>
          <w:szCs w:val="24"/>
        </w:rPr>
        <w:t xml:space="preserve">el </w:t>
      </w:r>
      <w:r w:rsidR="00B441F1" w:rsidRPr="00684FF8">
        <w:rPr>
          <w:rFonts w:ascii="Arial" w:hAnsi="Arial" w:cs="Arial"/>
          <w:sz w:val="24"/>
          <w:szCs w:val="24"/>
        </w:rPr>
        <w:t>artículo 6</w:t>
      </w:r>
      <w:r w:rsidR="00804CB0" w:rsidRPr="00684FF8">
        <w:rPr>
          <w:rFonts w:ascii="Arial" w:hAnsi="Arial" w:cs="Arial"/>
          <w:sz w:val="24"/>
          <w:szCs w:val="24"/>
        </w:rPr>
        <w:t xml:space="preserve"> de la</w:t>
      </w:r>
      <w:r w:rsidRPr="00684FF8">
        <w:rPr>
          <w:rFonts w:ascii="Arial" w:hAnsi="Arial" w:cs="Arial"/>
          <w:sz w:val="24"/>
          <w:szCs w:val="24"/>
        </w:rPr>
        <w:t xml:space="preserve"> </w:t>
      </w:r>
      <w:r w:rsidR="00804CB0" w:rsidRPr="00684FF8">
        <w:rPr>
          <w:rFonts w:ascii="Arial" w:hAnsi="Arial" w:cs="Arial"/>
          <w:sz w:val="24"/>
          <w:szCs w:val="24"/>
        </w:rPr>
        <w:t>Constitución Política de los Estados Unidos Mexicanos</w:t>
      </w:r>
      <w:r w:rsidRPr="00684FF8">
        <w:rPr>
          <w:rFonts w:ascii="Arial" w:hAnsi="Arial" w:cs="Arial"/>
          <w:sz w:val="24"/>
          <w:szCs w:val="24"/>
        </w:rPr>
        <w:t xml:space="preserve">, su </w:t>
      </w:r>
      <w:r w:rsidR="008F36B3" w:rsidRPr="00684FF8">
        <w:rPr>
          <w:rFonts w:ascii="Arial" w:hAnsi="Arial" w:cs="Arial"/>
          <w:sz w:val="24"/>
          <w:szCs w:val="24"/>
        </w:rPr>
        <w:t xml:space="preserve">apartado A </w:t>
      </w:r>
      <w:r w:rsidRPr="00684FF8">
        <w:rPr>
          <w:rFonts w:ascii="Arial" w:hAnsi="Arial" w:cs="Arial"/>
          <w:sz w:val="24"/>
          <w:szCs w:val="24"/>
        </w:rPr>
        <w:t xml:space="preserve">fracción II, </w:t>
      </w:r>
      <w:r w:rsidR="00B441F1" w:rsidRPr="00684FF8">
        <w:rPr>
          <w:rFonts w:ascii="Arial" w:hAnsi="Arial" w:cs="Arial"/>
          <w:sz w:val="24"/>
          <w:szCs w:val="24"/>
        </w:rPr>
        <w:t xml:space="preserve"> dispone </w:t>
      </w:r>
      <w:r w:rsidRPr="00684FF8">
        <w:rPr>
          <w:rFonts w:ascii="Arial" w:hAnsi="Arial" w:cs="Arial"/>
          <w:sz w:val="24"/>
          <w:szCs w:val="24"/>
        </w:rPr>
        <w:t>que la información que se refiere a la vida privada y los datos personales será protegida en los términos y con las excepciones que fijen las leyes</w:t>
      </w:r>
      <w:r w:rsidR="00D05693" w:rsidRPr="00684FF8">
        <w:rPr>
          <w:rFonts w:ascii="Arial" w:hAnsi="Arial" w:cs="Arial"/>
          <w:sz w:val="24"/>
          <w:szCs w:val="24"/>
        </w:rPr>
        <w:t>.</w:t>
      </w:r>
    </w:p>
    <w:p w:rsidR="000F5C2E" w:rsidRPr="00684FF8" w:rsidRDefault="000F5C2E" w:rsidP="000F5C2E">
      <w:pPr>
        <w:spacing w:after="0" w:line="240" w:lineRule="auto"/>
        <w:ind w:left="720"/>
        <w:jc w:val="both"/>
        <w:rPr>
          <w:rFonts w:ascii="Arial" w:hAnsi="Arial" w:cs="Arial"/>
          <w:b/>
          <w:i/>
          <w:sz w:val="24"/>
          <w:szCs w:val="24"/>
        </w:rPr>
      </w:pPr>
    </w:p>
    <w:p w:rsidR="003A4027" w:rsidRPr="00684FF8" w:rsidRDefault="003A4027" w:rsidP="00F00A46">
      <w:pPr>
        <w:numPr>
          <w:ilvl w:val="0"/>
          <w:numId w:val="1"/>
        </w:numPr>
        <w:spacing w:after="0" w:line="240" w:lineRule="auto"/>
        <w:jc w:val="both"/>
        <w:rPr>
          <w:rFonts w:ascii="Arial" w:hAnsi="Arial" w:cs="Arial"/>
          <w:i/>
          <w:sz w:val="24"/>
          <w:szCs w:val="24"/>
          <w:lang w:val="es-MX"/>
        </w:rPr>
      </w:pPr>
      <w:r w:rsidRPr="00684FF8">
        <w:rPr>
          <w:rFonts w:ascii="Arial" w:hAnsi="Arial" w:cs="Arial"/>
          <w:sz w:val="24"/>
          <w:szCs w:val="24"/>
        </w:rPr>
        <w:lastRenderedPageBreak/>
        <w:t>Que</w:t>
      </w:r>
      <w:r w:rsidR="00FC1D59" w:rsidRPr="00684FF8">
        <w:rPr>
          <w:rFonts w:ascii="Arial" w:hAnsi="Arial" w:cs="Arial"/>
          <w:sz w:val="24"/>
          <w:szCs w:val="24"/>
        </w:rPr>
        <w:t xml:space="preserve"> </w:t>
      </w:r>
      <w:r w:rsidR="009F06D0" w:rsidRPr="00684FF8">
        <w:rPr>
          <w:rFonts w:ascii="Arial" w:hAnsi="Arial" w:cs="Arial"/>
          <w:sz w:val="24"/>
          <w:szCs w:val="24"/>
        </w:rPr>
        <w:t xml:space="preserve">el </w:t>
      </w:r>
      <w:r w:rsidR="0063502A" w:rsidRPr="00684FF8">
        <w:rPr>
          <w:rFonts w:ascii="Arial" w:hAnsi="Arial" w:cs="Arial"/>
          <w:sz w:val="24"/>
          <w:szCs w:val="24"/>
          <w:lang w:val="es-MX"/>
        </w:rPr>
        <w:t>artículo 16</w:t>
      </w:r>
      <w:r w:rsidR="007A643C" w:rsidRPr="00684FF8">
        <w:rPr>
          <w:rFonts w:ascii="Arial" w:hAnsi="Arial" w:cs="Arial"/>
          <w:sz w:val="24"/>
          <w:szCs w:val="24"/>
          <w:lang w:val="es-MX"/>
        </w:rPr>
        <w:t>,</w:t>
      </w:r>
      <w:r w:rsidR="0063502A" w:rsidRPr="00684FF8">
        <w:rPr>
          <w:rFonts w:ascii="Arial" w:hAnsi="Arial" w:cs="Arial"/>
          <w:sz w:val="24"/>
          <w:szCs w:val="24"/>
          <w:lang w:val="es-MX"/>
        </w:rPr>
        <w:t xml:space="preserve"> </w:t>
      </w:r>
      <w:r w:rsidR="00384B92" w:rsidRPr="00684FF8">
        <w:rPr>
          <w:rFonts w:ascii="Arial" w:hAnsi="Arial" w:cs="Arial"/>
          <w:sz w:val="24"/>
          <w:szCs w:val="24"/>
          <w:lang w:val="es-MX"/>
        </w:rPr>
        <w:t>párrafo</w:t>
      </w:r>
      <w:r w:rsidR="0063502A" w:rsidRPr="00684FF8">
        <w:rPr>
          <w:rFonts w:ascii="Arial" w:hAnsi="Arial" w:cs="Arial"/>
          <w:sz w:val="24"/>
          <w:szCs w:val="24"/>
          <w:lang w:val="es-MX"/>
        </w:rPr>
        <w:t xml:space="preserve"> segundo</w:t>
      </w:r>
      <w:r w:rsidR="007A643C" w:rsidRPr="00684FF8">
        <w:rPr>
          <w:rFonts w:ascii="Arial" w:hAnsi="Arial" w:cs="Arial"/>
          <w:sz w:val="24"/>
          <w:szCs w:val="24"/>
          <w:lang w:val="es-MX"/>
        </w:rPr>
        <w:t xml:space="preserve"> del citado cuerpo legal prevé</w:t>
      </w:r>
      <w:r w:rsidR="0063502A" w:rsidRPr="00684FF8">
        <w:rPr>
          <w:rFonts w:ascii="Arial" w:hAnsi="Arial" w:cs="Arial"/>
          <w:sz w:val="24"/>
          <w:szCs w:val="24"/>
          <w:lang w:val="es-MX"/>
        </w:rPr>
        <w:t xml:space="preserve"> </w:t>
      </w:r>
      <w:r w:rsidRPr="00684FF8">
        <w:rPr>
          <w:rFonts w:ascii="Arial" w:hAnsi="Arial" w:cs="Arial"/>
          <w:sz w:val="24"/>
          <w:szCs w:val="24"/>
        </w:rPr>
        <w:t xml:space="preserve">que </w:t>
      </w:r>
      <w:r w:rsidR="00D05693" w:rsidRPr="00684FF8">
        <w:rPr>
          <w:rFonts w:ascii="Arial" w:hAnsi="Arial" w:cs="Arial"/>
          <w:sz w:val="24"/>
          <w:szCs w:val="24"/>
        </w:rPr>
        <w:t>toda</w:t>
      </w:r>
      <w:r w:rsidRPr="00684FF8">
        <w:rPr>
          <w:rFonts w:ascii="Arial" w:hAnsi="Arial" w:cs="Arial"/>
          <w:sz w:val="24"/>
          <w:szCs w:val="24"/>
          <w:lang w:val="es-MX"/>
        </w:rPr>
        <w:t xml:space="preserve"> persona tiene derecho a la protección de sus datos personales, al acceso, rectificación y cancelación de los mismos, así como a manifestar su oposición, en los términos que fije la ley</w:t>
      </w:r>
      <w:r w:rsidR="00ED57E3">
        <w:rPr>
          <w:rFonts w:ascii="Arial" w:hAnsi="Arial" w:cs="Arial"/>
          <w:sz w:val="24"/>
          <w:szCs w:val="24"/>
          <w:lang w:val="es-MX"/>
        </w:rPr>
        <w:t>.</w:t>
      </w:r>
    </w:p>
    <w:p w:rsidR="009F06D0" w:rsidRPr="00684FF8" w:rsidRDefault="009F06D0" w:rsidP="009F06D0">
      <w:pPr>
        <w:spacing w:after="0" w:line="240" w:lineRule="auto"/>
        <w:ind w:left="720"/>
        <w:jc w:val="both"/>
        <w:rPr>
          <w:rFonts w:ascii="Arial" w:hAnsi="Arial" w:cs="Arial"/>
          <w:i/>
          <w:sz w:val="24"/>
          <w:szCs w:val="24"/>
          <w:lang w:val="es-MX"/>
        </w:rPr>
      </w:pPr>
    </w:p>
    <w:p w:rsidR="003A4027" w:rsidRPr="00684FF8" w:rsidRDefault="008A6436" w:rsidP="008A6436">
      <w:pPr>
        <w:pStyle w:val="Prrafodelista"/>
        <w:numPr>
          <w:ilvl w:val="0"/>
          <w:numId w:val="1"/>
        </w:numPr>
        <w:spacing w:after="100" w:afterAutospacing="1" w:line="240" w:lineRule="auto"/>
        <w:jc w:val="both"/>
        <w:rPr>
          <w:rFonts w:ascii="Arial" w:hAnsi="Arial" w:cs="Arial"/>
          <w:sz w:val="24"/>
          <w:szCs w:val="24"/>
        </w:rPr>
      </w:pPr>
      <w:r>
        <w:rPr>
          <w:rFonts w:ascii="Arial" w:hAnsi="Arial" w:cs="Arial"/>
          <w:sz w:val="24"/>
          <w:szCs w:val="24"/>
        </w:rPr>
        <w:t>Que p</w:t>
      </w:r>
      <w:r w:rsidR="008C0970" w:rsidRPr="00684FF8">
        <w:rPr>
          <w:rFonts w:ascii="Arial" w:hAnsi="Arial" w:cs="Arial"/>
          <w:sz w:val="24"/>
          <w:szCs w:val="24"/>
        </w:rPr>
        <w:t>or su parte</w:t>
      </w:r>
      <w:r w:rsidR="009F06D0" w:rsidRPr="00684FF8">
        <w:rPr>
          <w:rFonts w:ascii="Arial" w:hAnsi="Arial" w:cs="Arial"/>
          <w:sz w:val="24"/>
          <w:szCs w:val="24"/>
        </w:rPr>
        <w:t>,</w:t>
      </w:r>
      <w:r w:rsidR="008C0970" w:rsidRPr="00684FF8">
        <w:rPr>
          <w:rFonts w:ascii="Arial" w:hAnsi="Arial" w:cs="Arial"/>
          <w:sz w:val="24"/>
          <w:szCs w:val="24"/>
        </w:rPr>
        <w:t xml:space="preserve"> el artícu</w:t>
      </w:r>
      <w:r w:rsidR="0009079D" w:rsidRPr="00684FF8">
        <w:rPr>
          <w:rFonts w:ascii="Arial" w:hAnsi="Arial" w:cs="Arial"/>
          <w:sz w:val="24"/>
          <w:szCs w:val="24"/>
        </w:rPr>
        <w:t xml:space="preserve">lo 4, fracción II, párrafos </w:t>
      </w:r>
      <w:r w:rsidR="003373A5" w:rsidRPr="00684FF8">
        <w:rPr>
          <w:rFonts w:ascii="Arial" w:hAnsi="Arial" w:cs="Arial"/>
          <w:sz w:val="24"/>
          <w:szCs w:val="24"/>
        </w:rPr>
        <w:t>primero, segundo y tercero</w:t>
      </w:r>
      <w:r w:rsidR="00C04E8C" w:rsidRPr="00684FF8">
        <w:rPr>
          <w:rFonts w:ascii="Arial" w:hAnsi="Arial" w:cs="Arial"/>
          <w:sz w:val="24"/>
          <w:szCs w:val="24"/>
        </w:rPr>
        <w:t xml:space="preserve"> de la</w:t>
      </w:r>
      <w:r w:rsidR="008C0970" w:rsidRPr="00684FF8">
        <w:rPr>
          <w:rFonts w:ascii="Arial" w:hAnsi="Arial" w:cs="Arial"/>
          <w:sz w:val="24"/>
          <w:szCs w:val="24"/>
        </w:rPr>
        <w:t xml:space="preserve"> Constitución Política del Estado de Chihuahua reconoce el</w:t>
      </w:r>
      <w:r w:rsidR="003A4027" w:rsidRPr="00684FF8">
        <w:rPr>
          <w:rFonts w:ascii="Arial" w:hAnsi="Arial" w:cs="Arial"/>
          <w:sz w:val="24"/>
          <w:szCs w:val="24"/>
        </w:rPr>
        <w:t xml:space="preserve">  acceso a la información pública </w:t>
      </w:r>
      <w:r w:rsidR="008C0970" w:rsidRPr="00684FF8">
        <w:rPr>
          <w:rFonts w:ascii="Arial" w:hAnsi="Arial" w:cs="Arial"/>
          <w:sz w:val="24"/>
          <w:szCs w:val="24"/>
        </w:rPr>
        <w:t>como</w:t>
      </w:r>
      <w:r w:rsidR="003A4027" w:rsidRPr="00684FF8">
        <w:rPr>
          <w:rFonts w:ascii="Arial" w:hAnsi="Arial" w:cs="Arial"/>
          <w:sz w:val="24"/>
          <w:szCs w:val="24"/>
        </w:rPr>
        <w:t xml:space="preserve"> un derecho fundamental.</w:t>
      </w:r>
    </w:p>
    <w:p w:rsidR="000443A5" w:rsidRPr="00684FF8" w:rsidRDefault="000443A5" w:rsidP="0009079D">
      <w:pPr>
        <w:pStyle w:val="Prrafodelista"/>
        <w:spacing w:after="0" w:line="240" w:lineRule="auto"/>
        <w:jc w:val="both"/>
        <w:rPr>
          <w:rFonts w:ascii="Arial" w:hAnsi="Arial" w:cs="Arial"/>
          <w:sz w:val="24"/>
          <w:szCs w:val="24"/>
        </w:rPr>
      </w:pPr>
    </w:p>
    <w:p w:rsidR="003A4027" w:rsidRPr="00684FF8" w:rsidRDefault="008A6436" w:rsidP="003A4027">
      <w:pPr>
        <w:numPr>
          <w:ilvl w:val="0"/>
          <w:numId w:val="1"/>
        </w:numPr>
        <w:spacing w:after="0" w:line="240" w:lineRule="auto"/>
        <w:jc w:val="both"/>
        <w:rPr>
          <w:rFonts w:ascii="Arial" w:hAnsi="Arial" w:cs="Arial"/>
          <w:b/>
          <w:sz w:val="24"/>
          <w:szCs w:val="24"/>
        </w:rPr>
      </w:pPr>
      <w:r>
        <w:rPr>
          <w:rFonts w:ascii="Arial" w:hAnsi="Arial" w:cs="Arial"/>
          <w:sz w:val="24"/>
          <w:szCs w:val="24"/>
        </w:rPr>
        <w:t>Que d</w:t>
      </w:r>
      <w:r w:rsidR="003A4027" w:rsidRPr="00684FF8">
        <w:rPr>
          <w:rFonts w:ascii="Arial" w:hAnsi="Arial" w:cs="Arial"/>
          <w:sz w:val="24"/>
          <w:szCs w:val="24"/>
        </w:rPr>
        <w:t xml:space="preserve">e igual forma, </w:t>
      </w:r>
      <w:r w:rsidR="00166A9B" w:rsidRPr="00684FF8">
        <w:rPr>
          <w:rFonts w:ascii="Arial" w:hAnsi="Arial" w:cs="Arial"/>
          <w:sz w:val="24"/>
          <w:szCs w:val="24"/>
        </w:rPr>
        <w:t>la protección de los</w:t>
      </w:r>
      <w:r w:rsidR="003A4027" w:rsidRPr="00684FF8">
        <w:rPr>
          <w:rFonts w:ascii="Arial" w:hAnsi="Arial" w:cs="Arial"/>
          <w:sz w:val="24"/>
          <w:szCs w:val="24"/>
        </w:rPr>
        <w:t xml:space="preserve"> datos personales encuent</w:t>
      </w:r>
      <w:r w:rsidR="00DF40C2" w:rsidRPr="00684FF8">
        <w:rPr>
          <w:rFonts w:ascii="Arial" w:hAnsi="Arial" w:cs="Arial"/>
          <w:sz w:val="24"/>
          <w:szCs w:val="24"/>
        </w:rPr>
        <w:t>ra</w:t>
      </w:r>
      <w:r w:rsidR="00CE7EB5" w:rsidRPr="00684FF8">
        <w:rPr>
          <w:rFonts w:ascii="Arial" w:hAnsi="Arial" w:cs="Arial"/>
          <w:sz w:val="24"/>
          <w:szCs w:val="24"/>
        </w:rPr>
        <w:t xml:space="preserve"> </w:t>
      </w:r>
      <w:r w:rsidR="00166A9B" w:rsidRPr="00684FF8">
        <w:rPr>
          <w:rFonts w:ascii="Arial" w:hAnsi="Arial" w:cs="Arial"/>
          <w:sz w:val="24"/>
          <w:szCs w:val="24"/>
        </w:rPr>
        <w:t>sustento</w:t>
      </w:r>
      <w:r w:rsidR="00CE7EB5" w:rsidRPr="00684FF8">
        <w:rPr>
          <w:rFonts w:ascii="Arial" w:hAnsi="Arial" w:cs="Arial"/>
          <w:sz w:val="24"/>
          <w:szCs w:val="24"/>
        </w:rPr>
        <w:t xml:space="preserve"> en el artículo 4,</w:t>
      </w:r>
      <w:r w:rsidR="00DF40C2" w:rsidRPr="00684FF8">
        <w:rPr>
          <w:rFonts w:ascii="Arial" w:hAnsi="Arial" w:cs="Arial"/>
          <w:sz w:val="24"/>
          <w:szCs w:val="24"/>
        </w:rPr>
        <w:t xml:space="preserve"> fracción III, párrafos </w:t>
      </w:r>
      <w:r w:rsidR="00166A9B" w:rsidRPr="00684FF8">
        <w:rPr>
          <w:rFonts w:ascii="Arial" w:hAnsi="Arial" w:cs="Arial"/>
          <w:sz w:val="24"/>
          <w:szCs w:val="24"/>
        </w:rPr>
        <w:t>primero, segundo y tercero</w:t>
      </w:r>
      <w:r w:rsidR="003A4027" w:rsidRPr="00684FF8">
        <w:rPr>
          <w:rFonts w:ascii="Arial" w:hAnsi="Arial" w:cs="Arial"/>
          <w:sz w:val="24"/>
          <w:szCs w:val="24"/>
        </w:rPr>
        <w:t xml:space="preserve"> de la Constitución</w:t>
      </w:r>
      <w:r w:rsidR="00CE7EB5" w:rsidRPr="00684FF8">
        <w:rPr>
          <w:rFonts w:ascii="Arial" w:hAnsi="Arial" w:cs="Arial"/>
          <w:sz w:val="24"/>
          <w:szCs w:val="24"/>
        </w:rPr>
        <w:t xml:space="preserve"> Local</w:t>
      </w:r>
      <w:r w:rsidR="003A4027" w:rsidRPr="00684FF8">
        <w:rPr>
          <w:rFonts w:ascii="Arial" w:hAnsi="Arial" w:cs="Arial"/>
          <w:sz w:val="24"/>
          <w:szCs w:val="24"/>
        </w:rPr>
        <w:t>, al establecer que la ley protegerá a las personas contra cualquier lesión en sus derechos, resultante del tratamiento de sus datos personales.</w:t>
      </w:r>
    </w:p>
    <w:p w:rsidR="000F5C2E" w:rsidRPr="00684FF8" w:rsidRDefault="000F5C2E" w:rsidP="000F5C2E">
      <w:pPr>
        <w:spacing w:after="0" w:line="240" w:lineRule="auto"/>
        <w:ind w:left="720"/>
        <w:jc w:val="both"/>
        <w:rPr>
          <w:rFonts w:ascii="Arial" w:hAnsi="Arial" w:cs="Arial"/>
          <w:b/>
          <w:sz w:val="24"/>
          <w:szCs w:val="24"/>
        </w:rPr>
      </w:pPr>
    </w:p>
    <w:p w:rsidR="009C2D47" w:rsidRPr="00684FF8" w:rsidRDefault="00CE7EB5"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en ese orden</w:t>
      </w:r>
      <w:r w:rsidR="00B85643" w:rsidRPr="00684FF8">
        <w:rPr>
          <w:rFonts w:ascii="Arial" w:hAnsi="Arial" w:cs="Arial"/>
          <w:sz w:val="24"/>
          <w:szCs w:val="24"/>
        </w:rPr>
        <w:t>, la protección de datos p</w:t>
      </w:r>
      <w:r w:rsidR="00B40C67" w:rsidRPr="00684FF8">
        <w:rPr>
          <w:rFonts w:ascii="Arial" w:hAnsi="Arial" w:cs="Arial"/>
          <w:sz w:val="24"/>
          <w:szCs w:val="24"/>
        </w:rPr>
        <w:t>ersonales</w:t>
      </w:r>
      <w:r w:rsidR="003A4027" w:rsidRPr="00684FF8">
        <w:rPr>
          <w:rFonts w:ascii="Arial" w:hAnsi="Arial" w:cs="Arial"/>
          <w:sz w:val="24"/>
          <w:szCs w:val="24"/>
        </w:rPr>
        <w:t xml:space="preserve"> guarda similar relevancia frente al derecho de acceso a la información pública</w:t>
      </w:r>
      <w:r w:rsidR="0008624E">
        <w:rPr>
          <w:rFonts w:ascii="Arial" w:hAnsi="Arial" w:cs="Arial"/>
          <w:sz w:val="24"/>
          <w:szCs w:val="24"/>
        </w:rPr>
        <w:t xml:space="preserve"> y, </w:t>
      </w:r>
      <w:r w:rsidR="007B5F0B" w:rsidRPr="00684FF8">
        <w:rPr>
          <w:rFonts w:ascii="Arial" w:hAnsi="Arial" w:cs="Arial"/>
          <w:sz w:val="24"/>
          <w:szCs w:val="24"/>
        </w:rPr>
        <w:t>además, encuentra su justificación</w:t>
      </w:r>
      <w:r w:rsidR="009C1A51" w:rsidRPr="00684FF8">
        <w:rPr>
          <w:rFonts w:ascii="Arial" w:hAnsi="Arial" w:cs="Arial"/>
          <w:sz w:val="24"/>
          <w:szCs w:val="24"/>
        </w:rPr>
        <w:t xml:space="preserve"> en el  derecho a la privacidad y</w:t>
      </w:r>
      <w:r w:rsidR="007B5F0B" w:rsidRPr="00684FF8">
        <w:rPr>
          <w:rFonts w:ascii="Arial" w:hAnsi="Arial" w:cs="Arial"/>
          <w:sz w:val="24"/>
          <w:szCs w:val="24"/>
        </w:rPr>
        <w:t xml:space="preserve"> en el reconocimiento de la dignidad de toda persona. </w:t>
      </w:r>
    </w:p>
    <w:p w:rsidR="009C2D47" w:rsidRPr="00684FF8" w:rsidRDefault="009C2D47" w:rsidP="009C2D47">
      <w:pPr>
        <w:pStyle w:val="Prrafodelista"/>
        <w:spacing w:after="100" w:afterAutospacing="1" w:line="240" w:lineRule="auto"/>
        <w:jc w:val="both"/>
        <w:rPr>
          <w:rFonts w:ascii="Arial" w:hAnsi="Arial" w:cs="Arial"/>
          <w:sz w:val="24"/>
          <w:szCs w:val="24"/>
        </w:rPr>
      </w:pPr>
    </w:p>
    <w:p w:rsidR="000F5C2E" w:rsidRPr="00684FF8" w:rsidRDefault="009C2D47"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a toda</w:t>
      </w:r>
      <w:r w:rsidR="007B5F0B" w:rsidRPr="00684FF8">
        <w:rPr>
          <w:rFonts w:ascii="Arial" w:hAnsi="Arial" w:cs="Arial"/>
          <w:sz w:val="24"/>
          <w:szCs w:val="24"/>
        </w:rPr>
        <w:t xml:space="preserve"> persona le corresponde disponer sobre la información que atañe a sí misma, de otra forma se cosificaría y se desconocería su naturaleza o esencia como tal y su libertad para determinar el manejo de la información que solo a ella le concierne.</w:t>
      </w:r>
    </w:p>
    <w:p w:rsidR="000F5C2E" w:rsidRPr="00684FF8" w:rsidRDefault="000F5C2E" w:rsidP="007B5F0B">
      <w:pPr>
        <w:pStyle w:val="Prrafodelista"/>
        <w:spacing w:after="100" w:afterAutospacing="1" w:line="240" w:lineRule="auto"/>
        <w:jc w:val="both"/>
        <w:rPr>
          <w:rFonts w:ascii="Arial" w:hAnsi="Arial" w:cs="Arial"/>
          <w:sz w:val="24"/>
          <w:szCs w:val="24"/>
        </w:rPr>
      </w:pPr>
    </w:p>
    <w:p w:rsidR="008963CD" w:rsidRPr="00684FF8" w:rsidRDefault="004900A2" w:rsidP="008963CD">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Ley de Transparencia y Acceso a la Información Pública del Estado de Chihuahua, en su</w:t>
      </w:r>
      <w:r w:rsidR="003D5775" w:rsidRPr="00684FF8">
        <w:rPr>
          <w:rFonts w:ascii="Arial" w:hAnsi="Arial" w:cs="Arial"/>
          <w:sz w:val="24"/>
          <w:szCs w:val="24"/>
        </w:rPr>
        <w:t>s</w:t>
      </w:r>
      <w:r w:rsidRPr="00684FF8">
        <w:rPr>
          <w:rFonts w:ascii="Arial" w:hAnsi="Arial" w:cs="Arial"/>
          <w:sz w:val="24"/>
          <w:szCs w:val="24"/>
        </w:rPr>
        <w:t xml:space="preserve"> artículo</w:t>
      </w:r>
      <w:r w:rsidR="003D5775" w:rsidRPr="00684FF8">
        <w:rPr>
          <w:rFonts w:ascii="Arial" w:hAnsi="Arial" w:cs="Arial"/>
          <w:sz w:val="24"/>
          <w:szCs w:val="24"/>
        </w:rPr>
        <w:t>s 32, fracción II y</w:t>
      </w:r>
      <w:r w:rsidRPr="00684FF8">
        <w:rPr>
          <w:rFonts w:ascii="Arial" w:hAnsi="Arial" w:cs="Arial"/>
          <w:sz w:val="24"/>
          <w:szCs w:val="24"/>
        </w:rPr>
        <w:t xml:space="preserve"> 134, establece que los Sujetos Obligados serán responsables de los datos personales en su poder y cumplirán con lo previsto en la Ley de Protección de Datos Personales del Estado de Chihuahua, en concreto, con</w:t>
      </w:r>
      <w:r w:rsidR="008963CD" w:rsidRPr="00684FF8">
        <w:rPr>
          <w:rFonts w:ascii="Arial" w:hAnsi="Arial" w:cs="Arial"/>
          <w:sz w:val="24"/>
          <w:szCs w:val="24"/>
        </w:rPr>
        <w:t xml:space="preserve"> las disposiciones en materia de clasificación y resguardo de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21F24" w:rsidRPr="00684FF8" w:rsidRDefault="00E21F24" w:rsidP="003A402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A97D10" w:rsidRPr="00684FF8">
        <w:rPr>
          <w:rFonts w:ascii="Arial" w:hAnsi="Arial" w:cs="Arial"/>
          <w:sz w:val="24"/>
          <w:szCs w:val="24"/>
        </w:rPr>
        <w:t xml:space="preserve"> en los términos del artículo 5, fracción II</w:t>
      </w:r>
      <w:r w:rsidR="00CF63F9" w:rsidRPr="00684FF8">
        <w:rPr>
          <w:rFonts w:ascii="Arial" w:hAnsi="Arial" w:cs="Arial"/>
          <w:sz w:val="24"/>
          <w:szCs w:val="24"/>
        </w:rPr>
        <w:t xml:space="preserve"> de la</w:t>
      </w:r>
      <w:r w:rsidR="00A97D10" w:rsidRPr="00684FF8">
        <w:rPr>
          <w:rFonts w:ascii="Arial" w:hAnsi="Arial" w:cs="Arial"/>
          <w:sz w:val="24"/>
          <w:szCs w:val="24"/>
        </w:rPr>
        <w:t xml:space="preserve"> Ley de Transparencia y Acceso a la Información Pública del Estado de Chihuahua, se entiende por </w:t>
      </w:r>
      <w:r w:rsidRPr="00684FF8">
        <w:rPr>
          <w:rFonts w:ascii="Arial" w:hAnsi="Arial" w:cs="Arial"/>
          <w:sz w:val="24"/>
          <w:szCs w:val="24"/>
        </w:rPr>
        <w:t xml:space="preserve">Áreas, </w:t>
      </w:r>
      <w:r w:rsidR="00A97D10" w:rsidRPr="00684FF8">
        <w:rPr>
          <w:rFonts w:ascii="Arial" w:hAnsi="Arial" w:cs="Arial"/>
          <w:sz w:val="24"/>
          <w:szCs w:val="24"/>
        </w:rPr>
        <w:t>a</w:t>
      </w:r>
      <w:r w:rsidRPr="00684FF8">
        <w:rPr>
          <w:rFonts w:ascii="Arial" w:hAnsi="Arial" w:cs="Arial"/>
          <w:sz w:val="24"/>
          <w:szCs w:val="24"/>
        </w:rPr>
        <w:t xml:space="preserve"> las instancias comprendidas en la estructura orgánic</w:t>
      </w:r>
      <w:r w:rsidR="00CF63F9" w:rsidRPr="00684FF8">
        <w:rPr>
          <w:rFonts w:ascii="Arial" w:hAnsi="Arial" w:cs="Arial"/>
          <w:sz w:val="24"/>
          <w:szCs w:val="24"/>
        </w:rPr>
        <w:t>a del Sujeto Obligado que generan, adquieren, transforman o conserva</w:t>
      </w:r>
      <w:r w:rsidRPr="00684FF8">
        <w:rPr>
          <w:rFonts w:ascii="Arial" w:hAnsi="Arial" w:cs="Arial"/>
          <w:sz w:val="24"/>
          <w:szCs w:val="24"/>
        </w:rPr>
        <w:t>n por cualquier título, todo tipo de información</w:t>
      </w:r>
      <w:r w:rsidR="00252328"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16D08" w:rsidRPr="00684FF8" w:rsidRDefault="00E16D08"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D1528B" w:rsidRPr="00684FF8">
        <w:rPr>
          <w:rFonts w:ascii="Arial" w:hAnsi="Arial" w:cs="Arial"/>
          <w:sz w:val="24"/>
          <w:szCs w:val="24"/>
        </w:rPr>
        <w:t xml:space="preserve"> de conformidad con los artículos 109 párrafo segundo y 111 de la Ley de Transparencia y Acceso a la Información Pública del Estado de Chihuahua,</w:t>
      </w:r>
      <w:r w:rsidRPr="00684FF8">
        <w:rPr>
          <w:rFonts w:ascii="Arial" w:hAnsi="Arial" w:cs="Arial"/>
          <w:sz w:val="24"/>
          <w:szCs w:val="24"/>
        </w:rPr>
        <w:t xml:space="preserve"> los titulares de las áre</w:t>
      </w:r>
      <w:r w:rsidR="00D1528B" w:rsidRPr="00684FF8">
        <w:rPr>
          <w:rFonts w:ascii="Arial" w:hAnsi="Arial" w:cs="Arial"/>
          <w:sz w:val="24"/>
          <w:szCs w:val="24"/>
        </w:rPr>
        <w:t>as de los Sujetos Obligados son</w:t>
      </w:r>
      <w:r w:rsidRPr="00684FF8">
        <w:rPr>
          <w:rFonts w:ascii="Arial" w:hAnsi="Arial" w:cs="Arial"/>
          <w:sz w:val="24"/>
          <w:szCs w:val="24"/>
        </w:rPr>
        <w:t xml:space="preserve"> los responsables de clasificar la información, señalando las razones, motivos o circunstancias que</w:t>
      </w:r>
      <w:r w:rsidR="00D1528B" w:rsidRPr="00684FF8">
        <w:rPr>
          <w:rFonts w:ascii="Arial" w:hAnsi="Arial" w:cs="Arial"/>
          <w:sz w:val="24"/>
          <w:szCs w:val="24"/>
        </w:rPr>
        <w:t xml:space="preserve"> la sustentan.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5D0762" w:rsidRPr="00684FF8" w:rsidRDefault="005D0762"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682989" w:rsidRPr="00684FF8">
        <w:rPr>
          <w:rFonts w:ascii="Arial" w:hAnsi="Arial" w:cs="Arial"/>
          <w:sz w:val="24"/>
          <w:szCs w:val="24"/>
        </w:rPr>
        <w:t>el artículo 109 de la Ley de Transparencia y Acceso a la Información Pública del Estado de Chihuahua</w:t>
      </w:r>
      <w:r w:rsidR="00FE31AF">
        <w:rPr>
          <w:rFonts w:ascii="Arial" w:hAnsi="Arial" w:cs="Arial"/>
          <w:sz w:val="24"/>
          <w:szCs w:val="24"/>
        </w:rPr>
        <w:t>,</w:t>
      </w:r>
      <w:r w:rsidR="00682989" w:rsidRPr="00684FF8">
        <w:rPr>
          <w:rFonts w:ascii="Arial" w:hAnsi="Arial" w:cs="Arial"/>
          <w:sz w:val="24"/>
          <w:szCs w:val="24"/>
        </w:rPr>
        <w:t xml:space="preserve"> señala que </w:t>
      </w:r>
      <w:r w:rsidRPr="00684FF8">
        <w:rPr>
          <w:rFonts w:ascii="Arial" w:hAnsi="Arial" w:cs="Arial"/>
          <w:sz w:val="24"/>
          <w:szCs w:val="24"/>
        </w:rPr>
        <w:t>la clasificación es el proceso mediante el cual el Sujeto Obligado determina que la información en su poder</w:t>
      </w:r>
      <w:r w:rsidR="00DB5120">
        <w:rPr>
          <w:rFonts w:ascii="Arial" w:hAnsi="Arial" w:cs="Arial"/>
          <w:sz w:val="24"/>
          <w:szCs w:val="24"/>
        </w:rPr>
        <w:t>,</w:t>
      </w:r>
      <w:r w:rsidRPr="00684FF8">
        <w:rPr>
          <w:rFonts w:ascii="Arial" w:hAnsi="Arial" w:cs="Arial"/>
          <w:sz w:val="24"/>
          <w:szCs w:val="24"/>
        </w:rPr>
        <w:t xml:space="preserve"> se encuentra dentro de los supuestos de reserva o confidencialidad establecidos en el Título Sexto de</w:t>
      </w:r>
      <w:r w:rsidR="00682989" w:rsidRPr="00684FF8">
        <w:rPr>
          <w:rFonts w:ascii="Arial" w:hAnsi="Arial" w:cs="Arial"/>
          <w:sz w:val="24"/>
          <w:szCs w:val="24"/>
        </w:rPr>
        <w:t xml:space="preserve"> dicho cuerpo normativo</w:t>
      </w:r>
      <w:r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B123C" w:rsidRPr="00684FF8" w:rsidRDefault="00643CA3" w:rsidP="00562F9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propia</w:t>
      </w:r>
      <w:r w:rsidR="004E6B93" w:rsidRPr="00684FF8">
        <w:rPr>
          <w:rFonts w:ascii="Arial" w:hAnsi="Arial" w:cs="Arial"/>
          <w:sz w:val="24"/>
          <w:szCs w:val="24"/>
        </w:rPr>
        <w:t xml:space="preserve"> L</w:t>
      </w:r>
      <w:r w:rsidR="0051513F" w:rsidRPr="00684FF8">
        <w:rPr>
          <w:rFonts w:ascii="Arial" w:hAnsi="Arial" w:cs="Arial"/>
          <w:sz w:val="24"/>
          <w:szCs w:val="24"/>
        </w:rPr>
        <w:t xml:space="preserve">ey en </w:t>
      </w:r>
      <w:r w:rsidR="00BB0C8B" w:rsidRPr="00684FF8">
        <w:rPr>
          <w:rFonts w:ascii="Arial" w:hAnsi="Arial" w:cs="Arial"/>
          <w:sz w:val="24"/>
          <w:szCs w:val="24"/>
        </w:rPr>
        <w:t>los</w:t>
      </w:r>
      <w:r w:rsidR="0051513F" w:rsidRPr="00684FF8">
        <w:rPr>
          <w:rFonts w:ascii="Arial" w:hAnsi="Arial" w:cs="Arial"/>
          <w:sz w:val="24"/>
          <w:szCs w:val="24"/>
        </w:rPr>
        <w:t xml:space="preserve"> artículo</w:t>
      </w:r>
      <w:r w:rsidR="00BB0C8B" w:rsidRPr="00684FF8">
        <w:rPr>
          <w:rFonts w:ascii="Arial" w:hAnsi="Arial" w:cs="Arial"/>
          <w:sz w:val="24"/>
          <w:szCs w:val="24"/>
        </w:rPr>
        <w:t>s</w:t>
      </w:r>
      <w:r w:rsidR="0051513F" w:rsidRPr="00684FF8">
        <w:rPr>
          <w:rFonts w:ascii="Arial" w:hAnsi="Arial" w:cs="Arial"/>
          <w:sz w:val="24"/>
          <w:szCs w:val="24"/>
        </w:rPr>
        <w:t xml:space="preserve"> 5</w:t>
      </w:r>
      <w:r w:rsidR="00562F9C" w:rsidRPr="00684FF8">
        <w:rPr>
          <w:rFonts w:ascii="Arial" w:hAnsi="Arial" w:cs="Arial"/>
          <w:sz w:val="24"/>
          <w:szCs w:val="24"/>
        </w:rPr>
        <w:t>, fraccio</w:t>
      </w:r>
      <w:r w:rsidR="0051513F" w:rsidRPr="00684FF8">
        <w:rPr>
          <w:rFonts w:ascii="Arial" w:hAnsi="Arial" w:cs="Arial"/>
          <w:sz w:val="24"/>
          <w:szCs w:val="24"/>
        </w:rPr>
        <w:t>n</w:t>
      </w:r>
      <w:r w:rsidR="00562F9C" w:rsidRPr="00684FF8">
        <w:rPr>
          <w:rFonts w:ascii="Arial" w:hAnsi="Arial" w:cs="Arial"/>
          <w:sz w:val="24"/>
          <w:szCs w:val="24"/>
        </w:rPr>
        <w:t>es XI y</w:t>
      </w:r>
      <w:r w:rsidR="0051513F" w:rsidRPr="00684FF8">
        <w:rPr>
          <w:rFonts w:ascii="Arial" w:hAnsi="Arial" w:cs="Arial"/>
          <w:sz w:val="24"/>
          <w:szCs w:val="24"/>
        </w:rPr>
        <w:t xml:space="preserve"> XVII</w:t>
      </w:r>
      <w:r w:rsidR="00BB0C8B" w:rsidRPr="00684FF8">
        <w:rPr>
          <w:rFonts w:ascii="Arial" w:hAnsi="Arial" w:cs="Arial"/>
          <w:sz w:val="24"/>
          <w:szCs w:val="24"/>
        </w:rPr>
        <w:t xml:space="preserve"> y 128</w:t>
      </w:r>
      <w:r w:rsidRPr="00684FF8">
        <w:rPr>
          <w:rFonts w:ascii="Arial" w:hAnsi="Arial" w:cs="Arial"/>
          <w:sz w:val="24"/>
          <w:szCs w:val="24"/>
        </w:rPr>
        <w:t>,</w:t>
      </w:r>
      <w:r w:rsidR="0051513F" w:rsidRPr="00684FF8">
        <w:rPr>
          <w:rFonts w:ascii="Arial" w:hAnsi="Arial" w:cs="Arial"/>
          <w:sz w:val="24"/>
          <w:szCs w:val="24"/>
        </w:rPr>
        <w:t xml:space="preserve"> </w:t>
      </w:r>
      <w:r w:rsidR="00BB0C8B" w:rsidRPr="00684FF8">
        <w:rPr>
          <w:rFonts w:ascii="Arial" w:hAnsi="Arial" w:cs="Arial"/>
          <w:sz w:val="24"/>
          <w:szCs w:val="24"/>
        </w:rPr>
        <w:t>considera</w:t>
      </w:r>
      <w:r w:rsidR="003A5067" w:rsidRPr="00684FF8">
        <w:rPr>
          <w:rFonts w:ascii="Arial" w:hAnsi="Arial" w:cs="Arial"/>
          <w:sz w:val="24"/>
          <w:szCs w:val="24"/>
        </w:rPr>
        <w:t xml:space="preserve"> información confidencial </w:t>
      </w:r>
      <w:r w:rsidR="00BB0C8B" w:rsidRPr="00684FF8">
        <w:rPr>
          <w:rFonts w:ascii="Arial" w:hAnsi="Arial" w:cs="Arial"/>
          <w:sz w:val="24"/>
          <w:szCs w:val="24"/>
        </w:rPr>
        <w:t xml:space="preserve">la que contiene datos personales concernientes a una persona identificada o identificable, clasificada como </w:t>
      </w:r>
      <w:r w:rsidR="003A5067" w:rsidRPr="00684FF8">
        <w:rPr>
          <w:rFonts w:ascii="Arial" w:hAnsi="Arial" w:cs="Arial"/>
          <w:sz w:val="24"/>
          <w:szCs w:val="24"/>
        </w:rPr>
        <w:t>tal</w:t>
      </w:r>
      <w:r w:rsidR="00562F9C" w:rsidRPr="00684FF8">
        <w:rPr>
          <w:rFonts w:ascii="Arial" w:hAnsi="Arial" w:cs="Arial"/>
          <w:sz w:val="24"/>
          <w:szCs w:val="24"/>
        </w:rPr>
        <w:t>,</w:t>
      </w:r>
      <w:r w:rsidR="003A5067" w:rsidRPr="00684FF8">
        <w:rPr>
          <w:rFonts w:ascii="Arial" w:hAnsi="Arial" w:cs="Arial"/>
          <w:sz w:val="24"/>
          <w:szCs w:val="24"/>
        </w:rPr>
        <w:t xml:space="preserve"> restringida de mane</w:t>
      </w:r>
      <w:r w:rsidR="00BF03D1" w:rsidRPr="00684FF8">
        <w:rPr>
          <w:rFonts w:ascii="Arial" w:hAnsi="Arial" w:cs="Arial"/>
          <w:sz w:val="24"/>
          <w:szCs w:val="24"/>
        </w:rPr>
        <w:t>ra indefinida al acceso público</w:t>
      </w:r>
      <w:r w:rsidR="00562F9C" w:rsidRPr="00684FF8">
        <w:rPr>
          <w:rFonts w:ascii="Arial" w:hAnsi="Arial" w:cs="Arial"/>
          <w:sz w:val="24"/>
          <w:szCs w:val="24"/>
        </w:rPr>
        <w:t xml:space="preserve"> </w:t>
      </w:r>
      <w:r w:rsidR="00FB123C" w:rsidRPr="00684FF8">
        <w:rPr>
          <w:rFonts w:ascii="Arial" w:hAnsi="Arial" w:cs="Arial"/>
          <w:sz w:val="24"/>
          <w:szCs w:val="24"/>
        </w:rPr>
        <w:t>y solo podrán tener acceso a ella los titulares de la misma, sus representantes y los servidores públicos facultados para ello</w:t>
      </w:r>
      <w:r w:rsidR="00562F9C"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9570D9" w:rsidRDefault="00175A7C" w:rsidP="009570D9">
      <w:pPr>
        <w:pStyle w:val="Prrafodelista"/>
        <w:numPr>
          <w:ilvl w:val="0"/>
          <w:numId w:val="1"/>
        </w:numPr>
        <w:spacing w:after="0" w:afterAutospacing="1" w:line="240" w:lineRule="auto"/>
        <w:jc w:val="both"/>
        <w:rPr>
          <w:rFonts w:ascii="Arial" w:hAnsi="Arial" w:cs="Arial"/>
          <w:sz w:val="24"/>
          <w:szCs w:val="24"/>
        </w:rPr>
      </w:pPr>
      <w:r w:rsidRPr="00694E3A">
        <w:rPr>
          <w:rFonts w:ascii="Arial" w:hAnsi="Arial" w:cs="Arial"/>
          <w:sz w:val="24"/>
          <w:szCs w:val="24"/>
        </w:rPr>
        <w:t>Que</w:t>
      </w:r>
      <w:r w:rsidR="001E6513" w:rsidRPr="00694E3A">
        <w:rPr>
          <w:rFonts w:ascii="Arial" w:hAnsi="Arial" w:cs="Arial"/>
          <w:sz w:val="24"/>
          <w:szCs w:val="24"/>
        </w:rPr>
        <w:t xml:space="preserve"> la Ley de Transparencia y Acceso a la Información Pública del Estado de Chihuahua, en su artículo 117</w:t>
      </w:r>
      <w:r w:rsidR="00145B70" w:rsidRPr="00694E3A">
        <w:rPr>
          <w:rFonts w:ascii="Arial" w:hAnsi="Arial" w:cs="Arial"/>
          <w:sz w:val="24"/>
          <w:szCs w:val="24"/>
        </w:rPr>
        <w:t>,</w:t>
      </w:r>
      <w:r w:rsidR="00F44432" w:rsidRPr="00694E3A">
        <w:rPr>
          <w:rFonts w:ascii="Arial" w:hAnsi="Arial" w:cs="Arial"/>
          <w:sz w:val="24"/>
          <w:szCs w:val="24"/>
        </w:rPr>
        <w:t xml:space="preserve"> dispone que</w:t>
      </w:r>
      <w:r w:rsidRPr="00694E3A">
        <w:rPr>
          <w:rFonts w:ascii="Arial" w:hAnsi="Arial" w:cs="Arial"/>
          <w:sz w:val="24"/>
          <w:szCs w:val="24"/>
        </w:rPr>
        <w:t xml:space="preserve"> la clasificación de la información se llevará a cabo</w:t>
      </w:r>
      <w:r w:rsidR="000E1ACB" w:rsidRPr="00694E3A">
        <w:rPr>
          <w:rFonts w:ascii="Arial" w:hAnsi="Arial" w:cs="Arial"/>
          <w:sz w:val="24"/>
          <w:szCs w:val="24"/>
        </w:rPr>
        <w:t>, entre otros,</w:t>
      </w:r>
      <w:r w:rsidRPr="00694E3A">
        <w:rPr>
          <w:rFonts w:ascii="Arial" w:hAnsi="Arial" w:cs="Arial"/>
          <w:sz w:val="24"/>
          <w:szCs w:val="24"/>
        </w:rPr>
        <w:t xml:space="preserve"> en el momento en que se reciba una solicitud de acceso a la información.</w:t>
      </w:r>
    </w:p>
    <w:p w:rsidR="009570D9" w:rsidRDefault="009570D9" w:rsidP="009570D9">
      <w:pPr>
        <w:pStyle w:val="Prrafodelista"/>
        <w:spacing w:after="0" w:afterAutospacing="1" w:line="240" w:lineRule="auto"/>
        <w:jc w:val="both"/>
        <w:rPr>
          <w:rFonts w:ascii="Arial" w:hAnsi="Arial" w:cs="Arial"/>
          <w:sz w:val="24"/>
          <w:szCs w:val="24"/>
        </w:rPr>
      </w:pPr>
    </w:p>
    <w:p w:rsidR="00433E57" w:rsidRDefault="007B5F0B" w:rsidP="00433E57">
      <w:pPr>
        <w:pStyle w:val="Prrafodelista"/>
        <w:numPr>
          <w:ilvl w:val="0"/>
          <w:numId w:val="1"/>
        </w:numPr>
        <w:spacing w:after="0" w:afterAutospacing="1" w:line="240" w:lineRule="auto"/>
        <w:jc w:val="both"/>
        <w:rPr>
          <w:rFonts w:ascii="Arial" w:hAnsi="Arial" w:cs="Arial"/>
          <w:sz w:val="24"/>
          <w:szCs w:val="24"/>
        </w:rPr>
      </w:pPr>
      <w:r w:rsidRPr="009570D9">
        <w:rPr>
          <w:rFonts w:ascii="Arial" w:hAnsi="Arial" w:cs="Arial"/>
          <w:sz w:val="24"/>
          <w:szCs w:val="24"/>
        </w:rPr>
        <w:t>Por su parte</w:t>
      </w:r>
      <w:r w:rsidR="00347377" w:rsidRPr="009570D9">
        <w:rPr>
          <w:rFonts w:ascii="Arial" w:hAnsi="Arial" w:cs="Arial"/>
          <w:sz w:val="24"/>
          <w:szCs w:val="24"/>
        </w:rPr>
        <w:t>,</w:t>
      </w:r>
      <w:r w:rsidRPr="009570D9">
        <w:rPr>
          <w:rFonts w:ascii="Arial" w:hAnsi="Arial" w:cs="Arial"/>
          <w:sz w:val="24"/>
          <w:szCs w:val="24"/>
        </w:rPr>
        <w:t xml:space="preserve"> el artículo 120 de la Ley de Transparencia y Acceso a la Información Pública del Estado de Chihuahua</w:t>
      </w:r>
      <w:r w:rsidR="00347377" w:rsidRPr="009570D9">
        <w:rPr>
          <w:rFonts w:ascii="Arial" w:hAnsi="Arial" w:cs="Arial"/>
          <w:sz w:val="24"/>
          <w:szCs w:val="24"/>
        </w:rPr>
        <w:t>,</w:t>
      </w:r>
      <w:r w:rsidRPr="009570D9">
        <w:rPr>
          <w:rFonts w:ascii="Arial" w:hAnsi="Arial" w:cs="Arial"/>
          <w:sz w:val="24"/>
          <w:szCs w:val="24"/>
        </w:rPr>
        <w:t xml:space="preserve"> establece que los lineamientos generales que emita el Sistema Nacional en materia de clasificación de la información reservada y confidencial, y para la elaboración de versiones públicas, serán de observancia obligatoria para los Sujetos Obligados.</w:t>
      </w:r>
    </w:p>
    <w:p w:rsidR="00433E57" w:rsidRDefault="00433E57" w:rsidP="00433E57">
      <w:pPr>
        <w:pStyle w:val="Prrafodelista"/>
        <w:spacing w:after="0" w:afterAutospacing="1" w:line="240" w:lineRule="auto"/>
        <w:jc w:val="both"/>
        <w:rPr>
          <w:rFonts w:ascii="Arial" w:hAnsi="Arial" w:cs="Arial"/>
          <w:sz w:val="24"/>
          <w:szCs w:val="24"/>
        </w:rPr>
      </w:pPr>
    </w:p>
    <w:p w:rsidR="000F5C2E" w:rsidRPr="00433E57" w:rsidRDefault="00E21F24" w:rsidP="00433E57">
      <w:pPr>
        <w:pStyle w:val="Prrafodelista"/>
        <w:numPr>
          <w:ilvl w:val="0"/>
          <w:numId w:val="1"/>
        </w:numPr>
        <w:spacing w:after="0" w:afterAutospacing="1" w:line="240" w:lineRule="auto"/>
        <w:jc w:val="both"/>
        <w:rPr>
          <w:rFonts w:ascii="Arial" w:hAnsi="Arial" w:cs="Arial"/>
          <w:sz w:val="24"/>
          <w:szCs w:val="24"/>
        </w:rPr>
      </w:pPr>
      <w:r w:rsidRPr="00433E57">
        <w:rPr>
          <w:rFonts w:ascii="Arial" w:hAnsi="Arial" w:cs="Arial"/>
          <w:sz w:val="24"/>
          <w:szCs w:val="24"/>
        </w:rPr>
        <w:t xml:space="preserve">Que </w:t>
      </w:r>
      <w:r w:rsidR="00163F2A" w:rsidRPr="00433E57">
        <w:rPr>
          <w:rFonts w:ascii="Arial" w:hAnsi="Arial" w:cs="Arial"/>
          <w:sz w:val="24"/>
          <w:szCs w:val="24"/>
        </w:rPr>
        <w:t>los artículos 36 fracciones III, VI y VIII, 60 y 110 de la Ley de Transparencia y Acceso a la Información Pública del Estado de Chihuahua</w:t>
      </w:r>
      <w:r w:rsidR="00416849">
        <w:rPr>
          <w:rFonts w:ascii="Arial" w:hAnsi="Arial" w:cs="Arial"/>
          <w:sz w:val="24"/>
          <w:szCs w:val="24"/>
        </w:rPr>
        <w:t>,</w:t>
      </w:r>
      <w:r w:rsidR="00163F2A" w:rsidRPr="00433E57">
        <w:rPr>
          <w:rFonts w:ascii="Arial" w:hAnsi="Arial" w:cs="Arial"/>
          <w:sz w:val="24"/>
          <w:szCs w:val="24"/>
        </w:rPr>
        <w:t xml:space="preserve"> señalan que </w:t>
      </w:r>
      <w:r w:rsidRPr="00433E57">
        <w:rPr>
          <w:rFonts w:ascii="Arial" w:hAnsi="Arial" w:cs="Arial"/>
          <w:sz w:val="24"/>
          <w:szCs w:val="24"/>
        </w:rPr>
        <w:t>el área</w:t>
      </w:r>
      <w:r w:rsidR="00AF53A4" w:rsidRPr="00433E57">
        <w:rPr>
          <w:rFonts w:ascii="Arial" w:hAnsi="Arial" w:cs="Arial"/>
          <w:sz w:val="24"/>
          <w:szCs w:val="24"/>
        </w:rPr>
        <w:t xml:space="preserve"> </w:t>
      </w:r>
      <w:r w:rsidRPr="00433E57">
        <w:rPr>
          <w:rFonts w:ascii="Arial" w:hAnsi="Arial" w:cs="Arial"/>
          <w:sz w:val="24"/>
          <w:szCs w:val="24"/>
        </w:rPr>
        <w:t xml:space="preserve">deberá remitir </w:t>
      </w:r>
      <w:r w:rsidR="00347377" w:rsidRPr="00433E57">
        <w:rPr>
          <w:rFonts w:ascii="Arial" w:hAnsi="Arial" w:cs="Arial"/>
          <w:sz w:val="24"/>
          <w:szCs w:val="24"/>
        </w:rPr>
        <w:t xml:space="preserve">al Comité de Transparencia </w:t>
      </w:r>
      <w:r w:rsidRPr="00433E57">
        <w:rPr>
          <w:rFonts w:ascii="Arial" w:hAnsi="Arial" w:cs="Arial"/>
          <w:sz w:val="24"/>
          <w:szCs w:val="24"/>
        </w:rPr>
        <w:t>un escrito en el que funde y motive la clasific</w:t>
      </w:r>
      <w:r w:rsidR="00CB3911" w:rsidRPr="00433E57">
        <w:rPr>
          <w:rFonts w:ascii="Arial" w:hAnsi="Arial" w:cs="Arial"/>
          <w:sz w:val="24"/>
          <w:szCs w:val="24"/>
        </w:rPr>
        <w:t>ación, para</w:t>
      </w:r>
      <w:r w:rsidR="00347377" w:rsidRPr="00433E57">
        <w:rPr>
          <w:rFonts w:ascii="Arial" w:hAnsi="Arial" w:cs="Arial"/>
          <w:sz w:val="24"/>
          <w:szCs w:val="24"/>
        </w:rPr>
        <w:t xml:space="preserve"> que aquel resuelva </w:t>
      </w:r>
      <w:r w:rsidR="00C97C69" w:rsidRPr="00433E57">
        <w:rPr>
          <w:rFonts w:ascii="Arial" w:hAnsi="Arial" w:cs="Arial"/>
          <w:sz w:val="24"/>
          <w:szCs w:val="24"/>
        </w:rPr>
        <w:t>confirmarla</w:t>
      </w:r>
      <w:r w:rsidR="00347377" w:rsidRPr="00433E57">
        <w:rPr>
          <w:rFonts w:ascii="Arial" w:hAnsi="Arial" w:cs="Arial"/>
          <w:sz w:val="24"/>
          <w:szCs w:val="24"/>
        </w:rPr>
        <w:t>, modificar</w:t>
      </w:r>
      <w:r w:rsidR="00C97C69" w:rsidRPr="00433E57">
        <w:rPr>
          <w:rFonts w:ascii="Arial" w:hAnsi="Arial" w:cs="Arial"/>
          <w:sz w:val="24"/>
          <w:szCs w:val="24"/>
        </w:rPr>
        <w:t>la</w:t>
      </w:r>
      <w:r w:rsidR="00347377" w:rsidRPr="00433E57">
        <w:rPr>
          <w:rFonts w:ascii="Arial" w:hAnsi="Arial" w:cs="Arial"/>
          <w:sz w:val="24"/>
          <w:szCs w:val="24"/>
        </w:rPr>
        <w:t xml:space="preserve">, </w:t>
      </w:r>
      <w:r w:rsidR="00CB3911" w:rsidRPr="00433E57">
        <w:rPr>
          <w:rFonts w:ascii="Arial" w:hAnsi="Arial" w:cs="Arial"/>
          <w:sz w:val="24"/>
          <w:szCs w:val="24"/>
        </w:rPr>
        <w:t>revocar</w:t>
      </w:r>
      <w:r w:rsidR="00347377" w:rsidRPr="00433E57">
        <w:rPr>
          <w:rFonts w:ascii="Arial" w:hAnsi="Arial" w:cs="Arial"/>
          <w:sz w:val="24"/>
          <w:szCs w:val="24"/>
        </w:rPr>
        <w:t xml:space="preserve">la o </w:t>
      </w:r>
      <w:r w:rsidR="00CB3911" w:rsidRPr="00433E57">
        <w:rPr>
          <w:rFonts w:ascii="Arial" w:hAnsi="Arial" w:cs="Arial"/>
          <w:sz w:val="24"/>
          <w:szCs w:val="24"/>
        </w:rPr>
        <w:t>conceder</w:t>
      </w:r>
      <w:r w:rsidR="00347377" w:rsidRPr="00433E57">
        <w:rPr>
          <w:rFonts w:ascii="Arial" w:hAnsi="Arial" w:cs="Arial"/>
          <w:sz w:val="24"/>
          <w:szCs w:val="24"/>
        </w:rPr>
        <w:t>,</w:t>
      </w:r>
      <w:r w:rsidR="00CB3911" w:rsidRPr="00433E57">
        <w:rPr>
          <w:rFonts w:ascii="Arial" w:hAnsi="Arial" w:cs="Arial"/>
          <w:sz w:val="24"/>
          <w:szCs w:val="24"/>
        </w:rPr>
        <w:t xml:space="preserve"> </w:t>
      </w:r>
      <w:r w:rsidR="00347377" w:rsidRPr="00433E57">
        <w:rPr>
          <w:rFonts w:ascii="Arial" w:hAnsi="Arial" w:cs="Arial"/>
          <w:sz w:val="24"/>
          <w:szCs w:val="24"/>
        </w:rPr>
        <w:t>total o parcialmente, el acceso a la información.</w:t>
      </w:r>
    </w:p>
    <w:p w:rsidR="00347377" w:rsidRPr="00684FF8" w:rsidRDefault="00347377" w:rsidP="00347377">
      <w:pPr>
        <w:pStyle w:val="Prrafodelista"/>
        <w:spacing w:after="100" w:afterAutospacing="1" w:line="240" w:lineRule="auto"/>
        <w:jc w:val="both"/>
        <w:rPr>
          <w:rFonts w:ascii="Arial" w:hAnsi="Arial" w:cs="Arial"/>
          <w:sz w:val="24"/>
          <w:szCs w:val="24"/>
        </w:rPr>
      </w:pPr>
    </w:p>
    <w:p w:rsidR="005005FE" w:rsidRPr="00684FF8" w:rsidRDefault="00207F37" w:rsidP="000917A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la Secretaría de Asuntos Legislativos es un área u órgano auxiliar  para el ejercicio de las atribuciones H. Congreso del Estado, cuyas func</w:t>
      </w:r>
      <w:r w:rsidR="003F12E3" w:rsidRPr="00684FF8">
        <w:rPr>
          <w:rFonts w:ascii="Arial" w:hAnsi="Arial" w:cs="Arial"/>
          <w:sz w:val="24"/>
          <w:szCs w:val="24"/>
        </w:rPr>
        <w:t>iones, entre otras, son las de p</w:t>
      </w:r>
      <w:r w:rsidRPr="00684FF8">
        <w:rPr>
          <w:rFonts w:ascii="Arial" w:hAnsi="Arial" w:cs="Arial"/>
          <w:sz w:val="24"/>
          <w:szCs w:val="24"/>
        </w:rPr>
        <w:t>roporcionar asistencia técnica integral en el proceso legislativo, llevar el control y seguimiento de las resoluciones que emita el Pleno o la Diputación Permanente, así como el archivo de los expedientes de los asuntos de su competencia.</w:t>
      </w:r>
    </w:p>
    <w:p w:rsidR="000443A5" w:rsidRPr="00684FF8" w:rsidRDefault="000443A5" w:rsidP="000443A5">
      <w:pPr>
        <w:pStyle w:val="Prrafodelista"/>
        <w:spacing w:after="0" w:afterAutospacing="1" w:line="240" w:lineRule="auto"/>
        <w:jc w:val="both"/>
        <w:rPr>
          <w:rFonts w:ascii="Arial" w:hAnsi="Arial" w:cs="Arial"/>
          <w:sz w:val="24"/>
          <w:szCs w:val="24"/>
        </w:rPr>
      </w:pPr>
    </w:p>
    <w:p w:rsidR="003E35CB" w:rsidRDefault="000443A5" w:rsidP="00BA3A1C">
      <w:pPr>
        <w:pStyle w:val="Prrafodelista"/>
        <w:numPr>
          <w:ilvl w:val="0"/>
          <w:numId w:val="1"/>
        </w:numPr>
        <w:spacing w:after="0" w:afterAutospacing="1" w:line="240" w:lineRule="auto"/>
        <w:jc w:val="both"/>
        <w:rPr>
          <w:rFonts w:ascii="Arial" w:hAnsi="Arial" w:cs="Arial"/>
          <w:sz w:val="24"/>
          <w:szCs w:val="24"/>
        </w:rPr>
      </w:pPr>
      <w:bookmarkStart w:id="26" w:name="OLE_LINK1"/>
      <w:bookmarkStart w:id="27" w:name="OLE_LINK2"/>
      <w:bookmarkStart w:id="28" w:name="OLE_LINK3"/>
      <w:r w:rsidRPr="00684FF8">
        <w:rPr>
          <w:rFonts w:ascii="Arial" w:hAnsi="Arial" w:cs="Arial"/>
          <w:sz w:val="24"/>
          <w:szCs w:val="24"/>
        </w:rPr>
        <w:t>Que la Ley de Protección de Datos Personales del Estado de Chihuahua</w:t>
      </w:r>
      <w:r w:rsidR="008034A8" w:rsidRPr="00684FF8">
        <w:rPr>
          <w:rFonts w:ascii="Arial" w:hAnsi="Arial" w:cs="Arial"/>
          <w:sz w:val="24"/>
          <w:szCs w:val="24"/>
        </w:rPr>
        <w:t xml:space="preserve">, en </w:t>
      </w:r>
      <w:r w:rsidR="00B12EE6" w:rsidRPr="00684FF8">
        <w:rPr>
          <w:rFonts w:ascii="Arial" w:hAnsi="Arial" w:cs="Arial"/>
          <w:sz w:val="24"/>
          <w:szCs w:val="24"/>
        </w:rPr>
        <w:t>el</w:t>
      </w:r>
      <w:r w:rsidR="008034A8" w:rsidRPr="00684FF8">
        <w:rPr>
          <w:rFonts w:ascii="Arial" w:hAnsi="Arial" w:cs="Arial"/>
          <w:sz w:val="24"/>
          <w:szCs w:val="24"/>
        </w:rPr>
        <w:t xml:space="preserve"> art</w:t>
      </w:r>
      <w:r w:rsidR="00B12EE6" w:rsidRPr="00684FF8">
        <w:rPr>
          <w:rFonts w:ascii="Arial" w:hAnsi="Arial" w:cs="Arial"/>
          <w:sz w:val="24"/>
          <w:szCs w:val="24"/>
        </w:rPr>
        <w:t>ículo</w:t>
      </w:r>
      <w:bookmarkEnd w:id="26"/>
      <w:bookmarkEnd w:id="27"/>
      <w:bookmarkEnd w:id="28"/>
      <w:r w:rsidR="00BA3A1C">
        <w:rPr>
          <w:rFonts w:ascii="Arial" w:hAnsi="Arial" w:cs="Arial"/>
          <w:sz w:val="24"/>
          <w:szCs w:val="24"/>
        </w:rPr>
        <w:t xml:space="preserve"> </w:t>
      </w:r>
      <w:r w:rsidR="00B12EE6" w:rsidRPr="00684FF8">
        <w:rPr>
          <w:rFonts w:ascii="Arial" w:hAnsi="Arial" w:cs="Arial"/>
          <w:sz w:val="24"/>
          <w:szCs w:val="24"/>
        </w:rPr>
        <w:t>10</w:t>
      </w:r>
      <w:r w:rsidR="00F42490">
        <w:rPr>
          <w:rFonts w:ascii="Arial" w:hAnsi="Arial" w:cs="Arial"/>
          <w:sz w:val="24"/>
          <w:szCs w:val="24"/>
        </w:rPr>
        <w:t>,</w:t>
      </w:r>
      <w:r w:rsidR="00634007">
        <w:rPr>
          <w:rFonts w:ascii="Arial" w:hAnsi="Arial" w:cs="Arial"/>
          <w:sz w:val="24"/>
          <w:szCs w:val="24"/>
        </w:rPr>
        <w:t xml:space="preserve"> </w:t>
      </w:r>
      <w:r w:rsidR="008034A8" w:rsidRPr="00684FF8">
        <w:rPr>
          <w:rFonts w:ascii="Arial" w:hAnsi="Arial" w:cs="Arial"/>
          <w:sz w:val="24"/>
          <w:szCs w:val="24"/>
        </w:rPr>
        <w:t>dispone que</w:t>
      </w:r>
      <w:r w:rsidR="002F1275" w:rsidRPr="00684FF8">
        <w:rPr>
          <w:rFonts w:ascii="Arial" w:hAnsi="Arial" w:cs="Arial"/>
          <w:sz w:val="24"/>
          <w:szCs w:val="24"/>
        </w:rPr>
        <w:t xml:space="preserve"> c</w:t>
      </w:r>
      <w:r w:rsidR="00B12EE6" w:rsidRPr="00684FF8">
        <w:rPr>
          <w:rFonts w:ascii="Arial" w:hAnsi="Arial" w:cs="Arial"/>
          <w:sz w:val="24"/>
          <w:szCs w:val="24"/>
        </w:rPr>
        <w:t>orresponde a cada sujeto obligado determinar a través de su titular o, en su caso, del área correspondiente, la creación, modificación o supresión de sistemas de datos personales conforme a su ámbito de competencia.</w:t>
      </w:r>
    </w:p>
    <w:p w:rsidR="00BA3A1C" w:rsidRPr="00BA3A1C" w:rsidRDefault="00BA3A1C" w:rsidP="00BA3A1C">
      <w:pPr>
        <w:pStyle w:val="Prrafodelista"/>
        <w:spacing w:after="0" w:afterAutospacing="1" w:line="240" w:lineRule="auto"/>
        <w:jc w:val="both"/>
        <w:rPr>
          <w:rFonts w:ascii="Arial" w:hAnsi="Arial" w:cs="Arial"/>
          <w:sz w:val="24"/>
          <w:szCs w:val="24"/>
        </w:rPr>
      </w:pPr>
    </w:p>
    <w:p w:rsidR="002B050D" w:rsidRDefault="002B050D" w:rsidP="002B050D">
      <w:pPr>
        <w:pStyle w:val="Prrafodelista"/>
        <w:spacing w:after="0" w:afterAutospacing="1" w:line="240" w:lineRule="auto"/>
        <w:jc w:val="both"/>
        <w:rPr>
          <w:rFonts w:ascii="Arial" w:hAnsi="Arial" w:cs="Arial"/>
          <w:sz w:val="24"/>
          <w:szCs w:val="24"/>
        </w:rPr>
      </w:pPr>
    </w:p>
    <w:p w:rsidR="001B4085" w:rsidRDefault="00D863E3" w:rsidP="00DA7633">
      <w:pPr>
        <w:pStyle w:val="Prrafodelista"/>
        <w:numPr>
          <w:ilvl w:val="0"/>
          <w:numId w:val="1"/>
        </w:numPr>
        <w:spacing w:after="0" w:afterAutospacing="1" w:line="240" w:lineRule="auto"/>
        <w:jc w:val="both"/>
        <w:rPr>
          <w:rFonts w:ascii="Arial" w:hAnsi="Arial" w:cs="Arial"/>
          <w:sz w:val="24"/>
          <w:szCs w:val="24"/>
        </w:rPr>
      </w:pPr>
      <w:bookmarkStart w:id="29" w:name="OLE_LINK13"/>
      <w:bookmarkStart w:id="30" w:name="OLE_LINK14"/>
      <w:bookmarkStart w:id="31" w:name="OLE_LINK15"/>
      <w:r w:rsidRPr="00684FF8">
        <w:rPr>
          <w:rFonts w:ascii="Arial" w:hAnsi="Arial" w:cs="Arial"/>
          <w:sz w:val="24"/>
          <w:szCs w:val="24"/>
        </w:rPr>
        <w:t xml:space="preserve">Que </w:t>
      </w:r>
      <w:r w:rsidR="001B4085">
        <w:rPr>
          <w:rFonts w:ascii="Arial" w:hAnsi="Arial" w:cs="Arial"/>
          <w:sz w:val="24"/>
          <w:szCs w:val="24"/>
        </w:rPr>
        <w:t xml:space="preserve">con fecha </w:t>
      </w:r>
      <w:r w:rsidR="00E91C01">
        <w:rPr>
          <w:rFonts w:ascii="Arial" w:hAnsi="Arial" w:cs="Arial"/>
          <w:sz w:val="24"/>
          <w:szCs w:val="24"/>
        </w:rPr>
        <w:t>02 de enero del año en curso</w:t>
      </w:r>
      <w:r w:rsidR="001B4085">
        <w:rPr>
          <w:rFonts w:ascii="Arial" w:hAnsi="Arial" w:cs="Arial"/>
          <w:sz w:val="24"/>
          <w:szCs w:val="24"/>
        </w:rPr>
        <w:t xml:space="preserve">, </w:t>
      </w:r>
      <w:r w:rsidRPr="00684FF8">
        <w:rPr>
          <w:rFonts w:ascii="Arial" w:hAnsi="Arial" w:cs="Arial"/>
          <w:sz w:val="24"/>
          <w:szCs w:val="24"/>
        </w:rPr>
        <w:t>se recibi</w:t>
      </w:r>
      <w:r w:rsidR="001B4085">
        <w:rPr>
          <w:rFonts w:ascii="Arial" w:hAnsi="Arial" w:cs="Arial"/>
          <w:sz w:val="24"/>
          <w:szCs w:val="24"/>
        </w:rPr>
        <w:t>ó</w:t>
      </w:r>
      <w:r w:rsidRPr="00684FF8">
        <w:rPr>
          <w:rFonts w:ascii="Arial" w:hAnsi="Arial" w:cs="Arial"/>
          <w:sz w:val="24"/>
          <w:szCs w:val="24"/>
        </w:rPr>
        <w:t xml:space="preserve"> en esta </w:t>
      </w:r>
      <w:r w:rsidR="00BD022B" w:rsidRPr="00684FF8">
        <w:rPr>
          <w:rFonts w:ascii="Arial" w:hAnsi="Arial" w:cs="Arial"/>
          <w:sz w:val="24"/>
          <w:szCs w:val="24"/>
        </w:rPr>
        <w:t>Secretaría,</w:t>
      </w:r>
      <w:r w:rsidRPr="00684FF8">
        <w:rPr>
          <w:rFonts w:ascii="Arial" w:hAnsi="Arial" w:cs="Arial"/>
          <w:sz w:val="24"/>
          <w:szCs w:val="24"/>
        </w:rPr>
        <w:t xml:space="preserve"> solicitud de acceso a la información</w:t>
      </w:r>
      <w:r w:rsidR="001B4085">
        <w:rPr>
          <w:rFonts w:ascii="Arial" w:hAnsi="Arial" w:cs="Arial"/>
          <w:sz w:val="24"/>
          <w:szCs w:val="24"/>
        </w:rPr>
        <w:t xml:space="preserve"> folio </w:t>
      </w:r>
      <w:r w:rsidR="00E91C01">
        <w:rPr>
          <w:rFonts w:ascii="Arial" w:hAnsi="Arial" w:cs="Arial"/>
          <w:sz w:val="24"/>
          <w:szCs w:val="24"/>
        </w:rPr>
        <w:t>8880</w:t>
      </w:r>
      <w:r w:rsidR="001B4085">
        <w:rPr>
          <w:rFonts w:ascii="Arial" w:hAnsi="Arial" w:cs="Arial"/>
          <w:sz w:val="24"/>
          <w:szCs w:val="24"/>
        </w:rPr>
        <w:t>2016</w:t>
      </w:r>
      <w:r w:rsidR="00E6337E">
        <w:rPr>
          <w:rFonts w:ascii="Arial" w:hAnsi="Arial" w:cs="Arial"/>
          <w:sz w:val="24"/>
          <w:szCs w:val="24"/>
        </w:rPr>
        <w:t>,</w:t>
      </w:r>
      <w:r w:rsidRPr="00684FF8">
        <w:rPr>
          <w:rFonts w:ascii="Arial" w:hAnsi="Arial" w:cs="Arial"/>
          <w:sz w:val="24"/>
          <w:szCs w:val="24"/>
        </w:rPr>
        <w:t xml:space="preserve"> </w:t>
      </w:r>
      <w:r w:rsidR="00176367">
        <w:rPr>
          <w:rFonts w:ascii="Arial" w:hAnsi="Arial" w:cs="Arial"/>
          <w:sz w:val="24"/>
          <w:szCs w:val="24"/>
        </w:rPr>
        <w:t>en la</w:t>
      </w:r>
      <w:r w:rsidR="00EA1015" w:rsidRPr="00684FF8">
        <w:rPr>
          <w:rFonts w:ascii="Arial" w:hAnsi="Arial" w:cs="Arial"/>
          <w:sz w:val="24"/>
          <w:szCs w:val="24"/>
        </w:rPr>
        <w:t xml:space="preserve"> que se </w:t>
      </w:r>
      <w:r w:rsidR="007E7691" w:rsidRPr="00684FF8">
        <w:rPr>
          <w:rFonts w:ascii="Arial" w:hAnsi="Arial" w:cs="Arial"/>
          <w:sz w:val="24"/>
          <w:szCs w:val="24"/>
        </w:rPr>
        <w:t>pide</w:t>
      </w:r>
      <w:r w:rsidR="00065AEE">
        <w:rPr>
          <w:rFonts w:ascii="Arial" w:hAnsi="Arial" w:cs="Arial"/>
          <w:sz w:val="24"/>
          <w:szCs w:val="24"/>
        </w:rPr>
        <w:t>:</w:t>
      </w:r>
    </w:p>
    <w:p w:rsidR="00065AEE" w:rsidRDefault="00065AEE" w:rsidP="00065AEE">
      <w:pPr>
        <w:pStyle w:val="Prrafodelista"/>
        <w:spacing w:after="0" w:afterAutospacing="1" w:line="240" w:lineRule="auto"/>
        <w:jc w:val="both"/>
        <w:rPr>
          <w:rFonts w:ascii="Arial" w:hAnsi="Arial" w:cs="Arial"/>
          <w:sz w:val="24"/>
          <w:szCs w:val="24"/>
        </w:rPr>
      </w:pPr>
    </w:p>
    <w:p w:rsidR="005005FE" w:rsidRDefault="00065AEE" w:rsidP="00AE25A6">
      <w:pPr>
        <w:pStyle w:val="Prrafodelista"/>
        <w:spacing w:after="0" w:afterAutospacing="1" w:line="240" w:lineRule="auto"/>
        <w:jc w:val="both"/>
        <w:rPr>
          <w:rFonts w:ascii="Arial" w:hAnsi="Arial" w:cs="Arial"/>
          <w:sz w:val="24"/>
          <w:szCs w:val="24"/>
        </w:rPr>
      </w:pPr>
      <w:r>
        <w:rPr>
          <w:rFonts w:ascii="Arial" w:hAnsi="Arial" w:cs="Arial"/>
          <w:sz w:val="24"/>
          <w:szCs w:val="24"/>
        </w:rPr>
        <w:t>“</w:t>
      </w:r>
      <w:r w:rsidR="00E91C01" w:rsidRPr="00E91C01">
        <w:rPr>
          <w:rFonts w:ascii="Arial" w:hAnsi="Arial" w:cs="Arial"/>
          <w:sz w:val="24"/>
          <w:szCs w:val="24"/>
        </w:rPr>
        <w:t>Solicito los nombres y calificaciones obtenidas en todas sus evaluaciones de los consejeros o comisionados elegidos desde la creación del ICHITAIP a la fecha, incluyendo la fundamentación y motivación que utiliz</w:t>
      </w:r>
      <w:r w:rsidR="00E91C01">
        <w:rPr>
          <w:rFonts w:ascii="Arial" w:hAnsi="Arial" w:cs="Arial"/>
          <w:sz w:val="24"/>
          <w:szCs w:val="24"/>
        </w:rPr>
        <w:t xml:space="preserve">aron los diputados para elegir </w:t>
      </w:r>
      <w:r w:rsidR="00E91C01" w:rsidRPr="00E91C01">
        <w:rPr>
          <w:rFonts w:ascii="Arial" w:hAnsi="Arial" w:cs="Arial"/>
          <w:sz w:val="24"/>
          <w:szCs w:val="24"/>
        </w:rPr>
        <w:t>a cada uno de ellos y una copia de sus curriculum</w:t>
      </w:r>
      <w:r>
        <w:rPr>
          <w:rFonts w:ascii="Arial" w:hAnsi="Arial" w:cs="Arial"/>
          <w:sz w:val="24"/>
          <w:szCs w:val="24"/>
        </w:rPr>
        <w:t>”</w:t>
      </w:r>
    </w:p>
    <w:p w:rsidR="00AE25A6" w:rsidRPr="00AE25A6" w:rsidRDefault="00AE25A6" w:rsidP="00AE25A6">
      <w:pPr>
        <w:pStyle w:val="Prrafodelista"/>
        <w:spacing w:after="0" w:afterAutospacing="1" w:line="240" w:lineRule="auto"/>
        <w:jc w:val="both"/>
        <w:rPr>
          <w:rFonts w:ascii="Arial" w:hAnsi="Arial" w:cs="Arial"/>
          <w:sz w:val="24"/>
          <w:szCs w:val="24"/>
        </w:rPr>
      </w:pPr>
    </w:p>
    <w:p w:rsidR="00AE25A6" w:rsidRDefault="00AE25A6" w:rsidP="009125E2">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en concreto, y para efectos del presente acuerdo se solicita el currículum y anexos de</w:t>
      </w:r>
      <w:r w:rsidR="00E3211E">
        <w:rPr>
          <w:rFonts w:ascii="Arial" w:hAnsi="Arial" w:cs="Arial"/>
          <w:sz w:val="24"/>
          <w:szCs w:val="24"/>
        </w:rPr>
        <w:t xml:space="preserve"> las personas elegidas Comisionadas Propietarias y Suplentes al Consejo General del Instituto Chihuahuense para la Transparencia y Acceso a la Información Pública en los años 2005, 2009 y 2012.</w:t>
      </w:r>
    </w:p>
    <w:bookmarkEnd w:id="29"/>
    <w:bookmarkEnd w:id="30"/>
    <w:bookmarkEnd w:id="31"/>
    <w:p w:rsidR="00AE25A6" w:rsidRDefault="00AE25A6" w:rsidP="00AE25A6">
      <w:pPr>
        <w:pStyle w:val="Prrafodelista"/>
        <w:spacing w:after="0" w:afterAutospacing="1" w:line="240" w:lineRule="auto"/>
        <w:jc w:val="both"/>
        <w:rPr>
          <w:rFonts w:ascii="Arial" w:hAnsi="Arial" w:cs="Arial"/>
          <w:sz w:val="24"/>
          <w:szCs w:val="24"/>
        </w:rPr>
      </w:pPr>
    </w:p>
    <w:p w:rsidR="00FA2F1B" w:rsidRDefault="00FA2F1B" w:rsidP="00E31C88">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 xml:space="preserve">Que en el año 2005 se designaron cinco Consejeros Propietarios y cinco suplentes. Posteriormente, en el año 2007, la C. Francisca Jiménez Barrientos renunció a su cargo </w:t>
      </w:r>
      <w:r w:rsidR="00F365C1">
        <w:rPr>
          <w:rFonts w:ascii="Arial" w:hAnsi="Arial" w:cs="Arial"/>
          <w:sz w:val="24"/>
          <w:szCs w:val="24"/>
        </w:rPr>
        <w:t>(</w:t>
      </w:r>
      <w:r>
        <w:rPr>
          <w:rFonts w:ascii="Arial" w:hAnsi="Arial" w:cs="Arial"/>
          <w:sz w:val="24"/>
          <w:szCs w:val="24"/>
        </w:rPr>
        <w:t>suplente</w:t>
      </w:r>
      <w:r w:rsidR="00F365C1">
        <w:rPr>
          <w:rFonts w:ascii="Arial" w:hAnsi="Arial" w:cs="Arial"/>
          <w:sz w:val="24"/>
          <w:szCs w:val="24"/>
        </w:rPr>
        <w:t>)</w:t>
      </w:r>
      <w:r>
        <w:rPr>
          <w:rFonts w:ascii="Arial" w:hAnsi="Arial" w:cs="Arial"/>
          <w:sz w:val="24"/>
          <w:szCs w:val="24"/>
        </w:rPr>
        <w:t>, siendo elegido</w:t>
      </w:r>
      <w:r w:rsidR="00F365C1">
        <w:rPr>
          <w:rFonts w:ascii="Arial" w:hAnsi="Arial" w:cs="Arial"/>
          <w:sz w:val="24"/>
          <w:szCs w:val="24"/>
        </w:rPr>
        <w:t xml:space="preserve"> por el H. Congreso del Estado, mediante Decreto No. 972/07 IX P.E. </w:t>
      </w:r>
      <w:r>
        <w:rPr>
          <w:rFonts w:ascii="Arial" w:hAnsi="Arial" w:cs="Arial"/>
          <w:sz w:val="24"/>
          <w:szCs w:val="24"/>
        </w:rPr>
        <w:t xml:space="preserve"> el C. </w:t>
      </w:r>
      <w:r w:rsidR="00244B2E">
        <w:rPr>
          <w:rFonts w:ascii="Arial" w:hAnsi="Arial" w:cs="Arial"/>
          <w:sz w:val="24"/>
          <w:szCs w:val="24"/>
        </w:rPr>
        <w:t>Raúl</w:t>
      </w:r>
      <w:r w:rsidR="00F365C1">
        <w:rPr>
          <w:rFonts w:ascii="Arial" w:hAnsi="Arial" w:cs="Arial"/>
          <w:sz w:val="24"/>
          <w:szCs w:val="24"/>
        </w:rPr>
        <w:t xml:space="preserve"> Flores Simental.</w:t>
      </w:r>
    </w:p>
    <w:p w:rsidR="00F365C1" w:rsidRDefault="00F365C1" w:rsidP="00F365C1">
      <w:pPr>
        <w:pStyle w:val="Prrafodelista"/>
        <w:spacing w:after="0" w:afterAutospacing="1" w:line="240" w:lineRule="auto"/>
        <w:jc w:val="both"/>
        <w:rPr>
          <w:rFonts w:ascii="Arial" w:hAnsi="Arial" w:cs="Arial"/>
          <w:sz w:val="24"/>
          <w:szCs w:val="24"/>
        </w:rPr>
      </w:pPr>
    </w:p>
    <w:p w:rsidR="00E31C88" w:rsidRDefault="00E31C88" w:rsidP="00E31C88">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en el año 2009, este Poder Legislativo eligió únicamente a  tres Comisionados (as) Propietarios (as).</w:t>
      </w:r>
    </w:p>
    <w:p w:rsidR="00E31C88" w:rsidRDefault="00E31C88" w:rsidP="00E31C88">
      <w:pPr>
        <w:pStyle w:val="Prrafodelista"/>
        <w:spacing w:after="0" w:afterAutospacing="1" w:line="240" w:lineRule="auto"/>
        <w:jc w:val="both"/>
        <w:rPr>
          <w:rFonts w:ascii="Arial" w:hAnsi="Arial" w:cs="Arial"/>
          <w:sz w:val="24"/>
          <w:szCs w:val="24"/>
        </w:rPr>
      </w:pPr>
    </w:p>
    <w:p w:rsidR="0087534A" w:rsidRDefault="00AA69FD" w:rsidP="0087534A">
      <w:pPr>
        <w:pStyle w:val="Prrafodelista"/>
        <w:numPr>
          <w:ilvl w:val="0"/>
          <w:numId w:val="1"/>
        </w:numPr>
        <w:spacing w:after="0" w:afterAutospacing="1" w:line="240" w:lineRule="auto"/>
        <w:jc w:val="both"/>
        <w:rPr>
          <w:rFonts w:ascii="Arial" w:hAnsi="Arial" w:cs="Arial"/>
          <w:sz w:val="24"/>
          <w:szCs w:val="24"/>
        </w:rPr>
      </w:pPr>
      <w:r w:rsidRPr="00E31C88">
        <w:rPr>
          <w:rFonts w:ascii="Arial" w:hAnsi="Arial" w:cs="Arial"/>
          <w:sz w:val="24"/>
          <w:szCs w:val="24"/>
        </w:rPr>
        <w:t xml:space="preserve">Que </w:t>
      </w:r>
      <w:r w:rsidR="00E31C88" w:rsidRPr="00E31C88">
        <w:rPr>
          <w:rFonts w:ascii="Arial" w:hAnsi="Arial" w:cs="Arial"/>
          <w:sz w:val="24"/>
          <w:szCs w:val="24"/>
        </w:rPr>
        <w:t>en el</w:t>
      </w:r>
      <w:r w:rsidR="00E31C88">
        <w:rPr>
          <w:rFonts w:ascii="Arial" w:hAnsi="Arial" w:cs="Arial"/>
          <w:sz w:val="24"/>
          <w:szCs w:val="24"/>
        </w:rPr>
        <w:t xml:space="preserve"> año 2014</w:t>
      </w:r>
      <w:r w:rsidR="00E31C88" w:rsidRPr="00E31C88">
        <w:rPr>
          <w:rFonts w:ascii="Arial" w:hAnsi="Arial" w:cs="Arial"/>
          <w:sz w:val="24"/>
          <w:szCs w:val="24"/>
        </w:rPr>
        <w:t>, mediante resolución del Juzgado Octavo de Distrito del Décimo Séptimo Circuito, se ordenó a este Poder Legislativo reponer el procedimiento del año 2012 respecto de los nombramientos, mas no de todo el procedimiento para la elección; por tanto, las etapas previas a esta quedaron subsistentes.</w:t>
      </w:r>
    </w:p>
    <w:p w:rsidR="0087534A" w:rsidRDefault="0087534A" w:rsidP="0087534A">
      <w:pPr>
        <w:pStyle w:val="Prrafodelista"/>
        <w:spacing w:after="0" w:afterAutospacing="1" w:line="240" w:lineRule="auto"/>
        <w:jc w:val="both"/>
        <w:rPr>
          <w:rFonts w:ascii="Arial" w:hAnsi="Arial" w:cs="Arial"/>
          <w:sz w:val="24"/>
          <w:szCs w:val="24"/>
        </w:rPr>
      </w:pPr>
    </w:p>
    <w:p w:rsidR="00E31C88" w:rsidRPr="0087534A" w:rsidRDefault="00E31C88" w:rsidP="0087534A">
      <w:pPr>
        <w:pStyle w:val="Prrafodelista"/>
        <w:spacing w:after="0" w:afterAutospacing="1" w:line="240" w:lineRule="auto"/>
        <w:jc w:val="both"/>
        <w:rPr>
          <w:rFonts w:ascii="Arial" w:hAnsi="Arial" w:cs="Arial"/>
          <w:sz w:val="24"/>
          <w:szCs w:val="24"/>
        </w:rPr>
      </w:pPr>
      <w:r w:rsidRPr="0087534A">
        <w:rPr>
          <w:rFonts w:ascii="Arial" w:hAnsi="Arial" w:cs="Arial"/>
          <w:sz w:val="24"/>
          <w:szCs w:val="24"/>
        </w:rPr>
        <w:t xml:space="preserve">Lo que finalmente se atendió con los nombramientos señalados en este punto, mediante Decretos No. </w:t>
      </w:r>
      <w:r w:rsidRPr="0087534A">
        <w:rPr>
          <w:rFonts w:ascii="Arial" w:hAnsi="Arial" w:cs="Arial"/>
        </w:rPr>
        <w:t xml:space="preserve">428/14 II P.O., 429/14 II P.O, 430/14 II P.O 431/14 II P.O., 432/14 II P.O., 433/14 II P.O y 434/14 II P.O: </w:t>
      </w:r>
    </w:p>
    <w:p w:rsidR="00E31C88" w:rsidRPr="00E31C88" w:rsidRDefault="00E31C88" w:rsidP="00E31C88">
      <w:pPr>
        <w:pStyle w:val="Sinespaciado"/>
        <w:ind w:left="2694"/>
        <w:rPr>
          <w:rFonts w:ascii="Arial" w:hAnsi="Arial" w:cs="Arial"/>
        </w:rPr>
      </w:pPr>
      <w:r w:rsidRPr="00E31C88">
        <w:rPr>
          <w:rFonts w:ascii="Arial" w:hAnsi="Arial" w:cs="Arial"/>
          <w:spacing w:val="2"/>
        </w:rPr>
        <w:t>M</w:t>
      </w:r>
      <w:r w:rsidRPr="00E31C88">
        <w:rPr>
          <w:rFonts w:ascii="Arial" w:hAnsi="Arial" w:cs="Arial"/>
        </w:rPr>
        <w:t>a</w:t>
      </w:r>
      <w:r w:rsidRPr="00E31C88">
        <w:rPr>
          <w:rFonts w:ascii="Arial" w:hAnsi="Arial" w:cs="Arial"/>
          <w:spacing w:val="-3"/>
        </w:rPr>
        <w:t>r</w:t>
      </w:r>
      <w:r w:rsidRPr="00E31C88">
        <w:rPr>
          <w:rFonts w:ascii="Arial" w:hAnsi="Arial" w:cs="Arial"/>
          <w:spacing w:val="5"/>
        </w:rPr>
        <w:t>í</w:t>
      </w:r>
      <w:r w:rsidRPr="00E31C88">
        <w:rPr>
          <w:rFonts w:ascii="Arial" w:hAnsi="Arial" w:cs="Arial"/>
        </w:rPr>
        <w:t>a</w:t>
      </w:r>
      <w:r w:rsidRPr="00E31C88">
        <w:rPr>
          <w:rFonts w:ascii="Arial" w:hAnsi="Arial" w:cs="Arial"/>
          <w:spacing w:val="-3"/>
        </w:rPr>
        <w:t xml:space="preserve"> </w:t>
      </w:r>
      <w:r w:rsidRPr="00E31C88">
        <w:rPr>
          <w:rFonts w:ascii="Arial" w:hAnsi="Arial" w:cs="Arial"/>
          <w:spacing w:val="1"/>
        </w:rPr>
        <w:t>N</w:t>
      </w:r>
      <w:r w:rsidRPr="00E31C88">
        <w:rPr>
          <w:rFonts w:ascii="Arial" w:hAnsi="Arial" w:cs="Arial"/>
        </w:rPr>
        <w:t>an</w:t>
      </w:r>
      <w:r w:rsidRPr="00E31C88">
        <w:rPr>
          <w:rFonts w:ascii="Arial" w:hAnsi="Arial" w:cs="Arial"/>
          <w:spacing w:val="1"/>
        </w:rPr>
        <w:t>c</w:t>
      </w:r>
      <w:r w:rsidRPr="00E31C88">
        <w:rPr>
          <w:rFonts w:ascii="Arial" w:hAnsi="Arial" w:cs="Arial"/>
        </w:rPr>
        <w:t xml:space="preserve">y </w:t>
      </w:r>
      <w:r w:rsidRPr="00E31C88">
        <w:rPr>
          <w:rFonts w:ascii="Arial" w:hAnsi="Arial" w:cs="Arial"/>
          <w:spacing w:val="3"/>
        </w:rPr>
        <w:t>M</w:t>
      </w:r>
      <w:r w:rsidRPr="00E31C88">
        <w:rPr>
          <w:rFonts w:ascii="Arial" w:hAnsi="Arial" w:cs="Arial"/>
        </w:rPr>
        <w:t>ar</w:t>
      </w:r>
      <w:r w:rsidRPr="00E31C88">
        <w:rPr>
          <w:rFonts w:ascii="Arial" w:hAnsi="Arial" w:cs="Arial"/>
          <w:spacing w:val="-5"/>
        </w:rPr>
        <w:t>t</w:t>
      </w:r>
      <w:r w:rsidRPr="00E31C88">
        <w:rPr>
          <w:rFonts w:ascii="Arial" w:hAnsi="Arial" w:cs="Arial"/>
          <w:spacing w:val="5"/>
        </w:rPr>
        <w:t>í</w:t>
      </w:r>
      <w:r w:rsidRPr="00E31C88">
        <w:rPr>
          <w:rFonts w:ascii="Arial" w:hAnsi="Arial" w:cs="Arial"/>
          <w:spacing w:val="-2"/>
        </w:rPr>
        <w:t>n</w:t>
      </w:r>
      <w:r w:rsidRPr="00E31C88">
        <w:rPr>
          <w:rFonts w:ascii="Arial" w:hAnsi="Arial" w:cs="Arial"/>
        </w:rPr>
        <w:t xml:space="preserve">ez Cuevas  </w:t>
      </w:r>
      <w:r w:rsidRPr="00E31C88">
        <w:rPr>
          <w:rFonts w:ascii="Arial" w:hAnsi="Arial" w:cs="Arial"/>
          <w:spacing w:val="7"/>
        </w:rPr>
        <w:t xml:space="preserve"> </w:t>
      </w:r>
      <w:r w:rsidRPr="00E31C88">
        <w:rPr>
          <w:rFonts w:ascii="Arial" w:hAnsi="Arial" w:cs="Arial"/>
          <w:spacing w:val="-4"/>
        </w:rPr>
        <w:t>(</w:t>
      </w:r>
      <w:r w:rsidRPr="00E31C88">
        <w:rPr>
          <w:rFonts w:ascii="Arial" w:hAnsi="Arial" w:cs="Arial"/>
        </w:rPr>
        <w:t>P</w:t>
      </w:r>
      <w:r w:rsidRPr="00E31C88">
        <w:rPr>
          <w:rFonts w:ascii="Arial" w:hAnsi="Arial" w:cs="Arial"/>
          <w:spacing w:val="2"/>
        </w:rPr>
        <w:t>r</w:t>
      </w:r>
      <w:r w:rsidRPr="00E31C88">
        <w:rPr>
          <w:rFonts w:ascii="Arial" w:hAnsi="Arial" w:cs="Arial"/>
        </w:rPr>
        <w:t>opi</w:t>
      </w:r>
      <w:r w:rsidRPr="00E31C88">
        <w:rPr>
          <w:rFonts w:ascii="Arial" w:hAnsi="Arial" w:cs="Arial"/>
          <w:spacing w:val="2"/>
        </w:rPr>
        <w:t>e</w:t>
      </w:r>
      <w:r w:rsidRPr="00E31C88">
        <w:rPr>
          <w:rFonts w:ascii="Arial" w:hAnsi="Arial" w:cs="Arial"/>
          <w:spacing w:val="-2"/>
        </w:rPr>
        <w:t>t</w:t>
      </w:r>
      <w:r w:rsidRPr="00E31C88">
        <w:rPr>
          <w:rFonts w:ascii="Arial" w:hAnsi="Arial" w:cs="Arial"/>
        </w:rPr>
        <w:t>ar</w:t>
      </w:r>
      <w:r w:rsidRPr="00E31C88">
        <w:rPr>
          <w:rFonts w:ascii="Arial" w:hAnsi="Arial" w:cs="Arial"/>
          <w:spacing w:val="2"/>
        </w:rPr>
        <w:t>i</w:t>
      </w:r>
      <w:r w:rsidRPr="00E31C88">
        <w:rPr>
          <w:rFonts w:ascii="Arial" w:hAnsi="Arial" w:cs="Arial"/>
          <w:spacing w:val="1"/>
        </w:rPr>
        <w:t>a</w:t>
      </w:r>
      <w:r w:rsidRPr="00E31C88">
        <w:rPr>
          <w:rFonts w:ascii="Arial" w:hAnsi="Arial" w:cs="Arial"/>
        </w:rPr>
        <w:t>)</w:t>
      </w:r>
    </w:p>
    <w:p w:rsidR="00E31C88" w:rsidRPr="00E31C88" w:rsidRDefault="00E31C88" w:rsidP="00E31C88">
      <w:pPr>
        <w:pStyle w:val="Sinespaciado"/>
        <w:ind w:left="2694"/>
        <w:rPr>
          <w:rFonts w:ascii="Arial" w:hAnsi="Arial" w:cs="Arial"/>
        </w:rPr>
      </w:pPr>
      <w:r w:rsidRPr="00E31C88">
        <w:rPr>
          <w:rFonts w:ascii="Arial" w:hAnsi="Arial" w:cs="Arial"/>
          <w:spacing w:val="-2"/>
        </w:rPr>
        <w:t>A</w:t>
      </w:r>
      <w:r w:rsidRPr="00E31C88">
        <w:rPr>
          <w:rFonts w:ascii="Arial" w:hAnsi="Arial" w:cs="Arial"/>
          <w:spacing w:val="2"/>
        </w:rPr>
        <w:t>l</w:t>
      </w:r>
      <w:r w:rsidRPr="00E31C88">
        <w:rPr>
          <w:rFonts w:ascii="Arial" w:hAnsi="Arial" w:cs="Arial"/>
          <w:spacing w:val="3"/>
        </w:rPr>
        <w:t>m</w:t>
      </w:r>
      <w:r w:rsidRPr="00E31C88">
        <w:rPr>
          <w:rFonts w:ascii="Arial" w:hAnsi="Arial" w:cs="Arial"/>
        </w:rPr>
        <w:t xml:space="preserve">a </w:t>
      </w:r>
      <w:r w:rsidRPr="00E31C88">
        <w:rPr>
          <w:rFonts w:ascii="Arial" w:hAnsi="Arial" w:cs="Arial"/>
          <w:spacing w:val="1"/>
        </w:rPr>
        <w:t>R</w:t>
      </w:r>
      <w:r w:rsidRPr="00E31C88">
        <w:rPr>
          <w:rFonts w:ascii="Arial" w:hAnsi="Arial" w:cs="Arial"/>
        </w:rPr>
        <w:t>osa A</w:t>
      </w:r>
      <w:r w:rsidRPr="00E31C88">
        <w:rPr>
          <w:rFonts w:ascii="Arial" w:hAnsi="Arial" w:cs="Arial"/>
          <w:spacing w:val="-2"/>
        </w:rPr>
        <w:t>r</w:t>
      </w:r>
      <w:r w:rsidRPr="00E31C88">
        <w:rPr>
          <w:rFonts w:ascii="Arial" w:hAnsi="Arial" w:cs="Arial"/>
          <w:spacing w:val="3"/>
        </w:rPr>
        <w:t>m</w:t>
      </w:r>
      <w:r w:rsidRPr="00E31C88">
        <w:rPr>
          <w:rFonts w:ascii="Arial" w:hAnsi="Arial" w:cs="Arial"/>
        </w:rPr>
        <w:t>e</w:t>
      </w:r>
      <w:r w:rsidRPr="00E31C88">
        <w:rPr>
          <w:rFonts w:ascii="Arial" w:hAnsi="Arial" w:cs="Arial"/>
          <w:spacing w:val="-2"/>
        </w:rPr>
        <w:t>n</w:t>
      </w:r>
      <w:r w:rsidRPr="00E31C88">
        <w:rPr>
          <w:rFonts w:ascii="Arial" w:hAnsi="Arial" w:cs="Arial"/>
          <w:spacing w:val="1"/>
        </w:rPr>
        <w:t>d</w:t>
      </w:r>
      <w:r w:rsidRPr="00E31C88">
        <w:rPr>
          <w:rFonts w:ascii="Arial" w:hAnsi="Arial" w:cs="Arial"/>
          <w:spacing w:val="-3"/>
        </w:rPr>
        <w:t>á</w:t>
      </w:r>
      <w:r w:rsidRPr="00E31C88">
        <w:rPr>
          <w:rFonts w:ascii="Arial" w:hAnsi="Arial" w:cs="Arial"/>
        </w:rPr>
        <w:t xml:space="preserve">riz </w:t>
      </w:r>
      <w:r w:rsidRPr="00E31C88">
        <w:rPr>
          <w:rFonts w:ascii="Arial" w:hAnsi="Arial" w:cs="Arial"/>
          <w:spacing w:val="1"/>
        </w:rPr>
        <w:t>S</w:t>
      </w:r>
      <w:r w:rsidRPr="00E31C88">
        <w:rPr>
          <w:rFonts w:ascii="Arial" w:hAnsi="Arial" w:cs="Arial"/>
        </w:rPr>
        <w:t>iga</w:t>
      </w:r>
      <w:r w:rsidRPr="00E31C88">
        <w:rPr>
          <w:rFonts w:ascii="Arial" w:hAnsi="Arial" w:cs="Arial"/>
          <w:spacing w:val="5"/>
        </w:rPr>
        <w:t>l</w:t>
      </w:r>
      <w:r w:rsidRPr="00E31C88">
        <w:rPr>
          <w:rFonts w:ascii="Arial" w:hAnsi="Arial" w:cs="Arial"/>
        </w:rPr>
        <w:t xml:space="preserve">a   </w:t>
      </w:r>
      <w:r w:rsidRPr="00E31C88">
        <w:rPr>
          <w:rFonts w:ascii="Arial" w:hAnsi="Arial" w:cs="Arial"/>
          <w:spacing w:val="-5"/>
        </w:rPr>
        <w:t>(</w:t>
      </w:r>
      <w:r w:rsidRPr="00E31C88">
        <w:rPr>
          <w:rFonts w:ascii="Arial" w:hAnsi="Arial" w:cs="Arial"/>
        </w:rPr>
        <w:t>Pr</w:t>
      </w:r>
      <w:r w:rsidRPr="00E31C88">
        <w:rPr>
          <w:rFonts w:ascii="Arial" w:hAnsi="Arial" w:cs="Arial"/>
          <w:spacing w:val="1"/>
        </w:rPr>
        <w:t>o</w:t>
      </w:r>
      <w:r w:rsidRPr="00E31C88">
        <w:rPr>
          <w:rFonts w:ascii="Arial" w:hAnsi="Arial" w:cs="Arial"/>
        </w:rPr>
        <w:t>pi</w:t>
      </w:r>
      <w:r w:rsidRPr="00E31C88">
        <w:rPr>
          <w:rFonts w:ascii="Arial" w:hAnsi="Arial" w:cs="Arial"/>
          <w:spacing w:val="2"/>
        </w:rPr>
        <w:t>e</w:t>
      </w:r>
      <w:r w:rsidRPr="00E31C88">
        <w:rPr>
          <w:rFonts w:ascii="Arial" w:hAnsi="Arial" w:cs="Arial"/>
          <w:spacing w:val="-2"/>
        </w:rPr>
        <w:t>t</w:t>
      </w:r>
      <w:r w:rsidRPr="00E31C88">
        <w:rPr>
          <w:rFonts w:ascii="Arial" w:hAnsi="Arial" w:cs="Arial"/>
        </w:rPr>
        <w:t>ari</w:t>
      </w:r>
      <w:r w:rsidRPr="00E31C88">
        <w:rPr>
          <w:rFonts w:ascii="Arial" w:hAnsi="Arial" w:cs="Arial"/>
          <w:spacing w:val="1"/>
        </w:rPr>
        <w:t>a</w:t>
      </w:r>
      <w:r w:rsidRPr="00E31C88">
        <w:rPr>
          <w:rFonts w:ascii="Arial" w:hAnsi="Arial" w:cs="Arial"/>
        </w:rPr>
        <w:t>)</w:t>
      </w:r>
    </w:p>
    <w:p w:rsidR="00E31C88" w:rsidRPr="00E31C88" w:rsidRDefault="00E31C88" w:rsidP="00E31C88">
      <w:pPr>
        <w:pStyle w:val="Sinespaciado"/>
        <w:ind w:left="2694"/>
        <w:rPr>
          <w:rFonts w:ascii="Arial" w:hAnsi="Arial" w:cs="Arial"/>
        </w:rPr>
      </w:pPr>
      <w:r w:rsidRPr="00E31C88">
        <w:rPr>
          <w:rFonts w:ascii="Arial" w:hAnsi="Arial" w:cs="Arial"/>
        </w:rPr>
        <w:t>Hé</w:t>
      </w:r>
      <w:r w:rsidRPr="00E31C88">
        <w:rPr>
          <w:rFonts w:ascii="Arial" w:hAnsi="Arial" w:cs="Arial"/>
          <w:spacing w:val="3"/>
        </w:rPr>
        <w:t>c</w:t>
      </w:r>
      <w:r w:rsidRPr="00E31C88">
        <w:rPr>
          <w:rFonts w:ascii="Arial" w:hAnsi="Arial" w:cs="Arial"/>
          <w:spacing w:val="-5"/>
        </w:rPr>
        <w:t>t</w:t>
      </w:r>
      <w:r w:rsidRPr="00E31C88">
        <w:rPr>
          <w:rFonts w:ascii="Arial" w:hAnsi="Arial" w:cs="Arial"/>
        </w:rPr>
        <w:t>or H</w:t>
      </w:r>
      <w:r w:rsidRPr="00E31C88">
        <w:rPr>
          <w:rFonts w:ascii="Arial" w:hAnsi="Arial" w:cs="Arial"/>
          <w:spacing w:val="2"/>
        </w:rPr>
        <w:t>u</w:t>
      </w:r>
      <w:r w:rsidRPr="00E31C88">
        <w:rPr>
          <w:rFonts w:ascii="Arial" w:hAnsi="Arial" w:cs="Arial"/>
        </w:rPr>
        <w:t>go</w:t>
      </w:r>
      <w:r w:rsidRPr="00E31C88">
        <w:rPr>
          <w:rFonts w:ascii="Arial" w:hAnsi="Arial" w:cs="Arial"/>
          <w:spacing w:val="-2"/>
        </w:rPr>
        <w:t xml:space="preserve"> </w:t>
      </w:r>
      <w:r w:rsidRPr="00E31C88">
        <w:rPr>
          <w:rFonts w:ascii="Arial" w:hAnsi="Arial" w:cs="Arial"/>
          <w:spacing w:val="1"/>
        </w:rPr>
        <w:t>Na</w:t>
      </w:r>
      <w:r w:rsidRPr="00E31C88">
        <w:rPr>
          <w:rFonts w:ascii="Arial" w:hAnsi="Arial" w:cs="Arial"/>
          <w:spacing w:val="-2"/>
        </w:rPr>
        <w:t>t</w:t>
      </w:r>
      <w:r w:rsidRPr="00E31C88">
        <w:rPr>
          <w:rFonts w:ascii="Arial" w:hAnsi="Arial" w:cs="Arial"/>
        </w:rPr>
        <w:t>era</w:t>
      </w:r>
      <w:r w:rsidRPr="00E31C88">
        <w:rPr>
          <w:rFonts w:ascii="Arial" w:hAnsi="Arial" w:cs="Arial"/>
          <w:spacing w:val="2"/>
        </w:rPr>
        <w:t xml:space="preserve"> </w:t>
      </w:r>
      <w:r w:rsidRPr="00E31C88">
        <w:rPr>
          <w:rFonts w:ascii="Arial" w:hAnsi="Arial" w:cs="Arial"/>
        </w:rPr>
        <w:t>Agu</w:t>
      </w:r>
      <w:r w:rsidRPr="00E31C88">
        <w:rPr>
          <w:rFonts w:ascii="Arial" w:hAnsi="Arial" w:cs="Arial"/>
          <w:spacing w:val="-2"/>
        </w:rPr>
        <w:t>i</w:t>
      </w:r>
      <w:r w:rsidRPr="00E31C88">
        <w:rPr>
          <w:rFonts w:ascii="Arial" w:hAnsi="Arial" w:cs="Arial"/>
          <w:spacing w:val="5"/>
        </w:rPr>
        <w:t>l</w:t>
      </w:r>
      <w:r w:rsidRPr="00E31C88">
        <w:rPr>
          <w:rFonts w:ascii="Arial" w:hAnsi="Arial" w:cs="Arial"/>
        </w:rPr>
        <w:t xml:space="preserve">ar  </w:t>
      </w:r>
      <w:r w:rsidRPr="00E31C88">
        <w:rPr>
          <w:rFonts w:ascii="Arial" w:hAnsi="Arial" w:cs="Arial"/>
          <w:spacing w:val="10"/>
        </w:rPr>
        <w:t xml:space="preserve">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E31C88" w:rsidRPr="00E31C88" w:rsidRDefault="00E31C88" w:rsidP="00E31C88">
      <w:pPr>
        <w:pStyle w:val="Sinespaciado"/>
        <w:ind w:left="2694"/>
        <w:rPr>
          <w:rFonts w:ascii="Arial" w:hAnsi="Arial" w:cs="Arial"/>
        </w:rPr>
      </w:pPr>
      <w:r w:rsidRPr="00E31C88">
        <w:rPr>
          <w:rFonts w:ascii="Arial" w:hAnsi="Arial" w:cs="Arial"/>
          <w:spacing w:val="1"/>
        </w:rPr>
        <w:t>E</w:t>
      </w:r>
      <w:r w:rsidRPr="00E31C88">
        <w:rPr>
          <w:rFonts w:ascii="Arial" w:hAnsi="Arial" w:cs="Arial"/>
        </w:rPr>
        <w:t>sgar Daniel</w:t>
      </w:r>
      <w:r w:rsidRPr="00E31C88">
        <w:rPr>
          <w:rFonts w:ascii="Arial" w:hAnsi="Arial" w:cs="Arial"/>
          <w:spacing w:val="2"/>
        </w:rPr>
        <w:t xml:space="preserve"> </w:t>
      </w:r>
      <w:r w:rsidRPr="00E31C88">
        <w:rPr>
          <w:rFonts w:ascii="Arial" w:hAnsi="Arial" w:cs="Arial"/>
        </w:rPr>
        <w:t>Cu</w:t>
      </w:r>
      <w:r w:rsidRPr="00E31C88">
        <w:rPr>
          <w:rFonts w:ascii="Arial" w:hAnsi="Arial" w:cs="Arial"/>
          <w:spacing w:val="-2"/>
        </w:rPr>
        <w:t>i</w:t>
      </w:r>
      <w:r w:rsidRPr="00E31C88">
        <w:rPr>
          <w:rFonts w:ascii="Arial" w:hAnsi="Arial" w:cs="Arial"/>
          <w:spacing w:val="5"/>
        </w:rPr>
        <w:t>l</w:t>
      </w:r>
      <w:r w:rsidRPr="00E31C88">
        <w:rPr>
          <w:rFonts w:ascii="Arial" w:hAnsi="Arial" w:cs="Arial"/>
          <w:spacing w:val="-5"/>
        </w:rPr>
        <w:t>t</w:t>
      </w:r>
      <w:r w:rsidRPr="00E31C88">
        <w:rPr>
          <w:rFonts w:ascii="Arial" w:hAnsi="Arial" w:cs="Arial"/>
        </w:rPr>
        <w:t xml:space="preserve">y </w:t>
      </w:r>
      <w:r w:rsidRPr="00E31C88">
        <w:rPr>
          <w:rFonts w:ascii="Arial" w:hAnsi="Arial" w:cs="Arial"/>
          <w:spacing w:val="2"/>
        </w:rPr>
        <w:t>G</w:t>
      </w:r>
      <w:r w:rsidRPr="00E31C88">
        <w:rPr>
          <w:rFonts w:ascii="Arial" w:hAnsi="Arial" w:cs="Arial"/>
        </w:rPr>
        <w:t>rab</w:t>
      </w:r>
      <w:r w:rsidRPr="00E31C88">
        <w:rPr>
          <w:rFonts w:ascii="Arial" w:hAnsi="Arial" w:cs="Arial"/>
          <w:spacing w:val="-2"/>
        </w:rPr>
        <w:t>u</w:t>
      </w:r>
      <w:r w:rsidRPr="00E31C88">
        <w:rPr>
          <w:rFonts w:ascii="Arial" w:hAnsi="Arial" w:cs="Arial"/>
          <w:spacing w:val="5"/>
        </w:rPr>
        <w:t>l</w:t>
      </w:r>
      <w:r w:rsidRPr="00E31C88">
        <w:rPr>
          <w:rFonts w:ascii="Arial" w:hAnsi="Arial" w:cs="Arial"/>
        </w:rPr>
        <w:t xml:space="preserve">osa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rPr>
        <w:t>e)</w:t>
      </w:r>
    </w:p>
    <w:p w:rsidR="00E31C88" w:rsidRPr="00E31C88" w:rsidRDefault="00E31C88" w:rsidP="00E31C88">
      <w:pPr>
        <w:pStyle w:val="Sinespaciado"/>
        <w:ind w:left="2694"/>
        <w:rPr>
          <w:rFonts w:ascii="Arial" w:hAnsi="Arial" w:cs="Arial"/>
        </w:rPr>
      </w:pPr>
      <w:r w:rsidRPr="00E31C88">
        <w:rPr>
          <w:rFonts w:ascii="Arial" w:hAnsi="Arial" w:cs="Arial"/>
          <w:spacing w:val="2"/>
        </w:rPr>
        <w:t>M</w:t>
      </w:r>
      <w:r w:rsidRPr="00E31C88">
        <w:rPr>
          <w:rFonts w:ascii="Arial" w:hAnsi="Arial" w:cs="Arial"/>
        </w:rPr>
        <w:t>a</w:t>
      </w:r>
      <w:r w:rsidRPr="00E31C88">
        <w:rPr>
          <w:rFonts w:ascii="Arial" w:hAnsi="Arial" w:cs="Arial"/>
          <w:spacing w:val="-3"/>
        </w:rPr>
        <w:t>r</w:t>
      </w:r>
      <w:r w:rsidRPr="00E31C88">
        <w:rPr>
          <w:rFonts w:ascii="Arial" w:hAnsi="Arial" w:cs="Arial"/>
          <w:spacing w:val="5"/>
        </w:rPr>
        <w:t>í</w:t>
      </w:r>
      <w:r w:rsidRPr="00E31C88">
        <w:rPr>
          <w:rFonts w:ascii="Arial" w:hAnsi="Arial" w:cs="Arial"/>
        </w:rPr>
        <w:t>a</w:t>
      </w:r>
      <w:r w:rsidRPr="00E31C88">
        <w:rPr>
          <w:rFonts w:ascii="Arial" w:hAnsi="Arial" w:cs="Arial"/>
          <w:spacing w:val="-3"/>
        </w:rPr>
        <w:t xml:space="preserve"> </w:t>
      </w:r>
      <w:r w:rsidRPr="00E31C88">
        <w:rPr>
          <w:rFonts w:ascii="Arial" w:hAnsi="Arial" w:cs="Arial"/>
          <w:spacing w:val="2"/>
        </w:rPr>
        <w:t>d</w:t>
      </w:r>
      <w:r w:rsidRPr="00E31C88">
        <w:rPr>
          <w:rFonts w:ascii="Arial" w:hAnsi="Arial" w:cs="Arial"/>
          <w:spacing w:val="-2"/>
        </w:rPr>
        <w:t>e</w:t>
      </w:r>
      <w:r w:rsidRPr="00E31C88">
        <w:rPr>
          <w:rFonts w:ascii="Arial" w:hAnsi="Arial" w:cs="Arial"/>
        </w:rPr>
        <w:t>l</w:t>
      </w:r>
      <w:r w:rsidRPr="00E31C88">
        <w:rPr>
          <w:rFonts w:ascii="Arial" w:hAnsi="Arial" w:cs="Arial"/>
          <w:spacing w:val="1"/>
        </w:rPr>
        <w:t xml:space="preserve"> </w:t>
      </w:r>
      <w:r w:rsidRPr="00E31C88">
        <w:rPr>
          <w:rFonts w:ascii="Arial" w:hAnsi="Arial" w:cs="Arial"/>
        </w:rPr>
        <w:t xml:space="preserve">Rosario </w:t>
      </w:r>
      <w:r w:rsidRPr="00E31C88">
        <w:rPr>
          <w:rFonts w:ascii="Arial" w:hAnsi="Arial" w:cs="Arial"/>
          <w:spacing w:val="2"/>
        </w:rPr>
        <w:t>d</w:t>
      </w:r>
      <w:r w:rsidRPr="00E31C88">
        <w:rPr>
          <w:rFonts w:ascii="Arial" w:hAnsi="Arial" w:cs="Arial"/>
        </w:rPr>
        <w:t>e</w:t>
      </w:r>
      <w:r w:rsidRPr="00E31C88">
        <w:rPr>
          <w:rFonts w:ascii="Arial" w:hAnsi="Arial" w:cs="Arial"/>
          <w:spacing w:val="1"/>
        </w:rPr>
        <w:t xml:space="preserve"> </w:t>
      </w:r>
      <w:r w:rsidRPr="00E31C88">
        <w:rPr>
          <w:rFonts w:ascii="Arial" w:hAnsi="Arial" w:cs="Arial"/>
        </w:rPr>
        <w:t>F</w:t>
      </w:r>
      <w:r w:rsidRPr="00E31C88">
        <w:rPr>
          <w:rFonts w:ascii="Arial" w:hAnsi="Arial" w:cs="Arial"/>
          <w:spacing w:val="1"/>
        </w:rPr>
        <w:t>á</w:t>
      </w:r>
      <w:r w:rsidRPr="00E31C88">
        <w:rPr>
          <w:rFonts w:ascii="Arial" w:hAnsi="Arial" w:cs="Arial"/>
          <w:spacing w:val="-5"/>
        </w:rPr>
        <w:t>t</w:t>
      </w:r>
      <w:r w:rsidRPr="00E31C88">
        <w:rPr>
          <w:rFonts w:ascii="Arial" w:hAnsi="Arial" w:cs="Arial"/>
        </w:rPr>
        <w:t>i</w:t>
      </w:r>
      <w:r w:rsidRPr="00E31C88">
        <w:rPr>
          <w:rFonts w:ascii="Arial" w:hAnsi="Arial" w:cs="Arial"/>
          <w:spacing w:val="3"/>
        </w:rPr>
        <w:t>m</w:t>
      </w:r>
      <w:r w:rsidRPr="00E31C88">
        <w:rPr>
          <w:rFonts w:ascii="Arial" w:hAnsi="Arial" w:cs="Arial"/>
        </w:rPr>
        <w:t>a Bae</w:t>
      </w:r>
      <w:r w:rsidRPr="00E31C88">
        <w:rPr>
          <w:rFonts w:ascii="Arial" w:hAnsi="Arial" w:cs="Arial"/>
          <w:spacing w:val="1"/>
        </w:rPr>
        <w:t>z</w:t>
      </w:r>
      <w:r w:rsidRPr="00E31C88">
        <w:rPr>
          <w:rFonts w:ascii="Arial" w:hAnsi="Arial" w:cs="Arial"/>
        </w:rPr>
        <w:t>a Ba</w:t>
      </w:r>
      <w:r w:rsidRPr="00E31C88">
        <w:rPr>
          <w:rFonts w:ascii="Arial" w:hAnsi="Arial" w:cs="Arial"/>
          <w:spacing w:val="2"/>
        </w:rPr>
        <w:t>e</w:t>
      </w:r>
      <w:r w:rsidRPr="00E31C88">
        <w:rPr>
          <w:rFonts w:ascii="Arial" w:hAnsi="Arial" w:cs="Arial"/>
        </w:rPr>
        <w:t xml:space="preserve">za  </w:t>
      </w:r>
      <w:r w:rsidRPr="00E31C88">
        <w:rPr>
          <w:rFonts w:ascii="Arial" w:hAnsi="Arial" w:cs="Arial"/>
          <w:spacing w:val="10"/>
        </w:rPr>
        <w:t xml:space="preserve">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rPr>
        <w:t>e)</w:t>
      </w:r>
    </w:p>
    <w:p w:rsidR="00E31C88" w:rsidRPr="00E31C88" w:rsidRDefault="00E31C88" w:rsidP="00E31C88">
      <w:pPr>
        <w:pStyle w:val="Sinespaciado"/>
        <w:ind w:left="2694"/>
        <w:rPr>
          <w:rFonts w:ascii="Arial" w:hAnsi="Arial" w:cs="Arial"/>
        </w:rPr>
      </w:pPr>
      <w:r w:rsidRPr="00E31C88">
        <w:rPr>
          <w:rFonts w:ascii="Arial" w:hAnsi="Arial" w:cs="Arial"/>
          <w:spacing w:val="-2"/>
        </w:rPr>
        <w:t>A</w:t>
      </w:r>
      <w:r w:rsidRPr="00E31C88">
        <w:rPr>
          <w:rFonts w:ascii="Arial" w:hAnsi="Arial" w:cs="Arial"/>
          <w:spacing w:val="5"/>
        </w:rPr>
        <w:t>l</w:t>
      </w:r>
      <w:r w:rsidRPr="00E31C88">
        <w:rPr>
          <w:rFonts w:ascii="Arial" w:hAnsi="Arial" w:cs="Arial"/>
        </w:rPr>
        <w:t>exandra Po</w:t>
      </w:r>
      <w:r w:rsidRPr="00E31C88">
        <w:rPr>
          <w:rFonts w:ascii="Arial" w:hAnsi="Arial" w:cs="Arial"/>
          <w:spacing w:val="2"/>
        </w:rPr>
        <w:t>r</w:t>
      </w:r>
      <w:r w:rsidRPr="00E31C88">
        <w:rPr>
          <w:rFonts w:ascii="Arial" w:hAnsi="Arial" w:cs="Arial"/>
          <w:spacing w:val="-5"/>
        </w:rPr>
        <w:t>t</w:t>
      </w:r>
      <w:r w:rsidRPr="00E31C88">
        <w:rPr>
          <w:rFonts w:ascii="Arial" w:hAnsi="Arial" w:cs="Arial"/>
        </w:rPr>
        <w:t>i</w:t>
      </w:r>
      <w:r w:rsidRPr="00E31C88">
        <w:rPr>
          <w:rFonts w:ascii="Arial" w:hAnsi="Arial" w:cs="Arial"/>
          <w:spacing w:val="2"/>
        </w:rPr>
        <w:t>ll</w:t>
      </w:r>
      <w:r w:rsidRPr="00E31C88">
        <w:rPr>
          <w:rFonts w:ascii="Arial" w:hAnsi="Arial" w:cs="Arial"/>
        </w:rPr>
        <w:t>o J</w:t>
      </w:r>
      <w:r w:rsidRPr="00E31C88">
        <w:rPr>
          <w:rFonts w:ascii="Arial" w:hAnsi="Arial" w:cs="Arial"/>
          <w:spacing w:val="-3"/>
        </w:rPr>
        <w:t>á</w:t>
      </w:r>
      <w:r w:rsidRPr="00E31C88">
        <w:rPr>
          <w:rFonts w:ascii="Arial" w:hAnsi="Arial" w:cs="Arial"/>
          <w:spacing w:val="1"/>
        </w:rPr>
        <w:t>q</w:t>
      </w:r>
      <w:r w:rsidRPr="00E31C88">
        <w:rPr>
          <w:rFonts w:ascii="Arial" w:hAnsi="Arial" w:cs="Arial"/>
        </w:rPr>
        <w:t xml:space="preserve">uez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spacing w:val="-3"/>
        </w:rPr>
        <w:t>p</w:t>
      </w:r>
      <w:r w:rsidRPr="00E31C88">
        <w:rPr>
          <w:rFonts w:ascii="Arial" w:hAnsi="Arial" w:cs="Arial"/>
          <w:spacing w:val="5"/>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E31C88" w:rsidRPr="00E31C88" w:rsidRDefault="00E31C88" w:rsidP="00E31C88">
      <w:pPr>
        <w:pStyle w:val="Sinespaciado"/>
        <w:ind w:left="2694"/>
        <w:rPr>
          <w:rFonts w:ascii="Arial" w:hAnsi="Arial" w:cs="Arial"/>
        </w:rPr>
      </w:pPr>
      <w:r w:rsidRPr="00E31C88">
        <w:rPr>
          <w:rFonts w:ascii="Arial" w:hAnsi="Arial" w:cs="Arial"/>
        </w:rPr>
        <w:t>J</w:t>
      </w:r>
      <w:r w:rsidRPr="00E31C88">
        <w:rPr>
          <w:rFonts w:ascii="Arial" w:hAnsi="Arial" w:cs="Arial"/>
          <w:spacing w:val="-2"/>
        </w:rPr>
        <w:t>u</w:t>
      </w:r>
      <w:r w:rsidRPr="00E31C88">
        <w:rPr>
          <w:rFonts w:ascii="Arial" w:hAnsi="Arial" w:cs="Arial"/>
          <w:spacing w:val="5"/>
        </w:rPr>
        <w:t>l</w:t>
      </w:r>
      <w:r w:rsidRPr="00E31C88">
        <w:rPr>
          <w:rFonts w:ascii="Arial" w:hAnsi="Arial" w:cs="Arial"/>
        </w:rPr>
        <w:t>io César Aranda</w:t>
      </w:r>
      <w:r w:rsidRPr="00E31C88">
        <w:rPr>
          <w:rFonts w:ascii="Arial" w:hAnsi="Arial" w:cs="Arial"/>
          <w:spacing w:val="-2"/>
        </w:rPr>
        <w:t xml:space="preserve"> </w:t>
      </w:r>
      <w:r w:rsidRPr="00E31C88">
        <w:rPr>
          <w:rFonts w:ascii="Arial" w:hAnsi="Arial" w:cs="Arial"/>
        </w:rPr>
        <w:t>O</w:t>
      </w:r>
      <w:r w:rsidRPr="00E31C88">
        <w:rPr>
          <w:rFonts w:ascii="Arial" w:hAnsi="Arial" w:cs="Arial"/>
          <w:spacing w:val="1"/>
        </w:rPr>
        <w:t>c</w:t>
      </w:r>
      <w:r w:rsidRPr="00E31C88">
        <w:rPr>
          <w:rFonts w:ascii="Arial" w:hAnsi="Arial" w:cs="Arial"/>
        </w:rPr>
        <w:t xml:space="preserve">hoa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AA69FD" w:rsidRPr="00E31C88" w:rsidRDefault="00AA69FD" w:rsidP="00E31C88">
      <w:pPr>
        <w:pStyle w:val="Prrafodelista"/>
        <w:spacing w:after="0" w:afterAutospacing="1" w:line="240" w:lineRule="auto"/>
        <w:jc w:val="both"/>
        <w:rPr>
          <w:rFonts w:ascii="Arial" w:hAnsi="Arial" w:cs="Arial"/>
          <w:sz w:val="24"/>
          <w:szCs w:val="24"/>
        </w:rPr>
      </w:pPr>
    </w:p>
    <w:p w:rsidR="00E31C88" w:rsidRDefault="00E31C88" w:rsidP="00E31C88">
      <w:pPr>
        <w:pStyle w:val="Prrafodelista"/>
        <w:spacing w:after="0" w:afterAutospacing="1" w:line="240" w:lineRule="auto"/>
        <w:jc w:val="both"/>
        <w:rPr>
          <w:rFonts w:ascii="Arial" w:hAnsi="Arial" w:cs="Arial"/>
          <w:sz w:val="24"/>
          <w:szCs w:val="24"/>
        </w:rPr>
      </w:pPr>
    </w:p>
    <w:p w:rsidR="008C5D79" w:rsidRDefault="008C5D79" w:rsidP="009125E2">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con fecha 06 de septiembre de 2016, el Lic. Héctor Hugo Natera Aguilar rindió protesta, ante el Pleno del H. Congreso del Estado, como Comisionado Propietario, en virtud de la renuncia presentada por el Comisionado Enrique Medina Reyes.</w:t>
      </w:r>
    </w:p>
    <w:p w:rsidR="008C5D79" w:rsidRDefault="008C5D79" w:rsidP="008C5D79">
      <w:pPr>
        <w:pStyle w:val="Prrafodelista"/>
        <w:spacing w:after="0" w:afterAutospacing="1" w:line="240" w:lineRule="auto"/>
        <w:jc w:val="both"/>
        <w:rPr>
          <w:rFonts w:ascii="Arial" w:hAnsi="Arial" w:cs="Arial"/>
          <w:sz w:val="24"/>
          <w:szCs w:val="24"/>
        </w:rPr>
      </w:pPr>
    </w:p>
    <w:p w:rsidR="009125E2" w:rsidRPr="00684FF8" w:rsidRDefault="00C224AE" w:rsidP="009125E2">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w:t>
      </w:r>
      <w:r w:rsidR="009125E2" w:rsidRPr="00684FF8">
        <w:rPr>
          <w:rFonts w:ascii="Arial" w:hAnsi="Arial" w:cs="Arial"/>
          <w:sz w:val="24"/>
          <w:szCs w:val="24"/>
        </w:rPr>
        <w:t xml:space="preserve">a Real Academia de la Lengua Española define al currículum como </w:t>
      </w:r>
      <w:r w:rsidR="00915299" w:rsidRPr="00684FF8">
        <w:rPr>
          <w:rFonts w:ascii="Arial" w:hAnsi="Arial" w:cs="Arial"/>
          <w:sz w:val="24"/>
          <w:szCs w:val="24"/>
        </w:rPr>
        <w:t>“</w:t>
      </w:r>
      <w:r w:rsidR="009125E2" w:rsidRPr="00684FF8">
        <w:rPr>
          <w:rFonts w:ascii="Arial" w:hAnsi="Arial" w:cs="Arial"/>
          <w:sz w:val="24"/>
          <w:szCs w:val="24"/>
        </w:rPr>
        <w:t>la relación de los títulos, honores, cargos, trabajos realizados, que califican a una persona</w:t>
      </w:r>
      <w:r w:rsidR="00915299" w:rsidRPr="00684FF8">
        <w:rPr>
          <w:rFonts w:ascii="Arial" w:hAnsi="Arial" w:cs="Arial"/>
          <w:sz w:val="24"/>
          <w:szCs w:val="24"/>
        </w:rPr>
        <w:t>”</w:t>
      </w:r>
      <w:r w:rsidR="00154289" w:rsidRPr="00684FF8">
        <w:rPr>
          <w:rFonts w:ascii="Arial" w:hAnsi="Arial" w:cs="Arial"/>
          <w:sz w:val="24"/>
          <w:szCs w:val="24"/>
        </w:rPr>
        <w:t>;</w:t>
      </w:r>
      <w:r w:rsidR="00ED507B" w:rsidRPr="00684FF8">
        <w:rPr>
          <w:rFonts w:ascii="Arial" w:hAnsi="Arial" w:cs="Arial"/>
          <w:sz w:val="24"/>
          <w:szCs w:val="24"/>
        </w:rPr>
        <w:t xml:space="preserve"> </w:t>
      </w:r>
      <w:r w:rsidR="009125E2" w:rsidRPr="00684FF8">
        <w:rPr>
          <w:rFonts w:ascii="Arial" w:hAnsi="Arial" w:cs="Arial"/>
          <w:sz w:val="24"/>
          <w:szCs w:val="24"/>
        </w:rPr>
        <w:t xml:space="preserve">en concreto, </w:t>
      </w:r>
      <w:bookmarkStart w:id="32" w:name="OLE_LINK4"/>
      <w:bookmarkStart w:id="33" w:name="OLE_LINK5"/>
      <w:bookmarkStart w:id="34" w:name="OLE_LINK6"/>
      <w:r w:rsidR="009125E2" w:rsidRPr="00684FF8">
        <w:rPr>
          <w:rFonts w:ascii="Arial" w:hAnsi="Arial" w:cs="Arial"/>
          <w:sz w:val="24"/>
          <w:szCs w:val="24"/>
        </w:rPr>
        <w:t>la trayectoria académica y profesional</w:t>
      </w:r>
      <w:r w:rsidR="00481660" w:rsidRPr="00684FF8">
        <w:rPr>
          <w:rFonts w:ascii="Arial" w:hAnsi="Arial" w:cs="Arial"/>
          <w:sz w:val="24"/>
          <w:szCs w:val="24"/>
        </w:rPr>
        <w:t xml:space="preserve"> de las personas</w:t>
      </w:r>
      <w:bookmarkEnd w:id="32"/>
      <w:bookmarkEnd w:id="33"/>
      <w:bookmarkEnd w:id="34"/>
      <w:r w:rsidR="009125E2" w:rsidRPr="00684FF8">
        <w:rPr>
          <w:rFonts w:ascii="Arial" w:hAnsi="Arial" w:cs="Arial"/>
          <w:sz w:val="24"/>
          <w:szCs w:val="24"/>
        </w:rPr>
        <w:t>.</w:t>
      </w:r>
    </w:p>
    <w:p w:rsidR="000A4329" w:rsidRPr="00684FF8" w:rsidRDefault="000A4329" w:rsidP="000A4329">
      <w:pPr>
        <w:pStyle w:val="Prrafodelista"/>
        <w:spacing w:after="0" w:line="240" w:lineRule="auto"/>
        <w:jc w:val="both"/>
        <w:rPr>
          <w:rFonts w:ascii="Arial" w:hAnsi="Arial" w:cs="Arial"/>
          <w:sz w:val="24"/>
          <w:szCs w:val="24"/>
        </w:rPr>
      </w:pPr>
    </w:p>
    <w:p w:rsidR="00477B99" w:rsidRDefault="00477B99" w:rsidP="00477B99">
      <w:pPr>
        <w:numPr>
          <w:ilvl w:val="0"/>
          <w:numId w:val="1"/>
        </w:numPr>
        <w:spacing w:after="0" w:line="240" w:lineRule="auto"/>
        <w:jc w:val="both"/>
        <w:rPr>
          <w:rFonts w:ascii="Arial" w:hAnsi="Arial" w:cs="Arial"/>
          <w:sz w:val="24"/>
          <w:szCs w:val="24"/>
        </w:rPr>
      </w:pPr>
      <w:r w:rsidRPr="0062658E">
        <w:rPr>
          <w:rFonts w:ascii="Arial" w:hAnsi="Arial" w:cs="Arial"/>
          <w:sz w:val="24"/>
          <w:szCs w:val="24"/>
        </w:rPr>
        <w:t>Que la Ley de Responsabilidades de los Servidores Públicos</w:t>
      </w:r>
      <w:r>
        <w:rPr>
          <w:rFonts w:ascii="Arial" w:hAnsi="Arial" w:cs="Arial"/>
          <w:sz w:val="24"/>
          <w:szCs w:val="24"/>
        </w:rPr>
        <w:t xml:space="preserve"> del Estado de Chihuahua, en los</w:t>
      </w:r>
      <w:r w:rsidRPr="0062658E">
        <w:rPr>
          <w:rFonts w:ascii="Arial" w:hAnsi="Arial" w:cs="Arial"/>
          <w:sz w:val="24"/>
          <w:szCs w:val="24"/>
        </w:rPr>
        <w:t xml:space="preserve"> artículo</w:t>
      </w:r>
      <w:r>
        <w:rPr>
          <w:rFonts w:ascii="Arial" w:hAnsi="Arial" w:cs="Arial"/>
          <w:sz w:val="24"/>
          <w:szCs w:val="24"/>
        </w:rPr>
        <w:t>s</w:t>
      </w:r>
      <w:r w:rsidRPr="0062658E">
        <w:rPr>
          <w:rFonts w:ascii="Arial" w:hAnsi="Arial" w:cs="Arial"/>
          <w:sz w:val="24"/>
          <w:szCs w:val="24"/>
        </w:rPr>
        <w:t xml:space="preserve"> </w:t>
      </w:r>
      <w:r>
        <w:rPr>
          <w:rFonts w:ascii="Arial" w:hAnsi="Arial" w:cs="Arial"/>
          <w:sz w:val="24"/>
          <w:szCs w:val="24"/>
        </w:rPr>
        <w:t xml:space="preserve">1, 2, 22 y 23, </w:t>
      </w:r>
      <w:r w:rsidRPr="0062658E">
        <w:rPr>
          <w:rFonts w:ascii="Arial" w:hAnsi="Arial" w:cs="Arial"/>
          <w:sz w:val="24"/>
          <w:szCs w:val="24"/>
        </w:rPr>
        <w:t>señala</w:t>
      </w:r>
      <w:r>
        <w:rPr>
          <w:rFonts w:ascii="Arial" w:hAnsi="Arial" w:cs="Arial"/>
          <w:sz w:val="24"/>
          <w:szCs w:val="24"/>
        </w:rPr>
        <w:t>n</w:t>
      </w:r>
      <w:r w:rsidRPr="0062658E">
        <w:rPr>
          <w:rFonts w:ascii="Arial" w:hAnsi="Arial" w:cs="Arial"/>
          <w:sz w:val="24"/>
          <w:szCs w:val="24"/>
        </w:rPr>
        <w:t xml:space="preserve"> que son sujetos de esta ley toda persona que </w:t>
      </w:r>
      <w:bookmarkStart w:id="35" w:name="OLE_LINK82"/>
      <w:bookmarkStart w:id="36" w:name="OLE_LINK83"/>
      <w:bookmarkStart w:id="37" w:name="OLE_LINK84"/>
      <w:r w:rsidRPr="0062658E">
        <w:rPr>
          <w:rFonts w:ascii="Arial" w:hAnsi="Arial" w:cs="Arial"/>
          <w:sz w:val="24"/>
          <w:szCs w:val="24"/>
        </w:rPr>
        <w:t xml:space="preserve">desempeñe un empleo, cargo o comisión de cualquier naturaleza en la administración pública </w:t>
      </w:r>
      <w:bookmarkEnd w:id="35"/>
      <w:bookmarkEnd w:id="36"/>
      <w:bookmarkEnd w:id="37"/>
      <w:r w:rsidRPr="0062658E">
        <w:rPr>
          <w:rFonts w:ascii="Arial" w:hAnsi="Arial" w:cs="Arial"/>
          <w:sz w:val="24"/>
          <w:szCs w:val="24"/>
        </w:rPr>
        <w:t>Estatal o Municipal y en los Poderes Legi</w:t>
      </w:r>
      <w:r>
        <w:rPr>
          <w:rFonts w:ascii="Arial" w:hAnsi="Arial" w:cs="Arial"/>
          <w:sz w:val="24"/>
          <w:szCs w:val="24"/>
        </w:rPr>
        <w:t>slativo y Judicial del Estado, a</w:t>
      </w:r>
      <w:r w:rsidRPr="0062658E">
        <w:rPr>
          <w:rFonts w:ascii="Arial" w:hAnsi="Arial" w:cs="Arial"/>
          <w:sz w:val="24"/>
          <w:szCs w:val="24"/>
        </w:rPr>
        <w:t>sí como todas aquellas personas que manejen o apliquen recursos económicos Estatales, Municipales y concertados o convenidos por el Estado con la Federación</w:t>
      </w:r>
      <w:r>
        <w:rPr>
          <w:rFonts w:ascii="Arial" w:hAnsi="Arial" w:cs="Arial"/>
          <w:sz w:val="24"/>
          <w:szCs w:val="24"/>
        </w:rPr>
        <w:t>, con obligaciones y responsabilidades definidas.</w:t>
      </w:r>
    </w:p>
    <w:p w:rsidR="00A87C9C" w:rsidRDefault="00A87C9C" w:rsidP="00477B99">
      <w:pPr>
        <w:pStyle w:val="Prrafodelista"/>
        <w:spacing w:after="0" w:line="240" w:lineRule="auto"/>
        <w:jc w:val="both"/>
        <w:rPr>
          <w:rFonts w:ascii="Arial" w:hAnsi="Arial" w:cs="Arial"/>
          <w:sz w:val="24"/>
          <w:szCs w:val="24"/>
        </w:rPr>
      </w:pPr>
    </w:p>
    <w:p w:rsidR="003950B1" w:rsidRPr="00684FF8" w:rsidRDefault="00A47F80" w:rsidP="003950B1">
      <w:pPr>
        <w:pStyle w:val="Prrafodelista"/>
        <w:numPr>
          <w:ilvl w:val="0"/>
          <w:numId w:val="1"/>
        </w:numPr>
        <w:spacing w:after="0" w:line="240" w:lineRule="auto"/>
        <w:jc w:val="both"/>
        <w:rPr>
          <w:rFonts w:ascii="Arial" w:hAnsi="Arial" w:cs="Arial"/>
          <w:sz w:val="24"/>
          <w:szCs w:val="24"/>
        </w:rPr>
      </w:pPr>
      <w:r w:rsidRPr="003950B1">
        <w:rPr>
          <w:rFonts w:ascii="Arial" w:hAnsi="Arial" w:cs="Arial"/>
          <w:sz w:val="24"/>
          <w:szCs w:val="24"/>
        </w:rPr>
        <w:t>Q</w:t>
      </w:r>
      <w:r>
        <w:rPr>
          <w:rFonts w:ascii="Arial" w:hAnsi="Arial" w:cs="Arial"/>
          <w:sz w:val="24"/>
          <w:szCs w:val="24"/>
        </w:rPr>
        <w:t xml:space="preserve">ue </w:t>
      </w:r>
      <w:r w:rsidR="0087534A">
        <w:rPr>
          <w:rFonts w:ascii="Arial" w:hAnsi="Arial" w:cs="Arial"/>
          <w:sz w:val="24"/>
          <w:szCs w:val="24"/>
        </w:rPr>
        <w:t>de una interpretación armónica y a contrario sensu de los artículos 1, 2, 22 y 23 de la Ley de Responsabilidades de los Servidores Públicos del Estado de Chihuahua queda claro que las personas designadas como Comisionadas</w:t>
      </w:r>
      <w:r w:rsidR="005E27C6">
        <w:rPr>
          <w:rFonts w:ascii="Arial" w:hAnsi="Arial" w:cs="Arial"/>
          <w:sz w:val="24"/>
          <w:szCs w:val="24"/>
        </w:rPr>
        <w:t xml:space="preserve"> </w:t>
      </w:r>
      <w:r>
        <w:rPr>
          <w:rFonts w:ascii="Arial" w:hAnsi="Arial" w:cs="Arial"/>
          <w:sz w:val="24"/>
          <w:szCs w:val="24"/>
        </w:rPr>
        <w:t>Suplente</w:t>
      </w:r>
      <w:r w:rsidR="0087534A">
        <w:rPr>
          <w:rFonts w:ascii="Arial" w:hAnsi="Arial" w:cs="Arial"/>
          <w:sz w:val="24"/>
          <w:szCs w:val="24"/>
        </w:rPr>
        <w:t>s, al</w:t>
      </w:r>
      <w:r w:rsidR="00E066ED">
        <w:rPr>
          <w:rFonts w:ascii="Arial" w:hAnsi="Arial" w:cs="Arial"/>
          <w:sz w:val="24"/>
          <w:szCs w:val="24"/>
        </w:rPr>
        <w:t xml:space="preserve"> no estar</w:t>
      </w:r>
      <w:r w:rsidR="0087534A">
        <w:rPr>
          <w:rFonts w:ascii="Arial" w:hAnsi="Arial" w:cs="Arial"/>
          <w:sz w:val="24"/>
          <w:szCs w:val="24"/>
        </w:rPr>
        <w:t xml:space="preserve"> o haber estado</w:t>
      </w:r>
      <w:r w:rsidR="00E066ED">
        <w:rPr>
          <w:rFonts w:ascii="Arial" w:hAnsi="Arial" w:cs="Arial"/>
          <w:sz w:val="24"/>
          <w:szCs w:val="24"/>
        </w:rPr>
        <w:t xml:space="preserve"> en ejercicio de un cargo público</w:t>
      </w:r>
      <w:r w:rsidR="0087534A">
        <w:rPr>
          <w:rFonts w:ascii="Arial" w:hAnsi="Arial" w:cs="Arial"/>
          <w:sz w:val="24"/>
          <w:szCs w:val="24"/>
        </w:rPr>
        <w:t xml:space="preserve">, en momento alguno han adquirido el </w:t>
      </w:r>
      <w:r w:rsidR="00777FDC">
        <w:rPr>
          <w:rFonts w:ascii="Arial" w:hAnsi="Arial" w:cs="Arial"/>
          <w:sz w:val="24"/>
          <w:szCs w:val="24"/>
        </w:rPr>
        <w:t>carácter</w:t>
      </w:r>
      <w:r w:rsidR="0087534A">
        <w:rPr>
          <w:rFonts w:ascii="Arial" w:hAnsi="Arial" w:cs="Arial"/>
          <w:sz w:val="24"/>
          <w:szCs w:val="24"/>
        </w:rPr>
        <w:t xml:space="preserve"> de servidores </w:t>
      </w:r>
      <w:r w:rsidR="00777FDC">
        <w:rPr>
          <w:rFonts w:ascii="Arial" w:hAnsi="Arial" w:cs="Arial"/>
          <w:sz w:val="24"/>
          <w:szCs w:val="24"/>
        </w:rPr>
        <w:t>públicos</w:t>
      </w:r>
      <w:r w:rsidR="0087534A">
        <w:rPr>
          <w:rFonts w:ascii="Arial" w:hAnsi="Arial" w:cs="Arial"/>
          <w:sz w:val="24"/>
          <w:szCs w:val="24"/>
        </w:rPr>
        <w:t xml:space="preserve">, </w:t>
      </w:r>
      <w:r w:rsidR="00E066ED">
        <w:rPr>
          <w:rFonts w:ascii="Arial" w:hAnsi="Arial" w:cs="Arial"/>
          <w:sz w:val="24"/>
          <w:szCs w:val="24"/>
        </w:rPr>
        <w:t xml:space="preserve"> </w:t>
      </w:r>
      <w:bookmarkStart w:id="38" w:name="OLE_LINK85"/>
      <w:bookmarkStart w:id="39" w:name="OLE_LINK86"/>
      <w:bookmarkStart w:id="40" w:name="OLE_LINK87"/>
      <w:r w:rsidR="00556386">
        <w:rPr>
          <w:rFonts w:ascii="Arial" w:hAnsi="Arial" w:cs="Arial"/>
          <w:sz w:val="24"/>
          <w:szCs w:val="24"/>
        </w:rPr>
        <w:t>por lo tanto, su</w:t>
      </w:r>
      <w:r>
        <w:rPr>
          <w:rFonts w:ascii="Arial" w:hAnsi="Arial" w:cs="Arial"/>
          <w:sz w:val="24"/>
          <w:szCs w:val="24"/>
        </w:rPr>
        <w:t xml:space="preserve"> currículum y anexos </w:t>
      </w:r>
      <w:r w:rsidR="003950B1" w:rsidRPr="00684FF8">
        <w:rPr>
          <w:rFonts w:ascii="Arial" w:hAnsi="Arial" w:cs="Arial"/>
          <w:sz w:val="24"/>
          <w:szCs w:val="24"/>
        </w:rPr>
        <w:t>es información de carácter personal que</w:t>
      </w:r>
      <w:r w:rsidR="003950B1">
        <w:rPr>
          <w:rFonts w:ascii="Arial" w:hAnsi="Arial" w:cs="Arial"/>
          <w:sz w:val="24"/>
          <w:szCs w:val="24"/>
        </w:rPr>
        <w:t xml:space="preserve"> </w:t>
      </w:r>
      <w:r w:rsidR="003950B1" w:rsidRPr="00684FF8">
        <w:rPr>
          <w:rFonts w:ascii="Arial" w:hAnsi="Arial" w:cs="Arial"/>
          <w:sz w:val="24"/>
          <w:szCs w:val="24"/>
        </w:rPr>
        <w:t>este Poder Legislativo se encuentra obligado a proteger, en cumplimiento a los artículos 128, párrafos primero y segundo, 134 y 135 de la Ley de Transparencia y Acceso a la Información Pública</w:t>
      </w:r>
      <w:r w:rsidR="003950B1">
        <w:rPr>
          <w:rFonts w:ascii="Arial" w:hAnsi="Arial" w:cs="Arial"/>
          <w:sz w:val="24"/>
          <w:szCs w:val="24"/>
        </w:rPr>
        <w:t xml:space="preserve"> </w:t>
      </w:r>
      <w:r w:rsidR="003950B1" w:rsidRPr="00684FF8">
        <w:rPr>
          <w:rFonts w:ascii="Arial" w:hAnsi="Arial" w:cs="Arial"/>
          <w:sz w:val="24"/>
          <w:szCs w:val="24"/>
        </w:rPr>
        <w:t>del Estado de Chihuahua, y numeral Tri</w:t>
      </w:r>
      <w:r w:rsidR="003950B1">
        <w:rPr>
          <w:rFonts w:ascii="Arial" w:hAnsi="Arial" w:cs="Arial"/>
          <w:sz w:val="24"/>
          <w:szCs w:val="24"/>
        </w:rPr>
        <w:t>gésimo octavo, fracción I</w:t>
      </w:r>
      <w:r w:rsidR="003950B1" w:rsidRPr="00684FF8">
        <w:rPr>
          <w:rFonts w:ascii="Arial" w:hAnsi="Arial" w:cs="Arial"/>
          <w:sz w:val="24"/>
          <w:szCs w:val="24"/>
        </w:rPr>
        <w:t xml:space="preserve"> de los Lineamientos Generales en Materia de Clasificación y Desclasificación de la Información, así como para la Elaboración de Versiones Públicas.</w:t>
      </w:r>
    </w:p>
    <w:bookmarkEnd w:id="38"/>
    <w:bookmarkEnd w:id="39"/>
    <w:bookmarkEnd w:id="40"/>
    <w:p w:rsidR="00A47F80" w:rsidRPr="00684FF8" w:rsidRDefault="00A47F80" w:rsidP="00A4211F">
      <w:pPr>
        <w:spacing w:after="0" w:line="240" w:lineRule="auto"/>
        <w:ind w:left="720"/>
        <w:jc w:val="both"/>
        <w:rPr>
          <w:rFonts w:ascii="Arial" w:hAnsi="Arial" w:cs="Arial"/>
          <w:sz w:val="24"/>
          <w:szCs w:val="24"/>
        </w:rPr>
      </w:pPr>
    </w:p>
    <w:p w:rsidR="00E87E49" w:rsidRPr="00684FF8" w:rsidRDefault="00A4211F" w:rsidP="00BF1FDF">
      <w:pPr>
        <w:spacing w:after="100" w:afterAutospacing="1" w:line="240" w:lineRule="auto"/>
        <w:jc w:val="both"/>
        <w:rPr>
          <w:rFonts w:ascii="Arial" w:hAnsi="Arial" w:cs="Arial"/>
          <w:sz w:val="24"/>
          <w:szCs w:val="24"/>
        </w:rPr>
      </w:pPr>
      <w:r w:rsidRPr="00684FF8">
        <w:rPr>
          <w:rFonts w:ascii="Arial" w:hAnsi="Arial" w:cs="Arial"/>
          <w:sz w:val="24"/>
          <w:szCs w:val="24"/>
        </w:rPr>
        <w:t xml:space="preserve">Por lo </w:t>
      </w:r>
      <w:r w:rsidR="00940A4D" w:rsidRPr="00684FF8">
        <w:rPr>
          <w:rFonts w:ascii="Arial" w:hAnsi="Arial" w:cs="Arial"/>
          <w:sz w:val="24"/>
          <w:szCs w:val="24"/>
        </w:rPr>
        <w:t xml:space="preserve"> expuesto y funda</w:t>
      </w:r>
      <w:r w:rsidRPr="00684FF8">
        <w:rPr>
          <w:rFonts w:ascii="Arial" w:hAnsi="Arial" w:cs="Arial"/>
          <w:sz w:val="24"/>
          <w:szCs w:val="24"/>
        </w:rPr>
        <w:t>mentado</w:t>
      </w:r>
      <w:r w:rsidR="00940A4D" w:rsidRPr="00684FF8">
        <w:rPr>
          <w:rFonts w:ascii="Arial" w:hAnsi="Arial" w:cs="Arial"/>
          <w:sz w:val="24"/>
          <w:szCs w:val="24"/>
        </w:rPr>
        <w:t>, est</w:t>
      </w:r>
      <w:r w:rsidR="00140AE0" w:rsidRPr="00684FF8">
        <w:rPr>
          <w:rFonts w:ascii="Arial" w:hAnsi="Arial" w:cs="Arial"/>
          <w:sz w:val="24"/>
          <w:szCs w:val="24"/>
        </w:rPr>
        <w:t>a</w:t>
      </w:r>
      <w:r w:rsidR="00940A4D" w:rsidRPr="00684FF8">
        <w:rPr>
          <w:rFonts w:ascii="Arial" w:hAnsi="Arial" w:cs="Arial"/>
          <w:sz w:val="24"/>
          <w:szCs w:val="24"/>
        </w:rPr>
        <w:t xml:space="preserve"> </w:t>
      </w:r>
      <w:r w:rsidR="00140AE0" w:rsidRPr="00684FF8">
        <w:rPr>
          <w:rFonts w:ascii="Arial" w:hAnsi="Arial" w:cs="Arial"/>
          <w:sz w:val="24"/>
          <w:szCs w:val="24"/>
        </w:rPr>
        <w:t xml:space="preserve">Secretaría de </w:t>
      </w:r>
      <w:r w:rsidRPr="00684FF8">
        <w:rPr>
          <w:rFonts w:ascii="Arial" w:hAnsi="Arial" w:cs="Arial"/>
          <w:sz w:val="24"/>
          <w:szCs w:val="24"/>
        </w:rPr>
        <w:t>Asuntos Legislativos emite</w:t>
      </w:r>
      <w:r w:rsidR="00E87E49" w:rsidRPr="00684FF8">
        <w:rPr>
          <w:rFonts w:ascii="Arial" w:hAnsi="Arial" w:cs="Arial"/>
          <w:sz w:val="24"/>
          <w:szCs w:val="24"/>
        </w:rPr>
        <w:t xml:space="preserve"> el siguiente:</w:t>
      </w:r>
    </w:p>
    <w:p w:rsidR="000A3CC4" w:rsidRPr="00684FF8" w:rsidRDefault="000A3CC4" w:rsidP="005E635D">
      <w:pPr>
        <w:spacing w:after="0" w:line="240" w:lineRule="auto"/>
        <w:jc w:val="center"/>
        <w:rPr>
          <w:rFonts w:ascii="Arial" w:hAnsi="Arial" w:cs="Arial"/>
          <w:b/>
          <w:sz w:val="24"/>
          <w:szCs w:val="24"/>
        </w:rPr>
      </w:pPr>
    </w:p>
    <w:p w:rsidR="00F5291D" w:rsidRDefault="00F5291D" w:rsidP="00BF1FDF">
      <w:pPr>
        <w:spacing w:after="100" w:afterAutospacing="1" w:line="240" w:lineRule="auto"/>
        <w:jc w:val="center"/>
        <w:rPr>
          <w:rFonts w:ascii="Arial" w:hAnsi="Arial" w:cs="Arial"/>
          <w:b/>
          <w:sz w:val="24"/>
          <w:szCs w:val="24"/>
        </w:rPr>
      </w:pPr>
    </w:p>
    <w:p w:rsidR="00E87E49" w:rsidRDefault="00E87E49"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ACUERDO</w:t>
      </w:r>
    </w:p>
    <w:p w:rsidR="00F5291D" w:rsidRPr="00684FF8" w:rsidRDefault="00F5291D" w:rsidP="00BF1FDF">
      <w:pPr>
        <w:spacing w:after="100" w:afterAutospacing="1" w:line="240" w:lineRule="auto"/>
        <w:jc w:val="center"/>
        <w:rPr>
          <w:rFonts w:ascii="Arial" w:hAnsi="Arial" w:cs="Arial"/>
          <w:b/>
          <w:sz w:val="24"/>
          <w:szCs w:val="24"/>
        </w:rPr>
      </w:pPr>
    </w:p>
    <w:p w:rsidR="006F74E3" w:rsidRDefault="002D5966" w:rsidP="007F4D0F">
      <w:pPr>
        <w:jc w:val="both"/>
        <w:rPr>
          <w:rFonts w:ascii="Arial" w:hAnsi="Arial" w:cs="Arial"/>
          <w:sz w:val="24"/>
          <w:szCs w:val="24"/>
        </w:rPr>
      </w:pPr>
      <w:r w:rsidRPr="00684FF8">
        <w:rPr>
          <w:rFonts w:ascii="Arial" w:hAnsi="Arial" w:cs="Arial"/>
          <w:b/>
          <w:sz w:val="24"/>
          <w:szCs w:val="24"/>
        </w:rPr>
        <w:t xml:space="preserve">ARTÍCULO </w:t>
      </w:r>
      <w:r w:rsidR="00FE5E05" w:rsidRPr="00684FF8">
        <w:rPr>
          <w:rFonts w:ascii="Arial" w:hAnsi="Arial" w:cs="Arial"/>
          <w:b/>
          <w:sz w:val="24"/>
          <w:szCs w:val="24"/>
        </w:rPr>
        <w:t>PRIM</w:t>
      </w:r>
      <w:r w:rsidR="00642712" w:rsidRPr="00684FF8">
        <w:rPr>
          <w:rFonts w:ascii="Arial" w:hAnsi="Arial" w:cs="Arial"/>
          <w:b/>
          <w:sz w:val="24"/>
          <w:szCs w:val="24"/>
        </w:rPr>
        <w:t>ERO</w:t>
      </w:r>
      <w:r w:rsidR="004356C1" w:rsidRPr="00684FF8">
        <w:rPr>
          <w:rFonts w:ascii="Arial" w:hAnsi="Arial" w:cs="Arial"/>
          <w:b/>
          <w:sz w:val="24"/>
          <w:szCs w:val="24"/>
        </w:rPr>
        <w:t>.-</w:t>
      </w:r>
      <w:r w:rsidR="006F74E3" w:rsidRPr="00684FF8">
        <w:rPr>
          <w:rFonts w:ascii="Arial" w:hAnsi="Arial" w:cs="Arial"/>
          <w:b/>
          <w:sz w:val="24"/>
          <w:szCs w:val="24"/>
        </w:rPr>
        <w:t xml:space="preserve"> </w:t>
      </w:r>
      <w:r w:rsidR="006F74E3" w:rsidRPr="00684FF8">
        <w:rPr>
          <w:rFonts w:ascii="Arial" w:hAnsi="Arial" w:cs="Arial"/>
          <w:sz w:val="24"/>
          <w:szCs w:val="24"/>
        </w:rPr>
        <w:t>Se</w:t>
      </w:r>
      <w:r w:rsidR="006F74E3" w:rsidRPr="00684FF8">
        <w:rPr>
          <w:rFonts w:ascii="Arial" w:hAnsi="Arial" w:cs="Arial"/>
          <w:b/>
          <w:sz w:val="24"/>
          <w:szCs w:val="24"/>
        </w:rPr>
        <w:t xml:space="preserve"> </w:t>
      </w:r>
      <w:r w:rsidR="006F74E3" w:rsidRPr="00684FF8">
        <w:rPr>
          <w:rFonts w:ascii="Arial" w:hAnsi="Arial" w:cs="Arial"/>
          <w:sz w:val="24"/>
          <w:szCs w:val="24"/>
        </w:rPr>
        <w:t>clasifica como confidencial</w:t>
      </w:r>
      <w:r w:rsidR="001E4074" w:rsidRPr="00684FF8">
        <w:rPr>
          <w:rFonts w:ascii="Arial" w:hAnsi="Arial" w:cs="Arial"/>
          <w:sz w:val="24"/>
          <w:szCs w:val="24"/>
        </w:rPr>
        <w:t xml:space="preserve"> </w:t>
      </w:r>
      <w:bookmarkStart w:id="41" w:name="OLE_LINK60"/>
      <w:bookmarkStart w:id="42" w:name="OLE_LINK61"/>
      <w:bookmarkStart w:id="43" w:name="OLE_LINK62"/>
      <w:r w:rsidR="00F73300" w:rsidRPr="00684FF8">
        <w:rPr>
          <w:rFonts w:ascii="Arial" w:hAnsi="Arial" w:cs="Arial"/>
          <w:sz w:val="24"/>
          <w:szCs w:val="24"/>
        </w:rPr>
        <w:t>el currículum</w:t>
      </w:r>
      <w:r w:rsidR="00D92473" w:rsidRPr="00684FF8">
        <w:rPr>
          <w:rFonts w:ascii="Arial" w:hAnsi="Arial" w:cs="Arial"/>
          <w:sz w:val="24"/>
          <w:szCs w:val="24"/>
        </w:rPr>
        <w:t xml:space="preserve"> y sus anexos</w:t>
      </w:r>
      <w:r w:rsidR="00F73300" w:rsidRPr="00684FF8">
        <w:rPr>
          <w:rFonts w:ascii="Arial" w:hAnsi="Arial" w:cs="Arial"/>
          <w:sz w:val="24"/>
          <w:szCs w:val="24"/>
        </w:rPr>
        <w:t xml:space="preserve"> </w:t>
      </w:r>
      <w:r w:rsidR="00C217BC">
        <w:rPr>
          <w:rFonts w:ascii="Arial" w:hAnsi="Arial" w:cs="Arial"/>
          <w:sz w:val="24"/>
          <w:szCs w:val="24"/>
        </w:rPr>
        <w:t>de las</w:t>
      </w:r>
      <w:r w:rsidR="00572917">
        <w:rPr>
          <w:rFonts w:ascii="Arial" w:hAnsi="Arial" w:cs="Arial"/>
          <w:sz w:val="24"/>
          <w:szCs w:val="24"/>
        </w:rPr>
        <w:t xml:space="preserve"> personas que</w:t>
      </w:r>
      <w:r w:rsidR="001E4074" w:rsidRPr="00684FF8">
        <w:rPr>
          <w:rFonts w:ascii="Arial" w:hAnsi="Arial" w:cs="Arial"/>
          <w:sz w:val="24"/>
          <w:szCs w:val="24"/>
        </w:rPr>
        <w:t xml:space="preserve"> </w:t>
      </w:r>
      <w:r w:rsidR="00FD4115">
        <w:rPr>
          <w:rFonts w:ascii="Arial" w:hAnsi="Arial" w:cs="Arial"/>
          <w:sz w:val="24"/>
          <w:szCs w:val="24"/>
        </w:rPr>
        <w:t xml:space="preserve">fueron designadas </w:t>
      </w:r>
      <w:r w:rsidR="001E4074" w:rsidRPr="00684FF8">
        <w:rPr>
          <w:rFonts w:ascii="Arial" w:hAnsi="Arial" w:cs="Arial"/>
          <w:sz w:val="24"/>
          <w:szCs w:val="24"/>
        </w:rPr>
        <w:t xml:space="preserve">Comisionados (as) </w:t>
      </w:r>
      <w:r w:rsidR="007366E4">
        <w:rPr>
          <w:rFonts w:ascii="Arial" w:hAnsi="Arial" w:cs="Arial"/>
          <w:sz w:val="24"/>
          <w:szCs w:val="24"/>
        </w:rPr>
        <w:t>Suplente</w:t>
      </w:r>
      <w:r w:rsidR="00AB5CC8">
        <w:rPr>
          <w:rFonts w:ascii="Arial" w:hAnsi="Arial" w:cs="Arial"/>
          <w:sz w:val="24"/>
          <w:szCs w:val="24"/>
        </w:rPr>
        <w:t>s</w:t>
      </w:r>
      <w:r w:rsidR="007366E4">
        <w:rPr>
          <w:rFonts w:ascii="Arial" w:hAnsi="Arial" w:cs="Arial"/>
          <w:sz w:val="24"/>
          <w:szCs w:val="24"/>
        </w:rPr>
        <w:t xml:space="preserve"> al Pleno </w:t>
      </w:r>
      <w:r w:rsidR="001E4074" w:rsidRPr="00684FF8">
        <w:rPr>
          <w:rFonts w:ascii="Arial" w:hAnsi="Arial" w:cs="Arial"/>
          <w:sz w:val="24"/>
          <w:szCs w:val="24"/>
        </w:rPr>
        <w:t>del Instituto Chihuahuense para la Transparencia y Acceso a la Información Pública</w:t>
      </w:r>
      <w:bookmarkEnd w:id="41"/>
      <w:bookmarkEnd w:id="42"/>
      <w:bookmarkEnd w:id="43"/>
      <w:r w:rsidR="00572917">
        <w:rPr>
          <w:rFonts w:ascii="Arial" w:hAnsi="Arial" w:cs="Arial"/>
          <w:sz w:val="24"/>
          <w:szCs w:val="24"/>
        </w:rPr>
        <w:t xml:space="preserve"> durante los</w:t>
      </w:r>
      <w:r w:rsidR="009254F6">
        <w:rPr>
          <w:rFonts w:ascii="Arial" w:hAnsi="Arial" w:cs="Arial"/>
          <w:sz w:val="24"/>
          <w:szCs w:val="24"/>
        </w:rPr>
        <w:t xml:space="preserve"> procedimiento</w:t>
      </w:r>
      <w:r w:rsidR="00572917">
        <w:rPr>
          <w:rFonts w:ascii="Arial" w:hAnsi="Arial" w:cs="Arial"/>
          <w:sz w:val="24"/>
          <w:szCs w:val="24"/>
        </w:rPr>
        <w:t>s</w:t>
      </w:r>
      <w:r w:rsidR="00CE2C39">
        <w:rPr>
          <w:rFonts w:ascii="Arial" w:hAnsi="Arial" w:cs="Arial"/>
          <w:sz w:val="24"/>
          <w:szCs w:val="24"/>
        </w:rPr>
        <w:t xml:space="preserve"> de</w:t>
      </w:r>
      <w:r w:rsidR="00777FDC">
        <w:rPr>
          <w:rFonts w:ascii="Arial" w:hAnsi="Arial" w:cs="Arial"/>
          <w:sz w:val="24"/>
          <w:szCs w:val="24"/>
        </w:rPr>
        <w:t xml:space="preserve"> 2005 y 2014</w:t>
      </w:r>
      <w:r w:rsidR="00DB6AA7">
        <w:rPr>
          <w:rFonts w:ascii="Arial" w:hAnsi="Arial" w:cs="Arial"/>
          <w:sz w:val="24"/>
          <w:szCs w:val="24"/>
        </w:rPr>
        <w:t xml:space="preserve">, </w:t>
      </w:r>
      <w:r w:rsidR="00DB6AA7" w:rsidRPr="00DB6AA7">
        <w:rPr>
          <w:rFonts w:ascii="Arial" w:hAnsi="Arial" w:cs="Arial"/>
          <w:sz w:val="24"/>
          <w:szCs w:val="24"/>
        </w:rPr>
        <w:t>además de una sustitución por renuncia en el año 2007</w:t>
      </w:r>
      <w:r w:rsidR="00DB6AA7">
        <w:rPr>
          <w:rFonts w:ascii="Arial" w:hAnsi="Arial" w:cs="Arial"/>
          <w:sz w:val="24"/>
          <w:szCs w:val="24"/>
        </w:rPr>
        <w:t>,</w:t>
      </w:r>
      <w:r w:rsidR="00282A63">
        <w:rPr>
          <w:rFonts w:ascii="Arial" w:hAnsi="Arial" w:cs="Arial"/>
          <w:sz w:val="24"/>
          <w:szCs w:val="24"/>
        </w:rPr>
        <w:t xml:space="preserve"> que a continuación se enlistan</w:t>
      </w:r>
      <w:r w:rsidR="001E4074" w:rsidRPr="00684FF8">
        <w:rPr>
          <w:rFonts w:ascii="Arial" w:hAnsi="Arial" w:cs="Arial"/>
          <w:sz w:val="24"/>
          <w:szCs w:val="24"/>
        </w:rPr>
        <w:t>.</w:t>
      </w:r>
    </w:p>
    <w:p w:rsidR="00F5291D" w:rsidRDefault="00F5291D" w:rsidP="007F4D0F">
      <w:pPr>
        <w:jc w:val="both"/>
        <w:rPr>
          <w:rFonts w:ascii="Arial" w:hAnsi="Arial" w:cs="Arial"/>
          <w:sz w:val="24"/>
          <w:szCs w:val="24"/>
        </w:rPr>
      </w:pPr>
    </w:p>
    <w:tbl>
      <w:tblPr>
        <w:tblStyle w:val="Tablaconcuadrcula"/>
        <w:tblW w:w="0" w:type="auto"/>
        <w:jc w:val="center"/>
        <w:tblLook w:val="04A0"/>
      </w:tblPr>
      <w:tblGrid>
        <w:gridCol w:w="2851"/>
        <w:gridCol w:w="2073"/>
        <w:gridCol w:w="3985"/>
      </w:tblGrid>
      <w:tr w:rsidR="00244B2E" w:rsidRPr="00DE31A9" w:rsidTr="00244B2E">
        <w:trPr>
          <w:trHeight w:val="340"/>
          <w:jc w:val="center"/>
        </w:trPr>
        <w:tc>
          <w:tcPr>
            <w:tcW w:w="0" w:type="auto"/>
          </w:tcPr>
          <w:p w:rsidR="00244B2E" w:rsidRPr="00DE31A9" w:rsidRDefault="00244B2E" w:rsidP="00752AA0">
            <w:pPr>
              <w:jc w:val="center"/>
              <w:rPr>
                <w:rFonts w:ascii="Arial" w:hAnsi="Arial" w:cs="Arial"/>
                <w:b/>
                <w:sz w:val="20"/>
                <w:szCs w:val="20"/>
              </w:rPr>
            </w:pPr>
            <w:r w:rsidRPr="00DE31A9">
              <w:rPr>
                <w:rFonts w:ascii="Arial" w:hAnsi="Arial" w:cs="Arial"/>
                <w:b/>
                <w:sz w:val="20"/>
                <w:szCs w:val="20"/>
              </w:rPr>
              <w:t xml:space="preserve">Suplentes 2005 </w:t>
            </w:r>
          </w:p>
        </w:tc>
        <w:tc>
          <w:tcPr>
            <w:tcW w:w="0" w:type="auto"/>
          </w:tcPr>
          <w:p w:rsidR="00244B2E" w:rsidRPr="00DE31A9" w:rsidRDefault="00244B2E" w:rsidP="00752AA0">
            <w:pPr>
              <w:jc w:val="center"/>
              <w:rPr>
                <w:rFonts w:ascii="Arial" w:hAnsi="Arial" w:cs="Arial"/>
                <w:b/>
                <w:sz w:val="20"/>
                <w:szCs w:val="20"/>
              </w:rPr>
            </w:pPr>
            <w:r>
              <w:rPr>
                <w:rFonts w:ascii="Arial" w:hAnsi="Arial" w:cs="Arial"/>
                <w:b/>
                <w:sz w:val="20"/>
                <w:szCs w:val="20"/>
              </w:rPr>
              <w:t>Suplente 2007</w:t>
            </w:r>
          </w:p>
        </w:tc>
        <w:tc>
          <w:tcPr>
            <w:tcW w:w="0" w:type="auto"/>
          </w:tcPr>
          <w:p w:rsidR="00244B2E" w:rsidRPr="00DE31A9" w:rsidRDefault="00244B2E" w:rsidP="00752AA0">
            <w:pPr>
              <w:jc w:val="center"/>
              <w:rPr>
                <w:rFonts w:ascii="Arial" w:hAnsi="Arial" w:cs="Arial"/>
                <w:b/>
                <w:sz w:val="20"/>
                <w:szCs w:val="20"/>
              </w:rPr>
            </w:pPr>
            <w:r w:rsidRPr="00DE31A9">
              <w:rPr>
                <w:rFonts w:ascii="Arial" w:hAnsi="Arial" w:cs="Arial"/>
                <w:b/>
                <w:sz w:val="20"/>
                <w:szCs w:val="20"/>
              </w:rPr>
              <w:t>Suplentes 2014</w:t>
            </w:r>
          </w:p>
        </w:tc>
      </w:tr>
      <w:tr w:rsidR="00244B2E" w:rsidRPr="00DE31A9" w:rsidTr="00244B2E">
        <w:trPr>
          <w:trHeight w:val="340"/>
          <w:jc w:val="center"/>
        </w:trPr>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Jorge Arturo Chávez Álvarez</w:t>
            </w:r>
          </w:p>
        </w:tc>
        <w:tc>
          <w:tcPr>
            <w:tcW w:w="0" w:type="auto"/>
          </w:tcPr>
          <w:p w:rsidR="00244B2E" w:rsidRPr="00DE31A9" w:rsidRDefault="00244B2E" w:rsidP="00752AA0">
            <w:pPr>
              <w:jc w:val="both"/>
              <w:rPr>
                <w:rFonts w:ascii="Arial" w:hAnsi="Arial" w:cs="Arial"/>
                <w:sz w:val="20"/>
                <w:szCs w:val="20"/>
              </w:rPr>
            </w:pPr>
          </w:p>
        </w:tc>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Esgar Daniel Cuilty Grabulosa</w:t>
            </w:r>
          </w:p>
        </w:tc>
      </w:tr>
      <w:tr w:rsidR="00244B2E" w:rsidRPr="00DE31A9" w:rsidTr="00244B2E">
        <w:trPr>
          <w:trHeight w:val="340"/>
          <w:jc w:val="center"/>
        </w:trPr>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Francisca Jiménez Barrientos</w:t>
            </w:r>
          </w:p>
        </w:tc>
        <w:tc>
          <w:tcPr>
            <w:tcW w:w="0" w:type="auto"/>
          </w:tcPr>
          <w:p w:rsidR="00244B2E" w:rsidRPr="00DE31A9" w:rsidRDefault="00244B2E" w:rsidP="00752AA0">
            <w:pPr>
              <w:jc w:val="both"/>
              <w:rPr>
                <w:rFonts w:ascii="Arial" w:hAnsi="Arial" w:cs="Arial"/>
                <w:sz w:val="20"/>
                <w:szCs w:val="20"/>
              </w:rPr>
            </w:pPr>
            <w:r>
              <w:rPr>
                <w:rFonts w:ascii="Arial" w:hAnsi="Arial" w:cs="Arial"/>
                <w:sz w:val="20"/>
                <w:szCs w:val="20"/>
              </w:rPr>
              <w:t>Raúl Flores Simental</w:t>
            </w:r>
          </w:p>
        </w:tc>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María del Rosario de Fátima Baeza Baeza</w:t>
            </w:r>
          </w:p>
        </w:tc>
      </w:tr>
      <w:tr w:rsidR="00244B2E" w:rsidRPr="00DE31A9" w:rsidTr="00244B2E">
        <w:trPr>
          <w:trHeight w:val="340"/>
          <w:jc w:val="center"/>
        </w:trPr>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Lucila Flores Meléndez</w:t>
            </w:r>
          </w:p>
        </w:tc>
        <w:tc>
          <w:tcPr>
            <w:tcW w:w="0" w:type="auto"/>
          </w:tcPr>
          <w:p w:rsidR="00244B2E" w:rsidRPr="00DE31A9" w:rsidRDefault="00244B2E" w:rsidP="00752AA0">
            <w:pPr>
              <w:jc w:val="both"/>
              <w:rPr>
                <w:rFonts w:ascii="Arial" w:hAnsi="Arial" w:cs="Arial"/>
                <w:sz w:val="20"/>
                <w:szCs w:val="20"/>
              </w:rPr>
            </w:pPr>
          </w:p>
        </w:tc>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Alexandra Portillo Jáquez</w:t>
            </w:r>
          </w:p>
        </w:tc>
      </w:tr>
      <w:tr w:rsidR="00244B2E" w:rsidRPr="00DE31A9" w:rsidTr="00244B2E">
        <w:trPr>
          <w:trHeight w:val="340"/>
          <w:jc w:val="center"/>
        </w:trPr>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 xml:space="preserve">Aurora Solís Meléndez </w:t>
            </w:r>
          </w:p>
        </w:tc>
        <w:tc>
          <w:tcPr>
            <w:tcW w:w="0" w:type="auto"/>
          </w:tcPr>
          <w:p w:rsidR="00244B2E" w:rsidRPr="00DE31A9" w:rsidRDefault="00244B2E" w:rsidP="00752AA0">
            <w:pPr>
              <w:jc w:val="both"/>
              <w:rPr>
                <w:rFonts w:ascii="Arial" w:hAnsi="Arial" w:cs="Arial"/>
                <w:sz w:val="20"/>
                <w:szCs w:val="20"/>
              </w:rPr>
            </w:pPr>
          </w:p>
        </w:tc>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Julio César Aranda Ochoa</w:t>
            </w:r>
          </w:p>
        </w:tc>
      </w:tr>
      <w:tr w:rsidR="00244B2E" w:rsidRPr="00DE31A9" w:rsidTr="00244B2E">
        <w:trPr>
          <w:trHeight w:val="340"/>
          <w:jc w:val="center"/>
        </w:trPr>
        <w:tc>
          <w:tcPr>
            <w:tcW w:w="0" w:type="auto"/>
          </w:tcPr>
          <w:p w:rsidR="00244B2E" w:rsidRPr="00DE31A9" w:rsidRDefault="00244B2E" w:rsidP="00752AA0">
            <w:pPr>
              <w:jc w:val="both"/>
              <w:rPr>
                <w:rFonts w:ascii="Arial" w:hAnsi="Arial" w:cs="Arial"/>
                <w:sz w:val="20"/>
                <w:szCs w:val="20"/>
              </w:rPr>
            </w:pPr>
            <w:r w:rsidRPr="00DE31A9">
              <w:rPr>
                <w:rFonts w:ascii="Arial" w:hAnsi="Arial" w:cs="Arial"/>
                <w:sz w:val="20"/>
                <w:szCs w:val="20"/>
              </w:rPr>
              <w:t>Julio César Merino Enríquez</w:t>
            </w:r>
          </w:p>
        </w:tc>
        <w:tc>
          <w:tcPr>
            <w:tcW w:w="0" w:type="auto"/>
          </w:tcPr>
          <w:p w:rsidR="00244B2E" w:rsidRPr="00DE31A9" w:rsidRDefault="00244B2E" w:rsidP="00752AA0">
            <w:pPr>
              <w:jc w:val="both"/>
              <w:rPr>
                <w:rFonts w:ascii="Arial" w:hAnsi="Arial" w:cs="Arial"/>
                <w:sz w:val="20"/>
                <w:szCs w:val="20"/>
              </w:rPr>
            </w:pPr>
          </w:p>
        </w:tc>
        <w:tc>
          <w:tcPr>
            <w:tcW w:w="0" w:type="auto"/>
          </w:tcPr>
          <w:p w:rsidR="00244B2E" w:rsidRPr="00DE31A9" w:rsidRDefault="00244B2E" w:rsidP="00752AA0">
            <w:pPr>
              <w:jc w:val="both"/>
              <w:rPr>
                <w:rFonts w:ascii="Arial" w:hAnsi="Arial" w:cs="Arial"/>
                <w:sz w:val="20"/>
                <w:szCs w:val="20"/>
              </w:rPr>
            </w:pPr>
          </w:p>
        </w:tc>
      </w:tr>
    </w:tbl>
    <w:p w:rsidR="000E24D8" w:rsidRDefault="000E24D8" w:rsidP="007F4D0F">
      <w:pPr>
        <w:jc w:val="both"/>
        <w:rPr>
          <w:rFonts w:ascii="Arial" w:hAnsi="Arial" w:cs="Arial"/>
          <w:sz w:val="24"/>
          <w:szCs w:val="24"/>
        </w:rPr>
      </w:pPr>
    </w:p>
    <w:p w:rsidR="00F5291D" w:rsidRDefault="00F5291D" w:rsidP="007F4D0F">
      <w:pPr>
        <w:jc w:val="both"/>
        <w:rPr>
          <w:rFonts w:ascii="Arial" w:hAnsi="Arial" w:cs="Arial"/>
          <w:sz w:val="24"/>
          <w:szCs w:val="24"/>
        </w:rPr>
      </w:pPr>
    </w:p>
    <w:p w:rsidR="00367110" w:rsidRPr="00684FF8" w:rsidRDefault="00367110" w:rsidP="007F4D0F">
      <w:pPr>
        <w:jc w:val="both"/>
        <w:rPr>
          <w:rFonts w:ascii="Arial" w:hAnsi="Arial" w:cs="Arial"/>
          <w:sz w:val="24"/>
          <w:szCs w:val="24"/>
        </w:rPr>
      </w:pPr>
      <w:r w:rsidRPr="00684FF8">
        <w:rPr>
          <w:rFonts w:ascii="Arial" w:hAnsi="Arial" w:cs="Arial"/>
          <w:sz w:val="24"/>
          <w:szCs w:val="24"/>
        </w:rPr>
        <w:t xml:space="preserve">Área que clasifica: </w:t>
      </w:r>
      <w:r w:rsidR="005477B8" w:rsidRPr="00684FF8">
        <w:rPr>
          <w:rFonts w:ascii="Arial" w:hAnsi="Arial" w:cs="Arial"/>
          <w:sz w:val="24"/>
          <w:szCs w:val="24"/>
        </w:rPr>
        <w:t xml:space="preserve">Secretaría de </w:t>
      </w:r>
      <w:r w:rsidR="007F4D0F" w:rsidRPr="00684FF8">
        <w:rPr>
          <w:rFonts w:ascii="Arial" w:hAnsi="Arial" w:cs="Arial"/>
          <w:sz w:val="24"/>
          <w:szCs w:val="24"/>
        </w:rPr>
        <w:t>Asuntos Legislativos</w:t>
      </w:r>
      <w:r w:rsidRPr="00684FF8">
        <w:rPr>
          <w:rFonts w:ascii="Arial" w:hAnsi="Arial" w:cs="Arial"/>
          <w:sz w:val="24"/>
          <w:szCs w:val="24"/>
        </w:rPr>
        <w:t>.</w:t>
      </w:r>
    </w:p>
    <w:p w:rsidR="00AC18EA" w:rsidRPr="00684FF8" w:rsidRDefault="00AC18EA" w:rsidP="00AC18EA">
      <w:pPr>
        <w:pStyle w:val="Prrafodelista"/>
        <w:spacing w:after="100" w:afterAutospacing="1" w:line="240" w:lineRule="auto"/>
        <w:ind w:left="644"/>
        <w:jc w:val="both"/>
        <w:rPr>
          <w:rFonts w:ascii="Arial" w:hAnsi="Arial" w:cs="Arial"/>
          <w:sz w:val="24"/>
          <w:szCs w:val="24"/>
        </w:rPr>
      </w:pPr>
    </w:p>
    <w:p w:rsidR="008C3A20" w:rsidRPr="00684FF8" w:rsidRDefault="008C3A20" w:rsidP="00367110">
      <w:pPr>
        <w:pStyle w:val="Prrafodelista"/>
        <w:numPr>
          <w:ilvl w:val="0"/>
          <w:numId w:val="36"/>
        </w:numPr>
        <w:spacing w:after="100" w:afterAutospacing="1" w:line="240" w:lineRule="auto"/>
        <w:ind w:left="644"/>
        <w:jc w:val="both"/>
        <w:rPr>
          <w:rFonts w:ascii="Arial" w:hAnsi="Arial" w:cs="Arial"/>
          <w:b/>
          <w:sz w:val="24"/>
          <w:szCs w:val="24"/>
        </w:rPr>
      </w:pPr>
      <w:r w:rsidRPr="00684FF8">
        <w:rPr>
          <w:rFonts w:ascii="Arial" w:hAnsi="Arial" w:cs="Arial"/>
          <w:b/>
          <w:sz w:val="24"/>
          <w:szCs w:val="24"/>
        </w:rPr>
        <w:t>Fundamentación y Motivación del Acuerdo.</w:t>
      </w:r>
    </w:p>
    <w:p w:rsidR="00CC6876" w:rsidRPr="00684FF8" w:rsidRDefault="00CC6876" w:rsidP="006F74E3">
      <w:pPr>
        <w:ind w:left="284"/>
        <w:jc w:val="both"/>
        <w:rPr>
          <w:rFonts w:ascii="Arial" w:hAnsi="Arial" w:cs="Arial"/>
          <w:sz w:val="24"/>
          <w:szCs w:val="24"/>
        </w:rPr>
      </w:pPr>
      <w:r w:rsidRPr="00684FF8">
        <w:rPr>
          <w:rFonts w:ascii="Arial" w:hAnsi="Arial" w:cs="Arial"/>
          <w:b/>
          <w:sz w:val="24"/>
          <w:szCs w:val="24"/>
        </w:rPr>
        <w:t>Fundamentación</w:t>
      </w:r>
      <w:r w:rsidRPr="00684FF8">
        <w:rPr>
          <w:rFonts w:ascii="Arial" w:hAnsi="Arial" w:cs="Arial"/>
          <w:sz w:val="24"/>
          <w:szCs w:val="24"/>
        </w:rPr>
        <w:t xml:space="preserve">: </w:t>
      </w:r>
      <w:r w:rsidR="00C46B9F" w:rsidRPr="00684FF8">
        <w:rPr>
          <w:rFonts w:ascii="Arial" w:hAnsi="Arial" w:cs="Arial"/>
          <w:sz w:val="24"/>
          <w:szCs w:val="24"/>
        </w:rPr>
        <w:t xml:space="preserve">Con fundamento en los artículos 6, apartado A, fracción II; 14, párrafo segundo; 16, párrafo segundo, de la Constitución Política de los Estados Unidos Mexicanos; 4, fracciones II, párrafos del primero, segundo y tercero y III, párrafos primero, segundo y tercero; 31, fracción I, de la Constitución Política del Estado de Chihuahua; </w:t>
      </w:r>
      <w:r w:rsidR="00C46B9F" w:rsidRPr="00684FF8">
        <w:rPr>
          <w:rFonts w:ascii="Arial" w:hAnsi="Arial" w:cs="Arial"/>
          <w:color w:val="000000"/>
          <w:sz w:val="24"/>
          <w:szCs w:val="24"/>
          <w:lang w:val="es-MX"/>
        </w:rPr>
        <w:t>2, 4, 124, fracción II y V, 136, 138, 212, 214 y 215 de la Ley Orgánica del Poder Legislativo</w:t>
      </w:r>
      <w:r w:rsidR="00C46B9F" w:rsidRPr="00684FF8">
        <w:rPr>
          <w:rFonts w:ascii="Arial" w:hAnsi="Arial" w:cs="Arial"/>
          <w:sz w:val="24"/>
          <w:szCs w:val="24"/>
        </w:rPr>
        <w:t xml:space="preserve"> </w:t>
      </w:r>
      <w:r w:rsidR="00C46B9F" w:rsidRPr="00684FF8">
        <w:rPr>
          <w:rFonts w:ascii="Arial" w:hAnsi="Arial" w:cs="Arial"/>
          <w:color w:val="000000"/>
          <w:sz w:val="24"/>
          <w:szCs w:val="24"/>
          <w:lang w:val="es-MX"/>
        </w:rPr>
        <w:t>del Estado de Chihuahua;</w:t>
      </w:r>
      <w:r w:rsidR="00C46B9F" w:rsidRPr="00684FF8">
        <w:rPr>
          <w:rFonts w:ascii="Arial" w:hAnsi="Arial" w:cs="Arial"/>
          <w:sz w:val="24"/>
          <w:szCs w:val="24"/>
        </w:rPr>
        <w:t xml:space="preserve"> </w:t>
      </w:r>
      <w:r w:rsidR="00C46B9F">
        <w:rPr>
          <w:rFonts w:ascii="Arial" w:hAnsi="Arial" w:cs="Arial"/>
          <w:sz w:val="24"/>
          <w:szCs w:val="24"/>
        </w:rPr>
        <w:t>1,2, 22 y 23 de la Ley de Responsabilidades de los Servidores Públicos del Estado de Chihuahua;</w:t>
      </w:r>
      <w:r w:rsidR="00C46B9F" w:rsidRPr="00684FF8">
        <w:rPr>
          <w:rFonts w:ascii="Arial" w:hAnsi="Arial" w:cs="Arial"/>
          <w:sz w:val="24"/>
          <w:szCs w:val="24"/>
        </w:rPr>
        <w:t xml:space="preserve"> 1, 2, 5, fracciones II, V, XI, XVII, XXVIII, XXXI</w:t>
      </w:r>
      <w:r w:rsidR="00C46B9F">
        <w:rPr>
          <w:rFonts w:ascii="Arial" w:hAnsi="Arial" w:cs="Arial"/>
          <w:sz w:val="24"/>
          <w:szCs w:val="24"/>
        </w:rPr>
        <w:t xml:space="preserve"> y</w:t>
      </w:r>
      <w:r w:rsidR="00C46B9F" w:rsidRPr="00684FF8">
        <w:rPr>
          <w:rFonts w:ascii="Arial" w:hAnsi="Arial" w:cs="Arial"/>
          <w:sz w:val="24"/>
          <w:szCs w:val="24"/>
        </w:rPr>
        <w:t xml:space="preserve"> XXXIII; 32 fracción III, 36, fracciones III, VI, VIII, 40, 60, 109, 110, 111, 117, fracción I, 118,</w:t>
      </w:r>
      <w:r w:rsidR="00C46B9F">
        <w:rPr>
          <w:rFonts w:ascii="Arial" w:hAnsi="Arial" w:cs="Arial"/>
          <w:sz w:val="24"/>
          <w:szCs w:val="24"/>
        </w:rPr>
        <w:t xml:space="preserve"> 120</w:t>
      </w:r>
      <w:r w:rsidR="00C46B9F" w:rsidRPr="00684FF8">
        <w:rPr>
          <w:rFonts w:ascii="Arial" w:hAnsi="Arial" w:cs="Arial"/>
          <w:sz w:val="24"/>
          <w:szCs w:val="24"/>
        </w:rPr>
        <w:t>, 128 párrafos primero y segundo, 134  y 135 de la Ley de Transparencia y Acceso a la Información Pública del Estado de Chihuahua; 1, 2, 3, fracción II,</w:t>
      </w:r>
      <w:r w:rsidR="00C46B9F">
        <w:rPr>
          <w:rFonts w:ascii="Arial" w:hAnsi="Arial" w:cs="Arial"/>
          <w:sz w:val="24"/>
          <w:szCs w:val="24"/>
        </w:rPr>
        <w:t xml:space="preserve"> y</w:t>
      </w:r>
      <w:r w:rsidR="00C46B9F" w:rsidRPr="00684FF8">
        <w:rPr>
          <w:rFonts w:ascii="Arial" w:hAnsi="Arial" w:cs="Arial"/>
          <w:sz w:val="24"/>
          <w:szCs w:val="24"/>
        </w:rPr>
        <w:t xml:space="preserve"> 6, fracciones V y</w:t>
      </w:r>
      <w:r w:rsidR="00C46B9F">
        <w:rPr>
          <w:rFonts w:ascii="Arial" w:hAnsi="Arial" w:cs="Arial"/>
          <w:sz w:val="24"/>
          <w:szCs w:val="24"/>
        </w:rPr>
        <w:t xml:space="preserve"> IX </w:t>
      </w:r>
      <w:r w:rsidR="00C46B9F" w:rsidRPr="00684FF8">
        <w:rPr>
          <w:rFonts w:ascii="Arial" w:hAnsi="Arial" w:cs="Arial"/>
          <w:sz w:val="24"/>
          <w:szCs w:val="24"/>
        </w:rPr>
        <w:t>de la Ley d</w:t>
      </w:r>
      <w:r w:rsidR="00C46B9F" w:rsidRPr="00684FF8">
        <w:rPr>
          <w:rFonts w:ascii="Arial" w:hAnsi="Arial" w:cs="Arial"/>
          <w:sz w:val="24"/>
          <w:szCs w:val="24"/>
          <w:lang w:val="es-MX"/>
        </w:rPr>
        <w:t>e Protección de Datos Personales del Estado de Chihuahua;</w:t>
      </w:r>
      <w:r w:rsidR="00C46B9F" w:rsidRPr="00684FF8">
        <w:rPr>
          <w:rFonts w:ascii="Arial" w:hAnsi="Arial" w:cs="Arial"/>
          <w:sz w:val="24"/>
          <w:szCs w:val="24"/>
        </w:rPr>
        <w:t xml:space="preserve"> así como en los numerales Primero, Segundo, fracciones I, III</w:t>
      </w:r>
      <w:r w:rsidR="00C46B9F">
        <w:rPr>
          <w:rFonts w:ascii="Arial" w:hAnsi="Arial" w:cs="Arial"/>
          <w:sz w:val="24"/>
          <w:szCs w:val="24"/>
        </w:rPr>
        <w:t xml:space="preserve"> y</w:t>
      </w:r>
      <w:r w:rsidR="00C46B9F" w:rsidRPr="00684FF8">
        <w:rPr>
          <w:rFonts w:ascii="Arial" w:hAnsi="Arial" w:cs="Arial"/>
          <w:sz w:val="24"/>
          <w:szCs w:val="24"/>
        </w:rPr>
        <w:t xml:space="preserve"> XVI; Cuarto, Séptimo, fracción I, Octavo, párrafos</w:t>
      </w:r>
      <w:r w:rsidR="00C46B9F">
        <w:rPr>
          <w:rFonts w:ascii="Arial" w:hAnsi="Arial" w:cs="Arial"/>
          <w:sz w:val="24"/>
          <w:szCs w:val="24"/>
        </w:rPr>
        <w:t xml:space="preserve"> primero y segundo</w:t>
      </w:r>
      <w:r w:rsidR="00C46B9F" w:rsidRPr="00684FF8">
        <w:rPr>
          <w:rFonts w:ascii="Arial" w:hAnsi="Arial" w:cs="Arial"/>
          <w:sz w:val="24"/>
          <w:szCs w:val="24"/>
        </w:rPr>
        <w:t>, Trigésimo octavo,</w:t>
      </w:r>
      <w:r w:rsidR="00C46B9F">
        <w:rPr>
          <w:rFonts w:ascii="Arial" w:hAnsi="Arial" w:cs="Arial"/>
          <w:sz w:val="24"/>
          <w:szCs w:val="24"/>
        </w:rPr>
        <w:t xml:space="preserve"> fracció</w:t>
      </w:r>
      <w:r w:rsidR="00C46B9F" w:rsidRPr="00684FF8">
        <w:rPr>
          <w:rFonts w:ascii="Arial" w:hAnsi="Arial" w:cs="Arial"/>
          <w:sz w:val="24"/>
          <w:szCs w:val="24"/>
        </w:rPr>
        <w:t>n I, Cuadragésimo, Quincuagésimo cuarto</w:t>
      </w:r>
      <w:r w:rsidR="00C46B9F">
        <w:rPr>
          <w:rFonts w:ascii="Arial" w:hAnsi="Arial" w:cs="Arial"/>
          <w:sz w:val="24"/>
          <w:szCs w:val="24"/>
        </w:rPr>
        <w:t xml:space="preserve"> y </w:t>
      </w:r>
      <w:r w:rsidR="00C46B9F" w:rsidRPr="00684FF8">
        <w:rPr>
          <w:rFonts w:ascii="Arial" w:hAnsi="Arial" w:cs="Arial"/>
          <w:sz w:val="24"/>
          <w:szCs w:val="24"/>
        </w:rPr>
        <w:t xml:space="preserve">Quincuagésimo </w:t>
      </w:r>
      <w:r w:rsidR="00C46B9F">
        <w:rPr>
          <w:rFonts w:ascii="Arial" w:hAnsi="Arial" w:cs="Arial"/>
          <w:sz w:val="24"/>
          <w:szCs w:val="24"/>
        </w:rPr>
        <w:t xml:space="preserve"> quinto</w:t>
      </w:r>
      <w:r w:rsidR="00C46B9F" w:rsidRPr="00684FF8">
        <w:rPr>
          <w:rFonts w:ascii="Arial" w:hAnsi="Arial" w:cs="Arial"/>
          <w:sz w:val="24"/>
          <w:szCs w:val="24"/>
        </w:rPr>
        <w:t xml:space="preserve"> de los Lineamientos Generales en Materia de Clasificación y Desclasificación de la Información, así como para la Elaboración de Versiones Públicas</w:t>
      </w:r>
      <w:r w:rsidR="007366E4">
        <w:rPr>
          <w:rFonts w:ascii="Arial" w:hAnsi="Arial" w:cs="Arial"/>
          <w:sz w:val="24"/>
          <w:szCs w:val="24"/>
        </w:rPr>
        <w:t>.</w:t>
      </w:r>
    </w:p>
    <w:p w:rsidR="008C3A20" w:rsidRPr="00684FF8" w:rsidRDefault="008C3A20" w:rsidP="006F74E3">
      <w:pPr>
        <w:ind w:left="284"/>
        <w:jc w:val="both"/>
        <w:rPr>
          <w:rFonts w:ascii="Arial" w:hAnsi="Arial" w:cs="Arial"/>
          <w:b/>
          <w:sz w:val="24"/>
          <w:szCs w:val="24"/>
        </w:rPr>
      </w:pPr>
      <w:r w:rsidRPr="00684FF8">
        <w:rPr>
          <w:rFonts w:ascii="Arial" w:hAnsi="Arial" w:cs="Arial"/>
          <w:b/>
          <w:sz w:val="24"/>
          <w:szCs w:val="24"/>
        </w:rPr>
        <w:t>Motivación:</w:t>
      </w:r>
      <w:r w:rsidRPr="00684FF8">
        <w:rPr>
          <w:rFonts w:ascii="Arial" w:hAnsi="Arial" w:cs="Arial"/>
          <w:sz w:val="24"/>
          <w:szCs w:val="24"/>
        </w:rPr>
        <w:t xml:space="preserve"> </w:t>
      </w:r>
      <w:r w:rsidR="00525C82" w:rsidRPr="00684FF8">
        <w:rPr>
          <w:rFonts w:ascii="Arial" w:hAnsi="Arial" w:cs="Arial"/>
          <w:sz w:val="24"/>
          <w:szCs w:val="24"/>
        </w:rPr>
        <w:t xml:space="preserve">La expuesta en </w:t>
      </w:r>
      <w:r w:rsidR="00243A5A" w:rsidRPr="00684FF8">
        <w:rPr>
          <w:rFonts w:ascii="Arial" w:hAnsi="Arial" w:cs="Arial"/>
          <w:sz w:val="24"/>
          <w:szCs w:val="24"/>
        </w:rPr>
        <w:t xml:space="preserve">los </w:t>
      </w:r>
      <w:r w:rsidR="00635E55" w:rsidRPr="00684FF8">
        <w:rPr>
          <w:rFonts w:ascii="Arial" w:hAnsi="Arial" w:cs="Arial"/>
          <w:sz w:val="24"/>
          <w:szCs w:val="24"/>
        </w:rPr>
        <w:t>C</w:t>
      </w:r>
      <w:r w:rsidR="00525C82" w:rsidRPr="00684FF8">
        <w:rPr>
          <w:rFonts w:ascii="Arial" w:hAnsi="Arial" w:cs="Arial"/>
          <w:sz w:val="24"/>
          <w:szCs w:val="24"/>
        </w:rPr>
        <w:t>onsidera</w:t>
      </w:r>
      <w:r w:rsidR="00243A5A" w:rsidRPr="00684FF8">
        <w:rPr>
          <w:rFonts w:ascii="Arial" w:hAnsi="Arial" w:cs="Arial"/>
          <w:sz w:val="24"/>
          <w:szCs w:val="24"/>
        </w:rPr>
        <w:t xml:space="preserve">ndos </w:t>
      </w:r>
      <w:r w:rsidR="00635E55" w:rsidRPr="00684FF8">
        <w:rPr>
          <w:rFonts w:ascii="Arial" w:hAnsi="Arial" w:cs="Arial"/>
          <w:sz w:val="24"/>
          <w:szCs w:val="24"/>
        </w:rPr>
        <w:t>X</w:t>
      </w:r>
      <w:r w:rsidR="005C5235">
        <w:rPr>
          <w:rFonts w:ascii="Arial" w:hAnsi="Arial" w:cs="Arial"/>
          <w:sz w:val="24"/>
          <w:szCs w:val="24"/>
        </w:rPr>
        <w:t>VI</w:t>
      </w:r>
      <w:r w:rsidR="00B322D2">
        <w:rPr>
          <w:rFonts w:ascii="Arial" w:hAnsi="Arial" w:cs="Arial"/>
          <w:sz w:val="24"/>
          <w:szCs w:val="24"/>
        </w:rPr>
        <w:t>I</w:t>
      </w:r>
      <w:r w:rsidR="00635E55" w:rsidRPr="00684FF8">
        <w:rPr>
          <w:rFonts w:ascii="Arial" w:hAnsi="Arial" w:cs="Arial"/>
          <w:sz w:val="24"/>
          <w:szCs w:val="24"/>
        </w:rPr>
        <w:t xml:space="preserve"> al XX</w:t>
      </w:r>
      <w:r w:rsidR="005C5235">
        <w:rPr>
          <w:rFonts w:ascii="Arial" w:hAnsi="Arial" w:cs="Arial"/>
          <w:sz w:val="24"/>
          <w:szCs w:val="24"/>
        </w:rPr>
        <w:t>V</w:t>
      </w:r>
      <w:r w:rsidR="00635E55" w:rsidRPr="00684FF8">
        <w:rPr>
          <w:rFonts w:ascii="Arial" w:hAnsi="Arial" w:cs="Arial"/>
          <w:sz w:val="24"/>
          <w:szCs w:val="24"/>
        </w:rPr>
        <w:t xml:space="preserve"> </w:t>
      </w:r>
      <w:r w:rsidR="00243A5A" w:rsidRPr="00684FF8">
        <w:rPr>
          <w:rFonts w:ascii="Arial" w:hAnsi="Arial" w:cs="Arial"/>
          <w:sz w:val="24"/>
          <w:szCs w:val="24"/>
        </w:rPr>
        <w:t>del presente A</w:t>
      </w:r>
      <w:r w:rsidR="00525C82" w:rsidRPr="00684FF8">
        <w:rPr>
          <w:rFonts w:ascii="Arial" w:hAnsi="Arial" w:cs="Arial"/>
          <w:sz w:val="24"/>
          <w:szCs w:val="24"/>
        </w:rPr>
        <w:t>cuerdo.</w:t>
      </w:r>
    </w:p>
    <w:p w:rsidR="008C3A20" w:rsidRPr="00684FF8" w:rsidRDefault="008C3A20" w:rsidP="00060037">
      <w:pPr>
        <w:spacing w:after="0" w:line="240" w:lineRule="auto"/>
        <w:ind w:left="709"/>
        <w:jc w:val="both"/>
        <w:rPr>
          <w:rFonts w:ascii="Arial" w:hAnsi="Arial" w:cs="Arial"/>
          <w:sz w:val="24"/>
          <w:szCs w:val="24"/>
        </w:rPr>
      </w:pPr>
    </w:p>
    <w:p w:rsidR="00F73300" w:rsidRDefault="008C3A20" w:rsidP="00126E53">
      <w:pPr>
        <w:pStyle w:val="Prrafodelista"/>
        <w:numPr>
          <w:ilvl w:val="0"/>
          <w:numId w:val="36"/>
        </w:numPr>
        <w:spacing w:after="100" w:afterAutospacing="1" w:line="240" w:lineRule="auto"/>
        <w:ind w:left="709"/>
        <w:jc w:val="both"/>
        <w:rPr>
          <w:rFonts w:ascii="Arial" w:hAnsi="Arial" w:cs="Arial"/>
          <w:sz w:val="24"/>
          <w:szCs w:val="24"/>
        </w:rPr>
      </w:pPr>
      <w:r w:rsidRPr="00684FF8">
        <w:rPr>
          <w:rFonts w:ascii="Arial" w:hAnsi="Arial" w:cs="Arial"/>
          <w:b/>
          <w:sz w:val="24"/>
          <w:szCs w:val="24"/>
        </w:rPr>
        <w:t xml:space="preserve">Documento, parte o las partes del mismo que se </w:t>
      </w:r>
      <w:r w:rsidR="00C94328" w:rsidRPr="00684FF8">
        <w:rPr>
          <w:rFonts w:ascii="Arial" w:hAnsi="Arial" w:cs="Arial"/>
          <w:b/>
          <w:sz w:val="24"/>
          <w:szCs w:val="24"/>
        </w:rPr>
        <w:t>Clasifican</w:t>
      </w:r>
      <w:r w:rsidR="002B3755" w:rsidRPr="00684FF8">
        <w:rPr>
          <w:rFonts w:ascii="Arial" w:hAnsi="Arial" w:cs="Arial"/>
          <w:b/>
          <w:sz w:val="24"/>
          <w:szCs w:val="24"/>
        </w:rPr>
        <w:t>:</w:t>
      </w:r>
      <w:r w:rsidR="00367110" w:rsidRPr="00684FF8">
        <w:rPr>
          <w:rFonts w:ascii="Arial" w:hAnsi="Arial" w:cs="Arial"/>
          <w:sz w:val="24"/>
          <w:szCs w:val="24"/>
        </w:rPr>
        <w:t xml:space="preserve"> </w:t>
      </w:r>
    </w:p>
    <w:p w:rsidR="00F73300" w:rsidRDefault="00241ADD" w:rsidP="00280B66">
      <w:pPr>
        <w:spacing w:after="100" w:afterAutospacing="1" w:line="240" w:lineRule="auto"/>
        <w:ind w:left="708"/>
        <w:jc w:val="both"/>
        <w:rPr>
          <w:rFonts w:ascii="Arial" w:hAnsi="Arial" w:cs="Arial"/>
          <w:sz w:val="24"/>
          <w:szCs w:val="24"/>
        </w:rPr>
      </w:pPr>
      <w:bookmarkStart w:id="44" w:name="OLE_LINK68"/>
      <w:bookmarkStart w:id="45" w:name="OLE_LINK69"/>
      <w:bookmarkStart w:id="46" w:name="OLE_LINK70"/>
      <w:bookmarkStart w:id="47" w:name="OLE_LINK66"/>
      <w:bookmarkStart w:id="48" w:name="OLE_LINK67"/>
      <w:r>
        <w:rPr>
          <w:rFonts w:ascii="Arial" w:hAnsi="Arial" w:cs="Arial"/>
          <w:sz w:val="24"/>
          <w:szCs w:val="24"/>
        </w:rPr>
        <w:t>El currículum y sus anexos de las personas que</w:t>
      </w:r>
      <w:r w:rsidRPr="00684FF8">
        <w:rPr>
          <w:rFonts w:ascii="Arial" w:hAnsi="Arial" w:cs="Arial"/>
          <w:sz w:val="24"/>
          <w:szCs w:val="24"/>
        </w:rPr>
        <w:t xml:space="preserve"> </w:t>
      </w:r>
      <w:r>
        <w:rPr>
          <w:rFonts w:ascii="Arial" w:hAnsi="Arial" w:cs="Arial"/>
          <w:sz w:val="24"/>
          <w:szCs w:val="24"/>
        </w:rPr>
        <w:t xml:space="preserve">fueron designadas </w:t>
      </w:r>
      <w:r w:rsidRPr="00684FF8">
        <w:rPr>
          <w:rFonts w:ascii="Arial" w:hAnsi="Arial" w:cs="Arial"/>
          <w:sz w:val="24"/>
          <w:szCs w:val="24"/>
        </w:rPr>
        <w:t xml:space="preserve">Comisionados (as) </w:t>
      </w:r>
      <w:r>
        <w:rPr>
          <w:rFonts w:ascii="Arial" w:hAnsi="Arial" w:cs="Arial"/>
          <w:sz w:val="24"/>
          <w:szCs w:val="24"/>
        </w:rPr>
        <w:t xml:space="preserve">Suplentes al Pleno </w:t>
      </w:r>
      <w:r w:rsidRPr="00684FF8">
        <w:rPr>
          <w:rFonts w:ascii="Arial" w:hAnsi="Arial" w:cs="Arial"/>
          <w:sz w:val="24"/>
          <w:szCs w:val="24"/>
        </w:rPr>
        <w:t>del Instituto Chihuahuense para la Transparencia y Acceso a la Información Pública</w:t>
      </w:r>
      <w:r>
        <w:rPr>
          <w:rFonts w:ascii="Arial" w:hAnsi="Arial" w:cs="Arial"/>
          <w:sz w:val="24"/>
          <w:szCs w:val="24"/>
        </w:rPr>
        <w:t xml:space="preserve"> durante los </w:t>
      </w:r>
      <w:r w:rsidR="00DB6AA7">
        <w:rPr>
          <w:rFonts w:ascii="Arial" w:hAnsi="Arial" w:cs="Arial"/>
          <w:sz w:val="24"/>
          <w:szCs w:val="24"/>
        </w:rPr>
        <w:t xml:space="preserve">procedimientos de 2005 y 2014, </w:t>
      </w:r>
      <w:r w:rsidR="00DB6AA7" w:rsidRPr="00DB6AA7">
        <w:rPr>
          <w:rFonts w:ascii="Arial" w:hAnsi="Arial" w:cs="Arial"/>
          <w:sz w:val="24"/>
          <w:szCs w:val="24"/>
        </w:rPr>
        <w:t>además de una sustitución por renuncia en el año 2007</w:t>
      </w:r>
      <w:r w:rsidR="00DB6AA7">
        <w:rPr>
          <w:rFonts w:ascii="Arial" w:hAnsi="Arial" w:cs="Arial"/>
          <w:sz w:val="24"/>
          <w:szCs w:val="24"/>
        </w:rPr>
        <w:t xml:space="preserve">, </w:t>
      </w:r>
      <w:r>
        <w:rPr>
          <w:rFonts w:ascii="Arial" w:hAnsi="Arial" w:cs="Arial"/>
          <w:sz w:val="24"/>
          <w:szCs w:val="24"/>
        </w:rPr>
        <w:t>que a continuación se enlistan</w:t>
      </w:r>
    </w:p>
    <w:tbl>
      <w:tblPr>
        <w:tblStyle w:val="Tablaconcuadrcula"/>
        <w:tblW w:w="0" w:type="auto"/>
        <w:jc w:val="center"/>
        <w:tblLook w:val="04A0"/>
      </w:tblPr>
      <w:tblGrid>
        <w:gridCol w:w="2851"/>
        <w:gridCol w:w="2073"/>
        <w:gridCol w:w="3985"/>
      </w:tblGrid>
      <w:tr w:rsidR="00A73F7E" w:rsidRPr="00DE31A9" w:rsidTr="00161BF2">
        <w:trPr>
          <w:trHeight w:val="340"/>
          <w:jc w:val="center"/>
        </w:trPr>
        <w:tc>
          <w:tcPr>
            <w:tcW w:w="0" w:type="auto"/>
          </w:tcPr>
          <w:p w:rsidR="00A73F7E" w:rsidRPr="00DE31A9" w:rsidRDefault="00A73F7E" w:rsidP="00161BF2">
            <w:pPr>
              <w:jc w:val="center"/>
              <w:rPr>
                <w:rFonts w:ascii="Arial" w:hAnsi="Arial" w:cs="Arial"/>
                <w:b/>
                <w:sz w:val="20"/>
                <w:szCs w:val="20"/>
              </w:rPr>
            </w:pPr>
            <w:r w:rsidRPr="00DE31A9">
              <w:rPr>
                <w:rFonts w:ascii="Arial" w:hAnsi="Arial" w:cs="Arial"/>
                <w:b/>
                <w:sz w:val="20"/>
                <w:szCs w:val="20"/>
              </w:rPr>
              <w:t xml:space="preserve">Suplentes 2005 </w:t>
            </w:r>
          </w:p>
        </w:tc>
        <w:tc>
          <w:tcPr>
            <w:tcW w:w="0" w:type="auto"/>
          </w:tcPr>
          <w:p w:rsidR="00A73F7E" w:rsidRPr="00DE31A9" w:rsidRDefault="00A73F7E" w:rsidP="00161BF2">
            <w:pPr>
              <w:jc w:val="center"/>
              <w:rPr>
                <w:rFonts w:ascii="Arial" w:hAnsi="Arial" w:cs="Arial"/>
                <w:b/>
                <w:sz w:val="20"/>
                <w:szCs w:val="20"/>
              </w:rPr>
            </w:pPr>
            <w:r>
              <w:rPr>
                <w:rFonts w:ascii="Arial" w:hAnsi="Arial" w:cs="Arial"/>
                <w:b/>
                <w:sz w:val="20"/>
                <w:szCs w:val="20"/>
              </w:rPr>
              <w:t>Suplente 2007</w:t>
            </w:r>
          </w:p>
        </w:tc>
        <w:tc>
          <w:tcPr>
            <w:tcW w:w="0" w:type="auto"/>
          </w:tcPr>
          <w:p w:rsidR="00A73F7E" w:rsidRPr="00DE31A9" w:rsidRDefault="00A73F7E" w:rsidP="00161BF2">
            <w:pPr>
              <w:jc w:val="center"/>
              <w:rPr>
                <w:rFonts w:ascii="Arial" w:hAnsi="Arial" w:cs="Arial"/>
                <w:b/>
                <w:sz w:val="20"/>
                <w:szCs w:val="20"/>
              </w:rPr>
            </w:pPr>
            <w:r w:rsidRPr="00DE31A9">
              <w:rPr>
                <w:rFonts w:ascii="Arial" w:hAnsi="Arial" w:cs="Arial"/>
                <w:b/>
                <w:sz w:val="20"/>
                <w:szCs w:val="20"/>
              </w:rPr>
              <w:t>Suplentes 2014</w:t>
            </w:r>
          </w:p>
        </w:tc>
      </w:tr>
      <w:tr w:rsidR="00A73F7E" w:rsidRPr="00DE31A9" w:rsidTr="00161BF2">
        <w:trPr>
          <w:trHeight w:val="340"/>
          <w:jc w:val="center"/>
        </w:trPr>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Jorge Arturo Chávez Álvarez</w:t>
            </w:r>
          </w:p>
        </w:tc>
        <w:tc>
          <w:tcPr>
            <w:tcW w:w="0" w:type="auto"/>
          </w:tcPr>
          <w:p w:rsidR="00A73F7E" w:rsidRPr="00DE31A9" w:rsidRDefault="00A73F7E" w:rsidP="00161BF2">
            <w:pPr>
              <w:jc w:val="both"/>
              <w:rPr>
                <w:rFonts w:ascii="Arial" w:hAnsi="Arial" w:cs="Arial"/>
                <w:sz w:val="20"/>
                <w:szCs w:val="20"/>
              </w:rPr>
            </w:pPr>
          </w:p>
        </w:tc>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Esgar Daniel Cuilty Grabulosa</w:t>
            </w:r>
          </w:p>
        </w:tc>
      </w:tr>
      <w:tr w:rsidR="00A73F7E" w:rsidRPr="00DE31A9" w:rsidTr="00161BF2">
        <w:trPr>
          <w:trHeight w:val="340"/>
          <w:jc w:val="center"/>
        </w:trPr>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Francisca Jiménez Barrientos</w:t>
            </w:r>
          </w:p>
        </w:tc>
        <w:tc>
          <w:tcPr>
            <w:tcW w:w="0" w:type="auto"/>
          </w:tcPr>
          <w:p w:rsidR="00A73F7E" w:rsidRPr="00DE31A9" w:rsidRDefault="00A73F7E" w:rsidP="00161BF2">
            <w:pPr>
              <w:jc w:val="both"/>
              <w:rPr>
                <w:rFonts w:ascii="Arial" w:hAnsi="Arial" w:cs="Arial"/>
                <w:sz w:val="20"/>
                <w:szCs w:val="20"/>
              </w:rPr>
            </w:pPr>
            <w:r>
              <w:rPr>
                <w:rFonts w:ascii="Arial" w:hAnsi="Arial" w:cs="Arial"/>
                <w:sz w:val="20"/>
                <w:szCs w:val="20"/>
              </w:rPr>
              <w:t>Raúl Flores Simental</w:t>
            </w:r>
          </w:p>
        </w:tc>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María del Rosario de Fátima Baeza Baeza</w:t>
            </w:r>
          </w:p>
        </w:tc>
      </w:tr>
      <w:tr w:rsidR="00A73F7E" w:rsidRPr="00DE31A9" w:rsidTr="00161BF2">
        <w:trPr>
          <w:trHeight w:val="340"/>
          <w:jc w:val="center"/>
        </w:trPr>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Lucila Flores Meléndez</w:t>
            </w:r>
          </w:p>
        </w:tc>
        <w:tc>
          <w:tcPr>
            <w:tcW w:w="0" w:type="auto"/>
          </w:tcPr>
          <w:p w:rsidR="00A73F7E" w:rsidRPr="00DE31A9" w:rsidRDefault="00A73F7E" w:rsidP="00161BF2">
            <w:pPr>
              <w:jc w:val="both"/>
              <w:rPr>
                <w:rFonts w:ascii="Arial" w:hAnsi="Arial" w:cs="Arial"/>
                <w:sz w:val="20"/>
                <w:szCs w:val="20"/>
              </w:rPr>
            </w:pPr>
          </w:p>
        </w:tc>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Alexandra Portillo Jáquez</w:t>
            </w:r>
          </w:p>
        </w:tc>
      </w:tr>
      <w:tr w:rsidR="00A73F7E" w:rsidRPr="00DE31A9" w:rsidTr="00161BF2">
        <w:trPr>
          <w:trHeight w:val="340"/>
          <w:jc w:val="center"/>
        </w:trPr>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 xml:space="preserve">Aurora Solís Meléndez </w:t>
            </w:r>
          </w:p>
        </w:tc>
        <w:tc>
          <w:tcPr>
            <w:tcW w:w="0" w:type="auto"/>
          </w:tcPr>
          <w:p w:rsidR="00A73F7E" w:rsidRPr="00DE31A9" w:rsidRDefault="00A73F7E" w:rsidP="00161BF2">
            <w:pPr>
              <w:jc w:val="both"/>
              <w:rPr>
                <w:rFonts w:ascii="Arial" w:hAnsi="Arial" w:cs="Arial"/>
                <w:sz w:val="20"/>
                <w:szCs w:val="20"/>
              </w:rPr>
            </w:pPr>
          </w:p>
        </w:tc>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Julio César Aranda Ochoa</w:t>
            </w:r>
          </w:p>
        </w:tc>
      </w:tr>
      <w:tr w:rsidR="00A73F7E" w:rsidRPr="00DE31A9" w:rsidTr="00161BF2">
        <w:trPr>
          <w:trHeight w:val="340"/>
          <w:jc w:val="center"/>
        </w:trPr>
        <w:tc>
          <w:tcPr>
            <w:tcW w:w="0" w:type="auto"/>
          </w:tcPr>
          <w:p w:rsidR="00A73F7E" w:rsidRPr="00DE31A9" w:rsidRDefault="00A73F7E" w:rsidP="00161BF2">
            <w:pPr>
              <w:jc w:val="both"/>
              <w:rPr>
                <w:rFonts w:ascii="Arial" w:hAnsi="Arial" w:cs="Arial"/>
                <w:sz w:val="20"/>
                <w:szCs w:val="20"/>
              </w:rPr>
            </w:pPr>
            <w:r w:rsidRPr="00DE31A9">
              <w:rPr>
                <w:rFonts w:ascii="Arial" w:hAnsi="Arial" w:cs="Arial"/>
                <w:sz w:val="20"/>
                <w:szCs w:val="20"/>
              </w:rPr>
              <w:t>Julio César Merino Enríquez</w:t>
            </w:r>
          </w:p>
        </w:tc>
        <w:tc>
          <w:tcPr>
            <w:tcW w:w="0" w:type="auto"/>
          </w:tcPr>
          <w:p w:rsidR="00A73F7E" w:rsidRPr="00DE31A9" w:rsidRDefault="00A73F7E" w:rsidP="00161BF2">
            <w:pPr>
              <w:jc w:val="both"/>
              <w:rPr>
                <w:rFonts w:ascii="Arial" w:hAnsi="Arial" w:cs="Arial"/>
                <w:sz w:val="20"/>
                <w:szCs w:val="20"/>
              </w:rPr>
            </w:pPr>
          </w:p>
        </w:tc>
        <w:tc>
          <w:tcPr>
            <w:tcW w:w="0" w:type="auto"/>
          </w:tcPr>
          <w:p w:rsidR="00A73F7E" w:rsidRPr="00DE31A9" w:rsidRDefault="00A73F7E" w:rsidP="00161BF2">
            <w:pPr>
              <w:jc w:val="both"/>
              <w:rPr>
                <w:rFonts w:ascii="Arial" w:hAnsi="Arial" w:cs="Arial"/>
                <w:sz w:val="20"/>
                <w:szCs w:val="20"/>
              </w:rPr>
            </w:pPr>
          </w:p>
        </w:tc>
      </w:tr>
    </w:tbl>
    <w:p w:rsidR="00B322D2" w:rsidRDefault="00B322D2" w:rsidP="00B322D2">
      <w:pPr>
        <w:pStyle w:val="Prrafodelista"/>
        <w:spacing w:after="100" w:afterAutospacing="1" w:line="240" w:lineRule="auto"/>
        <w:ind w:left="1440"/>
        <w:jc w:val="both"/>
        <w:rPr>
          <w:rFonts w:ascii="Arial" w:hAnsi="Arial" w:cs="Arial"/>
          <w:sz w:val="24"/>
          <w:szCs w:val="24"/>
        </w:rPr>
      </w:pPr>
    </w:p>
    <w:p w:rsidR="00DB6AA7" w:rsidRPr="00684FF8" w:rsidRDefault="00DB6AA7" w:rsidP="00B322D2">
      <w:pPr>
        <w:pStyle w:val="Prrafodelista"/>
        <w:spacing w:after="100" w:afterAutospacing="1" w:line="240" w:lineRule="auto"/>
        <w:ind w:left="1440"/>
        <w:jc w:val="both"/>
        <w:rPr>
          <w:rFonts w:ascii="Arial" w:hAnsi="Arial" w:cs="Arial"/>
          <w:sz w:val="24"/>
          <w:szCs w:val="24"/>
        </w:rPr>
      </w:pPr>
    </w:p>
    <w:bookmarkEnd w:id="44"/>
    <w:bookmarkEnd w:id="45"/>
    <w:bookmarkEnd w:id="46"/>
    <w:bookmarkEnd w:id="47"/>
    <w:bookmarkEnd w:id="48"/>
    <w:p w:rsidR="008C3A20" w:rsidRPr="00684FF8" w:rsidRDefault="008C3A20" w:rsidP="00126E53">
      <w:pPr>
        <w:pStyle w:val="Prrafodelista"/>
        <w:numPr>
          <w:ilvl w:val="0"/>
          <w:numId w:val="36"/>
        </w:numPr>
        <w:spacing w:after="100" w:afterAutospacing="1" w:line="240" w:lineRule="auto"/>
        <w:jc w:val="both"/>
        <w:rPr>
          <w:rFonts w:ascii="Arial" w:hAnsi="Arial" w:cs="Arial"/>
          <w:b/>
          <w:sz w:val="24"/>
          <w:szCs w:val="24"/>
        </w:rPr>
      </w:pPr>
      <w:r w:rsidRPr="00684FF8">
        <w:rPr>
          <w:rFonts w:ascii="Arial" w:hAnsi="Arial" w:cs="Arial"/>
          <w:b/>
          <w:sz w:val="24"/>
          <w:szCs w:val="24"/>
        </w:rPr>
        <w:t xml:space="preserve">Plazo de la </w:t>
      </w:r>
      <w:r w:rsidR="00C94328" w:rsidRPr="00684FF8">
        <w:rPr>
          <w:rFonts w:ascii="Arial" w:hAnsi="Arial" w:cs="Arial"/>
          <w:b/>
          <w:sz w:val="24"/>
          <w:szCs w:val="24"/>
        </w:rPr>
        <w:t>Clasificación</w:t>
      </w:r>
      <w:r w:rsidRPr="00684FF8">
        <w:rPr>
          <w:rFonts w:ascii="Arial" w:hAnsi="Arial" w:cs="Arial"/>
          <w:b/>
          <w:sz w:val="24"/>
          <w:szCs w:val="24"/>
        </w:rPr>
        <w:t>.</w:t>
      </w:r>
    </w:p>
    <w:p w:rsidR="008C3A20" w:rsidRDefault="008C3A20" w:rsidP="00285884">
      <w:pPr>
        <w:spacing w:after="0" w:line="240" w:lineRule="auto"/>
        <w:ind w:left="709"/>
        <w:jc w:val="both"/>
        <w:rPr>
          <w:rFonts w:ascii="Arial" w:hAnsi="Arial" w:cs="Arial"/>
          <w:sz w:val="24"/>
          <w:szCs w:val="24"/>
        </w:rPr>
      </w:pPr>
      <w:r w:rsidRPr="00684FF8">
        <w:rPr>
          <w:rFonts w:ascii="Arial" w:hAnsi="Arial" w:cs="Arial"/>
          <w:sz w:val="24"/>
          <w:szCs w:val="24"/>
        </w:rPr>
        <w:t>Indefinido</w:t>
      </w:r>
      <w:r w:rsidR="009A232E" w:rsidRPr="00684FF8">
        <w:rPr>
          <w:rFonts w:ascii="Arial" w:hAnsi="Arial" w:cs="Arial"/>
          <w:sz w:val="24"/>
          <w:szCs w:val="24"/>
        </w:rPr>
        <w:t>. Lo anterior</w:t>
      </w:r>
      <w:r w:rsidR="00367110" w:rsidRPr="00684FF8">
        <w:rPr>
          <w:rFonts w:ascii="Arial" w:hAnsi="Arial" w:cs="Arial"/>
          <w:sz w:val="24"/>
          <w:szCs w:val="24"/>
        </w:rPr>
        <w:t xml:space="preserve"> de conformidad con el artículo 128, párrafo segundo de la Ley de Transparencia y Acceso a la Información Pública del Estado de Chihuahua</w:t>
      </w:r>
      <w:r w:rsidR="009A232E" w:rsidRPr="00684FF8">
        <w:rPr>
          <w:rFonts w:ascii="Arial" w:hAnsi="Arial" w:cs="Arial"/>
          <w:sz w:val="24"/>
          <w:szCs w:val="24"/>
        </w:rPr>
        <w:t xml:space="preserve"> que dispone que la información confidencial no estará sujeta a temporalidad alguna</w:t>
      </w:r>
      <w:r w:rsidR="00367110" w:rsidRPr="00684FF8">
        <w:rPr>
          <w:rFonts w:ascii="Arial" w:hAnsi="Arial" w:cs="Arial"/>
          <w:sz w:val="24"/>
          <w:szCs w:val="24"/>
        </w:rPr>
        <w:t>.</w:t>
      </w:r>
    </w:p>
    <w:p w:rsidR="00F5291D" w:rsidRPr="00684FF8" w:rsidRDefault="00F5291D" w:rsidP="00285884">
      <w:pPr>
        <w:spacing w:after="0" w:line="240" w:lineRule="auto"/>
        <w:ind w:left="709"/>
        <w:jc w:val="both"/>
        <w:rPr>
          <w:rFonts w:ascii="Arial" w:hAnsi="Arial" w:cs="Arial"/>
          <w:sz w:val="24"/>
          <w:szCs w:val="24"/>
        </w:rPr>
      </w:pPr>
    </w:p>
    <w:p w:rsidR="00285884" w:rsidRPr="00684FF8" w:rsidRDefault="00285884" w:rsidP="00285884">
      <w:pPr>
        <w:spacing w:after="0" w:line="240" w:lineRule="auto"/>
        <w:ind w:left="709"/>
        <w:jc w:val="both"/>
        <w:rPr>
          <w:rFonts w:ascii="Arial" w:hAnsi="Arial" w:cs="Arial"/>
          <w:sz w:val="24"/>
          <w:szCs w:val="24"/>
        </w:rPr>
      </w:pPr>
    </w:p>
    <w:p w:rsidR="00775BC1"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0F0AF2" w:rsidRPr="00684FF8">
        <w:rPr>
          <w:rFonts w:ascii="Arial" w:hAnsi="Arial" w:cs="Arial"/>
          <w:b/>
          <w:sz w:val="24"/>
          <w:szCs w:val="24"/>
        </w:rPr>
        <w:t>SEGUNDO</w:t>
      </w:r>
      <w:r w:rsidR="006E63BC" w:rsidRPr="00684FF8">
        <w:rPr>
          <w:rFonts w:ascii="Arial" w:hAnsi="Arial" w:cs="Arial"/>
          <w:sz w:val="24"/>
          <w:szCs w:val="24"/>
        </w:rPr>
        <w:t>.-</w:t>
      </w:r>
      <w:r w:rsidR="001940F4" w:rsidRPr="00684FF8">
        <w:rPr>
          <w:rFonts w:ascii="Arial" w:hAnsi="Arial" w:cs="Arial"/>
          <w:sz w:val="24"/>
          <w:szCs w:val="24"/>
        </w:rPr>
        <w:t xml:space="preserve"> </w:t>
      </w:r>
      <w:r w:rsidR="00775BC1" w:rsidRPr="00684FF8">
        <w:rPr>
          <w:rFonts w:ascii="Arial" w:hAnsi="Arial" w:cs="Arial"/>
          <w:sz w:val="24"/>
          <w:szCs w:val="24"/>
        </w:rPr>
        <w:t>Comuníquese el contenido del presente Acuerdo a</w:t>
      </w:r>
      <w:r w:rsidR="00367110" w:rsidRPr="00684FF8">
        <w:rPr>
          <w:rFonts w:ascii="Arial" w:hAnsi="Arial" w:cs="Arial"/>
          <w:sz w:val="24"/>
          <w:szCs w:val="24"/>
        </w:rPr>
        <w:t>l</w:t>
      </w:r>
      <w:r w:rsidR="00775BC1" w:rsidRPr="00684FF8">
        <w:rPr>
          <w:rFonts w:ascii="Arial" w:hAnsi="Arial" w:cs="Arial"/>
          <w:sz w:val="24"/>
          <w:szCs w:val="24"/>
        </w:rPr>
        <w:t xml:space="preserve"> </w:t>
      </w:r>
      <w:r w:rsidR="00367110" w:rsidRPr="00684FF8">
        <w:rPr>
          <w:rFonts w:ascii="Arial" w:hAnsi="Arial" w:cs="Arial"/>
          <w:sz w:val="24"/>
          <w:szCs w:val="24"/>
        </w:rPr>
        <w:t>Comité de Transparencia</w:t>
      </w:r>
      <w:r w:rsidR="00C76993" w:rsidRPr="00684FF8">
        <w:rPr>
          <w:rFonts w:ascii="Arial" w:hAnsi="Arial" w:cs="Arial"/>
          <w:sz w:val="24"/>
          <w:szCs w:val="24"/>
        </w:rPr>
        <w:t xml:space="preserve"> para que</w:t>
      </w:r>
      <w:r w:rsidRPr="00684FF8">
        <w:rPr>
          <w:rFonts w:ascii="Arial" w:hAnsi="Arial" w:cs="Arial"/>
          <w:sz w:val="24"/>
          <w:szCs w:val="24"/>
        </w:rPr>
        <w:t>,</w:t>
      </w:r>
      <w:r w:rsidR="00C76993" w:rsidRPr="00684FF8">
        <w:rPr>
          <w:rFonts w:ascii="Arial" w:hAnsi="Arial" w:cs="Arial"/>
          <w:sz w:val="24"/>
          <w:szCs w:val="24"/>
        </w:rPr>
        <w:t xml:space="preserve"> en su caso</w:t>
      </w:r>
      <w:r w:rsidRPr="00684FF8">
        <w:rPr>
          <w:rFonts w:ascii="Arial" w:hAnsi="Arial" w:cs="Arial"/>
          <w:sz w:val="24"/>
          <w:szCs w:val="24"/>
        </w:rPr>
        <w:t>,</w:t>
      </w:r>
      <w:r w:rsidR="009F573F" w:rsidRPr="00684FF8">
        <w:rPr>
          <w:rFonts w:ascii="Arial" w:hAnsi="Arial" w:cs="Arial"/>
          <w:sz w:val="24"/>
          <w:szCs w:val="24"/>
        </w:rPr>
        <w:t xml:space="preserve"> emita r</w:t>
      </w:r>
      <w:r w:rsidR="00C76993" w:rsidRPr="00684FF8">
        <w:rPr>
          <w:rFonts w:ascii="Arial" w:hAnsi="Arial" w:cs="Arial"/>
          <w:sz w:val="24"/>
          <w:szCs w:val="24"/>
        </w:rPr>
        <w:t xml:space="preserve">esolución que confirme la clasificación de la información </w:t>
      </w:r>
      <w:r w:rsidR="00CF61B6" w:rsidRPr="00684FF8">
        <w:rPr>
          <w:rFonts w:ascii="Arial" w:hAnsi="Arial" w:cs="Arial"/>
          <w:sz w:val="24"/>
          <w:szCs w:val="24"/>
        </w:rPr>
        <w:t xml:space="preserve">a la que se refiere </w:t>
      </w:r>
      <w:r w:rsidR="005D545B">
        <w:rPr>
          <w:rFonts w:ascii="Arial" w:hAnsi="Arial" w:cs="Arial"/>
          <w:sz w:val="24"/>
          <w:szCs w:val="24"/>
        </w:rPr>
        <w:t>el</w:t>
      </w:r>
      <w:r w:rsidR="00886330" w:rsidRPr="00684FF8">
        <w:rPr>
          <w:rFonts w:ascii="Arial" w:hAnsi="Arial" w:cs="Arial"/>
          <w:sz w:val="24"/>
          <w:szCs w:val="24"/>
        </w:rPr>
        <w:t xml:space="preserve"> </w:t>
      </w:r>
      <w:r w:rsidRPr="00684FF8">
        <w:rPr>
          <w:rFonts w:ascii="Arial" w:hAnsi="Arial" w:cs="Arial"/>
          <w:sz w:val="24"/>
          <w:szCs w:val="24"/>
        </w:rPr>
        <w:t>Artículo Primero</w:t>
      </w:r>
      <w:r w:rsidR="00CF61B6" w:rsidRPr="00684FF8">
        <w:rPr>
          <w:rFonts w:ascii="Arial" w:hAnsi="Arial" w:cs="Arial"/>
          <w:sz w:val="24"/>
          <w:szCs w:val="24"/>
        </w:rPr>
        <w:t xml:space="preserve"> </w:t>
      </w:r>
      <w:r w:rsidR="00BC22FC" w:rsidRPr="00684FF8">
        <w:rPr>
          <w:rFonts w:ascii="Arial" w:hAnsi="Arial" w:cs="Arial"/>
          <w:sz w:val="24"/>
          <w:szCs w:val="24"/>
        </w:rPr>
        <w:t xml:space="preserve">del </w:t>
      </w:r>
      <w:r w:rsidR="00886330" w:rsidRPr="00684FF8">
        <w:rPr>
          <w:rFonts w:ascii="Arial" w:hAnsi="Arial" w:cs="Arial"/>
          <w:sz w:val="24"/>
          <w:szCs w:val="24"/>
        </w:rPr>
        <w:t>presente Acuerdo.</w:t>
      </w:r>
    </w:p>
    <w:p w:rsidR="006B27F4" w:rsidRPr="00684FF8" w:rsidRDefault="006B27F4" w:rsidP="00BF1FDF">
      <w:pPr>
        <w:pStyle w:val="Prrafodelista"/>
        <w:spacing w:after="100" w:afterAutospacing="1" w:line="240" w:lineRule="auto"/>
        <w:ind w:left="0"/>
        <w:jc w:val="both"/>
        <w:rPr>
          <w:rFonts w:ascii="Arial" w:hAnsi="Arial" w:cs="Arial"/>
          <w:sz w:val="24"/>
          <w:szCs w:val="24"/>
        </w:rPr>
      </w:pPr>
    </w:p>
    <w:p w:rsidR="006B27F4" w:rsidRPr="00684FF8" w:rsidRDefault="006B27F4" w:rsidP="00BF1FDF">
      <w:pPr>
        <w:pStyle w:val="Prrafodelista"/>
        <w:spacing w:after="100" w:afterAutospacing="1" w:line="240" w:lineRule="auto"/>
        <w:ind w:left="0"/>
        <w:jc w:val="both"/>
        <w:rPr>
          <w:rFonts w:ascii="Arial" w:hAnsi="Arial" w:cs="Arial"/>
          <w:sz w:val="24"/>
          <w:szCs w:val="24"/>
        </w:rPr>
      </w:pPr>
      <w:r w:rsidRPr="00684FF8">
        <w:rPr>
          <w:rFonts w:ascii="Arial" w:hAnsi="Arial" w:cs="Arial"/>
          <w:sz w:val="24"/>
          <w:szCs w:val="24"/>
        </w:rPr>
        <w:t xml:space="preserve">Así lo acordó </w:t>
      </w:r>
      <w:r w:rsidR="00924A05" w:rsidRPr="00684FF8">
        <w:rPr>
          <w:rFonts w:ascii="Arial" w:hAnsi="Arial" w:cs="Arial"/>
          <w:sz w:val="24"/>
          <w:szCs w:val="24"/>
        </w:rPr>
        <w:t>el</w:t>
      </w:r>
      <w:r w:rsidRPr="00684FF8">
        <w:rPr>
          <w:rFonts w:ascii="Arial" w:hAnsi="Arial" w:cs="Arial"/>
          <w:sz w:val="24"/>
          <w:szCs w:val="24"/>
        </w:rPr>
        <w:t xml:space="preserve"> </w:t>
      </w:r>
      <w:r w:rsidR="006F091E" w:rsidRPr="00684FF8">
        <w:rPr>
          <w:rFonts w:ascii="Arial" w:hAnsi="Arial" w:cs="Arial"/>
          <w:sz w:val="24"/>
          <w:szCs w:val="24"/>
        </w:rPr>
        <w:t>Titular del Á</w:t>
      </w:r>
      <w:r w:rsidR="00131715" w:rsidRPr="00684FF8">
        <w:rPr>
          <w:rFonts w:ascii="Arial" w:hAnsi="Arial" w:cs="Arial"/>
          <w:sz w:val="24"/>
          <w:szCs w:val="24"/>
        </w:rPr>
        <w:t>rea responsable</w:t>
      </w:r>
      <w:r w:rsidR="006F091E" w:rsidRPr="00684FF8">
        <w:rPr>
          <w:rFonts w:ascii="Arial" w:hAnsi="Arial" w:cs="Arial"/>
          <w:sz w:val="24"/>
          <w:szCs w:val="24"/>
        </w:rPr>
        <w:t xml:space="preserve"> de la información</w:t>
      </w:r>
      <w:r w:rsidR="00131715" w:rsidRPr="00684FF8">
        <w:rPr>
          <w:rFonts w:ascii="Arial" w:hAnsi="Arial" w:cs="Arial"/>
          <w:sz w:val="24"/>
          <w:szCs w:val="24"/>
        </w:rPr>
        <w:t>, Secretari</w:t>
      </w:r>
      <w:r w:rsidR="00924A05" w:rsidRPr="00684FF8">
        <w:rPr>
          <w:rFonts w:ascii="Arial" w:hAnsi="Arial" w:cs="Arial"/>
          <w:sz w:val="24"/>
          <w:szCs w:val="24"/>
        </w:rPr>
        <w:t>o</w:t>
      </w:r>
      <w:r w:rsidR="00131715" w:rsidRPr="00684FF8">
        <w:rPr>
          <w:rFonts w:ascii="Arial" w:hAnsi="Arial" w:cs="Arial"/>
          <w:sz w:val="24"/>
          <w:szCs w:val="24"/>
        </w:rPr>
        <w:t xml:space="preserve"> de </w:t>
      </w:r>
      <w:r w:rsidR="00924A05" w:rsidRPr="00684FF8">
        <w:rPr>
          <w:rFonts w:ascii="Arial" w:hAnsi="Arial" w:cs="Arial"/>
          <w:sz w:val="24"/>
          <w:szCs w:val="24"/>
        </w:rPr>
        <w:t xml:space="preserve">Asuntos Legislativos </w:t>
      </w:r>
      <w:r w:rsidRPr="00684FF8">
        <w:rPr>
          <w:rFonts w:ascii="Arial" w:hAnsi="Arial" w:cs="Arial"/>
          <w:sz w:val="24"/>
          <w:szCs w:val="24"/>
        </w:rPr>
        <w:t>del H. Congreso del Estado de Chihuahua</w:t>
      </w:r>
      <w:r w:rsidR="00CF3ED5" w:rsidRPr="00684FF8">
        <w:rPr>
          <w:rFonts w:ascii="Arial" w:hAnsi="Arial" w:cs="Arial"/>
          <w:sz w:val="24"/>
          <w:szCs w:val="24"/>
        </w:rPr>
        <w:t>,</w:t>
      </w:r>
      <w:r w:rsidRPr="00684FF8">
        <w:rPr>
          <w:rFonts w:ascii="Arial" w:hAnsi="Arial" w:cs="Arial"/>
          <w:sz w:val="24"/>
          <w:szCs w:val="24"/>
        </w:rPr>
        <w:t xml:space="preserve"> a los </w:t>
      </w:r>
      <w:r w:rsidR="00D13294">
        <w:rPr>
          <w:rFonts w:ascii="Arial" w:hAnsi="Arial" w:cs="Arial"/>
          <w:sz w:val="24"/>
          <w:szCs w:val="24"/>
        </w:rPr>
        <w:t>diecisiete</w:t>
      </w:r>
      <w:r w:rsidR="008D3886" w:rsidRPr="00684FF8">
        <w:rPr>
          <w:rFonts w:ascii="Arial" w:hAnsi="Arial" w:cs="Arial"/>
          <w:sz w:val="24"/>
          <w:szCs w:val="24"/>
        </w:rPr>
        <w:t xml:space="preserve"> días</w:t>
      </w:r>
      <w:r w:rsidR="0042306E" w:rsidRPr="00684FF8">
        <w:rPr>
          <w:rFonts w:ascii="Arial" w:hAnsi="Arial" w:cs="Arial"/>
          <w:sz w:val="24"/>
          <w:szCs w:val="24"/>
        </w:rPr>
        <w:t xml:space="preserve"> del mes de </w:t>
      </w:r>
      <w:r w:rsidR="00924A05" w:rsidRPr="00684FF8">
        <w:rPr>
          <w:rFonts w:ascii="Arial" w:hAnsi="Arial" w:cs="Arial"/>
          <w:sz w:val="24"/>
          <w:szCs w:val="24"/>
        </w:rPr>
        <w:t>enero</w:t>
      </w:r>
      <w:r w:rsidRPr="00684FF8">
        <w:rPr>
          <w:rFonts w:ascii="Arial" w:hAnsi="Arial" w:cs="Arial"/>
          <w:sz w:val="24"/>
          <w:szCs w:val="24"/>
        </w:rPr>
        <w:t xml:space="preserve"> del año dos mil </w:t>
      </w:r>
      <w:r w:rsidR="00131715" w:rsidRPr="00684FF8">
        <w:rPr>
          <w:rFonts w:ascii="Arial" w:hAnsi="Arial" w:cs="Arial"/>
          <w:sz w:val="24"/>
          <w:szCs w:val="24"/>
        </w:rPr>
        <w:t>diecis</w:t>
      </w:r>
      <w:r w:rsidR="00924A05" w:rsidRPr="00684FF8">
        <w:rPr>
          <w:rFonts w:ascii="Arial" w:hAnsi="Arial" w:cs="Arial"/>
          <w:sz w:val="24"/>
          <w:szCs w:val="24"/>
        </w:rPr>
        <w:t>iete</w:t>
      </w:r>
      <w:r w:rsidR="001B700D" w:rsidRPr="00684FF8">
        <w:rPr>
          <w:rFonts w:ascii="Arial" w:hAnsi="Arial" w:cs="Arial"/>
          <w:sz w:val="24"/>
          <w:szCs w:val="24"/>
        </w:rPr>
        <w:t>.</w:t>
      </w: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Default="007B7A27" w:rsidP="00BF1FDF">
      <w:pPr>
        <w:pStyle w:val="Prrafodelista"/>
        <w:spacing w:after="100" w:afterAutospacing="1" w:line="240" w:lineRule="auto"/>
        <w:ind w:left="0"/>
        <w:jc w:val="center"/>
        <w:rPr>
          <w:rFonts w:ascii="Arial" w:hAnsi="Arial" w:cs="Arial"/>
          <w:b/>
          <w:sz w:val="24"/>
          <w:szCs w:val="24"/>
        </w:rPr>
      </w:pPr>
    </w:p>
    <w:p w:rsidR="00F5291D" w:rsidRPr="00684FF8" w:rsidRDefault="00F5291D" w:rsidP="00BF1FDF">
      <w:pPr>
        <w:pStyle w:val="Prrafodelista"/>
        <w:spacing w:after="100" w:afterAutospacing="1" w:line="240" w:lineRule="auto"/>
        <w:ind w:left="0"/>
        <w:jc w:val="center"/>
        <w:rPr>
          <w:rFonts w:ascii="Arial" w:hAnsi="Arial" w:cs="Arial"/>
          <w:b/>
          <w:sz w:val="24"/>
          <w:szCs w:val="24"/>
        </w:rPr>
      </w:pPr>
    </w:p>
    <w:p w:rsidR="005D545B" w:rsidRPr="00684FF8" w:rsidRDefault="005D545B" w:rsidP="00BF1FDF">
      <w:pPr>
        <w:pStyle w:val="Prrafodelista"/>
        <w:spacing w:after="100" w:afterAutospacing="1" w:line="240" w:lineRule="auto"/>
        <w:ind w:left="0"/>
        <w:jc w:val="center"/>
        <w:rPr>
          <w:rFonts w:ascii="Arial" w:hAnsi="Arial" w:cs="Arial"/>
          <w:b/>
          <w:sz w:val="24"/>
          <w:szCs w:val="24"/>
        </w:rPr>
      </w:pPr>
    </w:p>
    <w:p w:rsidR="00C854FB" w:rsidRPr="00684FF8" w:rsidRDefault="00C854FB" w:rsidP="00C854FB">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 xml:space="preserve">LIC. </w:t>
      </w:r>
      <w:r w:rsidR="00924A05" w:rsidRPr="00684FF8">
        <w:rPr>
          <w:rFonts w:ascii="Arial" w:hAnsi="Arial" w:cs="Arial"/>
          <w:b/>
          <w:sz w:val="24"/>
          <w:szCs w:val="24"/>
        </w:rPr>
        <w:t>LUIS ENRIQUE ACOSTA TORRES</w:t>
      </w:r>
    </w:p>
    <w:p w:rsidR="00131715" w:rsidRPr="00684FF8" w:rsidRDefault="00924A05"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SECRETARIO</w:t>
      </w:r>
      <w:r w:rsidR="00131715" w:rsidRPr="00684FF8">
        <w:rPr>
          <w:rFonts w:ascii="Arial" w:hAnsi="Arial" w:cs="Arial"/>
          <w:b/>
          <w:sz w:val="24"/>
          <w:szCs w:val="24"/>
        </w:rPr>
        <w:t xml:space="preserve"> DE</w:t>
      </w:r>
      <w:r w:rsidRPr="00684FF8">
        <w:rPr>
          <w:rFonts w:ascii="Arial" w:hAnsi="Arial" w:cs="Arial"/>
          <w:b/>
          <w:sz w:val="24"/>
          <w:szCs w:val="24"/>
        </w:rPr>
        <w:t xml:space="preserve"> ASUNTOS LEGISLATIVOS</w:t>
      </w:r>
    </w:p>
    <w:p w:rsidR="007C1AE2" w:rsidRPr="00684FF8" w:rsidRDefault="007C1AE2"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DEL H. CONGRESO DEL ESTADO DE CHIHUAHUA</w:t>
      </w:r>
    </w:p>
    <w:sectPr w:rsidR="007C1AE2" w:rsidRPr="00684FF8" w:rsidSect="007B7A27">
      <w:footerReference w:type="even" r:id="rId8"/>
      <w:footerReference w:type="default" r:id="rId9"/>
      <w:pgSz w:w="12240" w:h="15840" w:code="1"/>
      <w:pgMar w:top="2977"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A9A" w:rsidRDefault="00D63A9A">
      <w:r>
        <w:separator/>
      </w:r>
    </w:p>
  </w:endnote>
  <w:endnote w:type="continuationSeparator" w:id="1">
    <w:p w:rsidR="00D63A9A" w:rsidRDefault="00D63A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3C4076"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end"/>
    </w:r>
  </w:p>
  <w:p w:rsidR="00C1162A" w:rsidRDefault="00C1162A"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3C4076"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separate"/>
    </w:r>
    <w:r w:rsidR="00D63A9A">
      <w:rPr>
        <w:rStyle w:val="Nmerodepgina"/>
        <w:noProof/>
      </w:rPr>
      <w:t>1</w:t>
    </w:r>
    <w:r>
      <w:rPr>
        <w:rStyle w:val="Nmerodepgina"/>
      </w:rPr>
      <w:fldChar w:fldCharType="end"/>
    </w:r>
  </w:p>
  <w:p w:rsidR="00C1162A" w:rsidRDefault="00C1162A"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A9A" w:rsidRDefault="00D63A9A">
      <w:r>
        <w:separator/>
      </w:r>
    </w:p>
  </w:footnote>
  <w:footnote w:type="continuationSeparator" w:id="1">
    <w:p w:rsidR="00D63A9A" w:rsidRDefault="00D63A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36E7A69"/>
    <w:multiLevelType w:val="hybridMultilevel"/>
    <w:tmpl w:val="ACE8E6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46E59F4"/>
    <w:multiLevelType w:val="hybridMultilevel"/>
    <w:tmpl w:val="84BEF240"/>
    <w:lvl w:ilvl="0" w:tplc="080A000F">
      <w:start w:val="1"/>
      <w:numFmt w:val="decimal"/>
      <w:lvlText w:val="%1."/>
      <w:lvlJc w:val="left"/>
      <w:pPr>
        <w:ind w:left="789" w:hanging="360"/>
      </w:pPr>
    </w:lvl>
    <w:lvl w:ilvl="1" w:tplc="080A0019" w:tentative="1">
      <w:start w:val="1"/>
      <w:numFmt w:val="lowerLetter"/>
      <w:lvlText w:val="%2."/>
      <w:lvlJc w:val="left"/>
      <w:pPr>
        <w:ind w:left="1509" w:hanging="360"/>
      </w:pPr>
    </w:lvl>
    <w:lvl w:ilvl="2" w:tplc="080A001B" w:tentative="1">
      <w:start w:val="1"/>
      <w:numFmt w:val="lowerRoman"/>
      <w:lvlText w:val="%3."/>
      <w:lvlJc w:val="right"/>
      <w:pPr>
        <w:ind w:left="2229" w:hanging="180"/>
      </w:pPr>
    </w:lvl>
    <w:lvl w:ilvl="3" w:tplc="080A000F" w:tentative="1">
      <w:start w:val="1"/>
      <w:numFmt w:val="decimal"/>
      <w:lvlText w:val="%4."/>
      <w:lvlJc w:val="left"/>
      <w:pPr>
        <w:ind w:left="2949" w:hanging="360"/>
      </w:pPr>
    </w:lvl>
    <w:lvl w:ilvl="4" w:tplc="080A0019" w:tentative="1">
      <w:start w:val="1"/>
      <w:numFmt w:val="lowerLetter"/>
      <w:lvlText w:val="%5."/>
      <w:lvlJc w:val="left"/>
      <w:pPr>
        <w:ind w:left="3669" w:hanging="360"/>
      </w:pPr>
    </w:lvl>
    <w:lvl w:ilvl="5" w:tplc="080A001B" w:tentative="1">
      <w:start w:val="1"/>
      <w:numFmt w:val="lowerRoman"/>
      <w:lvlText w:val="%6."/>
      <w:lvlJc w:val="right"/>
      <w:pPr>
        <w:ind w:left="4389" w:hanging="180"/>
      </w:pPr>
    </w:lvl>
    <w:lvl w:ilvl="6" w:tplc="080A000F" w:tentative="1">
      <w:start w:val="1"/>
      <w:numFmt w:val="decimal"/>
      <w:lvlText w:val="%7."/>
      <w:lvlJc w:val="left"/>
      <w:pPr>
        <w:ind w:left="5109" w:hanging="360"/>
      </w:pPr>
    </w:lvl>
    <w:lvl w:ilvl="7" w:tplc="080A0019" w:tentative="1">
      <w:start w:val="1"/>
      <w:numFmt w:val="lowerLetter"/>
      <w:lvlText w:val="%8."/>
      <w:lvlJc w:val="left"/>
      <w:pPr>
        <w:ind w:left="5829" w:hanging="360"/>
      </w:pPr>
    </w:lvl>
    <w:lvl w:ilvl="8" w:tplc="080A001B" w:tentative="1">
      <w:start w:val="1"/>
      <w:numFmt w:val="lowerRoman"/>
      <w:lvlText w:val="%9."/>
      <w:lvlJc w:val="right"/>
      <w:pPr>
        <w:ind w:left="6549" w:hanging="180"/>
      </w:pPr>
    </w:lvl>
  </w:abstractNum>
  <w:abstractNum w:abstractNumId="8">
    <w:nsid w:val="260A1026"/>
    <w:multiLevelType w:val="hybridMultilevel"/>
    <w:tmpl w:val="4FF267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5">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8">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21">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2">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3">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6">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9">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0">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3">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799A5EB0"/>
    <w:multiLevelType w:val="hybridMultilevel"/>
    <w:tmpl w:val="A83C7AAE"/>
    <w:lvl w:ilvl="0" w:tplc="EE666034">
      <w:start w:val="1"/>
      <w:numFmt w:val="lowerLetter"/>
      <w:lvlText w:val="%1)"/>
      <w:lvlJc w:val="left"/>
      <w:pPr>
        <w:ind w:left="822" w:hanging="360"/>
      </w:pPr>
      <w:rPr>
        <w:sz w:val="24"/>
        <w:szCs w:val="24"/>
      </w:rPr>
    </w:lvl>
    <w:lvl w:ilvl="1" w:tplc="080A0019">
      <w:start w:val="1"/>
      <w:numFmt w:val="lowerLetter"/>
      <w:lvlText w:val="%2."/>
      <w:lvlJc w:val="left"/>
      <w:pPr>
        <w:ind w:left="1542" w:hanging="360"/>
      </w:pPr>
    </w:lvl>
    <w:lvl w:ilvl="2" w:tplc="080A001B">
      <w:start w:val="1"/>
      <w:numFmt w:val="lowerRoman"/>
      <w:lvlText w:val="%3."/>
      <w:lvlJc w:val="right"/>
      <w:pPr>
        <w:ind w:left="2262" w:hanging="180"/>
      </w:pPr>
    </w:lvl>
    <w:lvl w:ilvl="3" w:tplc="080A000F">
      <w:start w:val="1"/>
      <w:numFmt w:val="decimal"/>
      <w:lvlText w:val="%4."/>
      <w:lvlJc w:val="left"/>
      <w:pPr>
        <w:ind w:left="2982" w:hanging="360"/>
      </w:pPr>
    </w:lvl>
    <w:lvl w:ilvl="4" w:tplc="080A0019">
      <w:start w:val="1"/>
      <w:numFmt w:val="lowerLetter"/>
      <w:lvlText w:val="%5."/>
      <w:lvlJc w:val="left"/>
      <w:pPr>
        <w:ind w:left="3702" w:hanging="360"/>
      </w:pPr>
    </w:lvl>
    <w:lvl w:ilvl="5" w:tplc="080A001B">
      <w:start w:val="1"/>
      <w:numFmt w:val="lowerRoman"/>
      <w:lvlText w:val="%6."/>
      <w:lvlJc w:val="right"/>
      <w:pPr>
        <w:ind w:left="4422" w:hanging="180"/>
      </w:pPr>
    </w:lvl>
    <w:lvl w:ilvl="6" w:tplc="080A000F" w:tentative="1">
      <w:start w:val="1"/>
      <w:numFmt w:val="decimal"/>
      <w:lvlText w:val="%7."/>
      <w:lvlJc w:val="left"/>
      <w:pPr>
        <w:ind w:left="5142" w:hanging="360"/>
      </w:pPr>
    </w:lvl>
    <w:lvl w:ilvl="7" w:tplc="080A0019" w:tentative="1">
      <w:start w:val="1"/>
      <w:numFmt w:val="lowerLetter"/>
      <w:lvlText w:val="%8."/>
      <w:lvlJc w:val="left"/>
      <w:pPr>
        <w:ind w:left="5862" w:hanging="360"/>
      </w:pPr>
    </w:lvl>
    <w:lvl w:ilvl="8" w:tplc="080A001B" w:tentative="1">
      <w:start w:val="1"/>
      <w:numFmt w:val="lowerRoman"/>
      <w:lvlText w:val="%9."/>
      <w:lvlJc w:val="right"/>
      <w:pPr>
        <w:ind w:left="6582" w:hanging="180"/>
      </w:pPr>
    </w:lvl>
  </w:abstractNum>
  <w:abstractNum w:abstractNumId="37">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8">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9">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2">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1"/>
  </w:num>
  <w:num w:numId="2">
    <w:abstractNumId w:val="39"/>
  </w:num>
  <w:num w:numId="3">
    <w:abstractNumId w:val="15"/>
  </w:num>
  <w:num w:numId="4">
    <w:abstractNumId w:val="3"/>
  </w:num>
  <w:num w:numId="5">
    <w:abstractNumId w:val="0"/>
  </w:num>
  <w:num w:numId="6">
    <w:abstractNumId w:val="35"/>
  </w:num>
  <w:num w:numId="7">
    <w:abstractNumId w:val="24"/>
  </w:num>
  <w:num w:numId="8">
    <w:abstractNumId w:val="25"/>
  </w:num>
  <w:num w:numId="9">
    <w:abstractNumId w:val="5"/>
  </w:num>
  <w:num w:numId="10">
    <w:abstractNumId w:val="23"/>
  </w:num>
  <w:num w:numId="11">
    <w:abstractNumId w:val="20"/>
  </w:num>
  <w:num w:numId="12">
    <w:abstractNumId w:val="13"/>
  </w:num>
  <w:num w:numId="13">
    <w:abstractNumId w:val="2"/>
  </w:num>
  <w:num w:numId="14">
    <w:abstractNumId w:val="40"/>
  </w:num>
  <w:num w:numId="15">
    <w:abstractNumId w:val="28"/>
  </w:num>
  <w:num w:numId="16">
    <w:abstractNumId w:val="10"/>
  </w:num>
  <w:num w:numId="17">
    <w:abstractNumId w:val="14"/>
  </w:num>
  <w:num w:numId="18">
    <w:abstractNumId w:val="42"/>
  </w:num>
  <w:num w:numId="19">
    <w:abstractNumId w:val="4"/>
  </w:num>
  <w:num w:numId="20">
    <w:abstractNumId w:val="26"/>
  </w:num>
  <w:num w:numId="21">
    <w:abstractNumId w:val="30"/>
  </w:num>
  <w:num w:numId="22">
    <w:abstractNumId w:val="17"/>
  </w:num>
  <w:num w:numId="23">
    <w:abstractNumId w:val="34"/>
  </w:num>
  <w:num w:numId="24">
    <w:abstractNumId w:val="38"/>
  </w:num>
  <w:num w:numId="25">
    <w:abstractNumId w:val="22"/>
  </w:num>
  <w:num w:numId="26">
    <w:abstractNumId w:val="32"/>
  </w:num>
  <w:num w:numId="27">
    <w:abstractNumId w:val="19"/>
  </w:num>
  <w:num w:numId="28">
    <w:abstractNumId w:val="37"/>
  </w:num>
  <w:num w:numId="29">
    <w:abstractNumId w:val="27"/>
  </w:num>
  <w:num w:numId="30">
    <w:abstractNumId w:val="1"/>
  </w:num>
  <w:num w:numId="31">
    <w:abstractNumId w:val="21"/>
  </w:num>
  <w:num w:numId="32">
    <w:abstractNumId w:val="33"/>
  </w:num>
  <w:num w:numId="33">
    <w:abstractNumId w:val="16"/>
  </w:num>
  <w:num w:numId="34">
    <w:abstractNumId w:val="41"/>
  </w:num>
  <w:num w:numId="35">
    <w:abstractNumId w:val="29"/>
  </w:num>
  <w:num w:numId="36">
    <w:abstractNumId w:val="9"/>
  </w:num>
  <w:num w:numId="37">
    <w:abstractNumId w:val="18"/>
  </w:num>
  <w:num w:numId="38">
    <w:abstractNumId w:val="11"/>
  </w:num>
  <w:num w:numId="39">
    <w:abstractNumId w:val="12"/>
  </w:num>
  <w:num w:numId="40">
    <w:abstractNumId w:val="7"/>
  </w:num>
  <w:num w:numId="41">
    <w:abstractNumId w:val="6"/>
  </w:num>
  <w:num w:numId="42">
    <w:abstractNumId w:val="8"/>
  </w:num>
  <w:num w:numId="43">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A9533F"/>
    <w:rsid w:val="00000BA1"/>
    <w:rsid w:val="00001031"/>
    <w:rsid w:val="00003AF0"/>
    <w:rsid w:val="00003CA4"/>
    <w:rsid w:val="0000459F"/>
    <w:rsid w:val="00004B13"/>
    <w:rsid w:val="00014A40"/>
    <w:rsid w:val="00016B5E"/>
    <w:rsid w:val="00022DCA"/>
    <w:rsid w:val="00024164"/>
    <w:rsid w:val="0002522C"/>
    <w:rsid w:val="000262B1"/>
    <w:rsid w:val="00030555"/>
    <w:rsid w:val="0003164B"/>
    <w:rsid w:val="00031FDF"/>
    <w:rsid w:val="000322D8"/>
    <w:rsid w:val="00033890"/>
    <w:rsid w:val="00037A69"/>
    <w:rsid w:val="000443A5"/>
    <w:rsid w:val="00051D30"/>
    <w:rsid w:val="0005341D"/>
    <w:rsid w:val="00054D09"/>
    <w:rsid w:val="000568DD"/>
    <w:rsid w:val="00060037"/>
    <w:rsid w:val="00061890"/>
    <w:rsid w:val="00063AA2"/>
    <w:rsid w:val="00065AEE"/>
    <w:rsid w:val="0006636B"/>
    <w:rsid w:val="00082D49"/>
    <w:rsid w:val="00083E4A"/>
    <w:rsid w:val="000850C4"/>
    <w:rsid w:val="0008624E"/>
    <w:rsid w:val="0009079D"/>
    <w:rsid w:val="000917A5"/>
    <w:rsid w:val="00092413"/>
    <w:rsid w:val="0009537A"/>
    <w:rsid w:val="000A17A4"/>
    <w:rsid w:val="000A3CC4"/>
    <w:rsid w:val="000A3D79"/>
    <w:rsid w:val="000A4329"/>
    <w:rsid w:val="000A5826"/>
    <w:rsid w:val="000B16EB"/>
    <w:rsid w:val="000B204D"/>
    <w:rsid w:val="000B2C58"/>
    <w:rsid w:val="000B60B2"/>
    <w:rsid w:val="000C00CB"/>
    <w:rsid w:val="000C100C"/>
    <w:rsid w:val="000C236A"/>
    <w:rsid w:val="000C3610"/>
    <w:rsid w:val="000C7D26"/>
    <w:rsid w:val="000D18E2"/>
    <w:rsid w:val="000D1E10"/>
    <w:rsid w:val="000E0B65"/>
    <w:rsid w:val="000E1ACB"/>
    <w:rsid w:val="000E24D8"/>
    <w:rsid w:val="000E2FBB"/>
    <w:rsid w:val="000E4B73"/>
    <w:rsid w:val="000E5CB8"/>
    <w:rsid w:val="000E64ED"/>
    <w:rsid w:val="000E7EA2"/>
    <w:rsid w:val="000F0AF2"/>
    <w:rsid w:val="000F1F87"/>
    <w:rsid w:val="000F2F09"/>
    <w:rsid w:val="000F3CA7"/>
    <w:rsid w:val="000F4493"/>
    <w:rsid w:val="000F540B"/>
    <w:rsid w:val="000F5C2E"/>
    <w:rsid w:val="00101426"/>
    <w:rsid w:val="001015ED"/>
    <w:rsid w:val="001020C7"/>
    <w:rsid w:val="00105C06"/>
    <w:rsid w:val="001064EE"/>
    <w:rsid w:val="001068A2"/>
    <w:rsid w:val="00107F1C"/>
    <w:rsid w:val="00110EAF"/>
    <w:rsid w:val="00113274"/>
    <w:rsid w:val="00125747"/>
    <w:rsid w:val="00126D2B"/>
    <w:rsid w:val="00126E53"/>
    <w:rsid w:val="0012753A"/>
    <w:rsid w:val="00131715"/>
    <w:rsid w:val="0013279A"/>
    <w:rsid w:val="0013312D"/>
    <w:rsid w:val="00134047"/>
    <w:rsid w:val="001345B6"/>
    <w:rsid w:val="00134ACC"/>
    <w:rsid w:val="001350F8"/>
    <w:rsid w:val="0014008F"/>
    <w:rsid w:val="00140AE0"/>
    <w:rsid w:val="001410EF"/>
    <w:rsid w:val="00143A81"/>
    <w:rsid w:val="00145B70"/>
    <w:rsid w:val="00150D82"/>
    <w:rsid w:val="00153D31"/>
    <w:rsid w:val="00154289"/>
    <w:rsid w:val="00160474"/>
    <w:rsid w:val="00163F2A"/>
    <w:rsid w:val="00166A9B"/>
    <w:rsid w:val="0017096E"/>
    <w:rsid w:val="001745FE"/>
    <w:rsid w:val="0017476B"/>
    <w:rsid w:val="0017593E"/>
    <w:rsid w:val="00175A6F"/>
    <w:rsid w:val="00175A7C"/>
    <w:rsid w:val="00175C26"/>
    <w:rsid w:val="00176367"/>
    <w:rsid w:val="001771AD"/>
    <w:rsid w:val="00183BE0"/>
    <w:rsid w:val="00185366"/>
    <w:rsid w:val="00185E55"/>
    <w:rsid w:val="00187204"/>
    <w:rsid w:val="001940F4"/>
    <w:rsid w:val="001945E5"/>
    <w:rsid w:val="00194C16"/>
    <w:rsid w:val="0019554D"/>
    <w:rsid w:val="00195B9C"/>
    <w:rsid w:val="00195DDD"/>
    <w:rsid w:val="00195F30"/>
    <w:rsid w:val="001A0BCA"/>
    <w:rsid w:val="001A3302"/>
    <w:rsid w:val="001A45AC"/>
    <w:rsid w:val="001A5F0F"/>
    <w:rsid w:val="001B2A21"/>
    <w:rsid w:val="001B4085"/>
    <w:rsid w:val="001B700D"/>
    <w:rsid w:val="001B78B6"/>
    <w:rsid w:val="001C4F0C"/>
    <w:rsid w:val="001D06FA"/>
    <w:rsid w:val="001D5644"/>
    <w:rsid w:val="001E105F"/>
    <w:rsid w:val="001E2CFA"/>
    <w:rsid w:val="001E3FBE"/>
    <w:rsid w:val="001E4074"/>
    <w:rsid w:val="001E5EC2"/>
    <w:rsid w:val="001E6513"/>
    <w:rsid w:val="001E71B1"/>
    <w:rsid w:val="001F0214"/>
    <w:rsid w:val="001F04A8"/>
    <w:rsid w:val="001F1D0B"/>
    <w:rsid w:val="001F278F"/>
    <w:rsid w:val="001F4BD0"/>
    <w:rsid w:val="00204636"/>
    <w:rsid w:val="002053DE"/>
    <w:rsid w:val="00207F37"/>
    <w:rsid w:val="002138A5"/>
    <w:rsid w:val="002140B0"/>
    <w:rsid w:val="002148CC"/>
    <w:rsid w:val="00216DD6"/>
    <w:rsid w:val="002202B3"/>
    <w:rsid w:val="0022212F"/>
    <w:rsid w:val="0022323F"/>
    <w:rsid w:val="00223938"/>
    <w:rsid w:val="00234DEF"/>
    <w:rsid w:val="00237020"/>
    <w:rsid w:val="00240CA0"/>
    <w:rsid w:val="00241ADD"/>
    <w:rsid w:val="00241E73"/>
    <w:rsid w:val="0024393B"/>
    <w:rsid w:val="00243A5A"/>
    <w:rsid w:val="00244B2E"/>
    <w:rsid w:val="00247138"/>
    <w:rsid w:val="00247C95"/>
    <w:rsid w:val="00250F1A"/>
    <w:rsid w:val="00252272"/>
    <w:rsid w:val="00252328"/>
    <w:rsid w:val="00253C0F"/>
    <w:rsid w:val="00254C3C"/>
    <w:rsid w:val="0025591A"/>
    <w:rsid w:val="00255F50"/>
    <w:rsid w:val="0025678D"/>
    <w:rsid w:val="00260E26"/>
    <w:rsid w:val="002635B7"/>
    <w:rsid w:val="00263F3A"/>
    <w:rsid w:val="00265AEC"/>
    <w:rsid w:val="002661E0"/>
    <w:rsid w:val="002674CE"/>
    <w:rsid w:val="00272377"/>
    <w:rsid w:val="00272F53"/>
    <w:rsid w:val="00273554"/>
    <w:rsid w:val="0027439A"/>
    <w:rsid w:val="002760DE"/>
    <w:rsid w:val="002776AC"/>
    <w:rsid w:val="00277F0E"/>
    <w:rsid w:val="00280B66"/>
    <w:rsid w:val="002813F0"/>
    <w:rsid w:val="00282A63"/>
    <w:rsid w:val="00282D08"/>
    <w:rsid w:val="00285884"/>
    <w:rsid w:val="002871FD"/>
    <w:rsid w:val="00292E66"/>
    <w:rsid w:val="002939B2"/>
    <w:rsid w:val="002A1E10"/>
    <w:rsid w:val="002A1E50"/>
    <w:rsid w:val="002A20DF"/>
    <w:rsid w:val="002A25B2"/>
    <w:rsid w:val="002A2AB7"/>
    <w:rsid w:val="002A2F47"/>
    <w:rsid w:val="002A3CE6"/>
    <w:rsid w:val="002A5AA3"/>
    <w:rsid w:val="002B050D"/>
    <w:rsid w:val="002B0E85"/>
    <w:rsid w:val="002B0FB7"/>
    <w:rsid w:val="002B2AE2"/>
    <w:rsid w:val="002B2BAE"/>
    <w:rsid w:val="002B2F87"/>
    <w:rsid w:val="002B3755"/>
    <w:rsid w:val="002B3DD7"/>
    <w:rsid w:val="002B6EDC"/>
    <w:rsid w:val="002B7D3B"/>
    <w:rsid w:val="002C033A"/>
    <w:rsid w:val="002C092F"/>
    <w:rsid w:val="002C0B6C"/>
    <w:rsid w:val="002C1177"/>
    <w:rsid w:val="002C2006"/>
    <w:rsid w:val="002C7328"/>
    <w:rsid w:val="002C798B"/>
    <w:rsid w:val="002D00D5"/>
    <w:rsid w:val="002D5017"/>
    <w:rsid w:val="002D5966"/>
    <w:rsid w:val="002D6277"/>
    <w:rsid w:val="002D6FB7"/>
    <w:rsid w:val="002D7B81"/>
    <w:rsid w:val="002E12B9"/>
    <w:rsid w:val="002E19C5"/>
    <w:rsid w:val="002E2D0B"/>
    <w:rsid w:val="002E3F3E"/>
    <w:rsid w:val="002E5554"/>
    <w:rsid w:val="002F1275"/>
    <w:rsid w:val="002F2BC8"/>
    <w:rsid w:val="002F408D"/>
    <w:rsid w:val="00300C6F"/>
    <w:rsid w:val="00301137"/>
    <w:rsid w:val="00302779"/>
    <w:rsid w:val="00302E39"/>
    <w:rsid w:val="00303285"/>
    <w:rsid w:val="0030332B"/>
    <w:rsid w:val="00304850"/>
    <w:rsid w:val="00305E54"/>
    <w:rsid w:val="00311989"/>
    <w:rsid w:val="003134B0"/>
    <w:rsid w:val="00315490"/>
    <w:rsid w:val="00316BD6"/>
    <w:rsid w:val="00325208"/>
    <w:rsid w:val="00325B9D"/>
    <w:rsid w:val="00327AFB"/>
    <w:rsid w:val="00333EB6"/>
    <w:rsid w:val="003373A5"/>
    <w:rsid w:val="00337ECC"/>
    <w:rsid w:val="00343AC8"/>
    <w:rsid w:val="00347377"/>
    <w:rsid w:val="00347FA7"/>
    <w:rsid w:val="003502D5"/>
    <w:rsid w:val="00352702"/>
    <w:rsid w:val="00353FD4"/>
    <w:rsid w:val="00355EC8"/>
    <w:rsid w:val="00360889"/>
    <w:rsid w:val="00362F6B"/>
    <w:rsid w:val="00367110"/>
    <w:rsid w:val="00367299"/>
    <w:rsid w:val="00372302"/>
    <w:rsid w:val="003730E4"/>
    <w:rsid w:val="00373397"/>
    <w:rsid w:val="0037741B"/>
    <w:rsid w:val="0038062F"/>
    <w:rsid w:val="0038321D"/>
    <w:rsid w:val="00384B92"/>
    <w:rsid w:val="003859E0"/>
    <w:rsid w:val="00387D56"/>
    <w:rsid w:val="00390019"/>
    <w:rsid w:val="00393FC4"/>
    <w:rsid w:val="003950B1"/>
    <w:rsid w:val="003952CE"/>
    <w:rsid w:val="003967EC"/>
    <w:rsid w:val="003A0D21"/>
    <w:rsid w:val="003A189C"/>
    <w:rsid w:val="003A4027"/>
    <w:rsid w:val="003A5067"/>
    <w:rsid w:val="003B1319"/>
    <w:rsid w:val="003B434A"/>
    <w:rsid w:val="003C0C74"/>
    <w:rsid w:val="003C185E"/>
    <w:rsid w:val="003C3080"/>
    <w:rsid w:val="003C4076"/>
    <w:rsid w:val="003C47E2"/>
    <w:rsid w:val="003D1717"/>
    <w:rsid w:val="003D2198"/>
    <w:rsid w:val="003D2BB9"/>
    <w:rsid w:val="003D5775"/>
    <w:rsid w:val="003D6469"/>
    <w:rsid w:val="003D6BA2"/>
    <w:rsid w:val="003E0998"/>
    <w:rsid w:val="003E0CF0"/>
    <w:rsid w:val="003E1DFC"/>
    <w:rsid w:val="003E35CB"/>
    <w:rsid w:val="003E7209"/>
    <w:rsid w:val="003F00B6"/>
    <w:rsid w:val="003F12E3"/>
    <w:rsid w:val="003F27EB"/>
    <w:rsid w:val="003F2AD1"/>
    <w:rsid w:val="00401477"/>
    <w:rsid w:val="00403956"/>
    <w:rsid w:val="00404369"/>
    <w:rsid w:val="00405106"/>
    <w:rsid w:val="0040700E"/>
    <w:rsid w:val="004119B3"/>
    <w:rsid w:val="00414BA9"/>
    <w:rsid w:val="00416717"/>
    <w:rsid w:val="00416849"/>
    <w:rsid w:val="00421702"/>
    <w:rsid w:val="0042306E"/>
    <w:rsid w:val="004272D6"/>
    <w:rsid w:val="00427D30"/>
    <w:rsid w:val="004313A3"/>
    <w:rsid w:val="00433E57"/>
    <w:rsid w:val="004356C1"/>
    <w:rsid w:val="00435E9B"/>
    <w:rsid w:val="004424B5"/>
    <w:rsid w:val="0044681C"/>
    <w:rsid w:val="00457563"/>
    <w:rsid w:val="004575BC"/>
    <w:rsid w:val="00457DF6"/>
    <w:rsid w:val="00463CCC"/>
    <w:rsid w:val="00464AAA"/>
    <w:rsid w:val="00466C8B"/>
    <w:rsid w:val="00467906"/>
    <w:rsid w:val="00467D99"/>
    <w:rsid w:val="004708CE"/>
    <w:rsid w:val="004709AF"/>
    <w:rsid w:val="00470B4C"/>
    <w:rsid w:val="00472228"/>
    <w:rsid w:val="00472AD2"/>
    <w:rsid w:val="00475346"/>
    <w:rsid w:val="00477B99"/>
    <w:rsid w:val="00481660"/>
    <w:rsid w:val="00482389"/>
    <w:rsid w:val="004824CB"/>
    <w:rsid w:val="004829CF"/>
    <w:rsid w:val="00483352"/>
    <w:rsid w:val="004852EE"/>
    <w:rsid w:val="00486E51"/>
    <w:rsid w:val="00487045"/>
    <w:rsid w:val="004900A2"/>
    <w:rsid w:val="00490BF8"/>
    <w:rsid w:val="0049126B"/>
    <w:rsid w:val="004A0DBE"/>
    <w:rsid w:val="004A315D"/>
    <w:rsid w:val="004A390E"/>
    <w:rsid w:val="004A3F66"/>
    <w:rsid w:val="004A47D6"/>
    <w:rsid w:val="004A63C4"/>
    <w:rsid w:val="004A7E71"/>
    <w:rsid w:val="004B0AB2"/>
    <w:rsid w:val="004B1C9A"/>
    <w:rsid w:val="004B48AF"/>
    <w:rsid w:val="004C24DB"/>
    <w:rsid w:val="004C6EE3"/>
    <w:rsid w:val="004D09AA"/>
    <w:rsid w:val="004D113A"/>
    <w:rsid w:val="004D405F"/>
    <w:rsid w:val="004D687F"/>
    <w:rsid w:val="004E2F43"/>
    <w:rsid w:val="004E3EE7"/>
    <w:rsid w:val="004E6B93"/>
    <w:rsid w:val="004E7496"/>
    <w:rsid w:val="004F0C28"/>
    <w:rsid w:val="004F1DDF"/>
    <w:rsid w:val="004F1F55"/>
    <w:rsid w:val="004F250A"/>
    <w:rsid w:val="004F2E4F"/>
    <w:rsid w:val="004F4B64"/>
    <w:rsid w:val="004F7406"/>
    <w:rsid w:val="005005FE"/>
    <w:rsid w:val="005008A7"/>
    <w:rsid w:val="0051063E"/>
    <w:rsid w:val="00513004"/>
    <w:rsid w:val="0051509D"/>
    <w:rsid w:val="0051513F"/>
    <w:rsid w:val="0052393C"/>
    <w:rsid w:val="0052465F"/>
    <w:rsid w:val="00525C82"/>
    <w:rsid w:val="0053067A"/>
    <w:rsid w:val="00533731"/>
    <w:rsid w:val="00533BBD"/>
    <w:rsid w:val="00533E7C"/>
    <w:rsid w:val="0053583D"/>
    <w:rsid w:val="0053659A"/>
    <w:rsid w:val="00540E62"/>
    <w:rsid w:val="005426E4"/>
    <w:rsid w:val="005447EF"/>
    <w:rsid w:val="005477B8"/>
    <w:rsid w:val="00547B99"/>
    <w:rsid w:val="005513BA"/>
    <w:rsid w:val="00551EFF"/>
    <w:rsid w:val="00552521"/>
    <w:rsid w:val="0055436B"/>
    <w:rsid w:val="00554461"/>
    <w:rsid w:val="00556386"/>
    <w:rsid w:val="00561A51"/>
    <w:rsid w:val="00561D6D"/>
    <w:rsid w:val="00562F9C"/>
    <w:rsid w:val="00564F73"/>
    <w:rsid w:val="00571FD1"/>
    <w:rsid w:val="00572917"/>
    <w:rsid w:val="00576756"/>
    <w:rsid w:val="005846D6"/>
    <w:rsid w:val="00586EDA"/>
    <w:rsid w:val="00587AD7"/>
    <w:rsid w:val="00590EB0"/>
    <w:rsid w:val="005935B2"/>
    <w:rsid w:val="00596DCE"/>
    <w:rsid w:val="005A03EC"/>
    <w:rsid w:val="005A0B4C"/>
    <w:rsid w:val="005A4162"/>
    <w:rsid w:val="005A479B"/>
    <w:rsid w:val="005A7967"/>
    <w:rsid w:val="005B0BC6"/>
    <w:rsid w:val="005B1EAC"/>
    <w:rsid w:val="005B299B"/>
    <w:rsid w:val="005B5292"/>
    <w:rsid w:val="005B6FF4"/>
    <w:rsid w:val="005C16E1"/>
    <w:rsid w:val="005C5235"/>
    <w:rsid w:val="005D0762"/>
    <w:rsid w:val="005D4CEB"/>
    <w:rsid w:val="005D4E46"/>
    <w:rsid w:val="005D545B"/>
    <w:rsid w:val="005D5DF2"/>
    <w:rsid w:val="005D67F6"/>
    <w:rsid w:val="005E1624"/>
    <w:rsid w:val="005E27C6"/>
    <w:rsid w:val="005E339F"/>
    <w:rsid w:val="005E34B5"/>
    <w:rsid w:val="005E574D"/>
    <w:rsid w:val="005E5B5E"/>
    <w:rsid w:val="005E5B67"/>
    <w:rsid w:val="005E5DB1"/>
    <w:rsid w:val="005E635D"/>
    <w:rsid w:val="005E6AC8"/>
    <w:rsid w:val="005E74D3"/>
    <w:rsid w:val="005E7812"/>
    <w:rsid w:val="005F0D54"/>
    <w:rsid w:val="005F1465"/>
    <w:rsid w:val="005F66CC"/>
    <w:rsid w:val="0060231D"/>
    <w:rsid w:val="0060465B"/>
    <w:rsid w:val="00604BB6"/>
    <w:rsid w:val="006051C2"/>
    <w:rsid w:val="006056B2"/>
    <w:rsid w:val="006165E0"/>
    <w:rsid w:val="00620555"/>
    <w:rsid w:val="00622AF0"/>
    <w:rsid w:val="0062658E"/>
    <w:rsid w:val="006266DA"/>
    <w:rsid w:val="00633F50"/>
    <w:rsid w:val="00634007"/>
    <w:rsid w:val="0063502A"/>
    <w:rsid w:val="006356C1"/>
    <w:rsid w:val="0063593D"/>
    <w:rsid w:val="00635E55"/>
    <w:rsid w:val="00640DC5"/>
    <w:rsid w:val="0064110B"/>
    <w:rsid w:val="0064129C"/>
    <w:rsid w:val="00642712"/>
    <w:rsid w:val="00643B1D"/>
    <w:rsid w:val="00643CA3"/>
    <w:rsid w:val="00644E21"/>
    <w:rsid w:val="00645122"/>
    <w:rsid w:val="0064694A"/>
    <w:rsid w:val="00650013"/>
    <w:rsid w:val="006503C8"/>
    <w:rsid w:val="00651BB3"/>
    <w:rsid w:val="00654526"/>
    <w:rsid w:val="00654B57"/>
    <w:rsid w:val="00655318"/>
    <w:rsid w:val="00660228"/>
    <w:rsid w:val="006611D1"/>
    <w:rsid w:val="00664F78"/>
    <w:rsid w:val="00667577"/>
    <w:rsid w:val="006715AB"/>
    <w:rsid w:val="006766FF"/>
    <w:rsid w:val="00682989"/>
    <w:rsid w:val="00684A30"/>
    <w:rsid w:val="00684FF8"/>
    <w:rsid w:val="00687450"/>
    <w:rsid w:val="006900EF"/>
    <w:rsid w:val="00693558"/>
    <w:rsid w:val="00694D97"/>
    <w:rsid w:val="00694E3A"/>
    <w:rsid w:val="00696176"/>
    <w:rsid w:val="006979C2"/>
    <w:rsid w:val="006A01B6"/>
    <w:rsid w:val="006A091A"/>
    <w:rsid w:val="006A4E2B"/>
    <w:rsid w:val="006A6954"/>
    <w:rsid w:val="006B27F4"/>
    <w:rsid w:val="006B375E"/>
    <w:rsid w:val="006B5FC0"/>
    <w:rsid w:val="006B67D5"/>
    <w:rsid w:val="006B68D5"/>
    <w:rsid w:val="006B7AED"/>
    <w:rsid w:val="006C0A01"/>
    <w:rsid w:val="006C3003"/>
    <w:rsid w:val="006D029A"/>
    <w:rsid w:val="006D5D73"/>
    <w:rsid w:val="006D6F2D"/>
    <w:rsid w:val="006E3F38"/>
    <w:rsid w:val="006E63BC"/>
    <w:rsid w:val="006E7386"/>
    <w:rsid w:val="006E752A"/>
    <w:rsid w:val="006E7BE6"/>
    <w:rsid w:val="006F091E"/>
    <w:rsid w:val="006F12CF"/>
    <w:rsid w:val="006F29A3"/>
    <w:rsid w:val="006F3B1F"/>
    <w:rsid w:val="006F5600"/>
    <w:rsid w:val="006F74E3"/>
    <w:rsid w:val="0070136E"/>
    <w:rsid w:val="007016A9"/>
    <w:rsid w:val="00703AF6"/>
    <w:rsid w:val="00703E62"/>
    <w:rsid w:val="00711236"/>
    <w:rsid w:val="00714E5F"/>
    <w:rsid w:val="00727620"/>
    <w:rsid w:val="00732235"/>
    <w:rsid w:val="007326CF"/>
    <w:rsid w:val="007339BE"/>
    <w:rsid w:val="0073581B"/>
    <w:rsid w:val="007366E4"/>
    <w:rsid w:val="00737246"/>
    <w:rsid w:val="00737A46"/>
    <w:rsid w:val="00740D74"/>
    <w:rsid w:val="00740EE5"/>
    <w:rsid w:val="007411E5"/>
    <w:rsid w:val="007411F5"/>
    <w:rsid w:val="007425F8"/>
    <w:rsid w:val="00743115"/>
    <w:rsid w:val="007454C8"/>
    <w:rsid w:val="007541EB"/>
    <w:rsid w:val="00754B37"/>
    <w:rsid w:val="00756B7B"/>
    <w:rsid w:val="00757731"/>
    <w:rsid w:val="007600DE"/>
    <w:rsid w:val="00761481"/>
    <w:rsid w:val="007629EC"/>
    <w:rsid w:val="00762B89"/>
    <w:rsid w:val="00765882"/>
    <w:rsid w:val="0076797E"/>
    <w:rsid w:val="00772F27"/>
    <w:rsid w:val="00773A0B"/>
    <w:rsid w:val="00775BC1"/>
    <w:rsid w:val="007763FB"/>
    <w:rsid w:val="00776A26"/>
    <w:rsid w:val="007770EE"/>
    <w:rsid w:val="00777FDC"/>
    <w:rsid w:val="00777FDF"/>
    <w:rsid w:val="007817D2"/>
    <w:rsid w:val="0078295D"/>
    <w:rsid w:val="00783F90"/>
    <w:rsid w:val="007874DA"/>
    <w:rsid w:val="0079060E"/>
    <w:rsid w:val="00792EB6"/>
    <w:rsid w:val="00793EDD"/>
    <w:rsid w:val="007A038D"/>
    <w:rsid w:val="007A09A8"/>
    <w:rsid w:val="007A1ABF"/>
    <w:rsid w:val="007A5DC5"/>
    <w:rsid w:val="007A643C"/>
    <w:rsid w:val="007B5299"/>
    <w:rsid w:val="007B564A"/>
    <w:rsid w:val="007B5F0B"/>
    <w:rsid w:val="007B7A27"/>
    <w:rsid w:val="007C1006"/>
    <w:rsid w:val="007C14BA"/>
    <w:rsid w:val="007C1AE2"/>
    <w:rsid w:val="007C5A50"/>
    <w:rsid w:val="007D1B18"/>
    <w:rsid w:val="007D6F99"/>
    <w:rsid w:val="007E0A7A"/>
    <w:rsid w:val="007E1F22"/>
    <w:rsid w:val="007E7691"/>
    <w:rsid w:val="007F0124"/>
    <w:rsid w:val="007F3BAF"/>
    <w:rsid w:val="007F4500"/>
    <w:rsid w:val="007F4D0F"/>
    <w:rsid w:val="007F5865"/>
    <w:rsid w:val="007F71D4"/>
    <w:rsid w:val="00801E42"/>
    <w:rsid w:val="00802E86"/>
    <w:rsid w:val="008034A8"/>
    <w:rsid w:val="008042CD"/>
    <w:rsid w:val="00804CB0"/>
    <w:rsid w:val="0080568B"/>
    <w:rsid w:val="00805DA6"/>
    <w:rsid w:val="0080695B"/>
    <w:rsid w:val="00811C3A"/>
    <w:rsid w:val="008134C9"/>
    <w:rsid w:val="008155C1"/>
    <w:rsid w:val="00815C99"/>
    <w:rsid w:val="008166E9"/>
    <w:rsid w:val="008174D7"/>
    <w:rsid w:val="008175A6"/>
    <w:rsid w:val="008177AB"/>
    <w:rsid w:val="00821220"/>
    <w:rsid w:val="008219DE"/>
    <w:rsid w:val="008225DE"/>
    <w:rsid w:val="00825CF4"/>
    <w:rsid w:val="00826635"/>
    <w:rsid w:val="00830EBF"/>
    <w:rsid w:val="00834FA6"/>
    <w:rsid w:val="00836C41"/>
    <w:rsid w:val="00840053"/>
    <w:rsid w:val="00841AAC"/>
    <w:rsid w:val="008440C7"/>
    <w:rsid w:val="00844473"/>
    <w:rsid w:val="00850DD8"/>
    <w:rsid w:val="00850E64"/>
    <w:rsid w:val="00856F96"/>
    <w:rsid w:val="00861509"/>
    <w:rsid w:val="0086192D"/>
    <w:rsid w:val="00862A62"/>
    <w:rsid w:val="00862FBA"/>
    <w:rsid w:val="0086572D"/>
    <w:rsid w:val="00866BF4"/>
    <w:rsid w:val="00870714"/>
    <w:rsid w:val="008713F3"/>
    <w:rsid w:val="00873399"/>
    <w:rsid w:val="00874973"/>
    <w:rsid w:val="0087534A"/>
    <w:rsid w:val="00875565"/>
    <w:rsid w:val="00876051"/>
    <w:rsid w:val="008761B9"/>
    <w:rsid w:val="00877189"/>
    <w:rsid w:val="00877847"/>
    <w:rsid w:val="00881C50"/>
    <w:rsid w:val="00883DDC"/>
    <w:rsid w:val="00884D2C"/>
    <w:rsid w:val="00886330"/>
    <w:rsid w:val="00886A34"/>
    <w:rsid w:val="008876C9"/>
    <w:rsid w:val="00890525"/>
    <w:rsid w:val="0089122A"/>
    <w:rsid w:val="008936D5"/>
    <w:rsid w:val="008963CD"/>
    <w:rsid w:val="00897CFD"/>
    <w:rsid w:val="00897FC2"/>
    <w:rsid w:val="008A26C5"/>
    <w:rsid w:val="008A6436"/>
    <w:rsid w:val="008A662F"/>
    <w:rsid w:val="008A6B1E"/>
    <w:rsid w:val="008A70A1"/>
    <w:rsid w:val="008B1B6B"/>
    <w:rsid w:val="008C0970"/>
    <w:rsid w:val="008C2EA5"/>
    <w:rsid w:val="008C3A20"/>
    <w:rsid w:val="008C5D79"/>
    <w:rsid w:val="008C5EA7"/>
    <w:rsid w:val="008C6CAB"/>
    <w:rsid w:val="008C6CCA"/>
    <w:rsid w:val="008D13CC"/>
    <w:rsid w:val="008D1499"/>
    <w:rsid w:val="008D3886"/>
    <w:rsid w:val="008D4492"/>
    <w:rsid w:val="008D468C"/>
    <w:rsid w:val="008E14AD"/>
    <w:rsid w:val="008E155E"/>
    <w:rsid w:val="008E1846"/>
    <w:rsid w:val="008E454F"/>
    <w:rsid w:val="008E45DB"/>
    <w:rsid w:val="008E58D7"/>
    <w:rsid w:val="008F2717"/>
    <w:rsid w:val="008F2974"/>
    <w:rsid w:val="008F36B3"/>
    <w:rsid w:val="008F6125"/>
    <w:rsid w:val="008F6139"/>
    <w:rsid w:val="008F710E"/>
    <w:rsid w:val="008F7204"/>
    <w:rsid w:val="009013A8"/>
    <w:rsid w:val="009018B7"/>
    <w:rsid w:val="0090281F"/>
    <w:rsid w:val="00902C10"/>
    <w:rsid w:val="00903B9D"/>
    <w:rsid w:val="00905C2F"/>
    <w:rsid w:val="00911629"/>
    <w:rsid w:val="00912313"/>
    <w:rsid w:val="009125E2"/>
    <w:rsid w:val="00913709"/>
    <w:rsid w:val="00915299"/>
    <w:rsid w:val="00916233"/>
    <w:rsid w:val="00916A48"/>
    <w:rsid w:val="00924A05"/>
    <w:rsid w:val="009254F6"/>
    <w:rsid w:val="00926137"/>
    <w:rsid w:val="00926DEB"/>
    <w:rsid w:val="00926EAE"/>
    <w:rsid w:val="0093096B"/>
    <w:rsid w:val="00931671"/>
    <w:rsid w:val="00931ED8"/>
    <w:rsid w:val="0093252B"/>
    <w:rsid w:val="009339C2"/>
    <w:rsid w:val="00936944"/>
    <w:rsid w:val="00940748"/>
    <w:rsid w:val="00940A4D"/>
    <w:rsid w:val="009463E1"/>
    <w:rsid w:val="00947A53"/>
    <w:rsid w:val="009570A7"/>
    <w:rsid w:val="009570D9"/>
    <w:rsid w:val="009573B0"/>
    <w:rsid w:val="00963BC7"/>
    <w:rsid w:val="009652BF"/>
    <w:rsid w:val="00970EAA"/>
    <w:rsid w:val="00970FB2"/>
    <w:rsid w:val="00971016"/>
    <w:rsid w:val="009710DE"/>
    <w:rsid w:val="00973702"/>
    <w:rsid w:val="009767DD"/>
    <w:rsid w:val="00976B68"/>
    <w:rsid w:val="00980661"/>
    <w:rsid w:val="00980EA3"/>
    <w:rsid w:val="009812F4"/>
    <w:rsid w:val="0098151B"/>
    <w:rsid w:val="0098204A"/>
    <w:rsid w:val="009827ED"/>
    <w:rsid w:val="00983232"/>
    <w:rsid w:val="009835AF"/>
    <w:rsid w:val="00992CCB"/>
    <w:rsid w:val="00994482"/>
    <w:rsid w:val="00997512"/>
    <w:rsid w:val="00997EBC"/>
    <w:rsid w:val="009A0357"/>
    <w:rsid w:val="009A088C"/>
    <w:rsid w:val="009A1D8F"/>
    <w:rsid w:val="009A232E"/>
    <w:rsid w:val="009A2C84"/>
    <w:rsid w:val="009A55EC"/>
    <w:rsid w:val="009A6ECA"/>
    <w:rsid w:val="009B1329"/>
    <w:rsid w:val="009B1DA8"/>
    <w:rsid w:val="009B1DCD"/>
    <w:rsid w:val="009B56C2"/>
    <w:rsid w:val="009B5BC8"/>
    <w:rsid w:val="009B7F17"/>
    <w:rsid w:val="009C005F"/>
    <w:rsid w:val="009C118C"/>
    <w:rsid w:val="009C1A51"/>
    <w:rsid w:val="009C2D47"/>
    <w:rsid w:val="009C3B98"/>
    <w:rsid w:val="009C4404"/>
    <w:rsid w:val="009C445C"/>
    <w:rsid w:val="009C6AAE"/>
    <w:rsid w:val="009C72DA"/>
    <w:rsid w:val="009D51A9"/>
    <w:rsid w:val="009D5B49"/>
    <w:rsid w:val="009E06C2"/>
    <w:rsid w:val="009E2EB6"/>
    <w:rsid w:val="009E470D"/>
    <w:rsid w:val="009E6FCF"/>
    <w:rsid w:val="009E76B9"/>
    <w:rsid w:val="009E7D9F"/>
    <w:rsid w:val="009F06D0"/>
    <w:rsid w:val="009F08A0"/>
    <w:rsid w:val="009F0E0F"/>
    <w:rsid w:val="009F573F"/>
    <w:rsid w:val="009F5898"/>
    <w:rsid w:val="009F654D"/>
    <w:rsid w:val="009F6892"/>
    <w:rsid w:val="009F705D"/>
    <w:rsid w:val="009F759B"/>
    <w:rsid w:val="009F775F"/>
    <w:rsid w:val="00A0008E"/>
    <w:rsid w:val="00A0244C"/>
    <w:rsid w:val="00A033BB"/>
    <w:rsid w:val="00A07009"/>
    <w:rsid w:val="00A11560"/>
    <w:rsid w:val="00A131AB"/>
    <w:rsid w:val="00A1550D"/>
    <w:rsid w:val="00A171D1"/>
    <w:rsid w:val="00A17DF5"/>
    <w:rsid w:val="00A21000"/>
    <w:rsid w:val="00A2178C"/>
    <w:rsid w:val="00A22EE9"/>
    <w:rsid w:val="00A247D8"/>
    <w:rsid w:val="00A31944"/>
    <w:rsid w:val="00A374CE"/>
    <w:rsid w:val="00A37E7A"/>
    <w:rsid w:val="00A41D13"/>
    <w:rsid w:val="00A4211F"/>
    <w:rsid w:val="00A46EAD"/>
    <w:rsid w:val="00A47F80"/>
    <w:rsid w:val="00A51A94"/>
    <w:rsid w:val="00A567D8"/>
    <w:rsid w:val="00A567F6"/>
    <w:rsid w:val="00A60AED"/>
    <w:rsid w:val="00A61E4E"/>
    <w:rsid w:val="00A62BDC"/>
    <w:rsid w:val="00A64729"/>
    <w:rsid w:val="00A67600"/>
    <w:rsid w:val="00A70666"/>
    <w:rsid w:val="00A736D0"/>
    <w:rsid w:val="00A73993"/>
    <w:rsid w:val="00A73F7E"/>
    <w:rsid w:val="00A74904"/>
    <w:rsid w:val="00A76430"/>
    <w:rsid w:val="00A80F95"/>
    <w:rsid w:val="00A81A6F"/>
    <w:rsid w:val="00A8246C"/>
    <w:rsid w:val="00A87C9C"/>
    <w:rsid w:val="00A94A1E"/>
    <w:rsid w:val="00A9533F"/>
    <w:rsid w:val="00A97566"/>
    <w:rsid w:val="00A97D10"/>
    <w:rsid w:val="00AA29B1"/>
    <w:rsid w:val="00AA30B5"/>
    <w:rsid w:val="00AA5D98"/>
    <w:rsid w:val="00AA69FD"/>
    <w:rsid w:val="00AB0BB4"/>
    <w:rsid w:val="00AB10EB"/>
    <w:rsid w:val="00AB19FE"/>
    <w:rsid w:val="00AB5CC8"/>
    <w:rsid w:val="00AC18EA"/>
    <w:rsid w:val="00AC3BB2"/>
    <w:rsid w:val="00AC726A"/>
    <w:rsid w:val="00AD0045"/>
    <w:rsid w:val="00AD3C08"/>
    <w:rsid w:val="00AD6186"/>
    <w:rsid w:val="00AD7FCE"/>
    <w:rsid w:val="00AE0818"/>
    <w:rsid w:val="00AE12EF"/>
    <w:rsid w:val="00AE1A18"/>
    <w:rsid w:val="00AE25A6"/>
    <w:rsid w:val="00AE3AEF"/>
    <w:rsid w:val="00AE5790"/>
    <w:rsid w:val="00AE616D"/>
    <w:rsid w:val="00AF4201"/>
    <w:rsid w:val="00AF430F"/>
    <w:rsid w:val="00AF4AF8"/>
    <w:rsid w:val="00AF4FDB"/>
    <w:rsid w:val="00AF53A4"/>
    <w:rsid w:val="00AF5660"/>
    <w:rsid w:val="00AF5853"/>
    <w:rsid w:val="00B07099"/>
    <w:rsid w:val="00B07B28"/>
    <w:rsid w:val="00B100B1"/>
    <w:rsid w:val="00B106BE"/>
    <w:rsid w:val="00B119D0"/>
    <w:rsid w:val="00B128E4"/>
    <w:rsid w:val="00B12EE6"/>
    <w:rsid w:val="00B137DC"/>
    <w:rsid w:val="00B14729"/>
    <w:rsid w:val="00B1475E"/>
    <w:rsid w:val="00B150C6"/>
    <w:rsid w:val="00B152A0"/>
    <w:rsid w:val="00B17688"/>
    <w:rsid w:val="00B21F63"/>
    <w:rsid w:val="00B25AF3"/>
    <w:rsid w:val="00B27108"/>
    <w:rsid w:val="00B27AD9"/>
    <w:rsid w:val="00B318DF"/>
    <w:rsid w:val="00B322D2"/>
    <w:rsid w:val="00B36185"/>
    <w:rsid w:val="00B36DE7"/>
    <w:rsid w:val="00B40C67"/>
    <w:rsid w:val="00B41CE3"/>
    <w:rsid w:val="00B433FB"/>
    <w:rsid w:val="00B441F1"/>
    <w:rsid w:val="00B451CD"/>
    <w:rsid w:val="00B459C4"/>
    <w:rsid w:val="00B466B8"/>
    <w:rsid w:val="00B475D4"/>
    <w:rsid w:val="00B50FE7"/>
    <w:rsid w:val="00B51B1A"/>
    <w:rsid w:val="00B520D3"/>
    <w:rsid w:val="00B52D82"/>
    <w:rsid w:val="00B53E05"/>
    <w:rsid w:val="00B550EE"/>
    <w:rsid w:val="00B562E6"/>
    <w:rsid w:val="00B608F3"/>
    <w:rsid w:val="00B63224"/>
    <w:rsid w:val="00B6369F"/>
    <w:rsid w:val="00B66369"/>
    <w:rsid w:val="00B7401A"/>
    <w:rsid w:val="00B84702"/>
    <w:rsid w:val="00B85643"/>
    <w:rsid w:val="00B92041"/>
    <w:rsid w:val="00B9216C"/>
    <w:rsid w:val="00B932B5"/>
    <w:rsid w:val="00B935D9"/>
    <w:rsid w:val="00B94386"/>
    <w:rsid w:val="00B9563B"/>
    <w:rsid w:val="00BA0A55"/>
    <w:rsid w:val="00BA18B0"/>
    <w:rsid w:val="00BA19C4"/>
    <w:rsid w:val="00BA1E58"/>
    <w:rsid w:val="00BA3A1C"/>
    <w:rsid w:val="00BA5B1D"/>
    <w:rsid w:val="00BB0C8B"/>
    <w:rsid w:val="00BC010E"/>
    <w:rsid w:val="00BC22FC"/>
    <w:rsid w:val="00BC37FE"/>
    <w:rsid w:val="00BC46A8"/>
    <w:rsid w:val="00BC5B7B"/>
    <w:rsid w:val="00BD022B"/>
    <w:rsid w:val="00BD2805"/>
    <w:rsid w:val="00BD32A4"/>
    <w:rsid w:val="00BD37CB"/>
    <w:rsid w:val="00BD5AC1"/>
    <w:rsid w:val="00BE12E1"/>
    <w:rsid w:val="00BE2174"/>
    <w:rsid w:val="00BE3A0F"/>
    <w:rsid w:val="00BF03D1"/>
    <w:rsid w:val="00BF1FDF"/>
    <w:rsid w:val="00BF3C68"/>
    <w:rsid w:val="00BF5C38"/>
    <w:rsid w:val="00BF637C"/>
    <w:rsid w:val="00BF7159"/>
    <w:rsid w:val="00BF72C9"/>
    <w:rsid w:val="00C03048"/>
    <w:rsid w:val="00C0307F"/>
    <w:rsid w:val="00C037A3"/>
    <w:rsid w:val="00C04E8C"/>
    <w:rsid w:val="00C1162A"/>
    <w:rsid w:val="00C13D2A"/>
    <w:rsid w:val="00C2029B"/>
    <w:rsid w:val="00C20439"/>
    <w:rsid w:val="00C217BC"/>
    <w:rsid w:val="00C224AE"/>
    <w:rsid w:val="00C248FF"/>
    <w:rsid w:val="00C276DD"/>
    <w:rsid w:val="00C31215"/>
    <w:rsid w:val="00C32D7A"/>
    <w:rsid w:val="00C32E19"/>
    <w:rsid w:val="00C34BF1"/>
    <w:rsid w:val="00C34D22"/>
    <w:rsid w:val="00C41897"/>
    <w:rsid w:val="00C444C1"/>
    <w:rsid w:val="00C465FC"/>
    <w:rsid w:val="00C46B9F"/>
    <w:rsid w:val="00C50FB0"/>
    <w:rsid w:val="00C5201C"/>
    <w:rsid w:val="00C553DB"/>
    <w:rsid w:val="00C61DA8"/>
    <w:rsid w:val="00C65737"/>
    <w:rsid w:val="00C65B2B"/>
    <w:rsid w:val="00C6629F"/>
    <w:rsid w:val="00C7045B"/>
    <w:rsid w:val="00C73BA5"/>
    <w:rsid w:val="00C76993"/>
    <w:rsid w:val="00C83E1D"/>
    <w:rsid w:val="00C84493"/>
    <w:rsid w:val="00C849B4"/>
    <w:rsid w:val="00C854FB"/>
    <w:rsid w:val="00C905FA"/>
    <w:rsid w:val="00C941EB"/>
    <w:rsid w:val="00C94328"/>
    <w:rsid w:val="00C94DAC"/>
    <w:rsid w:val="00C95967"/>
    <w:rsid w:val="00C96F51"/>
    <w:rsid w:val="00C97C69"/>
    <w:rsid w:val="00CA3229"/>
    <w:rsid w:val="00CA7505"/>
    <w:rsid w:val="00CB3911"/>
    <w:rsid w:val="00CC14F5"/>
    <w:rsid w:val="00CC169D"/>
    <w:rsid w:val="00CC39DB"/>
    <w:rsid w:val="00CC56D3"/>
    <w:rsid w:val="00CC6876"/>
    <w:rsid w:val="00CD1E57"/>
    <w:rsid w:val="00CD2F11"/>
    <w:rsid w:val="00CD31BA"/>
    <w:rsid w:val="00CD3D30"/>
    <w:rsid w:val="00CE2C39"/>
    <w:rsid w:val="00CE328E"/>
    <w:rsid w:val="00CE4E8D"/>
    <w:rsid w:val="00CE5F0F"/>
    <w:rsid w:val="00CE7EB5"/>
    <w:rsid w:val="00CF232E"/>
    <w:rsid w:val="00CF3ED5"/>
    <w:rsid w:val="00CF4F8D"/>
    <w:rsid w:val="00CF61B6"/>
    <w:rsid w:val="00CF63F9"/>
    <w:rsid w:val="00CF6F13"/>
    <w:rsid w:val="00D00D0B"/>
    <w:rsid w:val="00D05693"/>
    <w:rsid w:val="00D10559"/>
    <w:rsid w:val="00D11212"/>
    <w:rsid w:val="00D13294"/>
    <w:rsid w:val="00D14A81"/>
    <w:rsid w:val="00D1528B"/>
    <w:rsid w:val="00D17D7B"/>
    <w:rsid w:val="00D20225"/>
    <w:rsid w:val="00D20CE2"/>
    <w:rsid w:val="00D224A4"/>
    <w:rsid w:val="00D23437"/>
    <w:rsid w:val="00D302B7"/>
    <w:rsid w:val="00D31CAC"/>
    <w:rsid w:val="00D31D03"/>
    <w:rsid w:val="00D320E4"/>
    <w:rsid w:val="00D339F2"/>
    <w:rsid w:val="00D35F25"/>
    <w:rsid w:val="00D44657"/>
    <w:rsid w:val="00D4712B"/>
    <w:rsid w:val="00D47687"/>
    <w:rsid w:val="00D51147"/>
    <w:rsid w:val="00D57040"/>
    <w:rsid w:val="00D625C7"/>
    <w:rsid w:val="00D63A9A"/>
    <w:rsid w:val="00D64EB0"/>
    <w:rsid w:val="00D70557"/>
    <w:rsid w:val="00D73594"/>
    <w:rsid w:val="00D758DA"/>
    <w:rsid w:val="00D76CF6"/>
    <w:rsid w:val="00D7742A"/>
    <w:rsid w:val="00D80BD3"/>
    <w:rsid w:val="00D81629"/>
    <w:rsid w:val="00D82EE4"/>
    <w:rsid w:val="00D840E2"/>
    <w:rsid w:val="00D863E3"/>
    <w:rsid w:val="00D87385"/>
    <w:rsid w:val="00D87535"/>
    <w:rsid w:val="00D90D30"/>
    <w:rsid w:val="00D92473"/>
    <w:rsid w:val="00D962D6"/>
    <w:rsid w:val="00D96375"/>
    <w:rsid w:val="00D97DA1"/>
    <w:rsid w:val="00D97EAA"/>
    <w:rsid w:val="00DA29B6"/>
    <w:rsid w:val="00DA7633"/>
    <w:rsid w:val="00DA78FD"/>
    <w:rsid w:val="00DB07A6"/>
    <w:rsid w:val="00DB0BE4"/>
    <w:rsid w:val="00DB2873"/>
    <w:rsid w:val="00DB5120"/>
    <w:rsid w:val="00DB6AA7"/>
    <w:rsid w:val="00DC0FEE"/>
    <w:rsid w:val="00DC4A07"/>
    <w:rsid w:val="00DC4E38"/>
    <w:rsid w:val="00DC7294"/>
    <w:rsid w:val="00DD0667"/>
    <w:rsid w:val="00DD102E"/>
    <w:rsid w:val="00DD3DDB"/>
    <w:rsid w:val="00DD617C"/>
    <w:rsid w:val="00DD6438"/>
    <w:rsid w:val="00DD6BCE"/>
    <w:rsid w:val="00DD6E0A"/>
    <w:rsid w:val="00DE012B"/>
    <w:rsid w:val="00DE31A9"/>
    <w:rsid w:val="00DE41F9"/>
    <w:rsid w:val="00DE6EB9"/>
    <w:rsid w:val="00DE70FE"/>
    <w:rsid w:val="00DE78A4"/>
    <w:rsid w:val="00DF057B"/>
    <w:rsid w:val="00DF2216"/>
    <w:rsid w:val="00DF40C2"/>
    <w:rsid w:val="00DF6A49"/>
    <w:rsid w:val="00DF7FB2"/>
    <w:rsid w:val="00E01D6B"/>
    <w:rsid w:val="00E0386E"/>
    <w:rsid w:val="00E0563C"/>
    <w:rsid w:val="00E061C3"/>
    <w:rsid w:val="00E066ED"/>
    <w:rsid w:val="00E06E1D"/>
    <w:rsid w:val="00E12948"/>
    <w:rsid w:val="00E14A16"/>
    <w:rsid w:val="00E15A66"/>
    <w:rsid w:val="00E16D08"/>
    <w:rsid w:val="00E21F24"/>
    <w:rsid w:val="00E22930"/>
    <w:rsid w:val="00E24D34"/>
    <w:rsid w:val="00E30E61"/>
    <w:rsid w:val="00E31C88"/>
    <w:rsid w:val="00E3211E"/>
    <w:rsid w:val="00E32165"/>
    <w:rsid w:val="00E32328"/>
    <w:rsid w:val="00E325FA"/>
    <w:rsid w:val="00E37473"/>
    <w:rsid w:val="00E4148E"/>
    <w:rsid w:val="00E42147"/>
    <w:rsid w:val="00E4304C"/>
    <w:rsid w:val="00E432C0"/>
    <w:rsid w:val="00E445E2"/>
    <w:rsid w:val="00E45E11"/>
    <w:rsid w:val="00E46923"/>
    <w:rsid w:val="00E47048"/>
    <w:rsid w:val="00E47B75"/>
    <w:rsid w:val="00E5026E"/>
    <w:rsid w:val="00E50E8A"/>
    <w:rsid w:val="00E50EAA"/>
    <w:rsid w:val="00E56EDC"/>
    <w:rsid w:val="00E60031"/>
    <w:rsid w:val="00E6337E"/>
    <w:rsid w:val="00E638C6"/>
    <w:rsid w:val="00E63DF4"/>
    <w:rsid w:val="00E66DE8"/>
    <w:rsid w:val="00E7185F"/>
    <w:rsid w:val="00E71A02"/>
    <w:rsid w:val="00E72C39"/>
    <w:rsid w:val="00E826CD"/>
    <w:rsid w:val="00E870A5"/>
    <w:rsid w:val="00E87E49"/>
    <w:rsid w:val="00E901C8"/>
    <w:rsid w:val="00E91C01"/>
    <w:rsid w:val="00E9373E"/>
    <w:rsid w:val="00E9688B"/>
    <w:rsid w:val="00EA0D20"/>
    <w:rsid w:val="00EA1015"/>
    <w:rsid w:val="00EA5ECD"/>
    <w:rsid w:val="00EB0C5E"/>
    <w:rsid w:val="00EB0CD5"/>
    <w:rsid w:val="00EB4D5D"/>
    <w:rsid w:val="00EC707C"/>
    <w:rsid w:val="00ED1AE8"/>
    <w:rsid w:val="00ED482B"/>
    <w:rsid w:val="00ED507B"/>
    <w:rsid w:val="00ED57E3"/>
    <w:rsid w:val="00EE0E86"/>
    <w:rsid w:val="00EE2F49"/>
    <w:rsid w:val="00EF06B5"/>
    <w:rsid w:val="00EF552B"/>
    <w:rsid w:val="00EF5FBA"/>
    <w:rsid w:val="00F00A46"/>
    <w:rsid w:val="00F02C75"/>
    <w:rsid w:val="00F02E59"/>
    <w:rsid w:val="00F03F97"/>
    <w:rsid w:val="00F04D7B"/>
    <w:rsid w:val="00F04DE2"/>
    <w:rsid w:val="00F0586C"/>
    <w:rsid w:val="00F06998"/>
    <w:rsid w:val="00F11866"/>
    <w:rsid w:val="00F13436"/>
    <w:rsid w:val="00F1375F"/>
    <w:rsid w:val="00F2278A"/>
    <w:rsid w:val="00F24DDB"/>
    <w:rsid w:val="00F266BF"/>
    <w:rsid w:val="00F3251C"/>
    <w:rsid w:val="00F32EEA"/>
    <w:rsid w:val="00F32FE0"/>
    <w:rsid w:val="00F359C5"/>
    <w:rsid w:val="00F365C1"/>
    <w:rsid w:val="00F40512"/>
    <w:rsid w:val="00F40E54"/>
    <w:rsid w:val="00F42269"/>
    <w:rsid w:val="00F42490"/>
    <w:rsid w:val="00F44432"/>
    <w:rsid w:val="00F448CB"/>
    <w:rsid w:val="00F44BFC"/>
    <w:rsid w:val="00F456D7"/>
    <w:rsid w:val="00F47586"/>
    <w:rsid w:val="00F51C24"/>
    <w:rsid w:val="00F52376"/>
    <w:rsid w:val="00F5291D"/>
    <w:rsid w:val="00F5295D"/>
    <w:rsid w:val="00F52E93"/>
    <w:rsid w:val="00F54231"/>
    <w:rsid w:val="00F614B9"/>
    <w:rsid w:val="00F61EE5"/>
    <w:rsid w:val="00F620EF"/>
    <w:rsid w:val="00F623B1"/>
    <w:rsid w:val="00F713A1"/>
    <w:rsid w:val="00F73300"/>
    <w:rsid w:val="00F77ED3"/>
    <w:rsid w:val="00F80583"/>
    <w:rsid w:val="00F81631"/>
    <w:rsid w:val="00F84E2B"/>
    <w:rsid w:val="00F85D94"/>
    <w:rsid w:val="00F87AB0"/>
    <w:rsid w:val="00F87EAD"/>
    <w:rsid w:val="00F9088C"/>
    <w:rsid w:val="00F929BD"/>
    <w:rsid w:val="00FA036A"/>
    <w:rsid w:val="00FA09E0"/>
    <w:rsid w:val="00FA2F1B"/>
    <w:rsid w:val="00FB123C"/>
    <w:rsid w:val="00FB1346"/>
    <w:rsid w:val="00FB1784"/>
    <w:rsid w:val="00FB1807"/>
    <w:rsid w:val="00FB24EA"/>
    <w:rsid w:val="00FB429D"/>
    <w:rsid w:val="00FB6188"/>
    <w:rsid w:val="00FB65E2"/>
    <w:rsid w:val="00FC1D59"/>
    <w:rsid w:val="00FC2792"/>
    <w:rsid w:val="00FC4EF2"/>
    <w:rsid w:val="00FD182E"/>
    <w:rsid w:val="00FD4115"/>
    <w:rsid w:val="00FD42CA"/>
    <w:rsid w:val="00FD6919"/>
    <w:rsid w:val="00FD6DB6"/>
    <w:rsid w:val="00FD7A8B"/>
    <w:rsid w:val="00FE1227"/>
    <w:rsid w:val="00FE31AF"/>
    <w:rsid w:val="00FE5E05"/>
    <w:rsid w:val="00FE6381"/>
    <w:rsid w:val="00FF1204"/>
    <w:rsid w:val="00FF1318"/>
    <w:rsid w:val="00FF2230"/>
    <w:rsid w:val="00FF2790"/>
    <w:rsid w:val="00FF2F83"/>
    <w:rsid w:val="00FF37AE"/>
    <w:rsid w:val="00FF50D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E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2BF"/>
    <w:pPr>
      <w:ind w:left="720"/>
      <w:contextualSpacing/>
    </w:pPr>
  </w:style>
  <w:style w:type="paragraph" w:styleId="Piedepgina">
    <w:name w:val="footer"/>
    <w:basedOn w:val="Normal"/>
    <w:rsid w:val="00C1162A"/>
    <w:pPr>
      <w:tabs>
        <w:tab w:val="center" w:pos="4252"/>
        <w:tab w:val="right" w:pos="8504"/>
      </w:tabs>
    </w:pPr>
  </w:style>
  <w:style w:type="character" w:styleId="Nmerodepgina">
    <w:name w:val="page number"/>
    <w:basedOn w:val="Fuentedeprrafopredeter"/>
    <w:rsid w:val="00C1162A"/>
  </w:style>
  <w:style w:type="character" w:customStyle="1" w:styleId="apple-converted-space">
    <w:name w:val="apple-converted-space"/>
    <w:basedOn w:val="Fuentedeprrafopredeter"/>
    <w:rsid w:val="00561D6D"/>
  </w:style>
  <w:style w:type="paragraph" w:styleId="Textodeglobo">
    <w:name w:val="Balloon Text"/>
    <w:basedOn w:val="Normal"/>
    <w:link w:val="TextodegloboCar"/>
    <w:uiPriority w:val="99"/>
    <w:semiHidden/>
    <w:unhideWhenUsed/>
    <w:rsid w:val="00054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D09"/>
    <w:rPr>
      <w:rFonts w:ascii="Tahoma" w:hAnsi="Tahoma" w:cs="Tahoma"/>
      <w:sz w:val="16"/>
      <w:szCs w:val="16"/>
      <w:lang w:eastAsia="en-US"/>
    </w:rPr>
  </w:style>
  <w:style w:type="character" w:styleId="Refdecomentario">
    <w:name w:val="annotation reference"/>
    <w:basedOn w:val="Fuentedeprrafopredeter"/>
    <w:uiPriority w:val="99"/>
    <w:semiHidden/>
    <w:unhideWhenUsed/>
    <w:rsid w:val="003E7209"/>
    <w:rPr>
      <w:sz w:val="16"/>
      <w:szCs w:val="16"/>
    </w:rPr>
  </w:style>
  <w:style w:type="paragraph" w:styleId="Textocomentario">
    <w:name w:val="annotation text"/>
    <w:basedOn w:val="Normal"/>
    <w:link w:val="TextocomentarioCar"/>
    <w:uiPriority w:val="99"/>
    <w:semiHidden/>
    <w:unhideWhenUsed/>
    <w:rsid w:val="003E720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7209"/>
    <w:rPr>
      <w:lang w:eastAsia="en-US"/>
    </w:rPr>
  </w:style>
  <w:style w:type="paragraph" w:styleId="Asuntodelcomentario">
    <w:name w:val="annotation subject"/>
    <w:basedOn w:val="Textocomentario"/>
    <w:next w:val="Textocomentario"/>
    <w:link w:val="AsuntodelcomentarioCar"/>
    <w:uiPriority w:val="99"/>
    <w:semiHidden/>
    <w:unhideWhenUsed/>
    <w:rsid w:val="003E7209"/>
    <w:rPr>
      <w:b/>
      <w:bCs/>
    </w:rPr>
  </w:style>
  <w:style w:type="character" w:customStyle="1" w:styleId="AsuntodelcomentarioCar">
    <w:name w:val="Asunto del comentario Car"/>
    <w:basedOn w:val="TextocomentarioCar"/>
    <w:link w:val="Asuntodelcomentario"/>
    <w:uiPriority w:val="99"/>
    <w:semiHidden/>
    <w:rsid w:val="003E7209"/>
    <w:rPr>
      <w:b/>
      <w:bCs/>
    </w:rPr>
  </w:style>
  <w:style w:type="paragraph" w:styleId="Encabezado">
    <w:name w:val="header"/>
    <w:basedOn w:val="Normal"/>
    <w:link w:val="EncabezadoCar"/>
    <w:uiPriority w:val="99"/>
    <w:unhideWhenUsed/>
    <w:rsid w:val="00414B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14BA9"/>
    <w:rPr>
      <w:sz w:val="22"/>
      <w:szCs w:val="22"/>
      <w:lang w:eastAsia="en-US"/>
    </w:rPr>
  </w:style>
  <w:style w:type="table" w:styleId="Tablaconcuadrcula">
    <w:name w:val="Table Grid"/>
    <w:basedOn w:val="Tablanormal"/>
    <w:uiPriority w:val="59"/>
    <w:rsid w:val="00470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E31C8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09784632">
      <w:bodyDiv w:val="1"/>
      <w:marLeft w:val="0"/>
      <w:marRight w:val="0"/>
      <w:marTop w:val="0"/>
      <w:marBottom w:val="0"/>
      <w:divBdr>
        <w:top w:val="none" w:sz="0" w:space="0" w:color="auto"/>
        <w:left w:val="none" w:sz="0" w:space="0" w:color="auto"/>
        <w:bottom w:val="none" w:sz="0" w:space="0" w:color="auto"/>
        <w:right w:val="none" w:sz="0" w:space="0" w:color="auto"/>
      </w:divBdr>
    </w:div>
    <w:div w:id="439684633">
      <w:bodyDiv w:val="1"/>
      <w:marLeft w:val="0"/>
      <w:marRight w:val="0"/>
      <w:marTop w:val="0"/>
      <w:marBottom w:val="0"/>
      <w:divBdr>
        <w:top w:val="none" w:sz="0" w:space="0" w:color="auto"/>
        <w:left w:val="none" w:sz="0" w:space="0" w:color="auto"/>
        <w:bottom w:val="none" w:sz="0" w:space="0" w:color="auto"/>
        <w:right w:val="none" w:sz="0" w:space="0" w:color="auto"/>
      </w:divBdr>
    </w:div>
    <w:div w:id="449784566">
      <w:bodyDiv w:val="1"/>
      <w:marLeft w:val="0"/>
      <w:marRight w:val="0"/>
      <w:marTop w:val="0"/>
      <w:marBottom w:val="0"/>
      <w:divBdr>
        <w:top w:val="none" w:sz="0" w:space="0" w:color="auto"/>
        <w:left w:val="none" w:sz="0" w:space="0" w:color="auto"/>
        <w:bottom w:val="none" w:sz="0" w:space="0" w:color="auto"/>
        <w:right w:val="none" w:sz="0" w:space="0" w:color="auto"/>
      </w:divBdr>
    </w:div>
    <w:div w:id="911432141">
      <w:bodyDiv w:val="1"/>
      <w:marLeft w:val="0"/>
      <w:marRight w:val="0"/>
      <w:marTop w:val="0"/>
      <w:marBottom w:val="0"/>
      <w:divBdr>
        <w:top w:val="none" w:sz="0" w:space="0" w:color="auto"/>
        <w:left w:val="none" w:sz="0" w:space="0" w:color="auto"/>
        <w:bottom w:val="none" w:sz="0" w:space="0" w:color="auto"/>
        <w:right w:val="none" w:sz="0" w:space="0" w:color="auto"/>
      </w:divBdr>
      <w:divsChild>
        <w:div w:id="1422340101">
          <w:marLeft w:val="0"/>
          <w:marRight w:val="0"/>
          <w:marTop w:val="0"/>
          <w:marBottom w:val="92"/>
          <w:divBdr>
            <w:top w:val="none" w:sz="0" w:space="0" w:color="auto"/>
            <w:left w:val="none" w:sz="0" w:space="0" w:color="auto"/>
            <w:bottom w:val="none" w:sz="0" w:space="0" w:color="auto"/>
            <w:right w:val="none" w:sz="0" w:space="0" w:color="auto"/>
          </w:divBdr>
        </w:div>
        <w:div w:id="904560315">
          <w:marLeft w:val="288"/>
          <w:marRight w:val="0"/>
          <w:marTop w:val="0"/>
          <w:marBottom w:val="92"/>
          <w:divBdr>
            <w:top w:val="none" w:sz="0" w:space="0" w:color="auto"/>
            <w:left w:val="none" w:sz="0" w:space="0" w:color="auto"/>
            <w:bottom w:val="none" w:sz="0" w:space="0" w:color="auto"/>
            <w:right w:val="none" w:sz="0" w:space="0" w:color="auto"/>
          </w:divBdr>
        </w:div>
        <w:div w:id="1844660816">
          <w:marLeft w:val="288"/>
          <w:marRight w:val="0"/>
          <w:marTop w:val="0"/>
          <w:marBottom w:val="92"/>
          <w:divBdr>
            <w:top w:val="none" w:sz="0" w:space="0" w:color="auto"/>
            <w:left w:val="none" w:sz="0" w:space="0" w:color="auto"/>
            <w:bottom w:val="none" w:sz="0" w:space="0" w:color="auto"/>
            <w:right w:val="none" w:sz="0" w:space="0" w:color="auto"/>
          </w:divBdr>
        </w:div>
        <w:div w:id="2086804439">
          <w:marLeft w:val="288"/>
          <w:marRight w:val="0"/>
          <w:marTop w:val="0"/>
          <w:marBottom w:val="92"/>
          <w:divBdr>
            <w:top w:val="none" w:sz="0" w:space="0" w:color="auto"/>
            <w:left w:val="none" w:sz="0" w:space="0" w:color="auto"/>
            <w:bottom w:val="none" w:sz="0" w:space="0" w:color="auto"/>
            <w:right w:val="none" w:sz="0" w:space="0" w:color="auto"/>
          </w:divBdr>
        </w:div>
        <w:div w:id="699666253">
          <w:marLeft w:val="288"/>
          <w:marRight w:val="0"/>
          <w:marTop w:val="0"/>
          <w:marBottom w:val="92"/>
          <w:divBdr>
            <w:top w:val="none" w:sz="0" w:space="0" w:color="auto"/>
            <w:left w:val="none" w:sz="0" w:space="0" w:color="auto"/>
            <w:bottom w:val="none" w:sz="0" w:space="0" w:color="auto"/>
            <w:right w:val="none" w:sz="0" w:space="0" w:color="auto"/>
          </w:divBdr>
        </w:div>
        <w:div w:id="407191420">
          <w:marLeft w:val="288"/>
          <w:marRight w:val="0"/>
          <w:marTop w:val="0"/>
          <w:marBottom w:val="92"/>
          <w:divBdr>
            <w:top w:val="none" w:sz="0" w:space="0" w:color="auto"/>
            <w:left w:val="none" w:sz="0" w:space="0" w:color="auto"/>
            <w:bottom w:val="none" w:sz="0" w:space="0" w:color="auto"/>
            <w:right w:val="none" w:sz="0" w:space="0" w:color="auto"/>
          </w:divBdr>
        </w:div>
        <w:div w:id="104079942">
          <w:marLeft w:val="288"/>
          <w:marRight w:val="0"/>
          <w:marTop w:val="0"/>
          <w:marBottom w:val="92"/>
          <w:divBdr>
            <w:top w:val="none" w:sz="0" w:space="0" w:color="auto"/>
            <w:left w:val="none" w:sz="0" w:space="0" w:color="auto"/>
            <w:bottom w:val="none" w:sz="0" w:space="0" w:color="auto"/>
            <w:right w:val="none" w:sz="0" w:space="0" w:color="auto"/>
          </w:divBdr>
        </w:div>
        <w:div w:id="1906868020">
          <w:marLeft w:val="288"/>
          <w:marRight w:val="0"/>
          <w:marTop w:val="0"/>
          <w:marBottom w:val="92"/>
          <w:divBdr>
            <w:top w:val="none" w:sz="0" w:space="0" w:color="auto"/>
            <w:left w:val="none" w:sz="0" w:space="0" w:color="auto"/>
            <w:bottom w:val="none" w:sz="0" w:space="0" w:color="auto"/>
            <w:right w:val="none" w:sz="0" w:space="0" w:color="auto"/>
          </w:divBdr>
        </w:div>
        <w:div w:id="248318171">
          <w:marLeft w:val="288"/>
          <w:marRight w:val="0"/>
          <w:marTop w:val="0"/>
          <w:marBottom w:val="92"/>
          <w:divBdr>
            <w:top w:val="none" w:sz="0" w:space="0" w:color="auto"/>
            <w:left w:val="none" w:sz="0" w:space="0" w:color="auto"/>
            <w:bottom w:val="none" w:sz="0" w:space="0" w:color="auto"/>
            <w:right w:val="none" w:sz="0" w:space="0" w:color="auto"/>
          </w:divBdr>
        </w:div>
      </w:divsChild>
    </w:div>
    <w:div w:id="1533149936">
      <w:bodyDiv w:val="1"/>
      <w:marLeft w:val="0"/>
      <w:marRight w:val="0"/>
      <w:marTop w:val="0"/>
      <w:marBottom w:val="0"/>
      <w:divBdr>
        <w:top w:val="none" w:sz="0" w:space="0" w:color="auto"/>
        <w:left w:val="none" w:sz="0" w:space="0" w:color="auto"/>
        <w:bottom w:val="none" w:sz="0" w:space="0" w:color="auto"/>
        <w:right w:val="none" w:sz="0" w:space="0" w:color="auto"/>
      </w:divBdr>
      <w:divsChild>
        <w:div w:id="1396123911">
          <w:marLeft w:val="0"/>
          <w:marRight w:val="0"/>
          <w:marTop w:val="161"/>
          <w:marBottom w:val="0"/>
          <w:divBdr>
            <w:top w:val="none" w:sz="0" w:space="0" w:color="auto"/>
            <w:left w:val="none" w:sz="0" w:space="0" w:color="auto"/>
            <w:bottom w:val="none" w:sz="0" w:space="0" w:color="auto"/>
            <w:right w:val="none" w:sz="0" w:space="0" w:color="auto"/>
          </w:divBdr>
        </w:div>
        <w:div w:id="1964068261">
          <w:marLeft w:val="74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52B75-CB43-4AD3-BF00-4BB4D3BE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2262</Words>
  <Characters>12446</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ACUERDO DEL COMITÉ DE INFORMACIÓN DEL H</vt:lpstr>
    </vt:vector>
  </TitlesOfParts>
  <Company/>
  <LinksUpToDate>false</LinksUpToDate>
  <CharactersWithSpaces>14679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DEL COMITÉ DE INFORMACIÓN DEL H</dc:title>
  <dc:creator>lrodriguez</dc:creator>
  <cp:lastModifiedBy>psoto</cp:lastModifiedBy>
  <cp:revision>20</cp:revision>
  <cp:lastPrinted>2017-01-09T20:33:00Z</cp:lastPrinted>
  <dcterms:created xsi:type="dcterms:W3CDTF">2017-01-20T05:13:00Z</dcterms:created>
  <dcterms:modified xsi:type="dcterms:W3CDTF">2017-01-23T17:25:00Z</dcterms:modified>
</cp:coreProperties>
</file>