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0E219D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7E2A62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04436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4607C7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4539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03</w:t>
            </w:r>
            <w:r w:rsidR="004607C7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607C7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V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453909">
        <w:rPr>
          <w:rFonts w:ascii="Arial Narrow" w:hAnsi="Arial Narrow"/>
          <w:b/>
          <w:bCs/>
          <w:sz w:val="22"/>
          <w:szCs w:val="22"/>
        </w:rPr>
        <w:t>1</w:t>
      </w:r>
      <w:r w:rsidR="009A3095">
        <w:rPr>
          <w:rFonts w:ascii="Arial Narrow" w:hAnsi="Arial Narrow"/>
          <w:b/>
          <w:bCs/>
          <w:sz w:val="22"/>
          <w:szCs w:val="22"/>
        </w:rPr>
        <w:t>7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5D53A6">
        <w:rPr>
          <w:rFonts w:ascii="Arial Narrow" w:hAnsi="Arial Narrow"/>
          <w:b/>
          <w:bCs/>
          <w:sz w:val="22"/>
          <w:szCs w:val="22"/>
        </w:rPr>
        <w:t>abril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1B6DD9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7E2A62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Transparencia Proactiva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7E2A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04436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45390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03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1E746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abril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</w:p>
    <w:p w:rsidR="009A3095" w:rsidRPr="009A3095" w:rsidRDefault="00966327" w:rsidP="009A3095">
      <w:pPr>
        <w:pStyle w:val="Prrafodelista"/>
        <w:numPr>
          <w:ilvl w:val="0"/>
          <w:numId w:val="19"/>
        </w:numPr>
        <w:spacing w:line="0" w:lineRule="atLeast"/>
        <w:jc w:val="both"/>
        <w:rPr>
          <w:rFonts w:ascii="Arial Narrow" w:hAnsi="Arial Narrow"/>
          <w:color w:val="000000"/>
        </w:rPr>
      </w:pPr>
      <w:r w:rsidRPr="007E2A62">
        <w:rPr>
          <w:rFonts w:ascii="Arial Narrow" w:hAnsi="Arial Narrow"/>
          <w:color w:val="000000"/>
        </w:rPr>
        <w:t>“</w:t>
      </w:r>
      <w:r w:rsidR="009A3095" w:rsidRPr="009A3095">
        <w:rPr>
          <w:rFonts w:ascii="Arial Narrow" w:hAnsi="Arial Narrow"/>
          <w:color w:val="000000"/>
        </w:rPr>
        <w:t>Solicito se me remita información precisa sobre el cumplimiento que se ha observado en los procesos legislativos ante el Poder Legislativo de la Entidad Federativa a la que me dirijo, sobre el artículo 16, párrafo segundo, de la Ley de Disciplina Financiera de las Entidades Federativas y los Municipios, específicamente sobre si las iniciativas de ley y de decreto que se han sometido a votación del Pleno de la Legislatura Local, han incluido en su dictamen correspondiente, una estimación sobre el</w:t>
      </w:r>
      <w:r w:rsidR="009A3095">
        <w:rPr>
          <w:rFonts w:ascii="Arial Narrow" w:hAnsi="Arial Narrow"/>
          <w:color w:val="000000"/>
        </w:rPr>
        <w:t xml:space="preserve"> </w:t>
      </w:r>
      <w:r w:rsidR="009A3095" w:rsidRPr="009A3095">
        <w:rPr>
          <w:rFonts w:ascii="Arial Narrow" w:hAnsi="Arial Narrow"/>
          <w:color w:val="000000"/>
        </w:rPr>
        <w:t>impacto presupuestario del proyecto.</w:t>
      </w:r>
    </w:p>
    <w:p w:rsidR="009A3095" w:rsidRPr="009A3095" w:rsidRDefault="009A3095" w:rsidP="009A3095">
      <w:pPr>
        <w:pStyle w:val="Prrafodelista"/>
        <w:spacing w:line="0" w:lineRule="atLeast"/>
        <w:ind w:left="1068"/>
        <w:jc w:val="both"/>
        <w:rPr>
          <w:rFonts w:ascii="Arial Narrow" w:hAnsi="Arial Narrow"/>
          <w:color w:val="000000"/>
        </w:rPr>
      </w:pPr>
    </w:p>
    <w:p w:rsidR="00EC3977" w:rsidRPr="007E2A62" w:rsidRDefault="009A3095" w:rsidP="009A3095">
      <w:pPr>
        <w:pStyle w:val="Prrafodelista"/>
        <w:spacing w:line="0" w:lineRule="atLeast"/>
        <w:ind w:left="1068"/>
        <w:jc w:val="both"/>
        <w:rPr>
          <w:rFonts w:ascii="Arial Narrow" w:hAnsi="Arial Narrow"/>
          <w:color w:val="000000"/>
        </w:rPr>
      </w:pPr>
      <w:r w:rsidRPr="009A3095">
        <w:rPr>
          <w:rFonts w:ascii="Arial Narrow" w:hAnsi="Arial Narrow"/>
          <w:color w:val="000000"/>
        </w:rPr>
        <w:t>Preciso que se enlisten todas las iniciativas presentadas a votación del Pleno de la Legislatura, desde la entrada en vigor del dispositivo en cuestión, y se destaque si fueron acompañadas, cada una, del estudio sobre su impacto presupuestario.</w:t>
      </w:r>
      <w:r w:rsidR="00E15A64" w:rsidRPr="007E2A62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DF198F" w:rsidRDefault="002B45D1" w:rsidP="00965FA4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0D18FA" w:rsidRPr="002E6AA0" w:rsidRDefault="000D18FA" w:rsidP="000D18FA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792FF4">
        <w:rPr>
          <w:rFonts w:ascii="Arial Narrow" w:hAnsi="Arial Narrow"/>
          <w:sz w:val="22"/>
          <w:szCs w:val="22"/>
        </w:rPr>
        <w:t xml:space="preserve"> de Asuntos Legislativos</w:t>
      </w:r>
      <w:r w:rsidR="006E6CDA">
        <w:rPr>
          <w:rFonts w:ascii="Arial Narrow" w:hAnsi="Arial Narrow"/>
          <w:sz w:val="22"/>
          <w:szCs w:val="22"/>
        </w:rPr>
        <w:t xml:space="preserve"> </w:t>
      </w:r>
      <w:r w:rsidR="00FA0D81">
        <w:rPr>
          <w:rFonts w:ascii="Arial Narrow" w:hAnsi="Arial Narrow"/>
          <w:sz w:val="22"/>
          <w:szCs w:val="22"/>
        </w:rPr>
        <w:t xml:space="preserve">y Jurídicos </w:t>
      </w:r>
      <w:r w:rsidR="006E6CDA">
        <w:rPr>
          <w:rFonts w:ascii="Arial Narrow" w:hAnsi="Arial Narrow"/>
          <w:sz w:val="22"/>
          <w:szCs w:val="22"/>
        </w:rPr>
        <w:t>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453909" w:rsidRDefault="00453909" w:rsidP="00453909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9A3095" w:rsidRPr="009A3095" w:rsidRDefault="009A3095" w:rsidP="009A3095">
      <w:pPr>
        <w:ind w:left="1416"/>
        <w:jc w:val="both"/>
        <w:rPr>
          <w:rFonts w:ascii="Arial Narrow" w:eastAsiaTheme="minorHAnsi" w:hAnsi="Arial Narrow" w:cs="Arial"/>
          <w:sz w:val="22"/>
          <w:szCs w:val="22"/>
          <w:lang w:val="es-MX" w:eastAsia="en-US"/>
        </w:rPr>
      </w:pPr>
      <w:r w:rsidRPr="009A3095">
        <w:rPr>
          <w:rFonts w:ascii="Arial Narrow" w:eastAsiaTheme="minorHAnsi" w:hAnsi="Arial Narrow" w:cs="Arial"/>
          <w:sz w:val="22"/>
          <w:szCs w:val="22"/>
          <w:lang w:val="es-MX" w:eastAsia="en-US"/>
        </w:rPr>
        <w:t>En atención al oficio UT-LXVI/257/19, relativo al requerimiento de datos que obran en poder de esta Secretaría, necesarios para emitir respuesta a la solicitud de información con folio No. 044362019, me permito comentarle que:</w:t>
      </w:r>
    </w:p>
    <w:p w:rsidR="009A3095" w:rsidRPr="009A3095" w:rsidRDefault="009A3095" w:rsidP="009A3095">
      <w:pPr>
        <w:ind w:left="1416"/>
        <w:jc w:val="both"/>
        <w:rPr>
          <w:rFonts w:ascii="Arial Narrow" w:eastAsiaTheme="minorHAnsi" w:hAnsi="Arial Narrow" w:cs="Arial"/>
          <w:sz w:val="22"/>
          <w:szCs w:val="22"/>
          <w:lang w:val="es-MX" w:eastAsia="en-US"/>
        </w:rPr>
      </w:pPr>
    </w:p>
    <w:p w:rsidR="009A3095" w:rsidRPr="009A3095" w:rsidRDefault="009A3095" w:rsidP="009A3095">
      <w:pPr>
        <w:ind w:left="1416"/>
        <w:jc w:val="both"/>
        <w:rPr>
          <w:rFonts w:ascii="Arial Narrow" w:eastAsiaTheme="minorHAnsi" w:hAnsi="Arial Narrow" w:cs="Arial"/>
          <w:sz w:val="22"/>
          <w:szCs w:val="22"/>
          <w:lang w:val="es-MX" w:eastAsia="en-US"/>
        </w:rPr>
      </w:pPr>
      <w:r w:rsidRPr="009A3095">
        <w:rPr>
          <w:rFonts w:ascii="Arial Narrow" w:eastAsiaTheme="minorHAnsi" w:hAnsi="Arial Narrow" w:cs="Arial"/>
          <w:sz w:val="22"/>
          <w:szCs w:val="22"/>
          <w:lang w:val="es-MX" w:eastAsia="en-US"/>
        </w:rPr>
        <w:t>La Ley Orgánica del Poder Legislativo y el Reglamento Interior y de Practicas Parlamentarias del Poder Legislativo, no contempla disposiciones que regulen el proceso legislativo en cuanto al análisis del impacto presupuestario de las resoluciones que emita el Poder Legislativo.</w:t>
      </w:r>
    </w:p>
    <w:p w:rsidR="009A3095" w:rsidRPr="009A3095" w:rsidRDefault="009A3095" w:rsidP="009A3095">
      <w:pPr>
        <w:ind w:left="1416"/>
        <w:jc w:val="both"/>
        <w:rPr>
          <w:rFonts w:ascii="Arial Narrow" w:eastAsiaTheme="minorHAnsi" w:hAnsi="Arial Narrow" w:cs="Arial"/>
          <w:sz w:val="22"/>
          <w:szCs w:val="22"/>
          <w:lang w:val="es-MX" w:eastAsia="en-US"/>
        </w:rPr>
      </w:pPr>
    </w:p>
    <w:p w:rsidR="009A3095" w:rsidRPr="009A3095" w:rsidRDefault="009A3095" w:rsidP="009A3095">
      <w:pPr>
        <w:ind w:left="1416"/>
        <w:jc w:val="both"/>
        <w:rPr>
          <w:rFonts w:ascii="Arial Narrow" w:eastAsiaTheme="minorHAnsi" w:hAnsi="Arial Narrow" w:cs="Arial"/>
          <w:sz w:val="22"/>
          <w:szCs w:val="22"/>
          <w:lang w:val="es-MX" w:eastAsia="en-US"/>
        </w:rPr>
      </w:pPr>
      <w:r w:rsidRPr="009A3095">
        <w:rPr>
          <w:rFonts w:ascii="Arial Narrow" w:eastAsiaTheme="minorHAnsi" w:hAnsi="Arial Narrow" w:cs="Arial"/>
          <w:sz w:val="22"/>
          <w:szCs w:val="22"/>
          <w:lang w:val="es-MX" w:eastAsia="en-US"/>
        </w:rPr>
        <w:t>Las Comisiones de este H. Congreso del Estado, son órganos colegiados integrados por Diputados y Diputadas, competentes para resolver los asuntos que le sean turnados, según lo dispuesto por el artículo 87 de la Ley Orgánica del Poder Legislativo.</w:t>
      </w:r>
    </w:p>
    <w:p w:rsidR="009A3095" w:rsidRPr="009A3095" w:rsidRDefault="009A3095" w:rsidP="009A3095">
      <w:pPr>
        <w:ind w:left="1416"/>
        <w:jc w:val="both"/>
        <w:rPr>
          <w:rFonts w:ascii="Arial Narrow" w:eastAsiaTheme="minorHAnsi" w:hAnsi="Arial Narrow" w:cs="Arial"/>
          <w:sz w:val="22"/>
          <w:szCs w:val="22"/>
          <w:lang w:val="es-MX" w:eastAsia="en-US"/>
        </w:rPr>
      </w:pPr>
      <w:r w:rsidRPr="009A3095">
        <w:rPr>
          <w:rFonts w:ascii="Arial Narrow" w:eastAsiaTheme="minorHAnsi" w:hAnsi="Arial Narrow" w:cs="Arial"/>
          <w:sz w:val="22"/>
          <w:szCs w:val="22"/>
          <w:lang w:val="es-MX" w:eastAsia="en-US"/>
        </w:rPr>
        <w:t xml:space="preserve">En ese sentido, con la finalidad de analizar y discutir las iniciativas y demás asuntos que tengan un impacto presupuestario se extiende una invitación a la dependencia competente en la materia, para que en su caso, exponga la viabilidad de los mismos.   </w:t>
      </w:r>
    </w:p>
    <w:p w:rsidR="009A3095" w:rsidRPr="009A3095" w:rsidRDefault="009A3095" w:rsidP="009A3095">
      <w:pPr>
        <w:ind w:left="1416"/>
        <w:jc w:val="both"/>
        <w:rPr>
          <w:rFonts w:ascii="Arial Narrow" w:eastAsiaTheme="minorHAnsi" w:hAnsi="Arial Narrow" w:cs="Arial"/>
          <w:sz w:val="22"/>
          <w:szCs w:val="22"/>
          <w:lang w:val="es-MX" w:eastAsia="en-US"/>
        </w:rPr>
      </w:pPr>
    </w:p>
    <w:p w:rsidR="009A3095" w:rsidRPr="009A3095" w:rsidRDefault="009A3095" w:rsidP="009A3095">
      <w:pPr>
        <w:ind w:left="1416"/>
        <w:jc w:val="both"/>
        <w:rPr>
          <w:rFonts w:ascii="Arial Narrow" w:eastAsiaTheme="minorHAnsi" w:hAnsi="Arial Narrow" w:cs="Arial"/>
          <w:sz w:val="22"/>
          <w:szCs w:val="22"/>
          <w:lang w:val="es-MX" w:eastAsia="en-US"/>
        </w:rPr>
      </w:pPr>
      <w:r w:rsidRPr="009A3095">
        <w:rPr>
          <w:rFonts w:ascii="Arial Narrow" w:eastAsiaTheme="minorHAnsi" w:hAnsi="Arial Narrow" w:cs="Arial"/>
          <w:sz w:val="22"/>
          <w:szCs w:val="22"/>
          <w:lang w:val="es-MX" w:eastAsia="en-US"/>
        </w:rPr>
        <w:t>No obstante lo anterior, resulta pertinente señalar que el Grupo Parlamentario del Partido Acción Nacional, presentó iniciativa con carácter de decreto, a fin de reformar los artículos 99 y 111 de la Ley Orgánica del Poder Legislativo del Estado de Chihuahua, para establecer los mecanismos jurídicos y parlamentarios que garanticen la viabilidad financiera de las leyes y decretos que pretenden traducirse en política pública, programas y/o acciones. Dicho asunto fue turnado para su estudio a la Comisión Primera de Gobernación y Puntos Constitucionales.</w:t>
      </w:r>
    </w:p>
    <w:p w:rsidR="009A3095" w:rsidRPr="009A3095" w:rsidRDefault="009A3095" w:rsidP="009A3095">
      <w:pPr>
        <w:ind w:left="1416"/>
        <w:jc w:val="both"/>
        <w:rPr>
          <w:rFonts w:ascii="Arial Narrow" w:eastAsiaTheme="minorHAnsi" w:hAnsi="Arial Narrow" w:cs="Arial"/>
          <w:sz w:val="22"/>
          <w:szCs w:val="22"/>
          <w:lang w:val="es-MX" w:eastAsia="en-US"/>
        </w:rPr>
      </w:pPr>
    </w:p>
    <w:p w:rsidR="009A3095" w:rsidRPr="009A3095" w:rsidRDefault="009A3095" w:rsidP="009A3095">
      <w:pPr>
        <w:ind w:left="1416"/>
        <w:jc w:val="both"/>
        <w:rPr>
          <w:rFonts w:ascii="Arial Narrow" w:eastAsiaTheme="minorHAnsi" w:hAnsi="Arial Narrow" w:cs="Arial"/>
          <w:sz w:val="22"/>
          <w:szCs w:val="22"/>
          <w:lang w:val="es-MX" w:eastAsia="en-US"/>
        </w:rPr>
      </w:pPr>
    </w:p>
    <w:p w:rsidR="009A3095" w:rsidRPr="009A3095" w:rsidRDefault="009A3095" w:rsidP="009A3095">
      <w:pPr>
        <w:ind w:left="1416"/>
        <w:jc w:val="both"/>
        <w:rPr>
          <w:rFonts w:ascii="Arial Narrow" w:eastAsiaTheme="minorHAnsi" w:hAnsi="Arial Narrow" w:cs="Arial"/>
          <w:sz w:val="22"/>
          <w:szCs w:val="22"/>
          <w:lang w:val="es-MX" w:eastAsia="en-US"/>
        </w:rPr>
      </w:pPr>
    </w:p>
    <w:p w:rsidR="009A3095" w:rsidRPr="009A3095" w:rsidRDefault="009A3095" w:rsidP="009A3095">
      <w:pPr>
        <w:ind w:left="1416"/>
        <w:jc w:val="both"/>
        <w:rPr>
          <w:rFonts w:ascii="Arial Narrow" w:eastAsiaTheme="minorHAnsi" w:hAnsi="Arial Narrow" w:cs="Arial"/>
          <w:sz w:val="22"/>
          <w:szCs w:val="22"/>
          <w:lang w:val="es-MX" w:eastAsia="en-US"/>
        </w:rPr>
      </w:pPr>
      <w:r w:rsidRPr="009A3095">
        <w:rPr>
          <w:rFonts w:ascii="Arial Narrow" w:eastAsiaTheme="minorHAnsi" w:hAnsi="Arial Narrow" w:cs="Arial"/>
          <w:sz w:val="22"/>
          <w:szCs w:val="22"/>
          <w:lang w:val="es-MX" w:eastAsia="en-US"/>
        </w:rPr>
        <w:t>Enlace a la iniciativa</w:t>
      </w:r>
    </w:p>
    <w:p w:rsidR="009A3095" w:rsidRPr="009A3095" w:rsidRDefault="009A3095" w:rsidP="009A3095">
      <w:pPr>
        <w:ind w:left="1416"/>
        <w:jc w:val="both"/>
        <w:rPr>
          <w:rFonts w:ascii="Arial Narrow" w:eastAsiaTheme="minorHAnsi" w:hAnsi="Arial Narrow" w:cs="Arial"/>
          <w:sz w:val="22"/>
          <w:szCs w:val="22"/>
          <w:lang w:val="es-MX" w:eastAsia="en-US"/>
        </w:rPr>
      </w:pPr>
      <w:hyperlink r:id="rId7" w:history="1">
        <w:r w:rsidRPr="009A3095">
          <w:rPr>
            <w:rFonts w:ascii="Arial Narrow" w:eastAsiaTheme="minorHAnsi" w:hAnsi="Arial Narrow" w:cs="Arial"/>
            <w:color w:val="0000FF" w:themeColor="hyperlink"/>
            <w:sz w:val="22"/>
            <w:szCs w:val="22"/>
            <w:u w:val="single"/>
            <w:lang w:val="es-MX" w:eastAsia="en-US"/>
          </w:rPr>
          <w:t>http://www.congresochihuahua2.gob.mx/biblioteca/iniciativas/archivosIniciativas/8845.pdf</w:t>
        </w:r>
      </w:hyperlink>
      <w:r w:rsidRPr="009A3095">
        <w:rPr>
          <w:rFonts w:ascii="Arial Narrow" w:eastAsiaTheme="minorHAnsi" w:hAnsi="Arial Narrow" w:cs="Arial"/>
          <w:sz w:val="22"/>
          <w:szCs w:val="22"/>
          <w:lang w:val="es-MX" w:eastAsia="en-US"/>
        </w:rPr>
        <w:t xml:space="preserve"> </w:t>
      </w:r>
    </w:p>
    <w:p w:rsidR="009A3095" w:rsidRPr="009A3095" w:rsidRDefault="009A3095" w:rsidP="009A3095">
      <w:pPr>
        <w:ind w:left="1416"/>
        <w:jc w:val="both"/>
        <w:rPr>
          <w:rFonts w:ascii="Arial Narrow" w:eastAsiaTheme="minorHAnsi" w:hAnsi="Arial Narrow" w:cs="Arial"/>
          <w:sz w:val="22"/>
          <w:szCs w:val="22"/>
          <w:lang w:val="es-MX" w:eastAsia="en-US"/>
        </w:rPr>
      </w:pPr>
    </w:p>
    <w:p w:rsidR="009A3095" w:rsidRPr="009A3095" w:rsidRDefault="009A3095" w:rsidP="009A3095">
      <w:pPr>
        <w:ind w:left="1416"/>
        <w:jc w:val="both"/>
        <w:rPr>
          <w:rFonts w:ascii="Arial Narrow" w:eastAsiaTheme="minorHAnsi" w:hAnsi="Arial Narrow" w:cs="Arial"/>
          <w:sz w:val="22"/>
          <w:szCs w:val="22"/>
          <w:lang w:val="es-MX" w:eastAsia="en-US"/>
        </w:rPr>
      </w:pPr>
    </w:p>
    <w:p w:rsidR="009A3095" w:rsidRPr="009A3095" w:rsidRDefault="009A3095" w:rsidP="009A3095">
      <w:pPr>
        <w:ind w:left="1416"/>
        <w:jc w:val="both"/>
        <w:rPr>
          <w:rFonts w:ascii="Arial Narrow" w:eastAsiaTheme="minorHAnsi" w:hAnsi="Arial Narrow" w:cs="Arial"/>
          <w:sz w:val="22"/>
          <w:szCs w:val="22"/>
          <w:lang w:val="es-MX" w:eastAsia="en-US"/>
        </w:rPr>
      </w:pPr>
      <w:r w:rsidRPr="009A3095">
        <w:rPr>
          <w:rFonts w:ascii="Arial Narrow" w:eastAsiaTheme="minorHAnsi" w:hAnsi="Arial Narrow" w:cs="Arial"/>
          <w:sz w:val="22"/>
          <w:szCs w:val="22"/>
          <w:lang w:val="es-MX" w:eastAsia="en-US"/>
        </w:rPr>
        <w:t>Finalmente, en caso de que la respuesta otorgada no satisfaga la pretensión de la persona solicitante, podrá interponer recurso de revisión ante el Instituto Chihuahuense para la Transparencia y Acceso a la Información Pública o ante la Unidad de Transparencia de este Sujeto Obligado, dentro de los quince días hábiles siguientes a la fecha de su notificación.</w:t>
      </w:r>
    </w:p>
    <w:p w:rsidR="001E41EF" w:rsidRDefault="001E41EF" w:rsidP="00453909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453909" w:rsidRDefault="00453909" w:rsidP="002E6AA0">
      <w:pPr>
        <w:ind w:left="720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B847B5" w:rsidRDefault="00B847B5" w:rsidP="00E92886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072844" w:rsidRDefault="00B85564" w:rsidP="00A85590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55216F" w:rsidRPr="007870A3" w:rsidRDefault="0055216F" w:rsidP="0055216F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072844" w:rsidRPr="00A65664" w:rsidRDefault="00FE541A" w:rsidP="00072844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D752C5" w:rsidRPr="00320D6C" w:rsidRDefault="00FC215C" w:rsidP="00320D6C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C53EAB" w:rsidRDefault="00C53EAB" w:rsidP="00EF515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720"/>
        <w:gridCol w:w="5992"/>
      </w:tblGrid>
      <w:tr w:rsidR="00C65464" w:rsidRPr="00666029" w:rsidTr="009A3095">
        <w:tc>
          <w:tcPr>
            <w:tcW w:w="720" w:type="dxa"/>
          </w:tcPr>
          <w:p w:rsidR="00C65464" w:rsidRPr="00666029" w:rsidRDefault="00C65464" w:rsidP="009A3095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9A3095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9A3095">
        <w:tc>
          <w:tcPr>
            <w:tcW w:w="720" w:type="dxa"/>
          </w:tcPr>
          <w:p w:rsidR="00C65464" w:rsidRPr="00666029" w:rsidRDefault="00C65464" w:rsidP="009A3095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9A3095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9A3095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9A3095">
        <w:tc>
          <w:tcPr>
            <w:tcW w:w="720" w:type="dxa"/>
          </w:tcPr>
          <w:p w:rsidR="00C65464" w:rsidRPr="00666029" w:rsidRDefault="00C65464" w:rsidP="009A3095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Default="00C65464" w:rsidP="009A3095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  <w:p w:rsidR="009A3095" w:rsidRDefault="009A3095" w:rsidP="009A3095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9A3095" w:rsidRPr="00666029" w:rsidRDefault="009A3095" w:rsidP="009A3095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  <w:tr w:rsidR="00C65464" w:rsidRPr="00666029" w:rsidTr="009A3095">
        <w:tc>
          <w:tcPr>
            <w:tcW w:w="720" w:type="dxa"/>
          </w:tcPr>
          <w:p w:rsidR="00C65464" w:rsidRPr="00666029" w:rsidRDefault="00072844" w:rsidP="009A3095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lastRenderedPageBreak/>
              <w:t>(</w:t>
            </w:r>
            <w:r w:rsidR="00C65464"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3B0AFB" w:rsidRPr="00666029" w:rsidRDefault="00C65464" w:rsidP="009A3095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</w:tc>
      </w:tr>
    </w:tbl>
    <w:p w:rsidR="0055216F" w:rsidRDefault="009A3095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br w:type="textWrapping" w:clear="all"/>
      </w:r>
    </w:p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  <w:bookmarkStart w:id="0" w:name="_GoBack"/>
      <w:bookmarkEnd w:id="0"/>
    </w:p>
    <w:sectPr w:rsidR="00963CB2" w:rsidRPr="00324A4D" w:rsidSect="000D18FA">
      <w:headerReference w:type="default" r:id="rId8"/>
      <w:footerReference w:type="even" r:id="rId9"/>
      <w:footerReference w:type="default" r:id="rId10"/>
      <w:pgSz w:w="12242" w:h="15842" w:code="1"/>
      <w:pgMar w:top="851" w:right="1418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717" w:rsidRDefault="00B27717">
      <w:r>
        <w:separator/>
      </w:r>
    </w:p>
  </w:endnote>
  <w:endnote w:type="continuationSeparator" w:id="0">
    <w:p w:rsidR="00B27717" w:rsidRDefault="00B2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0E12AE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B27717" w:rsidP="0077121F">
    <w:pPr>
      <w:pStyle w:val="Piedepgina"/>
    </w:pPr>
    <w:r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B27717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717" w:rsidRDefault="00B27717">
      <w:r>
        <w:separator/>
      </w:r>
    </w:p>
  </w:footnote>
  <w:footnote w:type="continuationSeparator" w:id="0">
    <w:p w:rsidR="00B27717" w:rsidRDefault="00B27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12"/>
      <w:gridCol w:w="3116"/>
      <w:gridCol w:w="2191"/>
      <w:gridCol w:w="1456"/>
      <w:gridCol w:w="1331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12" name="Imagen 1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3C4D24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0E12AE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0E12AE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9A3095">
            <w:rPr>
              <w:rFonts w:ascii="Arial Narrow" w:hAnsi="Arial Narrow"/>
              <w:noProof/>
              <w:sz w:val="16"/>
              <w:szCs w:val="16"/>
            </w:rPr>
            <w:t>1</w:t>
          </w:r>
          <w:r w:rsidR="000E12AE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9A3095">
            <w:rPr>
              <w:rFonts w:ascii="Arial Narrow" w:hAnsi="Arial Narrow"/>
              <w:sz w:val="16"/>
              <w:szCs w:val="16"/>
            </w:rPr>
            <w:t>4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2946E9F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27D8501E"/>
    <w:multiLevelType w:val="hybridMultilevel"/>
    <w:tmpl w:val="8BD60B9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E2242"/>
    <w:multiLevelType w:val="hybridMultilevel"/>
    <w:tmpl w:val="11A095A0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8B91250"/>
    <w:multiLevelType w:val="hybridMultilevel"/>
    <w:tmpl w:val="6EE235D2"/>
    <w:lvl w:ilvl="0" w:tplc="7ACECB86">
      <w:start w:val="1"/>
      <w:numFmt w:val="lowerRoman"/>
      <w:lvlText w:val="%1."/>
      <w:lvlJc w:val="left"/>
      <w:pPr>
        <w:ind w:left="142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B9C651C"/>
    <w:multiLevelType w:val="hybridMultilevel"/>
    <w:tmpl w:val="F0E635C8"/>
    <w:lvl w:ilvl="0" w:tplc="911C8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7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4" w15:restartNumberingAfterBreak="0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236E46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"/>
  </w:num>
  <w:num w:numId="4">
    <w:abstractNumId w:val="0"/>
  </w:num>
  <w:num w:numId="5">
    <w:abstractNumId w:val="23"/>
  </w:num>
  <w:num w:numId="6">
    <w:abstractNumId w:val="13"/>
  </w:num>
  <w:num w:numId="7">
    <w:abstractNumId w:val="7"/>
  </w:num>
  <w:num w:numId="8">
    <w:abstractNumId w:val="6"/>
  </w:num>
  <w:num w:numId="9">
    <w:abstractNumId w:val="28"/>
  </w:num>
  <w:num w:numId="10">
    <w:abstractNumId w:val="16"/>
  </w:num>
  <w:num w:numId="11">
    <w:abstractNumId w:val="27"/>
  </w:num>
  <w:num w:numId="12">
    <w:abstractNumId w:val="4"/>
  </w:num>
  <w:num w:numId="13">
    <w:abstractNumId w:val="18"/>
  </w:num>
  <w:num w:numId="14">
    <w:abstractNumId w:val="24"/>
  </w:num>
  <w:num w:numId="15">
    <w:abstractNumId w:val="9"/>
  </w:num>
  <w:num w:numId="16">
    <w:abstractNumId w:val="12"/>
  </w:num>
  <w:num w:numId="17">
    <w:abstractNumId w:val="8"/>
  </w:num>
  <w:num w:numId="18">
    <w:abstractNumId w:val="21"/>
  </w:num>
  <w:num w:numId="19">
    <w:abstractNumId w:val="3"/>
  </w:num>
  <w:num w:numId="20">
    <w:abstractNumId w:val="15"/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6"/>
  </w:num>
  <w:num w:numId="24">
    <w:abstractNumId w:val="5"/>
  </w:num>
  <w:num w:numId="25">
    <w:abstractNumId w:val="25"/>
  </w:num>
  <w:num w:numId="26">
    <w:abstractNumId w:val="11"/>
  </w:num>
  <w:num w:numId="27">
    <w:abstractNumId w:val="20"/>
  </w:num>
  <w:num w:numId="28">
    <w:abstractNumId w:val="19"/>
  </w:num>
  <w:num w:numId="29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894"/>
    <w:rsid w:val="00034CB3"/>
    <w:rsid w:val="00035197"/>
    <w:rsid w:val="0003532C"/>
    <w:rsid w:val="000365BE"/>
    <w:rsid w:val="00037357"/>
    <w:rsid w:val="00037611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844"/>
    <w:rsid w:val="00072FA3"/>
    <w:rsid w:val="00074432"/>
    <w:rsid w:val="00074DF9"/>
    <w:rsid w:val="00074F0D"/>
    <w:rsid w:val="000753F4"/>
    <w:rsid w:val="000756A3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C07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345"/>
    <w:rsid w:val="000B46C9"/>
    <w:rsid w:val="000B47B1"/>
    <w:rsid w:val="000B545C"/>
    <w:rsid w:val="000B63F2"/>
    <w:rsid w:val="000B6772"/>
    <w:rsid w:val="000B6AD2"/>
    <w:rsid w:val="000B6C5B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18FA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2AE"/>
    <w:rsid w:val="000E1BD4"/>
    <w:rsid w:val="000E219D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5987"/>
    <w:rsid w:val="00156198"/>
    <w:rsid w:val="00156E69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67"/>
    <w:rsid w:val="00170AB1"/>
    <w:rsid w:val="00170BCB"/>
    <w:rsid w:val="00171630"/>
    <w:rsid w:val="00172040"/>
    <w:rsid w:val="00172FD1"/>
    <w:rsid w:val="0017308C"/>
    <w:rsid w:val="00174648"/>
    <w:rsid w:val="00176B18"/>
    <w:rsid w:val="001773E6"/>
    <w:rsid w:val="00177932"/>
    <w:rsid w:val="00180383"/>
    <w:rsid w:val="001804A0"/>
    <w:rsid w:val="00180542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3E53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1EF"/>
    <w:rsid w:val="001E4C4D"/>
    <w:rsid w:val="001E5804"/>
    <w:rsid w:val="001E7469"/>
    <w:rsid w:val="001E7BC6"/>
    <w:rsid w:val="001E7C99"/>
    <w:rsid w:val="001F29FC"/>
    <w:rsid w:val="001F43B0"/>
    <w:rsid w:val="001F564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6AA0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354"/>
    <w:rsid w:val="0030580A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0D6C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1BA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D24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3B6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16E1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3909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7C7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55C"/>
    <w:rsid w:val="0049194B"/>
    <w:rsid w:val="00491FE2"/>
    <w:rsid w:val="004934B2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16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4E23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3A6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0D5B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5126"/>
    <w:rsid w:val="00616321"/>
    <w:rsid w:val="006168F3"/>
    <w:rsid w:val="00616CEE"/>
    <w:rsid w:val="00616F9A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410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6937"/>
    <w:rsid w:val="0065699F"/>
    <w:rsid w:val="00660F4A"/>
    <w:rsid w:val="00662FEF"/>
    <w:rsid w:val="00663414"/>
    <w:rsid w:val="0066427C"/>
    <w:rsid w:val="0066456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FEB"/>
    <w:rsid w:val="0068148A"/>
    <w:rsid w:val="00681FC5"/>
    <w:rsid w:val="00682E22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12DA"/>
    <w:rsid w:val="006F1C6D"/>
    <w:rsid w:val="006F1F4D"/>
    <w:rsid w:val="006F231A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073C8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0A3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D7C77"/>
    <w:rsid w:val="007E018C"/>
    <w:rsid w:val="007E0374"/>
    <w:rsid w:val="007E1C86"/>
    <w:rsid w:val="007E2019"/>
    <w:rsid w:val="007E2842"/>
    <w:rsid w:val="007E2A6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70B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3283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834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7AF"/>
    <w:rsid w:val="00904A68"/>
    <w:rsid w:val="0090629F"/>
    <w:rsid w:val="0090711C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095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417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018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1E8E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3C6C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A36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4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590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6D6D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E89"/>
    <w:rsid w:val="00B17A08"/>
    <w:rsid w:val="00B200A1"/>
    <w:rsid w:val="00B2039D"/>
    <w:rsid w:val="00B22A3E"/>
    <w:rsid w:val="00B23864"/>
    <w:rsid w:val="00B24957"/>
    <w:rsid w:val="00B26ED2"/>
    <w:rsid w:val="00B27717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57DD2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4B5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04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4709F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0CF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AE7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3F76"/>
    <w:rsid w:val="00CC404E"/>
    <w:rsid w:val="00CC41E1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7AE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1FD"/>
    <w:rsid w:val="00D6087C"/>
    <w:rsid w:val="00D61690"/>
    <w:rsid w:val="00D61DA1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52C5"/>
    <w:rsid w:val="00D76B16"/>
    <w:rsid w:val="00D811C3"/>
    <w:rsid w:val="00D81B8A"/>
    <w:rsid w:val="00D821D6"/>
    <w:rsid w:val="00D82B65"/>
    <w:rsid w:val="00D82DCD"/>
    <w:rsid w:val="00D843C3"/>
    <w:rsid w:val="00D84A55"/>
    <w:rsid w:val="00D852E2"/>
    <w:rsid w:val="00D85C2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FA"/>
    <w:rsid w:val="00DC6F55"/>
    <w:rsid w:val="00DC7002"/>
    <w:rsid w:val="00DC73BE"/>
    <w:rsid w:val="00DC7C64"/>
    <w:rsid w:val="00DD04B4"/>
    <w:rsid w:val="00DD115C"/>
    <w:rsid w:val="00DD1555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D27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AC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1BE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2DD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1FC1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5B1"/>
    <w:rsid w:val="00FA09ED"/>
    <w:rsid w:val="00FA0CF1"/>
    <w:rsid w:val="00FA0D8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CEE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75C1"/>
    <w:rsid w:val="00FE7ABA"/>
    <w:rsid w:val="00FF18D6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86"/>
    <o:shapelayout v:ext="edit">
      <o:idmap v:ext="edit" data="1"/>
    </o:shapelayout>
  </w:shapeDefaults>
  <w:decimalSymbol w:val="."/>
  <w:listSeparator w:val=","/>
  <w15:docId w15:val="{4539F3F4-3622-4AFA-B9E5-67E0F4D6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Puest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99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gresochihuahua2.gob.mx/biblioteca/iniciativas/archivosIniciativas/8845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1334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8659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10</cp:revision>
  <cp:lastPrinted>2019-02-27T19:31:00Z</cp:lastPrinted>
  <dcterms:created xsi:type="dcterms:W3CDTF">2019-04-03T17:02:00Z</dcterms:created>
  <dcterms:modified xsi:type="dcterms:W3CDTF">2019-04-17T18:06:00Z</dcterms:modified>
</cp:coreProperties>
</file>