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AD5AB1">
              <w:rPr>
                <w:rFonts w:ascii="Arial Narrow" w:eastAsia="Calibri" w:hAnsi="Arial Narrow"/>
                <w:color w:val="000000"/>
                <w:sz w:val="16"/>
                <w:szCs w:val="16"/>
                <w:lang w:eastAsia="en-US"/>
              </w:rPr>
              <w:t>04280</w:t>
            </w:r>
            <w:r w:rsidR="00A17BB0">
              <w:rPr>
                <w:rFonts w:ascii="Arial Narrow" w:eastAsia="Calibri" w:hAnsi="Arial Narrow"/>
                <w:color w:val="000000"/>
                <w:sz w:val="16"/>
                <w:szCs w:val="16"/>
                <w:lang w:eastAsia="en-US"/>
              </w:rPr>
              <w:t>2019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2667A9" w:rsidRPr="003B244D" w:rsidRDefault="002667A9" w:rsidP="00A52409">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AD5AB1">
              <w:rPr>
                <w:rFonts w:ascii="Arial Narrow" w:eastAsia="Calibri" w:hAnsi="Arial Narrow"/>
                <w:color w:val="000000"/>
                <w:sz w:val="16"/>
                <w:szCs w:val="16"/>
                <w:lang w:val="es-MX" w:eastAsia="en-US"/>
              </w:rPr>
              <w:t>29</w:t>
            </w:r>
            <w:r w:rsidR="0017308C">
              <w:rPr>
                <w:rFonts w:ascii="Arial Narrow" w:eastAsia="Calibri" w:hAnsi="Arial Narrow"/>
                <w:color w:val="000000"/>
                <w:sz w:val="16"/>
                <w:szCs w:val="16"/>
                <w:lang w:val="es-MX" w:eastAsia="en-US"/>
              </w:rPr>
              <w:t>-</w:t>
            </w:r>
            <w:r w:rsidR="00FA0D81">
              <w:rPr>
                <w:rFonts w:ascii="Arial Narrow" w:eastAsia="Calibri" w:hAnsi="Arial Narrow"/>
                <w:color w:val="000000"/>
                <w:sz w:val="16"/>
                <w:szCs w:val="16"/>
                <w:lang w:val="es-MX" w:eastAsia="en-US"/>
              </w:rPr>
              <w:t>I</w:t>
            </w:r>
            <w:r w:rsidR="00D61DA1">
              <w:rPr>
                <w:rFonts w:ascii="Arial Narrow" w:eastAsia="Calibri" w:hAnsi="Arial Narrow"/>
                <w:color w:val="000000"/>
                <w:sz w:val="16"/>
                <w:szCs w:val="16"/>
                <w:lang w:val="es-MX" w:eastAsia="en-US"/>
              </w:rPr>
              <w:t>I</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5D53A6">
        <w:rPr>
          <w:rFonts w:ascii="Arial Narrow" w:hAnsi="Arial Narrow"/>
          <w:b/>
          <w:bCs/>
          <w:sz w:val="22"/>
          <w:szCs w:val="22"/>
        </w:rPr>
        <w:t>03</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5D53A6">
        <w:rPr>
          <w:rFonts w:ascii="Arial Narrow" w:hAnsi="Arial Narrow"/>
          <w:b/>
          <w:bCs/>
          <w:sz w:val="22"/>
          <w:szCs w:val="22"/>
        </w:rPr>
        <w:t>abril</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AD5AB1">
        <w:rPr>
          <w:rFonts w:ascii="Arial Narrow" w:eastAsia="Calibri" w:hAnsi="Arial Narrow"/>
          <w:b/>
          <w:color w:val="000000"/>
          <w:sz w:val="22"/>
          <w:szCs w:val="22"/>
          <w:lang w:val="es-MX" w:eastAsia="en-US"/>
        </w:rPr>
        <w:t>maria Gomez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AD5AB1">
        <w:rPr>
          <w:rFonts w:ascii="Arial Narrow" w:eastAsia="Calibri" w:hAnsi="Arial Narrow"/>
          <w:color w:val="000000"/>
          <w:sz w:val="22"/>
          <w:szCs w:val="22"/>
          <w:lang w:val="es-MX" w:eastAsia="en-US"/>
        </w:rPr>
        <w:t>04280</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2F477D">
        <w:rPr>
          <w:rFonts w:ascii="Arial Narrow" w:eastAsia="Calibri" w:hAnsi="Arial Narrow"/>
          <w:color w:val="000000"/>
          <w:sz w:val="22"/>
          <w:szCs w:val="22"/>
          <w:lang w:val="es-ES_tradnl" w:eastAsia="en-US"/>
        </w:rPr>
        <w:t>29</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65664">
        <w:rPr>
          <w:rFonts w:ascii="Arial Narrow" w:eastAsia="Calibri" w:hAnsi="Arial Narrow"/>
          <w:color w:val="000000"/>
          <w:sz w:val="22"/>
          <w:szCs w:val="22"/>
          <w:lang w:val="es-ES_tradnl" w:eastAsia="en-US"/>
        </w:rPr>
        <w:t>marz</w:t>
      </w:r>
      <w:r w:rsidR="003935EC">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p>
    <w:p w:rsidR="00EC3977" w:rsidRPr="00FA0D81" w:rsidRDefault="00966327" w:rsidP="002F477D">
      <w:pPr>
        <w:pStyle w:val="Prrafodelista"/>
        <w:numPr>
          <w:ilvl w:val="0"/>
          <w:numId w:val="19"/>
        </w:numPr>
        <w:spacing w:line="0" w:lineRule="atLeast"/>
        <w:jc w:val="both"/>
        <w:rPr>
          <w:rFonts w:ascii="Arial Narrow" w:hAnsi="Arial Narrow"/>
          <w:color w:val="000000"/>
        </w:rPr>
      </w:pPr>
      <w:r w:rsidRPr="00FA0D81">
        <w:rPr>
          <w:rFonts w:ascii="Arial Narrow" w:hAnsi="Arial Narrow"/>
          <w:color w:val="000000"/>
        </w:rPr>
        <w:t>“</w:t>
      </w:r>
      <w:r w:rsidR="002F477D" w:rsidRPr="002F477D">
        <w:rPr>
          <w:rFonts w:ascii="Arial Narrow" w:hAnsi="Arial Narrow"/>
          <w:color w:val="000000"/>
          <w:lang w:val="es-ES"/>
        </w:rPr>
        <w:t>Por este medio solicito información respecto a la actual integración del Congreso del Estado de chihuahua, específicamente la fecha de inicio y conclusión de la actual legislatura, así como  cantidad de Diputaciones por el principio de Mayoría Relativa (MR) y por el principio de Representación Proporcional (RP) separado por género (Hombre y mujeres).</w:t>
      </w:r>
      <w:r w:rsidR="00E15A64" w:rsidRPr="00FA0D81">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DF198F" w:rsidRPr="002E6AA0" w:rsidRDefault="002B45D1" w:rsidP="00965FA4">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E37CA2" w:rsidRDefault="00E37CA2"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w:t>
      </w:r>
      <w:r w:rsidR="00FA0D81">
        <w:rPr>
          <w:rFonts w:ascii="Arial Narrow" w:hAnsi="Arial Narrow"/>
          <w:sz w:val="22"/>
          <w:szCs w:val="22"/>
        </w:rPr>
        <w:t xml:space="preserve">y Jurídicos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320D6C" w:rsidRDefault="00320D6C" w:rsidP="00320D6C">
      <w:pPr>
        <w:ind w:left="720"/>
        <w:jc w:val="both"/>
        <w:rPr>
          <w:rFonts w:ascii="Arial Narrow" w:hAnsi="Arial Narrow"/>
          <w:sz w:val="22"/>
          <w:szCs w:val="22"/>
        </w:rPr>
      </w:pPr>
    </w:p>
    <w:p w:rsidR="002F477D" w:rsidRPr="002F477D" w:rsidRDefault="002F477D" w:rsidP="002F477D">
      <w:pPr>
        <w:ind w:left="1416"/>
        <w:jc w:val="both"/>
        <w:rPr>
          <w:rFonts w:ascii="Arial Narrow" w:eastAsiaTheme="minorHAnsi" w:hAnsi="Arial Narrow" w:cs="Arial"/>
          <w:sz w:val="22"/>
          <w:szCs w:val="22"/>
          <w:lang w:val="es-MX" w:eastAsia="en-US"/>
        </w:rPr>
      </w:pPr>
      <w:r w:rsidRPr="002F477D">
        <w:rPr>
          <w:rFonts w:ascii="Arial Narrow" w:eastAsiaTheme="minorHAnsi" w:hAnsi="Arial Narrow" w:cs="Arial"/>
          <w:sz w:val="22"/>
          <w:szCs w:val="22"/>
          <w:lang w:val="es-MX" w:eastAsia="en-US"/>
        </w:rPr>
        <w:t>En atención al oficio UT-LXVI/245/19, relativo al requerimiento de datos que obran en poder de esta Secretaría, necesarios para emitir respuesta a la solicitud de información con folio No. 042802019, me permito comentarle que:</w:t>
      </w:r>
    </w:p>
    <w:p w:rsidR="002F477D" w:rsidRPr="002F477D" w:rsidRDefault="002F477D" w:rsidP="002F477D">
      <w:pPr>
        <w:ind w:left="1416"/>
        <w:jc w:val="both"/>
        <w:rPr>
          <w:rFonts w:ascii="Arial Narrow" w:eastAsiaTheme="minorHAnsi" w:hAnsi="Arial Narrow" w:cs="Arial"/>
          <w:sz w:val="22"/>
          <w:szCs w:val="22"/>
          <w:lang w:val="es-MX" w:eastAsia="en-US"/>
        </w:rPr>
      </w:pPr>
    </w:p>
    <w:p w:rsidR="002F477D" w:rsidRPr="002F477D" w:rsidRDefault="002F477D" w:rsidP="002F477D">
      <w:pPr>
        <w:ind w:left="1416"/>
        <w:jc w:val="both"/>
        <w:rPr>
          <w:rFonts w:ascii="Arial Narrow" w:eastAsiaTheme="minorHAnsi" w:hAnsi="Arial Narrow" w:cs="Arial"/>
          <w:sz w:val="22"/>
          <w:szCs w:val="22"/>
          <w:lang w:val="es-MX" w:eastAsia="en-US"/>
        </w:rPr>
      </w:pPr>
      <w:r w:rsidRPr="002F477D">
        <w:rPr>
          <w:rFonts w:ascii="Arial Narrow" w:eastAsiaTheme="minorHAnsi" w:hAnsi="Arial Narrow" w:cs="Arial"/>
          <w:sz w:val="22"/>
          <w:szCs w:val="22"/>
          <w:lang w:val="es-MX" w:eastAsia="en-US"/>
        </w:rPr>
        <w:t>Que de conformidad con los artículos 40, 44 y 47 de la Constitución Local, el ejercicio de la Legislatura LXVI comprende del 01 de septiembre de 2018 al  31 de agosto de 2021. Está integrada por 22 Diputaciones electas por el Principio de Mayoría Relativa (MR), y 11 Diputaciones por el Principio de Representación Proporcional (RP).</w:t>
      </w:r>
    </w:p>
    <w:p w:rsidR="002F477D" w:rsidRPr="002F477D" w:rsidRDefault="002F477D" w:rsidP="002F477D">
      <w:pPr>
        <w:ind w:left="1416"/>
        <w:jc w:val="both"/>
        <w:rPr>
          <w:rFonts w:ascii="Arial Narrow" w:eastAsiaTheme="minorHAnsi" w:hAnsi="Arial Narrow" w:cs="Arial"/>
          <w:sz w:val="22"/>
          <w:szCs w:val="22"/>
          <w:lang w:val="es-MX" w:eastAsia="en-US"/>
        </w:rPr>
      </w:pPr>
    </w:p>
    <w:p w:rsidR="002F477D" w:rsidRDefault="002F477D" w:rsidP="002F477D">
      <w:pPr>
        <w:ind w:left="1416"/>
        <w:jc w:val="both"/>
        <w:rPr>
          <w:rFonts w:ascii="Arial Narrow" w:eastAsiaTheme="minorHAnsi" w:hAnsi="Arial Narrow" w:cs="Arial"/>
          <w:sz w:val="22"/>
          <w:szCs w:val="22"/>
          <w:lang w:val="es-MX" w:eastAsia="en-US"/>
        </w:rPr>
      </w:pPr>
      <w:r w:rsidRPr="002F477D">
        <w:rPr>
          <w:rFonts w:ascii="Arial Narrow" w:eastAsiaTheme="minorHAnsi" w:hAnsi="Arial Narrow" w:cs="Arial"/>
          <w:sz w:val="22"/>
          <w:szCs w:val="22"/>
          <w:lang w:val="es-MX" w:eastAsia="en-US"/>
        </w:rPr>
        <w:t>En la siguiente tabla se desglosa la información separada por género:</w:t>
      </w:r>
    </w:p>
    <w:p w:rsidR="002F477D" w:rsidRDefault="002F477D" w:rsidP="002F477D">
      <w:pPr>
        <w:ind w:left="1416"/>
        <w:jc w:val="both"/>
        <w:rPr>
          <w:rFonts w:ascii="Arial Narrow" w:eastAsiaTheme="minorHAnsi" w:hAnsi="Arial Narrow" w:cs="Arial"/>
          <w:sz w:val="22"/>
          <w:szCs w:val="22"/>
          <w:lang w:val="es-MX" w:eastAsia="en-US"/>
        </w:rPr>
      </w:pPr>
    </w:p>
    <w:tbl>
      <w:tblPr>
        <w:tblStyle w:val="Tablaconcuadrcula"/>
        <w:tblW w:w="0" w:type="auto"/>
        <w:jc w:val="right"/>
        <w:tblLook w:val="04A0" w:firstRow="1" w:lastRow="0" w:firstColumn="1" w:lastColumn="0" w:noHBand="0" w:noVBand="1"/>
      </w:tblPr>
      <w:tblGrid>
        <w:gridCol w:w="2992"/>
        <w:gridCol w:w="2993"/>
        <w:gridCol w:w="2993"/>
      </w:tblGrid>
      <w:tr w:rsidR="008F2A07" w:rsidTr="008F2A07">
        <w:trPr>
          <w:jc w:val="right"/>
        </w:trPr>
        <w:tc>
          <w:tcPr>
            <w:tcW w:w="2992" w:type="dxa"/>
          </w:tcPr>
          <w:p w:rsidR="008F2A07" w:rsidRPr="00C2197E" w:rsidRDefault="008F2A07" w:rsidP="00C97036">
            <w:pPr>
              <w:jc w:val="center"/>
              <w:rPr>
                <w:rFonts w:ascii="Arial" w:hAnsi="Arial" w:cs="Arial"/>
                <w:b/>
              </w:rPr>
            </w:pPr>
            <w:r w:rsidRPr="00C2197E">
              <w:rPr>
                <w:rFonts w:ascii="Arial" w:hAnsi="Arial" w:cs="Arial"/>
                <w:b/>
              </w:rPr>
              <w:t>Diputados:</w:t>
            </w:r>
          </w:p>
        </w:tc>
        <w:tc>
          <w:tcPr>
            <w:tcW w:w="2993" w:type="dxa"/>
          </w:tcPr>
          <w:p w:rsidR="008F2A07" w:rsidRPr="00C2197E" w:rsidRDefault="008F2A07" w:rsidP="00C97036">
            <w:pPr>
              <w:jc w:val="center"/>
              <w:rPr>
                <w:rFonts w:ascii="Arial" w:hAnsi="Arial" w:cs="Arial"/>
                <w:b/>
              </w:rPr>
            </w:pPr>
            <w:r w:rsidRPr="00C2197E">
              <w:rPr>
                <w:rFonts w:ascii="Arial" w:hAnsi="Arial" w:cs="Arial"/>
                <w:b/>
              </w:rPr>
              <w:t>Partido:</w:t>
            </w:r>
          </w:p>
        </w:tc>
        <w:tc>
          <w:tcPr>
            <w:tcW w:w="2993" w:type="dxa"/>
          </w:tcPr>
          <w:p w:rsidR="008F2A07" w:rsidRPr="00C2197E" w:rsidRDefault="008F2A07" w:rsidP="00C97036">
            <w:pPr>
              <w:jc w:val="center"/>
              <w:rPr>
                <w:rFonts w:ascii="Arial" w:hAnsi="Arial" w:cs="Arial"/>
                <w:b/>
              </w:rPr>
            </w:pPr>
            <w:r w:rsidRPr="00C2197E">
              <w:rPr>
                <w:rFonts w:ascii="Arial" w:hAnsi="Arial" w:cs="Arial"/>
                <w:b/>
              </w:rPr>
              <w:t>Principio:</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Román Alcántar Alvídrez.</w:t>
            </w:r>
          </w:p>
        </w:tc>
        <w:tc>
          <w:tcPr>
            <w:tcW w:w="2993" w:type="dxa"/>
          </w:tcPr>
          <w:p w:rsidR="008F2A07" w:rsidRDefault="008F2A07" w:rsidP="00C97036">
            <w:pPr>
              <w:jc w:val="center"/>
              <w:rPr>
                <w:rFonts w:ascii="Arial" w:hAnsi="Arial" w:cs="Arial"/>
              </w:rPr>
            </w:pPr>
            <w:r>
              <w:rPr>
                <w:rFonts w:ascii="Arial" w:hAnsi="Arial" w:cs="Arial"/>
              </w:rPr>
              <w:t>MORENA.</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Benjamín Carrera Chávez.</w:t>
            </w:r>
          </w:p>
        </w:tc>
        <w:tc>
          <w:tcPr>
            <w:tcW w:w="2993" w:type="dxa"/>
          </w:tcPr>
          <w:p w:rsidR="008F2A07" w:rsidRDefault="008F2A07" w:rsidP="00C97036">
            <w:pPr>
              <w:jc w:val="center"/>
              <w:rPr>
                <w:rFonts w:ascii="Arial" w:hAnsi="Arial" w:cs="Arial"/>
              </w:rPr>
            </w:pPr>
            <w:r>
              <w:rPr>
                <w:rFonts w:ascii="Arial" w:hAnsi="Arial" w:cs="Arial"/>
              </w:rPr>
              <w:t>MORENA.</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Misael Máynez Cano.</w:t>
            </w:r>
          </w:p>
        </w:tc>
        <w:tc>
          <w:tcPr>
            <w:tcW w:w="2993" w:type="dxa"/>
          </w:tcPr>
          <w:p w:rsidR="008F2A07" w:rsidRDefault="008F2A07" w:rsidP="00C97036">
            <w:pPr>
              <w:jc w:val="center"/>
              <w:rPr>
                <w:rFonts w:ascii="Arial" w:hAnsi="Arial" w:cs="Arial"/>
              </w:rPr>
            </w:pPr>
            <w:r>
              <w:rPr>
                <w:rFonts w:ascii="Arial" w:hAnsi="Arial" w:cs="Arial"/>
              </w:rPr>
              <w:t>PES.</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Jesús Villarreal Macías.</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Obed Lara Chávez.</w:t>
            </w:r>
          </w:p>
        </w:tc>
        <w:tc>
          <w:tcPr>
            <w:tcW w:w="2993" w:type="dxa"/>
          </w:tcPr>
          <w:p w:rsidR="008F2A07" w:rsidRDefault="008F2A07" w:rsidP="00C97036">
            <w:pPr>
              <w:jc w:val="center"/>
              <w:rPr>
                <w:rFonts w:ascii="Arial" w:hAnsi="Arial" w:cs="Arial"/>
              </w:rPr>
            </w:pPr>
            <w:r>
              <w:rPr>
                <w:rFonts w:ascii="Arial" w:hAnsi="Arial" w:cs="Arial"/>
              </w:rPr>
              <w:t>PES.</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Jorge Carlos Soto Prieto.</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Miguel Francisco La Torre Sáenz.</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Jesús Alberto Valenciano García.</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Luis Alberto Aguilar </w:t>
            </w:r>
            <w:r>
              <w:rPr>
                <w:rFonts w:ascii="Arial" w:hAnsi="Arial" w:cs="Arial"/>
              </w:rPr>
              <w:lastRenderedPageBreak/>
              <w:t>Lozoya.</w:t>
            </w:r>
          </w:p>
        </w:tc>
        <w:tc>
          <w:tcPr>
            <w:tcW w:w="2993" w:type="dxa"/>
          </w:tcPr>
          <w:p w:rsidR="008F2A07" w:rsidRDefault="008F2A07" w:rsidP="00C97036">
            <w:pPr>
              <w:jc w:val="center"/>
              <w:rPr>
                <w:rFonts w:ascii="Arial" w:hAnsi="Arial" w:cs="Arial"/>
              </w:rPr>
            </w:pPr>
            <w:r>
              <w:rPr>
                <w:rFonts w:ascii="Arial" w:hAnsi="Arial" w:cs="Arial"/>
              </w:rPr>
              <w:lastRenderedPageBreak/>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Lorenzo Arturo Parga Amado. </w:t>
            </w:r>
          </w:p>
        </w:tc>
        <w:tc>
          <w:tcPr>
            <w:tcW w:w="2993" w:type="dxa"/>
          </w:tcPr>
          <w:p w:rsidR="008F2A07" w:rsidRDefault="008F2A07" w:rsidP="00C97036">
            <w:pPr>
              <w:jc w:val="center"/>
              <w:rPr>
                <w:rFonts w:ascii="Arial" w:hAnsi="Arial" w:cs="Arial"/>
              </w:rPr>
            </w:pPr>
            <w:r>
              <w:rPr>
                <w:rFonts w:ascii="Arial" w:hAnsi="Arial" w:cs="Arial"/>
              </w:rPr>
              <w:t xml:space="preserve">MC. </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Jesús Velázquez Rodríguez. </w:t>
            </w:r>
          </w:p>
        </w:tc>
        <w:tc>
          <w:tcPr>
            <w:tcW w:w="2993" w:type="dxa"/>
          </w:tcPr>
          <w:p w:rsidR="008F2A07" w:rsidRDefault="008F2A07" w:rsidP="00C97036">
            <w:pPr>
              <w:jc w:val="center"/>
              <w:rPr>
                <w:rFonts w:ascii="Arial" w:hAnsi="Arial" w:cs="Arial"/>
              </w:rPr>
            </w:pPr>
            <w:r>
              <w:rPr>
                <w:rFonts w:ascii="Arial" w:hAnsi="Arial" w:cs="Arial"/>
              </w:rPr>
              <w:t xml:space="preserve">PRI. </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Rubén Aguilar Jiménez. </w:t>
            </w:r>
          </w:p>
        </w:tc>
        <w:tc>
          <w:tcPr>
            <w:tcW w:w="2993" w:type="dxa"/>
          </w:tcPr>
          <w:p w:rsidR="008F2A07" w:rsidRDefault="008F2A07" w:rsidP="00C97036">
            <w:pPr>
              <w:jc w:val="center"/>
              <w:rPr>
                <w:rFonts w:ascii="Arial" w:hAnsi="Arial" w:cs="Arial"/>
              </w:rPr>
            </w:pPr>
            <w:r>
              <w:rPr>
                <w:rFonts w:ascii="Arial" w:hAnsi="Arial" w:cs="Arial"/>
              </w:rPr>
              <w:t xml:space="preserve">PT.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bl>
    <w:p w:rsidR="008F2A07" w:rsidRDefault="008F2A07" w:rsidP="008F2A07">
      <w:pPr>
        <w:jc w:val="both"/>
        <w:rPr>
          <w:rFonts w:ascii="Arial Narrow" w:eastAsiaTheme="minorHAnsi" w:hAnsi="Arial Narrow" w:cs="Arial"/>
          <w:sz w:val="22"/>
          <w:szCs w:val="22"/>
          <w:lang w:val="es-MX" w:eastAsia="en-US"/>
        </w:rPr>
      </w:pPr>
    </w:p>
    <w:tbl>
      <w:tblPr>
        <w:tblStyle w:val="Tablaconcuadrcula"/>
        <w:tblW w:w="0" w:type="auto"/>
        <w:jc w:val="right"/>
        <w:tblLook w:val="04A0" w:firstRow="1" w:lastRow="0" w:firstColumn="1" w:lastColumn="0" w:noHBand="0" w:noVBand="1"/>
      </w:tblPr>
      <w:tblGrid>
        <w:gridCol w:w="2992"/>
        <w:gridCol w:w="2993"/>
        <w:gridCol w:w="2993"/>
      </w:tblGrid>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Fernando Álvarez Monge.</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Omar Bazán Flores.</w:t>
            </w:r>
          </w:p>
        </w:tc>
        <w:tc>
          <w:tcPr>
            <w:tcW w:w="2993" w:type="dxa"/>
          </w:tcPr>
          <w:p w:rsidR="008F2A07" w:rsidRDefault="008F2A07" w:rsidP="00C97036">
            <w:pPr>
              <w:jc w:val="center"/>
              <w:rPr>
                <w:rFonts w:ascii="Arial" w:hAnsi="Arial" w:cs="Arial"/>
              </w:rPr>
            </w:pPr>
            <w:r>
              <w:rPr>
                <w:rFonts w:ascii="Arial" w:hAnsi="Arial" w:cs="Arial"/>
              </w:rPr>
              <w:t xml:space="preserve">PRI.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Francisco Humberto Chávez Herrera. </w:t>
            </w:r>
          </w:p>
        </w:tc>
        <w:tc>
          <w:tcPr>
            <w:tcW w:w="2993" w:type="dxa"/>
          </w:tcPr>
          <w:p w:rsidR="008F2A07" w:rsidRDefault="008F2A07" w:rsidP="00C97036">
            <w:pPr>
              <w:jc w:val="center"/>
              <w:rPr>
                <w:rFonts w:ascii="Arial" w:hAnsi="Arial" w:cs="Arial"/>
              </w:rPr>
            </w:pPr>
            <w:r>
              <w:rPr>
                <w:rFonts w:ascii="Arial" w:hAnsi="Arial" w:cs="Arial"/>
              </w:rPr>
              <w:t xml:space="preserve">MORENA.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Miguel Ángel Colunga Martínez. </w:t>
            </w:r>
          </w:p>
        </w:tc>
        <w:tc>
          <w:tcPr>
            <w:tcW w:w="2993" w:type="dxa"/>
          </w:tcPr>
          <w:p w:rsidR="008F2A07" w:rsidRDefault="008F2A07" w:rsidP="00C97036">
            <w:pPr>
              <w:jc w:val="center"/>
              <w:rPr>
                <w:rFonts w:ascii="Arial" w:hAnsi="Arial" w:cs="Arial"/>
              </w:rPr>
            </w:pPr>
            <w:r>
              <w:rPr>
                <w:rFonts w:ascii="Arial" w:hAnsi="Arial" w:cs="Arial"/>
              </w:rPr>
              <w:t xml:space="preserve">MORENA.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René Frías Bencomo. </w:t>
            </w:r>
          </w:p>
        </w:tc>
        <w:tc>
          <w:tcPr>
            <w:tcW w:w="2993" w:type="dxa"/>
          </w:tcPr>
          <w:p w:rsidR="008F2A07" w:rsidRDefault="008F2A07" w:rsidP="00C97036">
            <w:pPr>
              <w:jc w:val="center"/>
              <w:rPr>
                <w:rFonts w:ascii="Arial" w:hAnsi="Arial" w:cs="Arial"/>
              </w:rPr>
            </w:pPr>
            <w:r>
              <w:rPr>
                <w:rFonts w:ascii="Arial" w:hAnsi="Arial" w:cs="Arial"/>
              </w:rPr>
              <w:t>PNA.</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Alejandro Gloria González. </w:t>
            </w:r>
          </w:p>
        </w:tc>
        <w:tc>
          <w:tcPr>
            <w:tcW w:w="2993" w:type="dxa"/>
          </w:tcPr>
          <w:p w:rsidR="008F2A07" w:rsidRDefault="008F2A07" w:rsidP="00C97036">
            <w:pPr>
              <w:jc w:val="center"/>
              <w:rPr>
                <w:rFonts w:ascii="Arial" w:hAnsi="Arial" w:cs="Arial"/>
              </w:rPr>
            </w:pPr>
            <w:r>
              <w:rPr>
                <w:rFonts w:ascii="Arial" w:hAnsi="Arial" w:cs="Arial"/>
              </w:rPr>
              <w:t xml:space="preserve">PVEM.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Pr="00C2197E" w:rsidRDefault="008F2A07" w:rsidP="00C97036">
            <w:pPr>
              <w:jc w:val="center"/>
              <w:rPr>
                <w:rFonts w:ascii="Arial" w:hAnsi="Arial" w:cs="Arial"/>
                <w:b/>
              </w:rPr>
            </w:pPr>
            <w:r w:rsidRPr="00C2197E">
              <w:rPr>
                <w:rFonts w:ascii="Arial" w:hAnsi="Arial" w:cs="Arial"/>
                <w:b/>
              </w:rPr>
              <w:t>Diputadas:</w:t>
            </w:r>
          </w:p>
        </w:tc>
        <w:tc>
          <w:tcPr>
            <w:tcW w:w="2993" w:type="dxa"/>
          </w:tcPr>
          <w:p w:rsidR="008F2A07" w:rsidRPr="00C2197E" w:rsidRDefault="008F2A07" w:rsidP="00C97036">
            <w:pPr>
              <w:jc w:val="center"/>
              <w:rPr>
                <w:rFonts w:ascii="Arial" w:hAnsi="Arial" w:cs="Arial"/>
                <w:b/>
              </w:rPr>
            </w:pPr>
            <w:r w:rsidRPr="00C2197E">
              <w:rPr>
                <w:rFonts w:ascii="Arial" w:hAnsi="Arial" w:cs="Arial"/>
                <w:b/>
              </w:rPr>
              <w:t>Partido:</w:t>
            </w:r>
          </w:p>
        </w:tc>
        <w:tc>
          <w:tcPr>
            <w:tcW w:w="2993" w:type="dxa"/>
          </w:tcPr>
          <w:p w:rsidR="008F2A07" w:rsidRPr="00C2197E" w:rsidRDefault="008F2A07" w:rsidP="00C97036">
            <w:pPr>
              <w:jc w:val="center"/>
              <w:rPr>
                <w:rFonts w:ascii="Arial" w:hAnsi="Arial" w:cs="Arial"/>
                <w:b/>
              </w:rPr>
            </w:pPr>
            <w:r w:rsidRPr="00C2197E">
              <w:rPr>
                <w:rFonts w:ascii="Arial" w:hAnsi="Arial" w:cs="Arial"/>
                <w:b/>
              </w:rPr>
              <w:t>Principio:</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Patricia Gloria Jurado Alonso.</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Janet Francis Mendoza Berber.</w:t>
            </w:r>
          </w:p>
        </w:tc>
        <w:tc>
          <w:tcPr>
            <w:tcW w:w="2993" w:type="dxa"/>
          </w:tcPr>
          <w:p w:rsidR="008F2A07" w:rsidRDefault="008F2A07" w:rsidP="00C97036">
            <w:pPr>
              <w:jc w:val="center"/>
              <w:rPr>
                <w:rFonts w:ascii="Arial" w:hAnsi="Arial" w:cs="Arial"/>
              </w:rPr>
            </w:pPr>
            <w:r>
              <w:rPr>
                <w:rFonts w:ascii="Arial" w:hAnsi="Arial" w:cs="Arial"/>
              </w:rPr>
              <w:t>MORENA.</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Martha Josefina Lemus Burrola.</w:t>
            </w:r>
          </w:p>
        </w:tc>
        <w:tc>
          <w:tcPr>
            <w:tcW w:w="2993" w:type="dxa"/>
          </w:tcPr>
          <w:p w:rsidR="008F2A07" w:rsidRDefault="008F2A07" w:rsidP="00C97036">
            <w:pPr>
              <w:jc w:val="center"/>
              <w:rPr>
                <w:rFonts w:ascii="Arial" w:hAnsi="Arial" w:cs="Arial"/>
              </w:rPr>
            </w:pPr>
            <w:r>
              <w:rPr>
                <w:rFonts w:ascii="Arial" w:hAnsi="Arial" w:cs="Arial"/>
              </w:rPr>
              <w:t>PES.</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Amelia Deyanira Ozaeta Díaz. </w:t>
            </w:r>
          </w:p>
        </w:tc>
        <w:tc>
          <w:tcPr>
            <w:tcW w:w="2993" w:type="dxa"/>
          </w:tcPr>
          <w:p w:rsidR="008F2A07" w:rsidRDefault="008F2A07" w:rsidP="00C97036">
            <w:pPr>
              <w:jc w:val="center"/>
              <w:rPr>
                <w:rFonts w:ascii="Arial" w:hAnsi="Arial" w:cs="Arial"/>
              </w:rPr>
            </w:pPr>
            <w:r>
              <w:rPr>
                <w:rFonts w:ascii="Arial" w:hAnsi="Arial" w:cs="Arial"/>
              </w:rPr>
              <w:t>PT.</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Marisela Sáenz Moriel.</w:t>
            </w:r>
          </w:p>
        </w:tc>
        <w:tc>
          <w:tcPr>
            <w:tcW w:w="2993" w:type="dxa"/>
          </w:tcPr>
          <w:p w:rsidR="008F2A07" w:rsidRDefault="008F2A07" w:rsidP="00C97036">
            <w:pPr>
              <w:jc w:val="center"/>
              <w:rPr>
                <w:rFonts w:ascii="Arial" w:hAnsi="Arial" w:cs="Arial"/>
              </w:rPr>
            </w:pPr>
            <w:r>
              <w:rPr>
                <w:rFonts w:ascii="Arial" w:hAnsi="Arial" w:cs="Arial"/>
              </w:rPr>
              <w:t>PES.</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Leticia Ochoa Martínez.</w:t>
            </w:r>
          </w:p>
        </w:tc>
        <w:tc>
          <w:tcPr>
            <w:tcW w:w="2993" w:type="dxa"/>
          </w:tcPr>
          <w:p w:rsidR="008F2A07" w:rsidRDefault="008F2A07" w:rsidP="00C97036">
            <w:pPr>
              <w:jc w:val="center"/>
              <w:rPr>
                <w:rFonts w:ascii="Arial" w:hAnsi="Arial" w:cs="Arial"/>
              </w:rPr>
            </w:pPr>
            <w:r>
              <w:rPr>
                <w:rFonts w:ascii="Arial" w:hAnsi="Arial" w:cs="Arial"/>
              </w:rPr>
              <w:t>MORENA.</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Georgina Alejandra Bujanda Ríos.</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Dip. Roció Guadalupe Sarmiento Rufino.</w:t>
            </w:r>
          </w:p>
        </w:tc>
        <w:tc>
          <w:tcPr>
            <w:tcW w:w="2993" w:type="dxa"/>
          </w:tcPr>
          <w:p w:rsidR="008F2A07" w:rsidRDefault="008F2A07" w:rsidP="00C97036">
            <w:pPr>
              <w:jc w:val="center"/>
              <w:rPr>
                <w:rFonts w:ascii="Arial" w:hAnsi="Arial" w:cs="Arial"/>
              </w:rPr>
            </w:pPr>
            <w:r>
              <w:rPr>
                <w:rFonts w:ascii="Arial" w:hAnsi="Arial" w:cs="Arial"/>
              </w:rPr>
              <w:t>MC.</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Blanca Gámez Gutiérrez. </w:t>
            </w:r>
          </w:p>
        </w:tc>
        <w:tc>
          <w:tcPr>
            <w:tcW w:w="2993" w:type="dxa"/>
          </w:tcPr>
          <w:p w:rsidR="008F2A07" w:rsidRDefault="008F2A07" w:rsidP="00C97036">
            <w:pPr>
              <w:jc w:val="center"/>
              <w:rPr>
                <w:rFonts w:ascii="Arial" w:hAnsi="Arial" w:cs="Arial"/>
              </w:rPr>
            </w:pPr>
            <w:r>
              <w:rPr>
                <w:rFonts w:ascii="Arial" w:hAnsi="Arial" w:cs="Arial"/>
              </w:rPr>
              <w:t>PAN.</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Carmen Roció </w:t>
            </w:r>
            <w:r>
              <w:rPr>
                <w:rFonts w:ascii="Arial" w:hAnsi="Arial" w:cs="Arial"/>
              </w:rPr>
              <w:lastRenderedPageBreak/>
              <w:t xml:space="preserve">González Alonso.  </w:t>
            </w:r>
          </w:p>
        </w:tc>
        <w:tc>
          <w:tcPr>
            <w:tcW w:w="2993" w:type="dxa"/>
          </w:tcPr>
          <w:p w:rsidR="008F2A07" w:rsidRDefault="008F2A07" w:rsidP="00C97036">
            <w:pPr>
              <w:jc w:val="center"/>
              <w:rPr>
                <w:rFonts w:ascii="Arial" w:hAnsi="Arial" w:cs="Arial"/>
              </w:rPr>
            </w:pPr>
            <w:r>
              <w:rPr>
                <w:rFonts w:ascii="Arial" w:hAnsi="Arial" w:cs="Arial"/>
              </w:rPr>
              <w:lastRenderedPageBreak/>
              <w:t xml:space="preserve">PAN. </w:t>
            </w:r>
          </w:p>
        </w:tc>
        <w:tc>
          <w:tcPr>
            <w:tcW w:w="2993" w:type="dxa"/>
          </w:tcPr>
          <w:p w:rsidR="008F2A07" w:rsidRDefault="008F2A07" w:rsidP="00C97036">
            <w:pPr>
              <w:jc w:val="center"/>
              <w:rPr>
                <w:rFonts w:ascii="Arial" w:hAnsi="Arial" w:cs="Arial"/>
              </w:rPr>
            </w:pPr>
            <w:r>
              <w:rPr>
                <w:rFonts w:ascii="Arial" w:hAnsi="Arial" w:cs="Arial"/>
              </w:rPr>
              <w:t>Mayoría Relativa. (MR)</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Anna Elizabeth Chávez Mata.  </w:t>
            </w:r>
          </w:p>
        </w:tc>
        <w:tc>
          <w:tcPr>
            <w:tcW w:w="2993" w:type="dxa"/>
          </w:tcPr>
          <w:p w:rsidR="008F2A07" w:rsidRDefault="008F2A07" w:rsidP="00C97036">
            <w:pPr>
              <w:jc w:val="center"/>
              <w:rPr>
                <w:rFonts w:ascii="Arial" w:hAnsi="Arial" w:cs="Arial"/>
              </w:rPr>
            </w:pPr>
            <w:r>
              <w:rPr>
                <w:rFonts w:ascii="Arial" w:hAnsi="Arial" w:cs="Arial"/>
              </w:rPr>
              <w:t xml:space="preserve">PRI.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Rosa Isela Gaytán Díaz.  </w:t>
            </w:r>
          </w:p>
        </w:tc>
        <w:tc>
          <w:tcPr>
            <w:tcW w:w="2993" w:type="dxa"/>
          </w:tcPr>
          <w:p w:rsidR="008F2A07" w:rsidRDefault="008F2A07" w:rsidP="00C97036">
            <w:pPr>
              <w:jc w:val="center"/>
              <w:rPr>
                <w:rFonts w:ascii="Arial" w:hAnsi="Arial" w:cs="Arial"/>
              </w:rPr>
            </w:pPr>
            <w:r>
              <w:rPr>
                <w:rFonts w:ascii="Arial" w:hAnsi="Arial" w:cs="Arial"/>
              </w:rPr>
              <w:t xml:space="preserve">PRI.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Marisela Terrazas Muñoz.   </w:t>
            </w:r>
          </w:p>
        </w:tc>
        <w:tc>
          <w:tcPr>
            <w:tcW w:w="2993" w:type="dxa"/>
          </w:tcPr>
          <w:p w:rsidR="008F2A07" w:rsidRDefault="008F2A07" w:rsidP="00C97036">
            <w:pPr>
              <w:jc w:val="center"/>
              <w:rPr>
                <w:rFonts w:ascii="Arial" w:hAnsi="Arial" w:cs="Arial"/>
              </w:rPr>
            </w:pPr>
            <w:r>
              <w:rPr>
                <w:rFonts w:ascii="Arial" w:hAnsi="Arial" w:cs="Arial"/>
              </w:rPr>
              <w:t xml:space="preserve">PAN.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Lourdes Beatriz Valle Armendáriz.    </w:t>
            </w:r>
          </w:p>
        </w:tc>
        <w:tc>
          <w:tcPr>
            <w:tcW w:w="2993" w:type="dxa"/>
          </w:tcPr>
          <w:p w:rsidR="008F2A07" w:rsidRDefault="008F2A07" w:rsidP="00C97036">
            <w:pPr>
              <w:jc w:val="center"/>
              <w:rPr>
                <w:rFonts w:ascii="Arial" w:hAnsi="Arial" w:cs="Arial"/>
              </w:rPr>
            </w:pPr>
            <w:r>
              <w:rPr>
                <w:rFonts w:ascii="Arial" w:hAnsi="Arial" w:cs="Arial"/>
              </w:rPr>
              <w:t xml:space="preserve">MORENA. </w:t>
            </w:r>
          </w:p>
        </w:tc>
        <w:tc>
          <w:tcPr>
            <w:tcW w:w="2993" w:type="dxa"/>
          </w:tcPr>
          <w:p w:rsidR="008F2A07" w:rsidRDefault="008F2A07" w:rsidP="00C97036">
            <w:pPr>
              <w:jc w:val="center"/>
              <w:rPr>
                <w:rFonts w:ascii="Arial" w:hAnsi="Arial" w:cs="Arial"/>
              </w:rPr>
            </w:pPr>
            <w:r>
              <w:rPr>
                <w:rFonts w:ascii="Arial" w:hAnsi="Arial" w:cs="Arial"/>
              </w:rPr>
              <w:t>Representación Proporcional. (RP)</w:t>
            </w:r>
          </w:p>
        </w:tc>
      </w:tr>
      <w:tr w:rsidR="008F2A07" w:rsidTr="008F2A07">
        <w:trPr>
          <w:jc w:val="right"/>
        </w:trPr>
        <w:tc>
          <w:tcPr>
            <w:tcW w:w="2992" w:type="dxa"/>
          </w:tcPr>
          <w:p w:rsidR="008F2A07" w:rsidRDefault="008F2A07" w:rsidP="00C97036">
            <w:pPr>
              <w:jc w:val="center"/>
              <w:rPr>
                <w:rFonts w:ascii="Arial" w:hAnsi="Arial" w:cs="Arial"/>
              </w:rPr>
            </w:pPr>
            <w:r>
              <w:rPr>
                <w:rFonts w:ascii="Arial" w:hAnsi="Arial" w:cs="Arial"/>
              </w:rPr>
              <w:t xml:space="preserve">Dip. Ana Carmen Estrada García. </w:t>
            </w:r>
          </w:p>
        </w:tc>
        <w:tc>
          <w:tcPr>
            <w:tcW w:w="2993" w:type="dxa"/>
          </w:tcPr>
          <w:p w:rsidR="008F2A07" w:rsidRDefault="008F2A07" w:rsidP="00C97036">
            <w:pPr>
              <w:jc w:val="center"/>
              <w:rPr>
                <w:rFonts w:ascii="Arial" w:hAnsi="Arial" w:cs="Arial"/>
              </w:rPr>
            </w:pPr>
            <w:r>
              <w:rPr>
                <w:rFonts w:ascii="Arial" w:hAnsi="Arial" w:cs="Arial"/>
              </w:rPr>
              <w:t xml:space="preserve">MORENA. </w:t>
            </w:r>
          </w:p>
        </w:tc>
        <w:tc>
          <w:tcPr>
            <w:tcW w:w="2993" w:type="dxa"/>
          </w:tcPr>
          <w:p w:rsidR="008F2A07" w:rsidRDefault="008F2A07" w:rsidP="00C97036">
            <w:pPr>
              <w:jc w:val="center"/>
              <w:rPr>
                <w:rFonts w:ascii="Arial" w:hAnsi="Arial" w:cs="Arial"/>
              </w:rPr>
            </w:pPr>
            <w:r>
              <w:rPr>
                <w:rFonts w:ascii="Arial" w:hAnsi="Arial" w:cs="Arial"/>
              </w:rPr>
              <w:t xml:space="preserve">Mayoría Relativa. (MR). </w:t>
            </w:r>
          </w:p>
        </w:tc>
      </w:tr>
    </w:tbl>
    <w:p w:rsidR="008F2A07" w:rsidRDefault="008F2A07" w:rsidP="002F477D">
      <w:pPr>
        <w:ind w:left="1416"/>
        <w:jc w:val="both"/>
        <w:rPr>
          <w:rFonts w:ascii="Arial Narrow" w:eastAsiaTheme="minorHAnsi" w:hAnsi="Arial Narrow" w:cs="Arial"/>
          <w:sz w:val="22"/>
          <w:szCs w:val="22"/>
          <w:lang w:val="es-MX" w:eastAsia="en-US"/>
        </w:rPr>
      </w:pPr>
    </w:p>
    <w:p w:rsidR="008F2A07" w:rsidRDefault="008F2A07" w:rsidP="002F477D">
      <w:pPr>
        <w:ind w:left="1416"/>
        <w:jc w:val="both"/>
        <w:rPr>
          <w:rFonts w:ascii="Arial Narrow" w:eastAsiaTheme="minorHAnsi" w:hAnsi="Arial Narrow" w:cs="Arial"/>
          <w:sz w:val="22"/>
          <w:szCs w:val="22"/>
          <w:lang w:val="es-MX" w:eastAsia="en-US"/>
        </w:rPr>
      </w:pPr>
    </w:p>
    <w:p w:rsidR="002F477D" w:rsidRPr="002F477D" w:rsidRDefault="002F477D" w:rsidP="002F477D">
      <w:pPr>
        <w:ind w:left="1416"/>
        <w:jc w:val="both"/>
        <w:rPr>
          <w:rFonts w:ascii="Arial Narrow" w:eastAsiaTheme="minorHAnsi" w:hAnsi="Arial Narrow" w:cs="Arial"/>
          <w:sz w:val="22"/>
          <w:szCs w:val="22"/>
          <w:lang w:val="es-MX" w:eastAsia="en-US"/>
        </w:rPr>
      </w:pPr>
      <w:r w:rsidRPr="002F477D">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2E6AA0" w:rsidRDefault="002E6AA0" w:rsidP="002E6AA0">
      <w:pPr>
        <w:ind w:left="720"/>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072844" w:rsidRDefault="00B85564" w:rsidP="00A85590">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EE2C67" w:rsidRPr="007870A3" w:rsidRDefault="00EE2C67" w:rsidP="00EE2C67">
      <w:pPr>
        <w:ind w:left="720"/>
        <w:jc w:val="both"/>
        <w:rPr>
          <w:rFonts w:ascii="Arial Narrow" w:eastAsia="Calibri" w:hAnsi="Arial Narrow"/>
          <w:color w:val="000000"/>
          <w:sz w:val="22"/>
          <w:szCs w:val="22"/>
          <w:lang w:val="es-MX" w:eastAsia="en-US"/>
        </w:rPr>
      </w:pPr>
    </w:p>
    <w:p w:rsidR="00072844" w:rsidRPr="00A65664" w:rsidRDefault="00FE541A" w:rsidP="0007284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D752C5" w:rsidRPr="00320D6C" w:rsidRDefault="00FC215C" w:rsidP="00320D6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pPr w:leftFromText="141" w:rightFromText="141" w:vertAnchor="text" w:tblpY="1"/>
        <w:tblOverlap w:val="never"/>
        <w:tblW w:w="0" w:type="auto"/>
        <w:tblLook w:val="01E0" w:firstRow="1" w:lastRow="1" w:firstColumn="1" w:lastColumn="1" w:noHBand="0" w:noVBand="0"/>
      </w:tblPr>
      <w:tblGrid>
        <w:gridCol w:w="720"/>
        <w:gridCol w:w="5992"/>
      </w:tblGrid>
      <w:tr w:rsidR="00C65464" w:rsidRPr="00666029" w:rsidTr="008F2A07">
        <w:tc>
          <w:tcPr>
            <w:tcW w:w="720" w:type="dxa"/>
          </w:tcPr>
          <w:p w:rsidR="00C65464" w:rsidRPr="00666029" w:rsidRDefault="00C65464" w:rsidP="008F2A07">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8F2A07">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8F2A07">
        <w:tc>
          <w:tcPr>
            <w:tcW w:w="720" w:type="dxa"/>
          </w:tcPr>
          <w:p w:rsidR="00C65464" w:rsidRPr="00666029" w:rsidRDefault="00C65464" w:rsidP="008F2A07">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8F2A07">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Default="00A80A58" w:rsidP="008F2A07">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p w:rsidR="00EE2C67" w:rsidRPr="00666029" w:rsidRDefault="00EE2C67" w:rsidP="008F2A07">
            <w:pPr>
              <w:jc w:val="both"/>
              <w:rPr>
                <w:rFonts w:ascii="Arial Narrow" w:eastAsia="Calibri" w:hAnsi="Arial Narrow"/>
                <w:color w:val="000000"/>
                <w:sz w:val="22"/>
                <w:szCs w:val="22"/>
                <w:lang w:val="es-MX" w:eastAsia="en-US"/>
              </w:rPr>
            </w:pPr>
          </w:p>
        </w:tc>
      </w:tr>
      <w:tr w:rsidR="00C65464" w:rsidRPr="00666029" w:rsidTr="008F2A07">
        <w:tc>
          <w:tcPr>
            <w:tcW w:w="720" w:type="dxa"/>
          </w:tcPr>
          <w:p w:rsidR="00C65464" w:rsidRPr="00666029" w:rsidRDefault="00C65464" w:rsidP="008F2A07">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3D70ED" w:rsidRPr="00666029" w:rsidRDefault="00C65464" w:rsidP="008F2A07">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8F2A07">
        <w:tc>
          <w:tcPr>
            <w:tcW w:w="720" w:type="dxa"/>
          </w:tcPr>
          <w:p w:rsidR="00C65464" w:rsidRPr="00666029" w:rsidRDefault="00072844" w:rsidP="008F2A07">
            <w:pPr>
              <w:rPr>
                <w:rFonts w:ascii="Arial Narrow" w:eastAsia="Calibri" w:hAnsi="Arial Narrow"/>
                <w:b/>
                <w:color w:val="000000"/>
                <w:sz w:val="22"/>
                <w:szCs w:val="22"/>
                <w:lang w:val="es-MX" w:eastAsia="en-US"/>
              </w:rPr>
            </w:pPr>
            <w:r>
              <w:rPr>
                <w:rFonts w:ascii="Arial Narrow" w:eastAsia="Calibri" w:hAnsi="Arial Narrow"/>
                <w:b/>
                <w:color w:val="000000"/>
                <w:sz w:val="22"/>
                <w:szCs w:val="22"/>
                <w:lang w:val="es-MX" w:eastAsia="en-US"/>
              </w:rPr>
              <w:t>(</w:t>
            </w:r>
            <w:r w:rsidR="00C65464" w:rsidRPr="00666029">
              <w:rPr>
                <w:rFonts w:ascii="Arial Narrow" w:eastAsia="Calibri" w:hAnsi="Arial Narrow"/>
                <w:b/>
                <w:color w:val="000000"/>
                <w:sz w:val="22"/>
                <w:szCs w:val="22"/>
                <w:lang w:val="es-MX" w:eastAsia="en-US"/>
              </w:rPr>
              <w:t>IV)</w:t>
            </w:r>
          </w:p>
        </w:tc>
        <w:tc>
          <w:tcPr>
            <w:tcW w:w="5992" w:type="dxa"/>
          </w:tcPr>
          <w:p w:rsidR="003B0AFB" w:rsidRDefault="00C65464" w:rsidP="008F2A07">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8F2A07" w:rsidRPr="00666029" w:rsidRDefault="008F2A07" w:rsidP="008F2A07">
            <w:pPr>
              <w:jc w:val="both"/>
              <w:rPr>
                <w:rFonts w:ascii="Arial Narrow" w:eastAsia="Calibri" w:hAnsi="Arial Narrow"/>
                <w:color w:val="000000"/>
                <w:sz w:val="22"/>
                <w:szCs w:val="22"/>
                <w:lang w:val="es-MX" w:eastAsia="en-US"/>
              </w:rPr>
            </w:pPr>
            <w:bookmarkStart w:id="0" w:name="_GoBack"/>
            <w:bookmarkEnd w:id="0"/>
          </w:p>
        </w:tc>
      </w:tr>
    </w:tbl>
    <w:p w:rsidR="00963CB2" w:rsidRPr="00324A4D" w:rsidRDefault="00EE2C67" w:rsidP="008F2A07">
      <w:pPr>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br w:type="textWrapping" w:clear="all"/>
      </w:r>
      <w:r w:rsidR="00B85564"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00B85564"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00B85564"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7"/>
      <w:footerReference w:type="even" r:id="rId8"/>
      <w:footerReference w:type="default" r:id="rId9"/>
      <w:pgSz w:w="12242" w:h="15842" w:code="1"/>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33" w:rsidRDefault="00F54533">
      <w:r>
        <w:separator/>
      </w:r>
    </w:p>
  </w:endnote>
  <w:endnote w:type="continuationSeparator" w:id="0">
    <w:p w:rsidR="00F54533" w:rsidRDefault="00F5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0E12AE" w:rsidP="00996A4A">
    <w:pPr>
      <w:pStyle w:val="Piedepgina"/>
      <w:framePr w:wrap="around" w:vAnchor="text" w:hAnchor="margin" w:xAlign="right" w:y="1"/>
      <w:rPr>
        <w:rStyle w:val="Nmerodepgina"/>
      </w:rPr>
    </w:pPr>
    <w:r>
      <w:rPr>
        <w:rStyle w:val="Nmerodepgina"/>
      </w:rPr>
      <w:fldChar w:fldCharType="begin"/>
    </w:r>
    <w:r w:rsidR="00E37CA2">
      <w:rPr>
        <w:rStyle w:val="Nmerodepgina"/>
      </w:rPr>
      <w:instrText xml:space="preserve">PAGE  </w:instrText>
    </w:r>
    <w:r>
      <w:rPr>
        <w:rStyle w:val="Nmerodepgina"/>
      </w:rPr>
      <w:fldChar w:fldCharType="end"/>
    </w:r>
  </w:p>
  <w:p w:rsidR="00E37CA2" w:rsidRDefault="00E37C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A2" w:rsidRDefault="00F54533" w:rsidP="0077121F">
    <w:pPr>
      <w:pStyle w:val="Piedepgina"/>
    </w:pPr>
    <w:r>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E37CA2" w:rsidRPr="00AB6508" w:rsidRDefault="00E37CA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E37CA2" w:rsidRPr="00BD19B1" w:rsidRDefault="00F54533" w:rsidP="0077121F">
                  <w:pPr>
                    <w:autoSpaceDE w:val="0"/>
                    <w:autoSpaceDN w:val="0"/>
                    <w:adjustRightInd w:val="0"/>
                    <w:jc w:val="center"/>
                    <w:rPr>
                      <w:rFonts w:ascii="Arial" w:hAnsi="Arial" w:cs="Arial"/>
                      <w:color w:val="000000"/>
                      <w:sz w:val="13"/>
                      <w:szCs w:val="13"/>
                    </w:rPr>
                  </w:pPr>
                  <w:hyperlink r:id="rId1" w:history="1">
                    <w:r w:rsidR="00E37CA2" w:rsidRPr="00BD19B1">
                      <w:rPr>
                        <w:rStyle w:val="Hipervnculo"/>
                        <w:rFonts w:ascii="Arial" w:hAnsi="Arial" w:cs="Arial"/>
                        <w:color w:val="000000"/>
                        <w:sz w:val="13"/>
                        <w:szCs w:val="13"/>
                      </w:rPr>
                      <w:t>www.congresochihuahua.gob.mx</w:t>
                    </w:r>
                  </w:hyperlink>
                </w:p>
                <w:p w:rsidR="00E37CA2" w:rsidRPr="00BD19B1" w:rsidRDefault="00E37CA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33" w:rsidRDefault="00F54533">
      <w:r>
        <w:separator/>
      </w:r>
    </w:p>
  </w:footnote>
  <w:footnote w:type="continuationSeparator" w:id="0">
    <w:p w:rsidR="00F54533" w:rsidRDefault="00F54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27"/>
      <w:gridCol w:w="2128"/>
      <w:gridCol w:w="1414"/>
      <w:gridCol w:w="1293"/>
    </w:tblGrid>
    <w:tr w:rsidR="00E37CA2" w:rsidRPr="00D30BA7" w:rsidTr="00717963">
      <w:trPr>
        <w:trHeight w:val="964"/>
      </w:trPr>
      <w:tc>
        <w:tcPr>
          <w:tcW w:w="914" w:type="pct"/>
          <w:vMerge w:val="restart"/>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E37CA2" w:rsidRPr="00D30BA7" w:rsidRDefault="00E37CA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E37CA2" w:rsidRPr="00D30BA7" w:rsidTr="00717963">
      <w:trPr>
        <w:trHeight w:val="424"/>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E37CA2" w:rsidRPr="00D30BA7" w:rsidTr="00717963">
      <w:trPr>
        <w:trHeight w:val="193"/>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E37CA2" w:rsidRPr="00D30BA7" w:rsidRDefault="00E37CA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E37CA2" w:rsidRPr="00D30BA7" w:rsidRDefault="00E37CA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E37CA2" w:rsidRPr="000D45AD" w:rsidRDefault="00E37CA2" w:rsidP="003C4D24">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0E12A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0E12AE" w:rsidRPr="00D30BA7">
            <w:rPr>
              <w:rFonts w:ascii="Arial Narrow" w:hAnsi="Arial Narrow"/>
              <w:sz w:val="16"/>
              <w:szCs w:val="16"/>
            </w:rPr>
            <w:fldChar w:fldCharType="separate"/>
          </w:r>
          <w:r w:rsidR="008F2A07">
            <w:rPr>
              <w:rFonts w:ascii="Arial Narrow" w:hAnsi="Arial Narrow"/>
              <w:noProof/>
              <w:sz w:val="16"/>
              <w:szCs w:val="16"/>
            </w:rPr>
            <w:t>3</w:t>
          </w:r>
          <w:r w:rsidR="000E12AE" w:rsidRPr="00D30BA7">
            <w:rPr>
              <w:rFonts w:ascii="Arial Narrow" w:hAnsi="Arial Narrow"/>
              <w:sz w:val="16"/>
              <w:szCs w:val="16"/>
            </w:rPr>
            <w:fldChar w:fldCharType="end"/>
          </w:r>
          <w:r w:rsidRPr="00D30BA7">
            <w:rPr>
              <w:rFonts w:ascii="Arial Narrow" w:hAnsi="Arial Narrow"/>
              <w:sz w:val="16"/>
              <w:szCs w:val="16"/>
            </w:rPr>
            <w:t xml:space="preserve"> de </w:t>
          </w:r>
          <w:r w:rsidR="00EE2C67">
            <w:rPr>
              <w:rFonts w:ascii="Arial Narrow" w:hAnsi="Arial Narrow"/>
              <w:sz w:val="16"/>
              <w:szCs w:val="16"/>
            </w:rPr>
            <w:t>5</w:t>
          </w:r>
        </w:p>
      </w:tc>
    </w:tr>
    <w:tr w:rsidR="00E37CA2" w:rsidRPr="00D30BA7" w:rsidTr="00717963">
      <w:trPr>
        <w:trHeight w:val="70"/>
      </w:trPr>
      <w:tc>
        <w:tcPr>
          <w:tcW w:w="914" w:type="pct"/>
          <w:vMerge/>
        </w:tcPr>
        <w:p w:rsidR="00E37CA2" w:rsidRPr="00D30BA7" w:rsidRDefault="00E37CA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E37CA2" w:rsidRPr="00D30BA7" w:rsidRDefault="00E37CA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E37CA2" w:rsidRPr="00D30BA7" w:rsidRDefault="00E37CA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E37CA2" w:rsidRPr="005648EB" w:rsidRDefault="00E37CA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E37CA2" w:rsidRPr="00D30BA7" w:rsidRDefault="00E37CA2" w:rsidP="00717963">
          <w:pPr>
            <w:pStyle w:val="Encabezado"/>
            <w:tabs>
              <w:tab w:val="left" w:pos="220"/>
              <w:tab w:val="left" w:pos="3105"/>
            </w:tabs>
            <w:ind w:left="-220" w:right="-212"/>
            <w:jc w:val="center"/>
            <w:rPr>
              <w:rFonts w:ascii="Arial Narrow" w:hAnsi="Arial Narrow" w:cs="Arial"/>
              <w:sz w:val="14"/>
              <w:szCs w:val="14"/>
            </w:rPr>
          </w:pPr>
        </w:p>
      </w:tc>
    </w:tr>
  </w:tbl>
  <w:p w:rsidR="00E37CA2" w:rsidRDefault="00E37CA2" w:rsidP="00783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27DE2242"/>
    <w:multiLevelType w:val="hybridMultilevel"/>
    <w:tmpl w:val="11A095A0"/>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1" w15:restartNumberingAfterBreak="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236E46"/>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19"/>
  </w:num>
  <w:num w:numId="3">
    <w:abstractNumId w:val="1"/>
  </w:num>
  <w:num w:numId="4">
    <w:abstractNumId w:val="0"/>
  </w:num>
  <w:num w:numId="5">
    <w:abstractNumId w:val="20"/>
  </w:num>
  <w:num w:numId="6">
    <w:abstractNumId w:val="12"/>
  </w:num>
  <w:num w:numId="7">
    <w:abstractNumId w:val="7"/>
  </w:num>
  <w:num w:numId="8">
    <w:abstractNumId w:val="6"/>
  </w:num>
  <w:num w:numId="9">
    <w:abstractNumId w:val="25"/>
  </w:num>
  <w:num w:numId="10">
    <w:abstractNumId w:val="15"/>
  </w:num>
  <w:num w:numId="11">
    <w:abstractNumId w:val="24"/>
  </w:num>
  <w:num w:numId="12">
    <w:abstractNumId w:val="4"/>
  </w:num>
  <w:num w:numId="13">
    <w:abstractNumId w:val="17"/>
  </w:num>
  <w:num w:numId="14">
    <w:abstractNumId w:val="21"/>
  </w:num>
  <w:num w:numId="15">
    <w:abstractNumId w:val="9"/>
  </w:num>
  <w:num w:numId="16">
    <w:abstractNumId w:val="11"/>
  </w:num>
  <w:num w:numId="17">
    <w:abstractNumId w:val="8"/>
  </w:num>
  <w:num w:numId="18">
    <w:abstractNumId w:val="18"/>
  </w:num>
  <w:num w:numId="19">
    <w:abstractNumId w:val="3"/>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num>
  <w:num w:numId="24">
    <w:abstractNumId w:val="5"/>
  </w:num>
  <w:num w:numId="25">
    <w:abstractNumId w:val="22"/>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894"/>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844"/>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345"/>
    <w:rsid w:val="000B46C9"/>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2AE"/>
    <w:rsid w:val="000E1BD4"/>
    <w:rsid w:val="000E219D"/>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67"/>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3E53"/>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6AA0"/>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477D"/>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354"/>
    <w:rsid w:val="0030580A"/>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0D6C"/>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1BA"/>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D24"/>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3B6"/>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2A6"/>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4E23"/>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3A6"/>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09C"/>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8F3"/>
    <w:rsid w:val="00616CEE"/>
    <w:rsid w:val="00616F9A"/>
    <w:rsid w:val="00617B28"/>
    <w:rsid w:val="006200B1"/>
    <w:rsid w:val="00620AEC"/>
    <w:rsid w:val="00620CCB"/>
    <w:rsid w:val="006235B1"/>
    <w:rsid w:val="00623794"/>
    <w:rsid w:val="006240D1"/>
    <w:rsid w:val="006240D5"/>
    <w:rsid w:val="006250C7"/>
    <w:rsid w:val="00625DAF"/>
    <w:rsid w:val="00626410"/>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073C8"/>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0A3"/>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D7C77"/>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70B"/>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3283"/>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834"/>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2A07"/>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417"/>
    <w:rsid w:val="009B5BF0"/>
    <w:rsid w:val="009B6094"/>
    <w:rsid w:val="009B6FA7"/>
    <w:rsid w:val="009B7671"/>
    <w:rsid w:val="009B7825"/>
    <w:rsid w:val="009B7C4E"/>
    <w:rsid w:val="009C107A"/>
    <w:rsid w:val="009C13C4"/>
    <w:rsid w:val="009C1488"/>
    <w:rsid w:val="009C1C85"/>
    <w:rsid w:val="009C2010"/>
    <w:rsid w:val="009C2309"/>
    <w:rsid w:val="009C29DF"/>
    <w:rsid w:val="009C3018"/>
    <w:rsid w:val="009C327D"/>
    <w:rsid w:val="009C3881"/>
    <w:rsid w:val="009C3F8E"/>
    <w:rsid w:val="009C5579"/>
    <w:rsid w:val="009D017E"/>
    <w:rsid w:val="009D03DD"/>
    <w:rsid w:val="009D0992"/>
    <w:rsid w:val="009D1661"/>
    <w:rsid w:val="009D18BF"/>
    <w:rsid w:val="009D1E8E"/>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3C6C"/>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4"/>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590"/>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6D6D"/>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5AB1"/>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4B5"/>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04"/>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4709F"/>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51F"/>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3F76"/>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7AE"/>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1FD"/>
    <w:rsid w:val="00D6087C"/>
    <w:rsid w:val="00D61690"/>
    <w:rsid w:val="00D61DA1"/>
    <w:rsid w:val="00D62692"/>
    <w:rsid w:val="00D630D6"/>
    <w:rsid w:val="00D657DB"/>
    <w:rsid w:val="00D65D55"/>
    <w:rsid w:val="00D66892"/>
    <w:rsid w:val="00D66F51"/>
    <w:rsid w:val="00D67A03"/>
    <w:rsid w:val="00D70568"/>
    <w:rsid w:val="00D71CE5"/>
    <w:rsid w:val="00D71E70"/>
    <w:rsid w:val="00D71F9A"/>
    <w:rsid w:val="00D727CF"/>
    <w:rsid w:val="00D74C3A"/>
    <w:rsid w:val="00D752C5"/>
    <w:rsid w:val="00D76B16"/>
    <w:rsid w:val="00D811C3"/>
    <w:rsid w:val="00D81B8A"/>
    <w:rsid w:val="00D821D6"/>
    <w:rsid w:val="00D82B65"/>
    <w:rsid w:val="00D82DCD"/>
    <w:rsid w:val="00D843C3"/>
    <w:rsid w:val="00D84A55"/>
    <w:rsid w:val="00D852E2"/>
    <w:rsid w:val="00D85C2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555"/>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D27"/>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AC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1BE"/>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C67"/>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4533"/>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0D8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CEE"/>
    <w:rsid w:val="00FE3D2A"/>
    <w:rsid w:val="00FE4424"/>
    <w:rsid w:val="00FE4984"/>
    <w:rsid w:val="00FE539C"/>
    <w:rsid w:val="00FE541A"/>
    <w:rsid w:val="00FE5CCA"/>
    <w:rsid w:val="00FE5D64"/>
    <w:rsid w:val="00FE6059"/>
    <w:rsid w:val="00FE6097"/>
    <w:rsid w:val="00FE66FB"/>
    <w:rsid w:val="00FE75C1"/>
    <w:rsid w:val="00FE7ABA"/>
    <w:rsid w:val="00FF18D6"/>
    <w:rsid w:val="00FF26D8"/>
    <w:rsid w:val="00FF304C"/>
    <w:rsid w:val="00FF4365"/>
    <w:rsid w:val="00FF4591"/>
    <w:rsid w:val="00FF46EA"/>
    <w:rsid w:val="00FF54FF"/>
    <w:rsid w:val="00FF5BD1"/>
    <w:rsid w:val="00FF6046"/>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6"/>
    <o:shapelayout v:ext="edit">
      <o:idmap v:ext="edit" data="1"/>
    </o:shapelayout>
  </w:shapeDefaults>
  <w:decimalSymbol w:val="."/>
  <w:listSeparator w:val=","/>
  <w15:docId w15:val="{4539F3F4-3622-4AFA-B9E5-67E0F4D6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Puest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27605278">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1436</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9320</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4</cp:revision>
  <cp:lastPrinted>2019-02-27T19:31:00Z</cp:lastPrinted>
  <dcterms:created xsi:type="dcterms:W3CDTF">2019-04-03T17:39:00Z</dcterms:created>
  <dcterms:modified xsi:type="dcterms:W3CDTF">2019-04-03T19:47:00Z</dcterms:modified>
</cp:coreProperties>
</file>