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930BAF">
              <w:rPr>
                <w:rFonts w:ascii="Arial Narrow" w:eastAsia="Calibri" w:hAnsi="Arial Narrow"/>
                <w:color w:val="000000"/>
                <w:sz w:val="16"/>
                <w:szCs w:val="16"/>
                <w:lang w:eastAsia="en-US"/>
              </w:rPr>
              <w:t>0392</w:t>
            </w:r>
            <w:r w:rsidR="003D7522">
              <w:rPr>
                <w:rFonts w:ascii="Arial Narrow" w:eastAsia="Calibri" w:hAnsi="Arial Narrow"/>
                <w:color w:val="000000"/>
                <w:sz w:val="16"/>
                <w:szCs w:val="16"/>
                <w:lang w:eastAsia="en-US"/>
              </w:rPr>
              <w:t>6</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3D7522">
        <w:rPr>
          <w:rFonts w:ascii="Arial Narrow" w:eastAsia="Calibri" w:hAnsi="Arial Narrow"/>
          <w:color w:val="000000"/>
          <w:sz w:val="22"/>
          <w:szCs w:val="22"/>
          <w:lang w:val="es-MX" w:eastAsia="en-US"/>
        </w:rPr>
        <w:t>03926</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E31D9C" w:rsidRPr="00E31D9C">
        <w:rPr>
          <w:rFonts w:ascii="Arial Narrow" w:hAnsi="Arial Narrow"/>
          <w:color w:val="000000"/>
        </w:rPr>
        <w:t>Se entregue la relación y las facturas, recibos, comprobantes y cualquier otro documento que contengan la información del ejercicio del gasto del Grupo Parlamentario Partido Acción Nacional del periodo ENERO de 2019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503871" w:rsidRDefault="00503871" w:rsidP="00503871">
      <w:pPr>
        <w:rPr>
          <w:rFonts w:cstheme="minorHAnsi"/>
          <w:b/>
          <w:sz w:val="18"/>
          <w:szCs w:val="18"/>
        </w:rPr>
      </w:pPr>
    </w:p>
    <w:p w:rsidR="00E31D9C" w:rsidRPr="00E31D9C" w:rsidRDefault="00E31D9C" w:rsidP="00E31D9C">
      <w:pPr>
        <w:spacing w:after="100" w:afterAutospacing="1"/>
        <w:ind w:left="1080"/>
        <w:jc w:val="both"/>
        <w:rPr>
          <w:rFonts w:ascii="Arial Narrow" w:hAnsi="Arial Narrow" w:cs="Arial"/>
          <w:sz w:val="22"/>
          <w:szCs w:val="22"/>
        </w:rPr>
      </w:pPr>
      <w:r w:rsidRPr="00E31D9C">
        <w:rPr>
          <w:rFonts w:ascii="Arial Narrow" w:hAnsi="Arial Narrow" w:cs="Arial"/>
          <w:sz w:val="22"/>
          <w:szCs w:val="22"/>
        </w:rPr>
        <w:t xml:space="preserve">En respuesta al oficio No. UT-LXVI/221/19 derivado de la Solicitud de Información con número de folio </w:t>
      </w:r>
      <w:r w:rsidRPr="00E31D9C">
        <w:rPr>
          <w:rFonts w:ascii="Arial Narrow" w:hAnsi="Arial Narrow" w:cs="Arial"/>
          <w:b/>
          <w:sz w:val="22"/>
          <w:szCs w:val="22"/>
        </w:rPr>
        <w:t xml:space="preserve">039262019, </w:t>
      </w:r>
      <w:r w:rsidRPr="00E31D9C">
        <w:rPr>
          <w:rFonts w:ascii="Arial Narrow" w:hAnsi="Arial Narrow" w:cs="Arial"/>
          <w:sz w:val="22"/>
          <w:szCs w:val="22"/>
        </w:rPr>
        <w:t>en el cual hace el siguiente requerimiento:</w:t>
      </w:r>
    </w:p>
    <w:p w:rsidR="00E31D9C" w:rsidRPr="00E31D9C" w:rsidRDefault="00E31D9C" w:rsidP="00E31D9C">
      <w:pPr>
        <w:pStyle w:val="Prrafodelista"/>
        <w:numPr>
          <w:ilvl w:val="0"/>
          <w:numId w:val="30"/>
        </w:numPr>
        <w:spacing w:after="100" w:afterAutospacing="1" w:line="240" w:lineRule="auto"/>
        <w:ind w:left="1800"/>
        <w:jc w:val="both"/>
        <w:rPr>
          <w:rFonts w:ascii="Arial Narrow" w:hAnsi="Arial Narrow" w:cs="Arial"/>
          <w:lang w:val="es-ES"/>
        </w:rPr>
      </w:pPr>
      <w:r w:rsidRPr="00E31D9C">
        <w:rPr>
          <w:rFonts w:ascii="Arial Narrow" w:hAnsi="Arial Narrow" w:cs="Arial"/>
          <w:lang w:val="es-ES"/>
        </w:rPr>
        <w:t>Se entregue la relación y las facturas, recibos, comprobantes y cualquier otro documento que contengan la información del ejercicio del gasto del Grupo Parlamentario Partido Acción Nacional del periodo ENERO de 2019 por concepto de función legislativa. Lo anterior de conformidad con lo establecido por el artículo 13 del Reglamento Interior y de Prácticas Parlamentarias del Poder Legislativo.</w:t>
      </w:r>
    </w:p>
    <w:p w:rsidR="00E31D9C" w:rsidRPr="00E31D9C" w:rsidRDefault="00E31D9C" w:rsidP="00E31D9C">
      <w:pPr>
        <w:spacing w:after="100" w:afterAutospacing="1"/>
        <w:ind w:left="1080"/>
        <w:jc w:val="both"/>
        <w:rPr>
          <w:rFonts w:ascii="Arial Narrow" w:hAnsi="Arial Narrow" w:cs="Arial"/>
          <w:sz w:val="22"/>
          <w:szCs w:val="22"/>
        </w:rPr>
      </w:pPr>
      <w:r w:rsidRPr="00E31D9C">
        <w:rPr>
          <w:rFonts w:ascii="Arial Narrow" w:hAnsi="Arial Narrow" w:cs="Arial"/>
          <w:sz w:val="22"/>
          <w:szCs w:val="22"/>
        </w:rPr>
        <w:t>Respecto a la información del ejercicio del gasto del Grupo Parlamentario Partido Acción Nacional del periodo ENERO de 2019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500" w:rsidRDefault="00A42500">
      <w:r>
        <w:separator/>
      </w:r>
    </w:p>
  </w:endnote>
  <w:endnote w:type="continuationSeparator" w:id="1">
    <w:p w:rsidR="00A42500" w:rsidRDefault="00A4250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14DC0"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14DC0" w:rsidP="0077121F">
    <w:pPr>
      <w:pStyle w:val="Piedepgina"/>
    </w:pPr>
    <w:r w:rsidRPr="00914DC0">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914DC0"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500" w:rsidRDefault="00A42500">
      <w:r>
        <w:separator/>
      </w:r>
    </w:p>
  </w:footnote>
  <w:footnote w:type="continuationSeparator" w:id="1">
    <w:p w:rsidR="00A42500" w:rsidRDefault="00A425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914DC0"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914DC0" w:rsidRPr="00D30BA7">
            <w:rPr>
              <w:rFonts w:ascii="Arial Narrow" w:hAnsi="Arial Narrow"/>
              <w:sz w:val="16"/>
              <w:szCs w:val="16"/>
            </w:rPr>
            <w:fldChar w:fldCharType="separate"/>
          </w:r>
          <w:r w:rsidR="00E31D9C">
            <w:rPr>
              <w:rFonts w:ascii="Arial Narrow" w:hAnsi="Arial Narrow"/>
              <w:noProof/>
              <w:sz w:val="16"/>
              <w:szCs w:val="16"/>
            </w:rPr>
            <w:t>2</w:t>
          </w:r>
          <w:r w:rsidR="00914DC0"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0685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50C9"/>
    <w:rsid w:val="003D617C"/>
    <w:rsid w:val="003D643C"/>
    <w:rsid w:val="003D688B"/>
    <w:rsid w:val="003D70ED"/>
    <w:rsid w:val="003D7522"/>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71"/>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2EFE"/>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628"/>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4DC0"/>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C6B78"/>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500"/>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1D9C"/>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8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1095</Words>
  <Characters>6023</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7104</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2019-03-28T16:44:00Z</dcterms:created>
  <dcterms:modified xsi:type="dcterms:W3CDTF">2019-03-28T16:45:00Z</dcterms:modified>
</cp:coreProperties>
</file>