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F4" w:rsidRDefault="009A6DF4" w:rsidP="009A6DF4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BB2F52">
        <w:rPr>
          <w:rFonts w:ascii="Arial Narrow" w:hAnsi="Arial Narrow"/>
        </w:rPr>
        <w:t>007092019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</w:t>
      </w:r>
      <w:r>
        <w:rPr>
          <w:rFonts w:ascii="Arial Narrow" w:hAnsi="Arial Narrow" w:cs="Arial"/>
          <w:color w:val="000000"/>
          <w:lang w:bidi="bn-IN"/>
        </w:rPr>
        <w:t xml:space="preserve"> de Chihuahua</w:t>
      </w:r>
      <w:r w:rsidRPr="00932D40">
        <w:rPr>
          <w:rFonts w:ascii="Arial Narrow" w:hAnsi="Arial Narrow" w:cs="Arial"/>
          <w:color w:val="000000"/>
          <w:lang w:bidi="bn-IN"/>
        </w:rPr>
        <w:t xml:space="preserve"> por </w:t>
      </w:r>
      <w:r>
        <w:rPr>
          <w:rFonts w:ascii="Arial Narrow" w:hAnsi="Arial Narrow" w:cs="Arial"/>
          <w:color w:val="000000"/>
          <w:lang w:bidi="bn-IN"/>
        </w:rPr>
        <w:t xml:space="preserve">Carolina B </w:t>
      </w:r>
      <w:proofErr w:type="gramStart"/>
      <w:r>
        <w:rPr>
          <w:rFonts w:ascii="Arial Narrow" w:hAnsi="Arial Narrow" w:cs="Arial"/>
          <w:color w:val="000000"/>
          <w:lang w:bidi="bn-IN"/>
        </w:rPr>
        <w:t>.</w:t>
      </w:r>
      <w:r w:rsidRPr="00932D40">
        <w:rPr>
          <w:rFonts w:ascii="Arial Narrow" w:hAnsi="Arial Narrow" w:cs="Arial"/>
          <w:color w:val="000000"/>
          <w:lang w:bidi="bn-IN"/>
        </w:rPr>
        <w:t>,</w:t>
      </w:r>
      <w:proofErr w:type="gramEnd"/>
      <w:r w:rsidRPr="00932D40">
        <w:rPr>
          <w:rFonts w:ascii="Arial Narrow" w:hAnsi="Arial Narrow" w:cs="Arial"/>
          <w:color w:val="000000"/>
          <w:lang w:bidi="bn-IN"/>
        </w:rPr>
        <w:t xml:space="preserve"> mediante la cual, al amparo de la Ley de Transparencia y Acceso a la Información Pública</w:t>
      </w:r>
      <w:r>
        <w:rPr>
          <w:rFonts w:ascii="Arial Narrow" w:hAnsi="Arial Narrow" w:cs="Arial"/>
          <w:color w:val="000000"/>
          <w:lang w:bidi="bn-IN"/>
        </w:rPr>
        <w:t xml:space="preserve"> del Estado de Chihuahua, pide: </w:t>
      </w:r>
    </w:p>
    <w:p w:rsidR="009A6DF4" w:rsidRDefault="009A6DF4" w:rsidP="009A6DF4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A6DF4" w:rsidRPr="009A6DF4" w:rsidRDefault="009A6DF4" w:rsidP="009A6DF4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307A66">
        <w:rPr>
          <w:rFonts w:ascii="Arial Narrow" w:hAnsi="Arial Narrow"/>
        </w:rPr>
        <w:t>“</w:t>
      </w:r>
      <w:r w:rsidRPr="009A6DF4">
        <w:rPr>
          <w:rFonts w:ascii="Arial Narrow" w:hAnsi="Arial Narrow"/>
        </w:rPr>
        <w:t xml:space="preserve">1. ¿En qué año se adicionó el delito de acoso sexual al Código penal de Chiapas? </w:t>
      </w:r>
    </w:p>
    <w:p w:rsidR="009A6DF4" w:rsidRPr="009A6DF4" w:rsidRDefault="009A6DF4" w:rsidP="009A6DF4">
      <w:pPr>
        <w:spacing w:after="0" w:line="240" w:lineRule="auto"/>
        <w:ind w:left="708"/>
        <w:jc w:val="both"/>
        <w:rPr>
          <w:rFonts w:ascii="Arial Narrow" w:hAnsi="Arial Narrow"/>
        </w:rPr>
      </w:pPr>
    </w:p>
    <w:p w:rsidR="009A6DF4" w:rsidRPr="009A6DF4" w:rsidRDefault="009A6DF4" w:rsidP="009A6DF4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9A6DF4">
        <w:rPr>
          <w:rFonts w:ascii="Arial Narrow" w:hAnsi="Arial Narrow"/>
        </w:rPr>
        <w:t>2. ¿En qué año se adicionó el delito de abuso sexual al código penal de Chiapas?</w:t>
      </w:r>
    </w:p>
    <w:p w:rsidR="009A6DF4" w:rsidRPr="009A6DF4" w:rsidRDefault="009A6DF4" w:rsidP="009A6DF4">
      <w:pPr>
        <w:spacing w:after="0" w:line="240" w:lineRule="auto"/>
        <w:ind w:left="708"/>
        <w:jc w:val="both"/>
        <w:rPr>
          <w:rFonts w:ascii="Arial Narrow" w:hAnsi="Arial Narrow"/>
        </w:rPr>
      </w:pPr>
    </w:p>
    <w:p w:rsidR="009A6DF4" w:rsidRPr="00307A66" w:rsidRDefault="009A6DF4" w:rsidP="009A6DF4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9A6DF4">
        <w:rPr>
          <w:rFonts w:ascii="Arial Narrow" w:hAnsi="Arial Narrow"/>
        </w:rPr>
        <w:t>3. ¿En qué año se adicionó el delito de violación al Código Penal de Chiapas?</w:t>
      </w:r>
      <w:r w:rsidRPr="00307A66">
        <w:rPr>
          <w:rFonts w:ascii="Arial Narrow" w:hAnsi="Arial Narrow"/>
        </w:rPr>
        <w:t>”</w:t>
      </w:r>
    </w:p>
    <w:p w:rsidR="009A6DF4" w:rsidRDefault="009A6DF4" w:rsidP="009A6DF4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9A6DF4" w:rsidRDefault="009A6DF4" w:rsidP="009A6DF4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dicha información es competencia </w:t>
      </w:r>
      <w:r w:rsidR="00BB2F52">
        <w:rPr>
          <w:rFonts w:ascii="Arial Narrow" w:hAnsi="Arial Narrow" w:cs="Arial"/>
          <w:color w:val="000000"/>
          <w:lang w:bidi="bn-IN"/>
        </w:rPr>
        <w:t xml:space="preserve">de la Unidad de Transparencia </w:t>
      </w:r>
      <w:r>
        <w:rPr>
          <w:rFonts w:ascii="Arial Narrow" w:hAnsi="Arial Narrow" w:cs="Arial"/>
          <w:color w:val="000000"/>
          <w:lang w:bidi="bn-IN"/>
        </w:rPr>
        <w:t xml:space="preserve">del Congreso del Estado de Chiapas motivo por el cual se le invita a que realice su solicitud de información a dicho Sujeto Obligado. </w:t>
      </w:r>
    </w:p>
    <w:p w:rsidR="009A6DF4" w:rsidRDefault="009A6DF4" w:rsidP="009A6DF4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A6DF4" w:rsidRDefault="009A6DF4" w:rsidP="009A6DF4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Para lo anterior se pone a su disposición el siguiente enlace electrónico donde podrá registrar su solicitud de información:</w:t>
      </w:r>
    </w:p>
    <w:p w:rsidR="009A6DF4" w:rsidRDefault="009A6DF4" w:rsidP="009A6DF4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A6DF4" w:rsidRDefault="00D6060F" w:rsidP="009A6DF4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hyperlink r:id="rId4" w:history="1">
        <w:r w:rsidR="009A6DF4" w:rsidRPr="00DE0EA7">
          <w:rPr>
            <w:rStyle w:val="Hipervnculo"/>
            <w:rFonts w:ascii="Arial Narrow" w:hAnsi="Arial Narrow" w:cs="Arial"/>
            <w:lang w:bidi="bn-IN"/>
          </w:rPr>
          <w:t>http://sistemas.fpchiapas.gob.mx/Infomex/</w:t>
        </w:r>
      </w:hyperlink>
      <w:r w:rsidR="009A6DF4">
        <w:rPr>
          <w:rFonts w:ascii="Arial Narrow" w:hAnsi="Arial Narrow" w:cs="Arial"/>
          <w:color w:val="000000"/>
          <w:lang w:bidi="bn-IN"/>
        </w:rPr>
        <w:t xml:space="preserve"> </w:t>
      </w:r>
    </w:p>
    <w:p w:rsidR="009A6DF4" w:rsidRDefault="009A6DF4" w:rsidP="009A6DF4">
      <w:pPr>
        <w:jc w:val="both"/>
        <w:rPr>
          <w:rFonts w:ascii="Arial Narrow" w:hAnsi="Arial Narrow" w:cs="Arial"/>
          <w:color w:val="000000"/>
          <w:lang w:bidi="bn-IN"/>
        </w:rPr>
      </w:pPr>
    </w:p>
    <w:p w:rsidR="009A6DF4" w:rsidRDefault="009A6DF4" w:rsidP="009A6DF4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>
        <w:rPr>
          <w:rFonts w:ascii="Arial Narrow" w:hAnsi="Arial Narrow" w:cs="Arial"/>
        </w:rPr>
        <w:t xml:space="preserve">PNT - Sistema  </w:t>
      </w:r>
      <w:proofErr w:type="spellStart"/>
      <w:r w:rsidRPr="00016E1D">
        <w:rPr>
          <w:rFonts w:ascii="Arial Narrow" w:hAnsi="Arial Narrow" w:cs="Arial"/>
        </w:rPr>
        <w:t>Infomex</w:t>
      </w:r>
      <w:proofErr w:type="spellEnd"/>
      <w:r>
        <w:rPr>
          <w:rFonts w:ascii="Arial Narrow" w:hAnsi="Arial Narrow" w:cs="Arial"/>
        </w:rPr>
        <w:t xml:space="preserve"> Chihuahua</w:t>
      </w:r>
      <w:r>
        <w:rPr>
          <w:rFonts w:ascii="Arial Narrow" w:hAnsi="Arial Narrow" w:cs="Arial"/>
          <w:color w:val="000000"/>
          <w:lang w:bidi="bn-IN"/>
        </w:rPr>
        <w:t>.</w:t>
      </w:r>
    </w:p>
    <w:p w:rsidR="009A6DF4" w:rsidRPr="00B06F8E" w:rsidRDefault="009A6DF4" w:rsidP="009A6DF4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 xml:space="preserve">iudad de Chihuahua, </w:t>
      </w:r>
      <w:proofErr w:type="spellStart"/>
      <w:r>
        <w:rPr>
          <w:rFonts w:ascii="Arial Narrow" w:hAnsi="Arial Narrow"/>
        </w:rPr>
        <w:t>Chih</w:t>
      </w:r>
      <w:proofErr w:type="spellEnd"/>
      <w:r>
        <w:rPr>
          <w:rFonts w:ascii="Arial Narrow" w:hAnsi="Arial Narrow"/>
        </w:rPr>
        <w:t>., a los</w:t>
      </w:r>
      <w:r w:rsidRPr="00A45445">
        <w:rPr>
          <w:rFonts w:ascii="Arial Narrow" w:hAnsi="Arial Narrow"/>
        </w:rPr>
        <w:t xml:space="preserve"> </w:t>
      </w:r>
      <w:r w:rsidR="00460F9C">
        <w:rPr>
          <w:rFonts w:ascii="Arial Narrow" w:hAnsi="Arial Narrow"/>
        </w:rPr>
        <w:t>22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enero del año 2019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9A6DF4" w:rsidRPr="001B2237" w:rsidRDefault="009A6DF4" w:rsidP="009A6DF4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9A6DF4" w:rsidRPr="001B2237" w:rsidRDefault="009A6DF4" w:rsidP="009A6DF4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9A6DF4" w:rsidRPr="00B06F8E" w:rsidRDefault="009A6DF4" w:rsidP="009A6DF4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9A6DF4" w:rsidRDefault="009A6DF4" w:rsidP="009A6DF4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E54A2" w:rsidRPr="009A6DF4" w:rsidRDefault="003E54A2">
      <w:pPr>
        <w:rPr>
          <w:lang w:val="es-ES"/>
        </w:rPr>
      </w:pPr>
    </w:p>
    <w:sectPr w:rsidR="003E54A2" w:rsidRPr="009A6DF4" w:rsidSect="003E5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DF4"/>
    <w:rsid w:val="003E54A2"/>
    <w:rsid w:val="00460F9C"/>
    <w:rsid w:val="009A6DF4"/>
    <w:rsid w:val="00BB2F52"/>
    <w:rsid w:val="00CE7618"/>
    <w:rsid w:val="00D6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6D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stemas.fpchiapas.gob.mx/Infome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Fuentecilla Chavez</dc:creator>
  <cp:lastModifiedBy>Juan Carlos Fuentecilla Chavez</cp:lastModifiedBy>
  <cp:revision>4</cp:revision>
  <dcterms:created xsi:type="dcterms:W3CDTF">2019-01-18T21:11:00Z</dcterms:created>
  <dcterms:modified xsi:type="dcterms:W3CDTF">2019-01-22T18:04:00Z</dcterms:modified>
</cp:coreProperties>
</file>