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466CF1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20251F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676BF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2588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676BF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6787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676BF4">
        <w:rPr>
          <w:rFonts w:ascii="Arial Narrow" w:hAnsi="Arial Narrow"/>
          <w:b/>
          <w:bCs/>
          <w:sz w:val="22"/>
          <w:szCs w:val="22"/>
        </w:rPr>
        <w:t>09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974A51">
        <w:rPr>
          <w:rFonts w:ascii="Arial Narrow" w:hAnsi="Arial Narrow"/>
          <w:b/>
          <w:bCs/>
          <w:sz w:val="22"/>
          <w:szCs w:val="22"/>
        </w:rPr>
        <w:t xml:space="preserve">octubre 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A26B4E" w:rsidRPr="000537F7" w:rsidRDefault="00A26B4E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CE43C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676BF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carlos ordoñez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76B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12588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="00A5387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 24</w:t>
      </w:r>
      <w:r w:rsidR="001E4C4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387D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octub</w:t>
      </w:r>
      <w:r w:rsidR="0086787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A5387D" w:rsidRPr="00A5387D" w:rsidRDefault="00966327" w:rsidP="00A5387D">
      <w:pPr>
        <w:numPr>
          <w:ilvl w:val="0"/>
          <w:numId w:val="7"/>
        </w:numPr>
        <w:spacing w:line="0" w:lineRule="atLeast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5A05D8">
        <w:rPr>
          <w:rFonts w:ascii="Arial Narrow" w:eastAsia="Calibri" w:hAnsi="Arial Narrow"/>
          <w:color w:val="000000"/>
          <w:sz w:val="22"/>
          <w:szCs w:val="22"/>
          <w:lang w:eastAsia="en-US"/>
        </w:rPr>
        <w:t>“</w:t>
      </w:r>
      <w:r w:rsidR="00A5387D" w:rsidRPr="00A5387D">
        <w:rPr>
          <w:rFonts w:ascii="Arial Narrow" w:eastAsia="Calibri" w:hAnsi="Arial Narrow"/>
          <w:color w:val="000000"/>
          <w:sz w:val="22"/>
          <w:szCs w:val="22"/>
          <w:lang w:eastAsia="en-US"/>
        </w:rPr>
        <w:t>relación e ingresos, sueldos compensación y otros ingresos de que son objeto, por puesto el personal del congreso del estado incluyendo diputados.</w:t>
      </w:r>
    </w:p>
    <w:p w:rsidR="00F42E7F" w:rsidRPr="00F265D3" w:rsidRDefault="00A5387D" w:rsidP="00A5387D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A5387D">
        <w:rPr>
          <w:rFonts w:ascii="Arial Narrow" w:eastAsia="Calibri" w:hAnsi="Arial Narrow"/>
          <w:color w:val="000000"/>
          <w:sz w:val="22"/>
          <w:szCs w:val="22"/>
          <w:lang w:eastAsia="en-US"/>
        </w:rPr>
        <w:t>Ingreso de que son objeto las fracciones parlamentarias por fracciones y por concepto</w:t>
      </w:r>
      <w:r w:rsidR="00160453" w:rsidRPr="00F265D3">
        <w:rPr>
          <w:rFonts w:ascii="Arial Narrow" w:eastAsia="Calibri" w:hAnsi="Arial Narrow"/>
          <w:color w:val="000000"/>
          <w:sz w:val="22"/>
          <w:szCs w:val="22"/>
          <w:lang w:eastAsia="en-US"/>
        </w:rPr>
        <w:t>”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A5387D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A26B4E" w:rsidRPr="000B131E" w:rsidRDefault="00A26B4E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521259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6E7D57" w:rsidRPr="00A5387D" w:rsidRDefault="006E7D57" w:rsidP="00A5387D">
      <w:pPr>
        <w:ind w:left="1416"/>
        <w:jc w:val="both"/>
        <w:rPr>
          <w:rFonts w:ascii="Arial Narrow" w:hAnsi="Arial Narrow"/>
          <w:sz w:val="22"/>
          <w:szCs w:val="22"/>
        </w:rPr>
      </w:pPr>
    </w:p>
    <w:p w:rsidR="00A5387D" w:rsidRPr="00A5387D" w:rsidRDefault="00A5387D" w:rsidP="00A5387D">
      <w:pPr>
        <w:spacing w:after="100" w:afterAutospacing="1"/>
        <w:ind w:left="696"/>
        <w:jc w:val="both"/>
        <w:rPr>
          <w:rFonts w:ascii="Arial Narrow" w:hAnsi="Arial Narrow" w:cs="Arial"/>
          <w:sz w:val="22"/>
          <w:szCs w:val="22"/>
        </w:rPr>
      </w:pPr>
      <w:r w:rsidRPr="00A5387D">
        <w:rPr>
          <w:rFonts w:ascii="Arial Narrow" w:hAnsi="Arial Narrow" w:cs="Arial"/>
          <w:sz w:val="22"/>
          <w:szCs w:val="22"/>
        </w:rPr>
        <w:t xml:space="preserve">En respuesta al oficio No. UT-LXVI/090/18 derivado de la Solicitud de Información con número de folio </w:t>
      </w:r>
      <w:r w:rsidRPr="00A5387D">
        <w:rPr>
          <w:rFonts w:ascii="Arial Narrow" w:hAnsi="Arial Narrow" w:cs="Arial"/>
          <w:b/>
          <w:sz w:val="22"/>
          <w:szCs w:val="22"/>
        </w:rPr>
        <w:t>125882018</w:t>
      </w:r>
      <w:r w:rsidRPr="00A5387D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A5387D" w:rsidRPr="00A5387D" w:rsidRDefault="00A5387D" w:rsidP="00A5387D">
      <w:pPr>
        <w:pStyle w:val="Prrafodelista"/>
        <w:numPr>
          <w:ilvl w:val="0"/>
          <w:numId w:val="23"/>
        </w:numPr>
        <w:spacing w:after="100" w:afterAutospacing="1" w:line="240" w:lineRule="auto"/>
        <w:ind w:left="1416"/>
        <w:jc w:val="both"/>
        <w:rPr>
          <w:rFonts w:ascii="Arial Narrow" w:hAnsi="Arial Narrow" w:cs="Arial"/>
          <w:lang w:val="es-ES"/>
        </w:rPr>
      </w:pPr>
      <w:r w:rsidRPr="00A5387D">
        <w:rPr>
          <w:rFonts w:ascii="Arial Narrow" w:hAnsi="Arial Narrow" w:cs="Arial"/>
          <w:lang w:val="es-ES"/>
        </w:rPr>
        <w:t>Relación e ingresos, sueldo, compensación y otros ingresos de que son objeto, por puesto el personal del Congreso del Estado, incluyendo diputados.</w:t>
      </w:r>
    </w:p>
    <w:p w:rsidR="00A5387D" w:rsidRPr="00A5387D" w:rsidRDefault="00A5387D" w:rsidP="00A5387D">
      <w:pPr>
        <w:pStyle w:val="Prrafodelista"/>
        <w:numPr>
          <w:ilvl w:val="0"/>
          <w:numId w:val="23"/>
        </w:numPr>
        <w:spacing w:after="100" w:afterAutospacing="1" w:line="240" w:lineRule="auto"/>
        <w:ind w:left="1416"/>
        <w:jc w:val="both"/>
        <w:rPr>
          <w:rFonts w:ascii="Arial Narrow" w:hAnsi="Arial Narrow" w:cs="Arial"/>
          <w:lang w:val="es-ES"/>
        </w:rPr>
      </w:pPr>
      <w:r w:rsidRPr="00A5387D">
        <w:rPr>
          <w:rFonts w:ascii="Arial Narrow" w:hAnsi="Arial Narrow" w:cs="Arial"/>
          <w:lang w:val="es-ES"/>
        </w:rPr>
        <w:t>Ingreso de que son objeto las fracciones parlamentarias por fracciones y por concepto.</w:t>
      </w:r>
    </w:p>
    <w:p w:rsidR="00A5387D" w:rsidRDefault="00A5387D" w:rsidP="00A5387D">
      <w:pPr>
        <w:ind w:left="696"/>
        <w:jc w:val="both"/>
        <w:rPr>
          <w:rFonts w:ascii="Arial Narrow" w:hAnsi="Arial Narrow" w:cs="Arial"/>
          <w:sz w:val="22"/>
          <w:szCs w:val="22"/>
        </w:rPr>
      </w:pPr>
      <w:r w:rsidRPr="00A5387D">
        <w:rPr>
          <w:rFonts w:ascii="Arial Narrow" w:hAnsi="Arial Narrow" w:cs="Arial"/>
          <w:sz w:val="22"/>
          <w:szCs w:val="22"/>
        </w:rPr>
        <w:t xml:space="preserve">En relación a los ingresos, sueldo, compensación del personal del Congreso del Estado, incluyendo diputados, se encuentra en el siguiente enlace: </w:t>
      </w:r>
    </w:p>
    <w:p w:rsidR="00DB6F47" w:rsidRPr="00A5387D" w:rsidRDefault="00DB6F47" w:rsidP="00A5387D">
      <w:pPr>
        <w:ind w:left="696"/>
        <w:jc w:val="both"/>
        <w:rPr>
          <w:rFonts w:ascii="Arial Narrow" w:hAnsi="Arial Narrow" w:cs="Arial"/>
          <w:sz w:val="22"/>
          <w:szCs w:val="22"/>
        </w:rPr>
      </w:pPr>
    </w:p>
    <w:p w:rsidR="00A5387D" w:rsidRDefault="005D79EE" w:rsidP="00A5387D">
      <w:pPr>
        <w:ind w:left="696"/>
        <w:jc w:val="both"/>
        <w:rPr>
          <w:rFonts w:ascii="Arial Narrow" w:hAnsi="Arial Narrow"/>
          <w:sz w:val="22"/>
          <w:szCs w:val="22"/>
        </w:rPr>
      </w:pPr>
      <w:hyperlink r:id="rId7" w:tgtFrame="_blank" w:history="1">
        <w:r w:rsidR="00A5387D" w:rsidRPr="00A5387D">
          <w:rPr>
            <w:rStyle w:val="Hipervnculo"/>
            <w:rFonts w:ascii="Arial Narrow" w:hAnsi="Arial Narrow"/>
            <w:sz w:val="22"/>
            <w:szCs w:val="22"/>
          </w:rPr>
          <w:t>http://www.congresochihuahua2.gob.mx/descargas/RH/recursos1/6982.xlsx</w:t>
        </w:r>
      </w:hyperlink>
      <w:r w:rsidR="00A5387D" w:rsidRPr="00A5387D">
        <w:rPr>
          <w:rFonts w:ascii="Arial Narrow" w:hAnsi="Arial Narrow"/>
          <w:sz w:val="22"/>
          <w:szCs w:val="22"/>
        </w:rPr>
        <w:t>  </w:t>
      </w:r>
    </w:p>
    <w:p w:rsidR="00DB6F47" w:rsidRDefault="00DB6F47" w:rsidP="00A5387D">
      <w:pPr>
        <w:ind w:left="696"/>
        <w:jc w:val="both"/>
        <w:rPr>
          <w:rFonts w:ascii="Arial Narrow" w:hAnsi="Arial Narrow"/>
          <w:sz w:val="22"/>
          <w:szCs w:val="22"/>
        </w:rPr>
      </w:pPr>
    </w:p>
    <w:p w:rsidR="00DB6F47" w:rsidRPr="00DB6F47" w:rsidRDefault="00DB6F47" w:rsidP="00DB6F47">
      <w:pPr>
        <w:ind w:left="696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DB6F47">
        <w:rPr>
          <w:rFonts w:ascii="Arial Narrow" w:hAnsi="Arial Narrow" w:cs="Arial"/>
          <w:sz w:val="22"/>
          <w:szCs w:val="22"/>
          <w:shd w:val="clear" w:color="auto" w:fill="FFFFFF"/>
        </w:rPr>
        <w:t>Respecto al ingreso de que son objeto las fracciones parlamentarias por concepto se le proporciona la siguiente información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tbl>
      <w:tblPr>
        <w:tblpPr w:leftFromText="141" w:rightFromText="141" w:vertAnchor="text" w:horzAnchor="margin" w:tblpXSpec="right" w:tblpY="548"/>
        <w:tblW w:w="8745" w:type="dxa"/>
        <w:tblCellMar>
          <w:left w:w="70" w:type="dxa"/>
          <w:right w:w="70" w:type="dxa"/>
        </w:tblCellMar>
        <w:tblLook w:val="04A0"/>
      </w:tblPr>
      <w:tblGrid>
        <w:gridCol w:w="6058"/>
        <w:gridCol w:w="1331"/>
        <w:gridCol w:w="1356"/>
      </w:tblGrid>
      <w:tr w:rsidR="00A5387D" w:rsidRPr="00EA0C78" w:rsidTr="00DB6F47">
        <w:trPr>
          <w:trHeight w:val="322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DB6F47" w:rsidP="00BD107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 xml:space="preserve">CONCEPTO: </w:t>
            </w:r>
            <w:r w:rsidR="00A5387D" w:rsidRPr="00EA0C78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APOYO PARLAMENTARIO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 xml:space="preserve">FRACCION PARLAMENTARIA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 xml:space="preserve">N° DE DIPUTADOS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 xml:space="preserve">IMPORTE 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PAN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$822,166.67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MORENA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$600,000.00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ENCUENTRO SOCIAL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$300,000.00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PRI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$300,000.00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NUEVA ALIANZA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$75,000.00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PARTIDO VERDE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$75,000.00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lastRenderedPageBreak/>
              <w:t>PT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$150,000.00</w:t>
            </w:r>
          </w:p>
        </w:tc>
      </w:tr>
      <w:tr w:rsidR="00A5387D" w:rsidRPr="00EA0C78" w:rsidTr="00DB6F47">
        <w:trPr>
          <w:trHeight w:val="322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MOVIMIENTO CIUDADANO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7D" w:rsidRPr="00EA0C78" w:rsidRDefault="00A5387D" w:rsidP="00BD107E">
            <w:pPr>
              <w:jc w:val="right"/>
              <w:rPr>
                <w:rFonts w:ascii="Calibri" w:hAnsi="Calibri" w:cs="Calibri"/>
                <w:color w:val="000000"/>
                <w:lang w:eastAsia="es-MX"/>
              </w:rPr>
            </w:pPr>
            <w:r w:rsidRPr="00EA0C78">
              <w:rPr>
                <w:rFonts w:ascii="Calibri" w:hAnsi="Calibri" w:cs="Calibri"/>
                <w:color w:val="000000"/>
                <w:lang w:eastAsia="es-MX"/>
              </w:rPr>
              <w:t>$150,000.00</w:t>
            </w:r>
          </w:p>
        </w:tc>
      </w:tr>
    </w:tbl>
    <w:p w:rsidR="00A5387D" w:rsidRDefault="00A5387D" w:rsidP="00A5387D">
      <w:pPr>
        <w:jc w:val="both"/>
        <w:rPr>
          <w:rFonts w:ascii="Arial" w:hAnsi="Arial" w:cs="Arial"/>
          <w:sz w:val="20"/>
          <w:szCs w:val="20"/>
        </w:rPr>
      </w:pPr>
    </w:p>
    <w:p w:rsidR="00A5387D" w:rsidRDefault="00A5387D" w:rsidP="00A5387D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</w:p>
    <w:p w:rsidR="006302B5" w:rsidRDefault="006302B5" w:rsidP="00974A51">
      <w:pPr>
        <w:jc w:val="both"/>
        <w:rPr>
          <w:rFonts w:ascii="Arial Narrow" w:hAnsi="Arial Narrow"/>
          <w:sz w:val="22"/>
          <w:szCs w:val="22"/>
        </w:rPr>
      </w:pPr>
    </w:p>
    <w:p w:rsidR="006302B5" w:rsidRDefault="006302B5" w:rsidP="00E349B8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F265D3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144F4" w:rsidRDefault="00B85564" w:rsidP="00A26B4E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A26B4E" w:rsidRDefault="00963CB2" w:rsidP="00A26B4E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A26B4E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D8" w:rsidRDefault="008377D8">
      <w:r>
        <w:separator/>
      </w:r>
    </w:p>
  </w:endnote>
  <w:endnote w:type="continuationSeparator" w:id="1">
    <w:p w:rsidR="008377D8" w:rsidRDefault="0083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F" w:rsidRDefault="005D79E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25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251F" w:rsidRDefault="0020251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F" w:rsidRDefault="005D79EE" w:rsidP="0077121F">
    <w:pPr>
      <w:pStyle w:val="Piedepgina"/>
    </w:pPr>
    <w:r w:rsidRPr="005D79EE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20251F" w:rsidRPr="00AB6508" w:rsidRDefault="0020251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20251F" w:rsidRPr="00BD19B1" w:rsidRDefault="005D79E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20251F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20251F" w:rsidRPr="00BD19B1" w:rsidRDefault="0020251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D8" w:rsidRDefault="008377D8">
      <w:r>
        <w:separator/>
      </w:r>
    </w:p>
  </w:footnote>
  <w:footnote w:type="continuationSeparator" w:id="1">
    <w:p w:rsidR="008377D8" w:rsidRDefault="00837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F" w:rsidRDefault="0020251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20251F" w:rsidRPr="00D30BA7" w:rsidTr="00717963">
      <w:trPr>
        <w:trHeight w:val="964"/>
      </w:trPr>
      <w:tc>
        <w:tcPr>
          <w:tcW w:w="914" w:type="pct"/>
          <w:vMerge w:val="restart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20251F" w:rsidRPr="00D30BA7" w:rsidTr="00717963">
      <w:trPr>
        <w:trHeight w:val="424"/>
      </w:trPr>
      <w:tc>
        <w:tcPr>
          <w:tcW w:w="914" w:type="pct"/>
          <w:vMerge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20251F" w:rsidRPr="00D30BA7" w:rsidTr="00717963">
      <w:trPr>
        <w:trHeight w:val="193"/>
      </w:trPr>
      <w:tc>
        <w:tcPr>
          <w:tcW w:w="914" w:type="pct"/>
          <w:vMerge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20251F" w:rsidRPr="00D30BA7" w:rsidRDefault="0020251F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20251F" w:rsidRPr="000D45AD" w:rsidRDefault="0020251F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5D79E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5D79E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3551E">
            <w:rPr>
              <w:rFonts w:ascii="Arial Narrow" w:hAnsi="Arial Narrow"/>
              <w:noProof/>
              <w:sz w:val="16"/>
              <w:szCs w:val="16"/>
            </w:rPr>
            <w:t>3</w:t>
          </w:r>
          <w:r w:rsidR="005D79E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74A5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20251F" w:rsidRPr="00D30BA7" w:rsidTr="00717963">
      <w:trPr>
        <w:trHeight w:val="70"/>
      </w:trPr>
      <w:tc>
        <w:tcPr>
          <w:tcW w:w="914" w:type="pct"/>
          <w:vMerge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20251F" w:rsidRPr="00D30BA7" w:rsidRDefault="0020251F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20251F" w:rsidRPr="005648EB" w:rsidRDefault="0020251F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20251F" w:rsidRPr="00D30BA7" w:rsidRDefault="0020251F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20251F" w:rsidRDefault="0020251F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F" w:rsidRDefault="002025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20820"/>
    <w:multiLevelType w:val="hybridMultilevel"/>
    <w:tmpl w:val="E56AAFC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215F1"/>
    <w:multiLevelType w:val="hybridMultilevel"/>
    <w:tmpl w:val="DEE6B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A361C1"/>
    <w:multiLevelType w:val="hybridMultilevel"/>
    <w:tmpl w:val="06CE5D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BD26A86">
      <w:start w:val="1"/>
      <w:numFmt w:val="decimal"/>
      <w:lvlText w:val="%2."/>
      <w:lvlJc w:val="left"/>
      <w:pPr>
        <w:ind w:left="1495" w:hanging="360"/>
      </w:pPr>
      <w:rPr>
        <w:b w:val="0"/>
        <w:sz w:val="22"/>
        <w:szCs w:val="22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6C4D0E"/>
    <w:multiLevelType w:val="hybridMultilevel"/>
    <w:tmpl w:val="A0C66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65B47FF5"/>
    <w:multiLevelType w:val="hybridMultilevel"/>
    <w:tmpl w:val="B90A3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3572B"/>
    <w:multiLevelType w:val="hybridMultilevel"/>
    <w:tmpl w:val="9B66399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7BC486B"/>
    <w:multiLevelType w:val="hybridMultilevel"/>
    <w:tmpl w:val="F0B609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F7901"/>
    <w:multiLevelType w:val="hybridMultilevel"/>
    <w:tmpl w:val="D5722A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20"/>
  </w:num>
  <w:num w:numId="12">
    <w:abstractNumId w:val="3"/>
  </w:num>
  <w:num w:numId="13">
    <w:abstractNumId w:val="12"/>
  </w:num>
  <w:num w:numId="14">
    <w:abstractNumId w:val="17"/>
  </w:num>
  <w:num w:numId="15">
    <w:abstractNumId w:val="6"/>
  </w:num>
  <w:num w:numId="16">
    <w:abstractNumId w:val="10"/>
  </w:num>
  <w:num w:numId="17">
    <w:abstractNumId w:val="18"/>
  </w:num>
  <w:num w:numId="18">
    <w:abstractNumId w:val="7"/>
  </w:num>
  <w:num w:numId="19">
    <w:abstractNumId w:val="19"/>
  </w:num>
  <w:num w:numId="20">
    <w:abstractNumId w:val="2"/>
  </w:num>
  <w:num w:numId="21">
    <w:abstractNumId w:val="21"/>
  </w:num>
  <w:num w:numId="22">
    <w:abstractNumId w:val="16"/>
  </w:num>
  <w:num w:numId="23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3B04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69A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2F1C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178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4BE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551E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CCC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251F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16B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4E9C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5D6F"/>
    <w:rsid w:val="003E6C64"/>
    <w:rsid w:val="003E72F1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16FB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CF1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C40"/>
    <w:rsid w:val="004D5DB2"/>
    <w:rsid w:val="004D63CB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259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0AA0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AA4"/>
    <w:rsid w:val="00567F6B"/>
    <w:rsid w:val="005705E4"/>
    <w:rsid w:val="00570FFC"/>
    <w:rsid w:val="00571481"/>
    <w:rsid w:val="00571DDC"/>
    <w:rsid w:val="00572E68"/>
    <w:rsid w:val="00573039"/>
    <w:rsid w:val="00573098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5D8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D79EE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E7186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DF9"/>
    <w:rsid w:val="00626EDE"/>
    <w:rsid w:val="006302B5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6F9B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6BF4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320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692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7D5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49A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54E8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170"/>
    <w:rsid w:val="0078228A"/>
    <w:rsid w:val="0078285C"/>
    <w:rsid w:val="0078371C"/>
    <w:rsid w:val="00783EC2"/>
    <w:rsid w:val="00783FB3"/>
    <w:rsid w:val="00784FE5"/>
    <w:rsid w:val="00785A92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06F52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5293"/>
    <w:rsid w:val="00836EA4"/>
    <w:rsid w:val="00837645"/>
    <w:rsid w:val="008377D8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3F5E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6787B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2C49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4F4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906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4A51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2A56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B4E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87D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099C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394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1D7E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7EA"/>
    <w:rsid w:val="00C10D10"/>
    <w:rsid w:val="00C11439"/>
    <w:rsid w:val="00C118AD"/>
    <w:rsid w:val="00C125A4"/>
    <w:rsid w:val="00C13060"/>
    <w:rsid w:val="00C14825"/>
    <w:rsid w:val="00C15EA0"/>
    <w:rsid w:val="00C163B2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0C81"/>
    <w:rsid w:val="00C51C79"/>
    <w:rsid w:val="00C529DB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25C6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753"/>
    <w:rsid w:val="00CE2932"/>
    <w:rsid w:val="00CE3E0D"/>
    <w:rsid w:val="00CE43C5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6F47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948"/>
    <w:rsid w:val="00E27CB1"/>
    <w:rsid w:val="00E30373"/>
    <w:rsid w:val="00E31D71"/>
    <w:rsid w:val="00E32577"/>
    <w:rsid w:val="00E32BB1"/>
    <w:rsid w:val="00E3400E"/>
    <w:rsid w:val="00E3438A"/>
    <w:rsid w:val="00E346A0"/>
    <w:rsid w:val="00E349B8"/>
    <w:rsid w:val="00E34BA4"/>
    <w:rsid w:val="00E363D5"/>
    <w:rsid w:val="00E36B65"/>
    <w:rsid w:val="00E36F98"/>
    <w:rsid w:val="00E376E4"/>
    <w:rsid w:val="00E378CF"/>
    <w:rsid w:val="00E40297"/>
    <w:rsid w:val="00E40BF7"/>
    <w:rsid w:val="00E42FF5"/>
    <w:rsid w:val="00E44BFB"/>
    <w:rsid w:val="00E44D54"/>
    <w:rsid w:val="00E46D5D"/>
    <w:rsid w:val="00E4731D"/>
    <w:rsid w:val="00E477F0"/>
    <w:rsid w:val="00E47EF9"/>
    <w:rsid w:val="00E50757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889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65D3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9CA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RH/recursos1/6982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7009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2018-08-30T14:53:00Z</cp:lastPrinted>
  <dcterms:created xsi:type="dcterms:W3CDTF">2018-11-09T17:13:00Z</dcterms:created>
  <dcterms:modified xsi:type="dcterms:W3CDTF">2018-11-09T17:13:00Z</dcterms:modified>
</cp:coreProperties>
</file>