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462D64">
        <w:rPr>
          <w:rFonts w:ascii="Arial Narrow" w:hAnsi="Arial Narrow"/>
        </w:rPr>
        <w:t>06749</w:t>
      </w:r>
      <w:r w:rsidR="0034037F">
        <w:rPr>
          <w:rFonts w:ascii="Arial Narrow" w:hAnsi="Arial Narrow"/>
        </w:rPr>
        <w:t>2018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462D64" w:rsidRPr="00462D64">
        <w:rPr>
          <w:rFonts w:ascii="Arial Narrow" w:hAnsi="Arial Narrow" w:cs="Arial"/>
          <w:color w:val="000000"/>
          <w:lang w:bidi="bn-IN"/>
        </w:rPr>
        <w:t>Maria Fernanda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462D64" w:rsidRDefault="007644CD" w:rsidP="00462D64">
      <w:pPr>
        <w:spacing w:after="0" w:line="240" w:lineRule="auto"/>
        <w:ind w:left="708"/>
        <w:jc w:val="both"/>
        <w:rPr>
          <w:rFonts w:ascii="Arial Narrow" w:hAnsi="Arial Narrow" w:cs="Arial"/>
          <w:color w:val="000000"/>
          <w:lang w:val="es-ES" w:bidi="bn-IN"/>
        </w:rPr>
      </w:pPr>
      <w:r w:rsidRPr="007644CD">
        <w:rPr>
          <w:rFonts w:ascii="Arial Narrow" w:hAnsi="Arial Narrow" w:cs="Arial"/>
          <w:color w:val="000000"/>
          <w:lang w:val="es-ES_tradnl" w:bidi="bn-IN"/>
        </w:rPr>
        <w:t>“</w:t>
      </w:r>
      <w:r w:rsidR="00462D64" w:rsidRPr="00462D64">
        <w:rPr>
          <w:rFonts w:ascii="Arial Narrow" w:hAnsi="Arial Narrow" w:cs="Arial"/>
          <w:color w:val="000000"/>
          <w:lang w:val="es-ES" w:bidi="bn-IN"/>
        </w:rPr>
        <w:t>¿Como se llevo acabo de inicio a fin el procedimiento de la revisión FIS/94/2017, incluyendo todo los documentos del mismo, practicada por la Auditoria Superior del Estado de Chihuahua?</w:t>
      </w:r>
    </w:p>
    <w:p w:rsidR="007644CD" w:rsidRPr="007644CD" w:rsidRDefault="00462D64" w:rsidP="00462D64">
      <w:pPr>
        <w:spacing w:after="0" w:line="240" w:lineRule="auto"/>
        <w:ind w:left="708"/>
        <w:jc w:val="both"/>
        <w:rPr>
          <w:rFonts w:ascii="Arial Narrow" w:hAnsi="Arial Narrow" w:cs="Arial"/>
          <w:color w:val="000000"/>
          <w:lang w:val="es-ES" w:bidi="bn-IN"/>
        </w:rPr>
      </w:pPr>
      <w:r w:rsidRPr="00462D64">
        <w:rPr>
          <w:rFonts w:ascii="Arial Narrow" w:hAnsi="Arial Narrow" w:cs="Arial"/>
          <w:color w:val="000000"/>
          <w:lang w:val="es-ES" w:bidi="bn-IN"/>
        </w:rPr>
        <w:t>¿Como fue el procedimiento que dio origen a el Informe Técnico de Resultados derivado de la revisión practicada por la Auditoria Superior del Estado de Chihuahua, a la cuenta pública de Gobierno del Estado de Chihuahua correspondiente al ejercicio fiscal 2016, identificada como FIS/94/2017?</w:t>
      </w:r>
      <w:r w:rsidR="007644CD" w:rsidRPr="007644CD">
        <w:rPr>
          <w:rFonts w:ascii="Arial Narrow" w:hAnsi="Arial Narrow" w:cs="Arial"/>
          <w:color w:val="000000"/>
          <w:lang w:val="es-ES" w:bidi="bn-IN"/>
        </w:rPr>
        <w:t>”</w:t>
      </w:r>
    </w:p>
    <w:p w:rsidR="009E4DE1" w:rsidRPr="007644CD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val="es-ES"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7644CD">
        <w:rPr>
          <w:rFonts w:ascii="Arial Narrow" w:hAnsi="Arial Narrow" w:cs="Arial"/>
          <w:color w:val="000000"/>
          <w:lang w:bidi="bn-IN"/>
        </w:rPr>
        <w:t xml:space="preserve"> </w:t>
      </w:r>
      <w:r w:rsidR="004F3DC1">
        <w:rPr>
          <w:rFonts w:ascii="Arial Narrow" w:hAnsi="Arial Narrow" w:cs="Arial"/>
          <w:color w:val="000000"/>
          <w:lang w:bidi="bn-IN"/>
        </w:rPr>
        <w:t>l</w:t>
      </w:r>
      <w:r w:rsidR="007644CD">
        <w:rPr>
          <w:rFonts w:ascii="Arial Narrow" w:hAnsi="Arial Narrow" w:cs="Arial"/>
          <w:color w:val="000000"/>
          <w:lang w:bidi="bn-IN"/>
        </w:rPr>
        <w:t>a Unidad</w:t>
      </w:r>
      <w:r w:rsidR="00193CC8">
        <w:rPr>
          <w:rFonts w:ascii="Arial Narrow" w:hAnsi="Arial Narrow" w:cs="Arial"/>
          <w:color w:val="000000"/>
          <w:lang w:bidi="bn-IN"/>
        </w:rPr>
        <w:t xml:space="preserve"> de Transparencia de</w:t>
      </w:r>
      <w:r w:rsidR="00525DE2">
        <w:rPr>
          <w:rFonts w:ascii="Arial Narrow" w:hAnsi="Arial Narrow" w:cs="Arial"/>
          <w:color w:val="000000"/>
          <w:lang w:bidi="bn-IN"/>
        </w:rPr>
        <w:t xml:space="preserve"> la</w:t>
      </w:r>
      <w:r w:rsidR="00193CC8">
        <w:rPr>
          <w:rFonts w:ascii="Arial Narrow" w:hAnsi="Arial Narrow" w:cs="Arial"/>
          <w:color w:val="000000"/>
          <w:lang w:bidi="bn-IN"/>
        </w:rPr>
        <w:t xml:space="preserve"> </w:t>
      </w:r>
      <w:r w:rsidR="00462D64">
        <w:rPr>
          <w:rFonts w:ascii="Arial Narrow" w:hAnsi="Arial Narrow" w:cs="Arial"/>
          <w:color w:val="000000"/>
          <w:lang w:bidi="bn-IN"/>
        </w:rPr>
        <w:t xml:space="preserve">Auditoria Superior del Estado de </w:t>
      </w:r>
      <w:r w:rsidR="007644CD">
        <w:rPr>
          <w:rFonts w:ascii="Arial Narrow" w:hAnsi="Arial Narrow" w:cs="Arial"/>
          <w:color w:val="000000"/>
          <w:lang w:bidi="bn-IN"/>
        </w:rPr>
        <w:t>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</w:t>
      </w:r>
      <w:r w:rsidR="007644CD">
        <w:rPr>
          <w:rFonts w:ascii="Arial Narrow" w:hAnsi="Arial Narrow" w:cs="Arial"/>
          <w:color w:val="000000"/>
          <w:lang w:bidi="bn-IN"/>
        </w:rPr>
        <w:t>la Unidad</w:t>
      </w:r>
      <w:r w:rsidR="00193CC8">
        <w:rPr>
          <w:rFonts w:ascii="Arial Narrow" w:hAnsi="Arial Narrow" w:cs="Arial"/>
          <w:color w:val="000000"/>
          <w:lang w:bidi="bn-IN"/>
        </w:rPr>
        <w:t xml:space="preserve"> de Transparencia de la </w:t>
      </w:r>
      <w:r w:rsidR="00462D64">
        <w:rPr>
          <w:rFonts w:ascii="Arial Narrow" w:hAnsi="Arial Narrow" w:cs="Arial"/>
          <w:color w:val="000000"/>
          <w:lang w:bidi="bn-IN"/>
        </w:rPr>
        <w:t>Auditoria Superior del Estado de Chihuahua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7B176D">
        <w:rPr>
          <w:rFonts w:ascii="Arial Narrow" w:hAnsi="Arial Narrow"/>
        </w:rPr>
        <w:t>13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525DE2">
        <w:rPr>
          <w:rFonts w:ascii="Arial Narrow" w:hAnsi="Arial Narrow"/>
        </w:rPr>
        <w:t>junio</w:t>
      </w:r>
      <w:r w:rsidR="007E5E0C">
        <w:rPr>
          <w:rFonts w:ascii="Arial Narrow" w:hAnsi="Arial Narrow"/>
        </w:rPr>
        <w:t xml:space="preserve"> del año 2018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016" w:rsidRDefault="00CF2016" w:rsidP="007E5ACF">
      <w:pPr>
        <w:spacing w:after="0" w:line="240" w:lineRule="auto"/>
      </w:pPr>
      <w:r>
        <w:separator/>
      </w:r>
    </w:p>
  </w:endnote>
  <w:endnote w:type="continuationSeparator" w:id="1">
    <w:p w:rsidR="00CF2016" w:rsidRDefault="00CF2016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016" w:rsidRDefault="00CF2016" w:rsidP="007E5ACF">
      <w:pPr>
        <w:spacing w:after="0" w:line="240" w:lineRule="auto"/>
      </w:pPr>
      <w:r>
        <w:separator/>
      </w:r>
    </w:p>
  </w:footnote>
  <w:footnote w:type="continuationSeparator" w:id="1">
    <w:p w:rsidR="00CF2016" w:rsidRDefault="00CF2016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15EFF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115EFF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7B176D">
            <w:rPr>
              <w:rFonts w:ascii="Arial Narrow" w:hAnsi="Arial Narrow"/>
              <w:noProof/>
              <w:sz w:val="16"/>
              <w:szCs w:val="16"/>
            </w:rPr>
            <w:t>1</w:t>
          </w:r>
          <w:r w:rsidR="00115EFF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0939"/>
    <w:rsid w:val="0031383F"/>
    <w:rsid w:val="0031407A"/>
    <w:rsid w:val="003211E6"/>
    <w:rsid w:val="00331667"/>
    <w:rsid w:val="00332928"/>
    <w:rsid w:val="00332FA6"/>
    <w:rsid w:val="00333DDC"/>
    <w:rsid w:val="0034037F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04AE"/>
    <w:rsid w:val="0064115A"/>
    <w:rsid w:val="0064316E"/>
    <w:rsid w:val="006469B2"/>
    <w:rsid w:val="00646D75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74B2"/>
    <w:rsid w:val="00A51A15"/>
    <w:rsid w:val="00A54BC7"/>
    <w:rsid w:val="00A568C8"/>
    <w:rsid w:val="00A64EAF"/>
    <w:rsid w:val="00A6752B"/>
    <w:rsid w:val="00A724FE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C377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3</cp:revision>
  <cp:lastPrinted>2018-01-05T21:29:00Z</cp:lastPrinted>
  <dcterms:created xsi:type="dcterms:W3CDTF">2018-06-11T19:50:00Z</dcterms:created>
  <dcterms:modified xsi:type="dcterms:W3CDTF">2018-06-13T15:33:00Z</dcterms:modified>
</cp:coreProperties>
</file>