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832" w:rsidRDefault="00A76832" w:rsidP="00A76832">
      <w:pPr>
        <w:jc w:val="center"/>
        <w:rPr>
          <w:b/>
        </w:rPr>
      </w:pPr>
      <w:r>
        <w:rPr>
          <w:b/>
          <w:noProof/>
          <w:lang w:val="es-MX" w:eastAsia="es-MX"/>
        </w:rPr>
        <w:drawing>
          <wp:anchor distT="0" distB="0" distL="114300" distR="114300" simplePos="0" relativeHeight="251663360" behindDoc="1" locked="0" layoutInCell="1" allowOverlap="1">
            <wp:simplePos x="0" y="0"/>
            <wp:positionH relativeFrom="column">
              <wp:posOffset>-260985</wp:posOffset>
            </wp:positionH>
            <wp:positionV relativeFrom="paragraph">
              <wp:posOffset>-184150</wp:posOffset>
            </wp:positionV>
            <wp:extent cx="922655" cy="922655"/>
            <wp:effectExtent l="0" t="0" r="0" b="0"/>
            <wp:wrapTopAndBottom/>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22655" cy="922655"/>
                    </a:xfrm>
                    <a:prstGeom prst="rect">
                      <a:avLst/>
                    </a:prstGeom>
                    <a:noFill/>
                    <a:ln>
                      <a:noFill/>
                    </a:ln>
                  </pic:spPr>
                </pic:pic>
              </a:graphicData>
            </a:graphic>
          </wp:anchor>
        </w:drawing>
      </w:r>
    </w:p>
    <w:p w:rsidR="00A76832" w:rsidRDefault="00A76832" w:rsidP="00A76832">
      <w:pPr>
        <w:jc w:val="center"/>
        <w:rPr>
          <w:b/>
        </w:rPr>
      </w:pPr>
    </w:p>
    <w:p w:rsidR="00A76832" w:rsidRPr="00B670CD" w:rsidRDefault="00A76832" w:rsidP="00A76832">
      <w:pPr>
        <w:jc w:val="center"/>
        <w:rPr>
          <w:b/>
          <w:sz w:val="22"/>
          <w:szCs w:val="22"/>
        </w:rPr>
      </w:pPr>
    </w:p>
    <w:p w:rsidR="00A76832" w:rsidRPr="00B670CD" w:rsidRDefault="00A76832" w:rsidP="00A76832">
      <w:pPr>
        <w:jc w:val="center"/>
        <w:rPr>
          <w:b/>
          <w:sz w:val="22"/>
          <w:szCs w:val="22"/>
        </w:rPr>
      </w:pPr>
      <w:r w:rsidRPr="00B670CD">
        <w:rPr>
          <w:b/>
          <w:sz w:val="22"/>
          <w:szCs w:val="22"/>
        </w:rPr>
        <w:t>RESOLUCIÓN DE COMIT</w:t>
      </w:r>
      <w:r w:rsidR="00652E00">
        <w:rPr>
          <w:b/>
          <w:sz w:val="22"/>
          <w:szCs w:val="22"/>
        </w:rPr>
        <w:t>É DE TRANSPARENCIA: RCT-LXV/0037</w:t>
      </w:r>
      <w:r w:rsidRPr="00B670CD">
        <w:rPr>
          <w:b/>
          <w:sz w:val="22"/>
          <w:szCs w:val="22"/>
        </w:rPr>
        <w:t>/2017</w:t>
      </w:r>
    </w:p>
    <w:p w:rsidR="00A76832" w:rsidRPr="00B670CD" w:rsidRDefault="00A76832" w:rsidP="00A76832">
      <w:pPr>
        <w:jc w:val="both"/>
        <w:rPr>
          <w:rFonts w:ascii="Arial" w:hAnsi="Arial" w:cs="Arial"/>
          <w:b/>
          <w:sz w:val="22"/>
          <w:szCs w:val="22"/>
        </w:rPr>
      </w:pPr>
    </w:p>
    <w:p w:rsidR="00A76832" w:rsidRPr="00B670CD" w:rsidRDefault="00A76832" w:rsidP="00A76832">
      <w:pPr>
        <w:jc w:val="both"/>
        <w:rPr>
          <w:rFonts w:ascii="Arial" w:hAnsi="Arial" w:cs="Arial"/>
          <w:b/>
          <w:sz w:val="22"/>
          <w:szCs w:val="22"/>
        </w:rPr>
      </w:pPr>
    </w:p>
    <w:p w:rsidR="00A76832" w:rsidRPr="00B670CD" w:rsidRDefault="004B7074" w:rsidP="00A76832">
      <w:pPr>
        <w:jc w:val="both"/>
        <w:rPr>
          <w:rFonts w:ascii="Arial" w:hAnsi="Arial" w:cs="Arial"/>
          <w:b/>
          <w:sz w:val="22"/>
          <w:szCs w:val="22"/>
        </w:rPr>
      </w:pPr>
      <w:r>
        <w:rPr>
          <w:rFonts w:ascii="Arial" w:hAnsi="Arial" w:cs="Arial"/>
          <w:b/>
          <w:sz w:val="22"/>
          <w:szCs w:val="22"/>
        </w:rPr>
        <w:t>CHIHUAHUA, CHIHUAHUA, A LOS 26</w:t>
      </w:r>
      <w:r w:rsidR="00A76832" w:rsidRPr="00B670CD">
        <w:rPr>
          <w:rFonts w:ascii="Arial" w:hAnsi="Arial" w:cs="Arial"/>
          <w:b/>
          <w:sz w:val="22"/>
          <w:szCs w:val="22"/>
        </w:rPr>
        <w:t xml:space="preserve"> DÍAS DEL MES DE MAYO DEL AÑO DOS MIL DIECISIETE------------------------------------------------------------------------</w:t>
      </w:r>
    </w:p>
    <w:p w:rsidR="00A76832" w:rsidRPr="00B670CD" w:rsidRDefault="00A76832" w:rsidP="00A76832">
      <w:pPr>
        <w:jc w:val="both"/>
        <w:rPr>
          <w:rFonts w:ascii="Arial" w:hAnsi="Arial" w:cs="Arial"/>
          <w:b/>
          <w:sz w:val="22"/>
          <w:szCs w:val="22"/>
        </w:rPr>
      </w:pPr>
    </w:p>
    <w:p w:rsidR="00652E00" w:rsidRPr="00652E00" w:rsidRDefault="00A76832" w:rsidP="00652E00">
      <w:pPr>
        <w:jc w:val="both"/>
        <w:rPr>
          <w:rFonts w:ascii="Arial" w:hAnsi="Arial" w:cs="Arial"/>
          <w:sz w:val="22"/>
          <w:szCs w:val="22"/>
        </w:rPr>
      </w:pPr>
      <w:r w:rsidRPr="00B670CD">
        <w:rPr>
          <w:rFonts w:ascii="Arial" w:hAnsi="Arial" w:cs="Arial"/>
          <w:sz w:val="22"/>
          <w:szCs w:val="22"/>
        </w:rPr>
        <w:t>Vista para resolver la solicitud de confirmación de incompetencia de</w:t>
      </w:r>
      <w:r w:rsidR="008A17B0">
        <w:rPr>
          <w:rFonts w:ascii="Arial" w:hAnsi="Arial" w:cs="Arial"/>
          <w:sz w:val="22"/>
          <w:szCs w:val="22"/>
        </w:rPr>
        <w:t xml:space="preserve"> parte de</w:t>
      </w:r>
      <w:r w:rsidRPr="00B670CD">
        <w:rPr>
          <w:rFonts w:ascii="Arial" w:hAnsi="Arial" w:cs="Arial"/>
          <w:sz w:val="22"/>
          <w:szCs w:val="22"/>
        </w:rPr>
        <w:t xml:space="preserve"> la información requerida en la solicitud de infor</w:t>
      </w:r>
      <w:r w:rsidR="00652E00">
        <w:rPr>
          <w:rFonts w:ascii="Arial" w:hAnsi="Arial" w:cs="Arial"/>
          <w:sz w:val="22"/>
          <w:szCs w:val="22"/>
        </w:rPr>
        <w:t>mación con número de folio 05636</w:t>
      </w:r>
      <w:r w:rsidRPr="00B670CD">
        <w:rPr>
          <w:rFonts w:ascii="Arial" w:hAnsi="Arial" w:cs="Arial"/>
          <w:sz w:val="22"/>
          <w:szCs w:val="22"/>
        </w:rPr>
        <w:t>2017</w:t>
      </w:r>
      <w:r w:rsidRPr="00652E00">
        <w:rPr>
          <w:rFonts w:ascii="Arial" w:hAnsi="Arial" w:cs="Arial"/>
          <w:sz w:val="22"/>
          <w:szCs w:val="22"/>
        </w:rPr>
        <w:t xml:space="preserve">, que se refiere a  </w:t>
      </w:r>
      <w:r w:rsidR="00652E00" w:rsidRPr="00652E00">
        <w:rPr>
          <w:rFonts w:ascii="Arial" w:hAnsi="Arial" w:cs="Arial"/>
          <w:sz w:val="22"/>
          <w:szCs w:val="22"/>
        </w:rPr>
        <w:t xml:space="preserve">los presupuestos por municipio aprobados por el Congreso del año 2000 a 2017 y; </w:t>
      </w:r>
    </w:p>
    <w:p w:rsidR="00652E00" w:rsidRPr="00652E00" w:rsidRDefault="00652E00" w:rsidP="00A76832">
      <w:pPr>
        <w:jc w:val="center"/>
        <w:rPr>
          <w:rFonts w:ascii="Arial" w:hAnsi="Arial" w:cs="Arial"/>
          <w:b/>
          <w:sz w:val="22"/>
          <w:szCs w:val="22"/>
        </w:rPr>
      </w:pPr>
    </w:p>
    <w:p w:rsidR="00A76832" w:rsidRPr="00B670CD" w:rsidRDefault="00A76832" w:rsidP="00A76832">
      <w:pPr>
        <w:jc w:val="center"/>
        <w:rPr>
          <w:rFonts w:ascii="Arial" w:hAnsi="Arial" w:cs="Arial"/>
          <w:b/>
          <w:sz w:val="22"/>
          <w:szCs w:val="22"/>
        </w:rPr>
      </w:pPr>
      <w:r w:rsidRPr="00B670CD">
        <w:rPr>
          <w:rFonts w:ascii="Arial" w:hAnsi="Arial" w:cs="Arial"/>
          <w:b/>
          <w:sz w:val="22"/>
          <w:szCs w:val="22"/>
        </w:rPr>
        <w:t>RESULTANDO:</w:t>
      </w:r>
    </w:p>
    <w:p w:rsidR="00A76832" w:rsidRPr="00B670CD" w:rsidRDefault="00A76832" w:rsidP="00A76832">
      <w:pPr>
        <w:jc w:val="both"/>
        <w:rPr>
          <w:rFonts w:ascii="Arial" w:hAnsi="Arial" w:cs="Arial"/>
          <w:b/>
          <w:sz w:val="22"/>
          <w:szCs w:val="22"/>
        </w:rPr>
      </w:pPr>
    </w:p>
    <w:p w:rsidR="00A76832" w:rsidRPr="00B670CD" w:rsidRDefault="00DF51F1" w:rsidP="00A76832">
      <w:pPr>
        <w:numPr>
          <w:ilvl w:val="0"/>
          <w:numId w:val="1"/>
        </w:numPr>
        <w:ind w:left="284" w:hanging="284"/>
        <w:jc w:val="both"/>
        <w:rPr>
          <w:rFonts w:ascii="Arial" w:hAnsi="Arial" w:cs="Arial"/>
          <w:sz w:val="22"/>
          <w:szCs w:val="22"/>
        </w:rPr>
      </w:pPr>
      <w:r>
        <w:rPr>
          <w:rFonts w:ascii="Arial" w:hAnsi="Arial" w:cs="Arial"/>
          <w:sz w:val="22"/>
          <w:szCs w:val="22"/>
        </w:rPr>
        <w:t xml:space="preserve">      Que en fecha 11</w:t>
      </w:r>
      <w:r w:rsidR="00A76832" w:rsidRPr="00B670CD">
        <w:rPr>
          <w:rFonts w:ascii="Arial" w:hAnsi="Arial" w:cs="Arial"/>
          <w:sz w:val="22"/>
          <w:szCs w:val="22"/>
        </w:rPr>
        <w:t xml:space="preserve"> de mayo</w:t>
      </w:r>
      <w:r w:rsidR="00A76832">
        <w:rPr>
          <w:rFonts w:ascii="Arial" w:hAnsi="Arial" w:cs="Arial"/>
          <w:sz w:val="22"/>
          <w:szCs w:val="22"/>
        </w:rPr>
        <w:t xml:space="preserve"> del año 2017</w:t>
      </w:r>
      <w:r w:rsidR="008F1965">
        <w:rPr>
          <w:rFonts w:ascii="Arial" w:hAnsi="Arial" w:cs="Arial"/>
          <w:sz w:val="22"/>
          <w:szCs w:val="22"/>
        </w:rPr>
        <w:t xml:space="preserve">, la C. Diana Villalobos, </w:t>
      </w:r>
      <w:r w:rsidR="00A76832" w:rsidRPr="00B670CD">
        <w:rPr>
          <w:rFonts w:ascii="Arial" w:hAnsi="Arial" w:cs="Arial"/>
          <w:sz w:val="22"/>
          <w:szCs w:val="22"/>
        </w:rPr>
        <w:t xml:space="preserve"> presentó por medio del sistema de solicitudes de acceso a la información de la PNT-  sistema </w:t>
      </w:r>
      <w:proofErr w:type="spellStart"/>
      <w:r w:rsidR="00A76832" w:rsidRPr="00B670CD">
        <w:rPr>
          <w:rFonts w:ascii="Arial" w:hAnsi="Arial" w:cs="Arial"/>
          <w:sz w:val="22"/>
          <w:szCs w:val="22"/>
        </w:rPr>
        <w:t>Infomex</w:t>
      </w:r>
      <w:proofErr w:type="spellEnd"/>
      <w:r w:rsidR="00A76832" w:rsidRPr="00B670CD">
        <w:rPr>
          <w:rFonts w:ascii="Arial" w:hAnsi="Arial" w:cs="Arial"/>
          <w:sz w:val="22"/>
          <w:szCs w:val="22"/>
        </w:rPr>
        <w:t xml:space="preserve"> Chihuahua, Solicitud de Acceso a la Infor</w:t>
      </w:r>
      <w:r w:rsidR="008F1965">
        <w:rPr>
          <w:rFonts w:ascii="Arial" w:hAnsi="Arial" w:cs="Arial"/>
          <w:sz w:val="22"/>
          <w:szCs w:val="22"/>
        </w:rPr>
        <w:t>mación con número de folio 05636</w:t>
      </w:r>
      <w:r w:rsidR="00A76832" w:rsidRPr="00B670CD">
        <w:rPr>
          <w:rFonts w:ascii="Arial" w:hAnsi="Arial" w:cs="Arial"/>
          <w:sz w:val="22"/>
          <w:szCs w:val="22"/>
        </w:rPr>
        <w:t>2017, ante la Unidad de Transparencia del Sujeto Obligado H. CONGRESO DEL ESTADO DE CHIHUAHUA en las que solicitó lo siguiente:</w:t>
      </w:r>
    </w:p>
    <w:p w:rsidR="00A76832" w:rsidRPr="00CD41E1" w:rsidRDefault="00A76832" w:rsidP="00A76832">
      <w:pPr>
        <w:ind w:left="708"/>
        <w:jc w:val="both"/>
        <w:rPr>
          <w:rFonts w:ascii="Arial" w:hAnsi="Arial" w:cs="Arial"/>
          <w:sz w:val="22"/>
          <w:szCs w:val="22"/>
        </w:rPr>
      </w:pPr>
    </w:p>
    <w:p w:rsidR="008F1965" w:rsidRPr="00CD41E1" w:rsidRDefault="00A76832" w:rsidP="008F1965">
      <w:pPr>
        <w:ind w:left="1416"/>
        <w:jc w:val="both"/>
        <w:rPr>
          <w:rFonts w:ascii="Arial" w:hAnsi="Arial" w:cs="Arial"/>
          <w:i/>
          <w:sz w:val="22"/>
          <w:szCs w:val="22"/>
        </w:rPr>
      </w:pPr>
      <w:r w:rsidRPr="00CD41E1">
        <w:rPr>
          <w:rFonts w:ascii="Arial" w:hAnsi="Arial" w:cs="Arial"/>
          <w:i/>
          <w:sz w:val="22"/>
          <w:szCs w:val="22"/>
        </w:rPr>
        <w:t>“</w:t>
      </w:r>
      <w:r w:rsidR="008F1965" w:rsidRPr="00CD41E1">
        <w:rPr>
          <w:rFonts w:ascii="Arial" w:hAnsi="Arial" w:cs="Arial"/>
          <w:i/>
          <w:sz w:val="22"/>
          <w:szCs w:val="22"/>
        </w:rPr>
        <w:t>“Solicito los presupuestos por municipio aprobados por el Congreso del año 2000 a 2017.</w:t>
      </w:r>
    </w:p>
    <w:p w:rsidR="008F1965" w:rsidRPr="00CD41E1" w:rsidRDefault="008F1965" w:rsidP="008F1965">
      <w:pPr>
        <w:ind w:left="1416"/>
        <w:jc w:val="both"/>
        <w:rPr>
          <w:rFonts w:ascii="Arial" w:hAnsi="Arial" w:cs="Arial"/>
          <w:i/>
          <w:sz w:val="22"/>
          <w:szCs w:val="22"/>
        </w:rPr>
      </w:pPr>
    </w:p>
    <w:p w:rsidR="008F1965" w:rsidRPr="00CD41E1" w:rsidRDefault="008F1965" w:rsidP="008F1965">
      <w:pPr>
        <w:ind w:left="1416"/>
        <w:jc w:val="both"/>
        <w:rPr>
          <w:rFonts w:ascii="Arial" w:hAnsi="Arial" w:cs="Arial"/>
          <w:i/>
          <w:color w:val="000000"/>
          <w:sz w:val="22"/>
          <w:szCs w:val="22"/>
          <w:lang w:val="es-ES" w:eastAsia="es-ES"/>
        </w:rPr>
      </w:pPr>
      <w:r w:rsidRPr="00CD41E1">
        <w:rPr>
          <w:rFonts w:ascii="Arial" w:hAnsi="Arial" w:cs="Arial"/>
          <w:i/>
          <w:sz w:val="22"/>
          <w:szCs w:val="22"/>
        </w:rPr>
        <w:t>También solicito los informes de auditoría realizados a las cuentas públicas de cada municipio del Estado de Chihuahua en los años 2000 a 2017.”</w:t>
      </w:r>
    </w:p>
    <w:p w:rsidR="00A76832" w:rsidRPr="008F1965" w:rsidRDefault="00A76832" w:rsidP="008F1965">
      <w:pPr>
        <w:pStyle w:val="Sinespaciado"/>
        <w:spacing w:line="276" w:lineRule="auto"/>
        <w:ind w:left="1416"/>
        <w:jc w:val="both"/>
        <w:rPr>
          <w:rFonts w:ascii="Arial" w:hAnsi="Arial" w:cs="Arial"/>
          <w:i/>
          <w:sz w:val="20"/>
          <w:szCs w:val="20"/>
          <w:lang w:val="es-ES"/>
        </w:rPr>
      </w:pPr>
    </w:p>
    <w:p w:rsidR="00A76832" w:rsidRPr="008F1965" w:rsidRDefault="00A76832" w:rsidP="008F1965">
      <w:pPr>
        <w:ind w:left="708"/>
        <w:jc w:val="both"/>
        <w:rPr>
          <w:rFonts w:ascii="Arial" w:hAnsi="Arial" w:cs="Arial"/>
          <w:i/>
          <w:sz w:val="20"/>
          <w:szCs w:val="20"/>
        </w:rPr>
      </w:pPr>
    </w:p>
    <w:p w:rsidR="00A76832" w:rsidRPr="00B670CD" w:rsidRDefault="00A76832" w:rsidP="00A76832">
      <w:pPr>
        <w:numPr>
          <w:ilvl w:val="0"/>
          <w:numId w:val="1"/>
        </w:numPr>
        <w:ind w:left="284" w:hanging="284"/>
        <w:jc w:val="both"/>
        <w:rPr>
          <w:rFonts w:ascii="Arial" w:hAnsi="Arial" w:cs="Arial"/>
          <w:sz w:val="22"/>
          <w:szCs w:val="22"/>
        </w:rPr>
      </w:pPr>
      <w:r w:rsidRPr="00B670CD">
        <w:rPr>
          <w:rFonts w:ascii="Arial" w:hAnsi="Arial" w:cs="Arial"/>
          <w:sz w:val="22"/>
          <w:szCs w:val="22"/>
        </w:rPr>
        <w:t xml:space="preserve">      Que en fecha </w:t>
      </w:r>
      <w:r w:rsidR="00E532BA">
        <w:rPr>
          <w:rFonts w:ascii="Arial" w:hAnsi="Arial" w:cs="Arial"/>
          <w:sz w:val="22"/>
          <w:szCs w:val="22"/>
        </w:rPr>
        <w:t>11</w:t>
      </w:r>
      <w:r w:rsidRPr="00B670CD">
        <w:rPr>
          <w:rFonts w:ascii="Arial" w:hAnsi="Arial" w:cs="Arial"/>
          <w:sz w:val="22"/>
          <w:szCs w:val="22"/>
        </w:rPr>
        <w:t xml:space="preserve"> de </w:t>
      </w:r>
      <w:r>
        <w:rPr>
          <w:rFonts w:ascii="Arial" w:hAnsi="Arial" w:cs="Arial"/>
          <w:sz w:val="22"/>
          <w:szCs w:val="22"/>
        </w:rPr>
        <w:t>mayo del año 2017</w:t>
      </w:r>
      <w:r w:rsidRPr="00B670CD">
        <w:rPr>
          <w:rFonts w:ascii="Arial" w:hAnsi="Arial" w:cs="Arial"/>
          <w:sz w:val="22"/>
          <w:szCs w:val="22"/>
        </w:rPr>
        <w:t>, la Unidad de Transparencia de este H. Congreso del Estado de Chihuahua, con fundamento en el artículo 54º de la Ley de Transparencia y Acceso a la Información Pública del Estado de Chihuahua, turnó a la Secretaría de Asuntos Legislativos, de este sujeto obligado la solicitud de información, con números de folio 0</w:t>
      </w:r>
      <w:r w:rsidR="008F1965">
        <w:rPr>
          <w:rFonts w:ascii="Arial" w:hAnsi="Arial" w:cs="Arial"/>
          <w:sz w:val="22"/>
          <w:szCs w:val="22"/>
        </w:rPr>
        <w:t>5636</w:t>
      </w:r>
      <w:r>
        <w:rPr>
          <w:rFonts w:ascii="Arial" w:hAnsi="Arial" w:cs="Arial"/>
          <w:sz w:val="22"/>
          <w:szCs w:val="22"/>
        </w:rPr>
        <w:t>2017,</w:t>
      </w:r>
      <w:r w:rsidRPr="00B670CD">
        <w:rPr>
          <w:rFonts w:ascii="Arial" w:hAnsi="Arial" w:cs="Arial"/>
          <w:sz w:val="22"/>
          <w:szCs w:val="22"/>
        </w:rPr>
        <w:t xml:space="preserve"> con el objeto de que realicen una búsqueda exhaustiva y razonable de la información solicitada de acuerdo a sus facultades, competencias y funciones. </w:t>
      </w:r>
    </w:p>
    <w:p w:rsidR="00A76832" w:rsidRPr="00B670CD" w:rsidRDefault="00A76832" w:rsidP="00A76832">
      <w:pPr>
        <w:ind w:left="284"/>
        <w:jc w:val="both"/>
        <w:rPr>
          <w:rFonts w:ascii="Arial" w:hAnsi="Arial" w:cs="Arial"/>
          <w:sz w:val="22"/>
          <w:szCs w:val="22"/>
        </w:rPr>
      </w:pPr>
    </w:p>
    <w:p w:rsidR="00A76832" w:rsidRPr="00914622" w:rsidRDefault="00E532BA" w:rsidP="00A76832">
      <w:pPr>
        <w:numPr>
          <w:ilvl w:val="0"/>
          <w:numId w:val="1"/>
        </w:numPr>
        <w:ind w:left="284" w:hanging="284"/>
        <w:jc w:val="both"/>
        <w:rPr>
          <w:rFonts w:ascii="Arial" w:hAnsi="Arial" w:cs="Arial"/>
          <w:sz w:val="22"/>
          <w:szCs w:val="22"/>
        </w:rPr>
      </w:pPr>
      <w:r>
        <w:rPr>
          <w:rFonts w:ascii="Arial" w:hAnsi="Arial" w:cs="Arial"/>
          <w:sz w:val="22"/>
          <w:szCs w:val="22"/>
        </w:rPr>
        <w:t xml:space="preserve">      Que con fecha 23</w:t>
      </w:r>
      <w:r w:rsidR="00A76832" w:rsidRPr="00914622">
        <w:rPr>
          <w:rFonts w:ascii="Arial" w:hAnsi="Arial" w:cs="Arial"/>
          <w:sz w:val="22"/>
          <w:szCs w:val="22"/>
        </w:rPr>
        <w:t xml:space="preserve"> de mayo del año 2017,  la Secretaría de Asuntos Legislativos de este H. Congreso del Estado de Chihuahua, presentó ante este Comité de Transparencia oficio de solicitud de confirmación de declaración de incompetencia de</w:t>
      </w:r>
      <w:r w:rsidR="008A17B0">
        <w:rPr>
          <w:rFonts w:ascii="Arial" w:hAnsi="Arial" w:cs="Arial"/>
          <w:sz w:val="22"/>
          <w:szCs w:val="22"/>
        </w:rPr>
        <w:t xml:space="preserve"> parte de </w:t>
      </w:r>
      <w:r w:rsidR="00A76832" w:rsidRPr="00914622">
        <w:rPr>
          <w:rFonts w:ascii="Arial" w:hAnsi="Arial" w:cs="Arial"/>
          <w:sz w:val="22"/>
          <w:szCs w:val="22"/>
        </w:rPr>
        <w:t>la información requerida en la solicitud de información con número de folio 0</w:t>
      </w:r>
      <w:r>
        <w:rPr>
          <w:rFonts w:ascii="Arial" w:hAnsi="Arial" w:cs="Arial"/>
          <w:sz w:val="22"/>
          <w:szCs w:val="22"/>
        </w:rPr>
        <w:t>5636</w:t>
      </w:r>
      <w:r w:rsidR="00A76832">
        <w:rPr>
          <w:rFonts w:ascii="Arial" w:hAnsi="Arial" w:cs="Arial"/>
          <w:sz w:val="22"/>
          <w:szCs w:val="22"/>
        </w:rPr>
        <w:t>2017</w:t>
      </w:r>
      <w:r w:rsidR="00A76832" w:rsidRPr="00914622">
        <w:rPr>
          <w:rFonts w:ascii="Arial" w:hAnsi="Arial" w:cs="Arial"/>
          <w:sz w:val="22"/>
          <w:szCs w:val="22"/>
        </w:rPr>
        <w:t xml:space="preserve">, en los siguientes términos: </w:t>
      </w:r>
    </w:p>
    <w:p w:rsidR="00A76832" w:rsidRPr="00E532BA" w:rsidRDefault="00A76832" w:rsidP="00A76832">
      <w:pPr>
        <w:ind w:left="708"/>
        <w:jc w:val="both"/>
        <w:rPr>
          <w:rFonts w:ascii="Arial" w:hAnsi="Arial" w:cs="Arial"/>
          <w:i/>
          <w:sz w:val="20"/>
          <w:szCs w:val="20"/>
        </w:rPr>
      </w:pPr>
      <w:r w:rsidRPr="00E532BA">
        <w:rPr>
          <w:rFonts w:ascii="Arial" w:hAnsi="Arial" w:cs="Arial"/>
          <w:i/>
          <w:sz w:val="20"/>
          <w:szCs w:val="20"/>
        </w:rPr>
        <w:t>“…</w:t>
      </w:r>
    </w:p>
    <w:p w:rsidR="00E532BA" w:rsidRPr="00D23AB1" w:rsidRDefault="00E532BA" w:rsidP="00E532BA">
      <w:pPr>
        <w:pStyle w:val="Sinespaciado"/>
        <w:spacing w:line="276" w:lineRule="auto"/>
        <w:ind w:left="708"/>
        <w:jc w:val="both"/>
        <w:rPr>
          <w:rFonts w:ascii="Arial" w:hAnsi="Arial" w:cs="Arial"/>
          <w:i/>
        </w:rPr>
      </w:pPr>
      <w:r w:rsidRPr="00D23AB1">
        <w:rPr>
          <w:rFonts w:ascii="Arial" w:hAnsi="Arial" w:cs="Arial"/>
          <w:i/>
        </w:rPr>
        <w:t>Con fecha 11 de mayo del año en curso, se recibió en esta área a mi cargo solicitud de acceso a la información folio 056362017, que a la letra dice:</w:t>
      </w:r>
    </w:p>
    <w:p w:rsidR="00E532BA" w:rsidRPr="00D23AB1" w:rsidRDefault="00E532BA" w:rsidP="00E532BA">
      <w:pPr>
        <w:pStyle w:val="Sinespaciado"/>
        <w:ind w:left="708"/>
        <w:jc w:val="both"/>
        <w:rPr>
          <w:rFonts w:ascii="Arial" w:hAnsi="Arial" w:cs="Arial"/>
          <w:i/>
        </w:rPr>
      </w:pPr>
    </w:p>
    <w:p w:rsidR="00E532BA" w:rsidRPr="00D23AB1" w:rsidRDefault="00E532BA" w:rsidP="00E532BA">
      <w:pPr>
        <w:ind w:left="1416"/>
        <w:jc w:val="both"/>
        <w:rPr>
          <w:rFonts w:ascii="Arial" w:hAnsi="Arial" w:cs="Arial"/>
          <w:i/>
          <w:sz w:val="22"/>
          <w:szCs w:val="22"/>
        </w:rPr>
      </w:pPr>
      <w:r w:rsidRPr="00D23AB1">
        <w:rPr>
          <w:rFonts w:ascii="Arial" w:hAnsi="Arial" w:cs="Arial"/>
          <w:i/>
          <w:sz w:val="22"/>
          <w:szCs w:val="22"/>
        </w:rPr>
        <w:t>“Solicito los presupuestos por municipio aprobados por el Congreso del año 2000 a 2017.</w:t>
      </w:r>
    </w:p>
    <w:p w:rsidR="00E532BA" w:rsidRPr="00D23AB1" w:rsidRDefault="00E532BA" w:rsidP="00E532BA">
      <w:pPr>
        <w:ind w:left="1416"/>
        <w:jc w:val="both"/>
        <w:rPr>
          <w:rFonts w:ascii="Arial" w:hAnsi="Arial" w:cs="Arial"/>
          <w:i/>
          <w:color w:val="000000"/>
          <w:sz w:val="22"/>
          <w:szCs w:val="22"/>
          <w:lang w:val="es-ES" w:eastAsia="es-ES"/>
        </w:rPr>
      </w:pPr>
      <w:r w:rsidRPr="00D23AB1">
        <w:rPr>
          <w:rFonts w:ascii="Arial" w:hAnsi="Arial" w:cs="Arial"/>
          <w:i/>
          <w:sz w:val="22"/>
          <w:szCs w:val="22"/>
        </w:rPr>
        <w:t>También solicito los informes de auditoría realizados a las cuentas públicas de cada municipio del Estado de Chihuahua en los años 2000 a 2017.”</w:t>
      </w:r>
    </w:p>
    <w:p w:rsidR="00E532BA" w:rsidRPr="00D23AB1" w:rsidRDefault="00E532BA" w:rsidP="00E532BA">
      <w:pPr>
        <w:pStyle w:val="Sinespaciado"/>
        <w:spacing w:line="276" w:lineRule="auto"/>
        <w:ind w:left="708"/>
        <w:jc w:val="both"/>
        <w:rPr>
          <w:rFonts w:ascii="Arial" w:hAnsi="Arial" w:cs="Arial"/>
          <w:i/>
          <w:lang w:val="es-ES"/>
        </w:rPr>
      </w:pPr>
    </w:p>
    <w:p w:rsidR="00E532BA" w:rsidRPr="00D23AB1" w:rsidRDefault="00E532BA" w:rsidP="00E532BA">
      <w:pPr>
        <w:pStyle w:val="Sinespaciado"/>
        <w:spacing w:line="276" w:lineRule="auto"/>
        <w:ind w:left="708"/>
        <w:jc w:val="both"/>
        <w:rPr>
          <w:rFonts w:ascii="Arial" w:hAnsi="Arial" w:cs="Arial"/>
          <w:i/>
        </w:rPr>
      </w:pPr>
      <w:r w:rsidRPr="00D23AB1">
        <w:rPr>
          <w:rFonts w:ascii="Arial" w:hAnsi="Arial" w:cs="Arial"/>
          <w:i/>
        </w:rPr>
        <w:t xml:space="preserve">Es el caso, que a la fecha esta Unidad Administrativa no ha concluido con las labores de localización y acopio de la información relativa a los informes técnicos de resultados recaídos a las cuentas públicas de los 67 municipios correspondientes al periodo 2000 al 2017. </w:t>
      </w:r>
    </w:p>
    <w:p w:rsidR="00E532BA" w:rsidRPr="00D23AB1" w:rsidRDefault="00E532BA" w:rsidP="00E532BA">
      <w:pPr>
        <w:pStyle w:val="Sinespaciado"/>
        <w:spacing w:line="276" w:lineRule="auto"/>
        <w:ind w:left="708"/>
        <w:jc w:val="both"/>
        <w:rPr>
          <w:rFonts w:ascii="Arial" w:hAnsi="Arial" w:cs="Arial"/>
          <w:i/>
        </w:rPr>
      </w:pPr>
    </w:p>
    <w:p w:rsidR="00A51112" w:rsidRDefault="00E532BA" w:rsidP="00E532BA">
      <w:pPr>
        <w:pStyle w:val="Sinespaciado"/>
        <w:spacing w:line="276" w:lineRule="auto"/>
        <w:ind w:left="708"/>
        <w:jc w:val="both"/>
        <w:rPr>
          <w:rFonts w:ascii="Arial" w:hAnsi="Arial" w:cs="Arial"/>
          <w:i/>
        </w:rPr>
      </w:pPr>
      <w:r w:rsidRPr="00D23AB1">
        <w:rPr>
          <w:rFonts w:ascii="Arial" w:hAnsi="Arial" w:cs="Arial"/>
          <w:i/>
        </w:rPr>
        <w:t xml:space="preserve">No omito mencionar, que la información recabada y digitalizada, hasta el momento, comprende los años 2010 a 2015 para dar un total de 332 informes y, además, se ha solicitado el apoyo de la Auditoría Superior de Estado, en su carácter de órgano técnico de este H. Congreso del Estado, para que provea, en </w:t>
      </w:r>
    </w:p>
    <w:p w:rsidR="00A51112" w:rsidRDefault="00A51112" w:rsidP="00E532BA">
      <w:pPr>
        <w:pStyle w:val="Sinespaciado"/>
        <w:spacing w:line="276" w:lineRule="auto"/>
        <w:ind w:left="708"/>
        <w:jc w:val="both"/>
        <w:rPr>
          <w:rFonts w:ascii="Arial" w:hAnsi="Arial" w:cs="Arial"/>
          <w:i/>
        </w:rPr>
      </w:pPr>
    </w:p>
    <w:p w:rsidR="00A51112" w:rsidRDefault="00A51112" w:rsidP="00E532BA">
      <w:pPr>
        <w:pStyle w:val="Sinespaciado"/>
        <w:spacing w:line="276" w:lineRule="auto"/>
        <w:ind w:left="708"/>
        <w:jc w:val="both"/>
        <w:rPr>
          <w:rFonts w:ascii="Arial" w:hAnsi="Arial" w:cs="Arial"/>
          <w:i/>
        </w:rPr>
      </w:pPr>
      <w:r w:rsidRPr="00A51112">
        <w:rPr>
          <w:rFonts w:ascii="Arial" w:hAnsi="Arial" w:cs="Arial"/>
          <w:i/>
        </w:rPr>
        <w:lastRenderedPageBreak/>
        <w:drawing>
          <wp:anchor distT="0" distB="0" distL="114300" distR="114300" simplePos="0" relativeHeight="251668480" behindDoc="1" locked="0" layoutInCell="1" allowOverlap="1">
            <wp:simplePos x="0" y="0"/>
            <wp:positionH relativeFrom="column">
              <wp:posOffset>-502285</wp:posOffset>
            </wp:positionH>
            <wp:positionV relativeFrom="paragraph">
              <wp:posOffset>-356870</wp:posOffset>
            </wp:positionV>
            <wp:extent cx="922655" cy="922655"/>
            <wp:effectExtent l="0" t="0" r="0" b="0"/>
            <wp:wrapTopAndBottom/>
            <wp:docPr id="1"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22655" cy="922655"/>
                    </a:xfrm>
                    <a:prstGeom prst="rect">
                      <a:avLst/>
                    </a:prstGeom>
                    <a:noFill/>
                    <a:ln>
                      <a:noFill/>
                    </a:ln>
                  </pic:spPr>
                </pic:pic>
              </a:graphicData>
            </a:graphic>
          </wp:anchor>
        </w:drawing>
      </w:r>
    </w:p>
    <w:p w:rsidR="00E532BA" w:rsidRPr="00D23AB1" w:rsidRDefault="00E532BA" w:rsidP="00E532BA">
      <w:pPr>
        <w:pStyle w:val="Sinespaciado"/>
        <w:spacing w:line="276" w:lineRule="auto"/>
        <w:ind w:left="708"/>
        <w:jc w:val="both"/>
        <w:rPr>
          <w:rFonts w:ascii="Arial" w:hAnsi="Arial" w:cs="Arial"/>
          <w:i/>
        </w:rPr>
      </w:pPr>
      <w:proofErr w:type="gramStart"/>
      <w:r w:rsidRPr="00D23AB1">
        <w:rPr>
          <w:rFonts w:ascii="Arial" w:hAnsi="Arial" w:cs="Arial"/>
          <w:i/>
        </w:rPr>
        <w:t>su</w:t>
      </w:r>
      <w:proofErr w:type="gramEnd"/>
      <w:r w:rsidRPr="00D23AB1">
        <w:rPr>
          <w:rFonts w:ascii="Arial" w:hAnsi="Arial" w:cs="Arial"/>
          <w:i/>
        </w:rPr>
        <w:t xml:space="preserve"> caso, de la información que pudiese no estar disponible en los archivos de este Sujeto Obligado.</w:t>
      </w:r>
    </w:p>
    <w:p w:rsidR="00E532BA" w:rsidRPr="00D23AB1" w:rsidRDefault="00E532BA" w:rsidP="00E532BA">
      <w:pPr>
        <w:pStyle w:val="Sinespaciado"/>
        <w:spacing w:line="276" w:lineRule="auto"/>
        <w:ind w:left="708"/>
        <w:jc w:val="both"/>
        <w:rPr>
          <w:rFonts w:ascii="Arial" w:hAnsi="Arial" w:cs="Arial"/>
          <w:i/>
        </w:rPr>
      </w:pPr>
    </w:p>
    <w:p w:rsidR="00E532BA" w:rsidRPr="00D23AB1" w:rsidRDefault="00E532BA" w:rsidP="00E532BA">
      <w:pPr>
        <w:pStyle w:val="Sinespaciado"/>
        <w:spacing w:line="276" w:lineRule="auto"/>
        <w:ind w:left="708"/>
        <w:jc w:val="both"/>
        <w:rPr>
          <w:rFonts w:ascii="Arial" w:hAnsi="Arial" w:cs="Arial"/>
          <w:i/>
        </w:rPr>
      </w:pPr>
      <w:r w:rsidRPr="00D23AB1">
        <w:rPr>
          <w:rFonts w:ascii="Arial" w:hAnsi="Arial" w:cs="Arial"/>
          <w:i/>
        </w:rPr>
        <w:t>Por otro lado, la persona solicitante requiere los presupuestos de egresos de los municipios por el mismo periodo.</w:t>
      </w:r>
    </w:p>
    <w:p w:rsidR="00E532BA" w:rsidRPr="00D23AB1" w:rsidRDefault="00E532BA" w:rsidP="00E532BA">
      <w:pPr>
        <w:pStyle w:val="Sinespaciado"/>
        <w:spacing w:line="276" w:lineRule="auto"/>
        <w:ind w:left="708"/>
        <w:jc w:val="both"/>
        <w:rPr>
          <w:rFonts w:ascii="Arial" w:hAnsi="Arial" w:cs="Arial"/>
          <w:i/>
        </w:rPr>
      </w:pPr>
    </w:p>
    <w:p w:rsidR="00E532BA" w:rsidRPr="00D23AB1" w:rsidRDefault="00E532BA" w:rsidP="00E532BA">
      <w:pPr>
        <w:pStyle w:val="Sinespaciado"/>
        <w:spacing w:line="276" w:lineRule="auto"/>
        <w:ind w:left="708"/>
        <w:jc w:val="both"/>
        <w:rPr>
          <w:rFonts w:ascii="Arial" w:hAnsi="Arial" w:cs="Arial"/>
          <w:i/>
        </w:rPr>
      </w:pPr>
      <w:r w:rsidRPr="00D23AB1">
        <w:rPr>
          <w:rFonts w:ascii="Arial" w:hAnsi="Arial" w:cs="Arial"/>
          <w:i/>
        </w:rPr>
        <w:t>Al respecto, es importante precisar que en los términos de los artículos 115 de la Constitución Política de los Estados Unidos Mexicanos; 131, 132 y 133 de la Constitución Local, los municipios están investidos de personalidad jurídica, con atribuciones para manejar su patrimonio, y para ello cuentan con atribuciones para autorizar sus presupuestos de egresos, como a continuación se transcribe:</w:t>
      </w:r>
    </w:p>
    <w:p w:rsidR="00E532BA" w:rsidRPr="00D23AB1" w:rsidRDefault="00E532BA" w:rsidP="00E532BA">
      <w:pPr>
        <w:pStyle w:val="Sinespaciado"/>
        <w:spacing w:line="276" w:lineRule="auto"/>
        <w:ind w:left="708"/>
        <w:jc w:val="both"/>
        <w:rPr>
          <w:rFonts w:ascii="Arial" w:hAnsi="Arial" w:cs="Arial"/>
          <w:i/>
        </w:rPr>
      </w:pPr>
    </w:p>
    <w:p w:rsidR="00E532BA" w:rsidRPr="00D23AB1" w:rsidRDefault="00E532BA" w:rsidP="00E532BA">
      <w:pPr>
        <w:pStyle w:val="Sinespaciado"/>
        <w:spacing w:line="276" w:lineRule="auto"/>
        <w:ind w:left="708"/>
        <w:jc w:val="both"/>
        <w:rPr>
          <w:rFonts w:ascii="Arial" w:hAnsi="Arial" w:cs="Arial"/>
          <w:i/>
        </w:rPr>
      </w:pPr>
      <w:r w:rsidRPr="00D23AB1">
        <w:rPr>
          <w:rFonts w:ascii="Arial" w:hAnsi="Arial" w:cs="Arial"/>
          <w:i/>
        </w:rPr>
        <w:t xml:space="preserve">Constitución Local </w:t>
      </w:r>
    </w:p>
    <w:p w:rsidR="00E532BA" w:rsidRPr="00D23AB1" w:rsidRDefault="00E532BA" w:rsidP="00E532BA">
      <w:pPr>
        <w:pStyle w:val="Sinespaciado"/>
        <w:spacing w:line="276" w:lineRule="auto"/>
        <w:ind w:left="708"/>
        <w:jc w:val="both"/>
        <w:rPr>
          <w:rFonts w:ascii="Arial" w:hAnsi="Arial" w:cs="Arial"/>
          <w:i/>
        </w:rPr>
      </w:pPr>
    </w:p>
    <w:p w:rsidR="00E532BA" w:rsidRPr="00D23AB1" w:rsidRDefault="00E532BA" w:rsidP="00E532BA">
      <w:pPr>
        <w:pStyle w:val="Sinespaciado"/>
        <w:spacing w:line="276" w:lineRule="auto"/>
        <w:ind w:left="708"/>
        <w:jc w:val="both"/>
        <w:rPr>
          <w:rFonts w:ascii="Arial" w:hAnsi="Arial" w:cs="Arial"/>
          <w:i/>
        </w:rPr>
      </w:pPr>
      <w:r w:rsidRPr="00D23AB1">
        <w:rPr>
          <w:rFonts w:ascii="Arial" w:hAnsi="Arial" w:cs="Arial"/>
          <w:i/>
        </w:rPr>
        <w:t xml:space="preserve">“ARTICULO 133. Los presupuestos de egresos serán aprobados por los ayuntamientos con base en sus ingresos disponibles, en la forma y términos que establezca la ley. En dichos presupuestos deberán incluir los tabuladores desglosados de las remuneraciones que perciban los servidores públicos municipales, sujetándose a lo dispuesto en los artículos 115 y 127 de la Constitución Federal y 165 bis de esta Constitución. </w:t>
      </w:r>
    </w:p>
    <w:p w:rsidR="00E532BA" w:rsidRPr="00D23AB1" w:rsidRDefault="00E532BA" w:rsidP="00E532BA">
      <w:pPr>
        <w:pStyle w:val="Sinespaciado"/>
        <w:spacing w:line="276" w:lineRule="auto"/>
        <w:ind w:left="708"/>
        <w:jc w:val="both"/>
        <w:rPr>
          <w:rFonts w:ascii="Arial" w:hAnsi="Arial" w:cs="Arial"/>
          <w:i/>
        </w:rPr>
      </w:pPr>
    </w:p>
    <w:p w:rsidR="00E532BA" w:rsidRPr="00D23AB1" w:rsidRDefault="00E532BA" w:rsidP="00E532BA">
      <w:pPr>
        <w:pStyle w:val="Sinespaciado"/>
        <w:spacing w:line="276" w:lineRule="auto"/>
        <w:ind w:left="708"/>
        <w:jc w:val="both"/>
        <w:rPr>
          <w:rFonts w:ascii="Arial" w:hAnsi="Arial" w:cs="Arial"/>
          <w:i/>
        </w:rPr>
      </w:pPr>
      <w:r w:rsidRPr="00D23AB1">
        <w:rPr>
          <w:rFonts w:ascii="Arial" w:hAnsi="Arial" w:cs="Arial"/>
          <w:i/>
        </w:rPr>
        <w:t>Los ayuntamientos autorizarán en sus Presupuestos de Egresos, las erogaciones plurianuales necesarias para cumplir con las obligaciones derivadas de los Proyectos de Inversión Pública a Largo Plazo aprobados en los términos del artículo 137.”</w:t>
      </w:r>
    </w:p>
    <w:p w:rsidR="00E532BA" w:rsidRPr="00D23AB1" w:rsidRDefault="00E532BA" w:rsidP="00E532BA">
      <w:pPr>
        <w:pStyle w:val="Sinespaciado"/>
        <w:spacing w:line="276" w:lineRule="auto"/>
        <w:ind w:left="708"/>
        <w:jc w:val="both"/>
        <w:rPr>
          <w:rFonts w:ascii="Arial" w:hAnsi="Arial" w:cs="Arial"/>
          <w:i/>
        </w:rPr>
      </w:pPr>
    </w:p>
    <w:p w:rsidR="00E532BA" w:rsidRPr="00D23AB1" w:rsidRDefault="00E532BA" w:rsidP="00E532BA">
      <w:pPr>
        <w:pStyle w:val="Sinespaciado"/>
        <w:spacing w:line="276" w:lineRule="auto"/>
        <w:ind w:left="708"/>
        <w:jc w:val="both"/>
        <w:rPr>
          <w:rFonts w:ascii="Arial" w:hAnsi="Arial" w:cs="Arial"/>
          <w:i/>
        </w:rPr>
      </w:pPr>
      <w:r w:rsidRPr="00D23AB1">
        <w:rPr>
          <w:rFonts w:ascii="Arial" w:hAnsi="Arial" w:cs="Arial"/>
          <w:i/>
        </w:rPr>
        <w:t>En ese sentido, este H. Congreso del Estado carece de atribuciones para generar la información solicitada, en virtud de que el artículo 64, fracción VIII, de la citada Constitución Local es preciso al señalar que esta Soberanía se encuentra facultada para, aprobar, únicamente, las leyes de ingresos de los municipios a más tardar el día 15 de diciembre, de cada año.</w:t>
      </w:r>
    </w:p>
    <w:p w:rsidR="00E532BA" w:rsidRPr="00D23AB1" w:rsidRDefault="00E532BA" w:rsidP="00E532BA">
      <w:pPr>
        <w:pStyle w:val="Sinespaciado"/>
        <w:spacing w:line="276" w:lineRule="auto"/>
        <w:ind w:left="708"/>
        <w:jc w:val="both"/>
        <w:rPr>
          <w:rFonts w:ascii="Arial" w:hAnsi="Arial" w:cs="Arial"/>
          <w:i/>
        </w:rPr>
      </w:pPr>
    </w:p>
    <w:p w:rsidR="00E532BA" w:rsidRPr="00D23AB1" w:rsidRDefault="00E532BA" w:rsidP="00E532BA">
      <w:pPr>
        <w:pStyle w:val="Sinespaciado"/>
        <w:spacing w:line="276" w:lineRule="auto"/>
        <w:ind w:left="708"/>
        <w:jc w:val="both"/>
        <w:rPr>
          <w:rFonts w:ascii="Arial" w:hAnsi="Arial" w:cs="Arial"/>
          <w:i/>
        </w:rPr>
      </w:pPr>
      <w:r w:rsidRPr="00D23AB1">
        <w:rPr>
          <w:rFonts w:ascii="Arial" w:hAnsi="Arial" w:cs="Arial"/>
          <w:i/>
        </w:rPr>
        <w:t>No obstante lo anterior, este Sujeto Obligado, en aras de contribuir a la transparencia y obsequiar un servicio más a la sociedad,  difunde en su portal de internet las publicaciones del Periódico Oficial del Estado, que contienen dichos presupuestos, correspondientes a los años 2005 al 2017, dejando claro que ello no implica una obligación.</w:t>
      </w:r>
    </w:p>
    <w:p w:rsidR="00E532BA" w:rsidRPr="00D23AB1" w:rsidRDefault="00E532BA" w:rsidP="00E532BA">
      <w:pPr>
        <w:pStyle w:val="Sinespaciado"/>
        <w:spacing w:line="276" w:lineRule="auto"/>
        <w:ind w:left="708"/>
        <w:jc w:val="both"/>
        <w:rPr>
          <w:rFonts w:ascii="Arial" w:hAnsi="Arial" w:cs="Arial"/>
          <w:i/>
        </w:rPr>
      </w:pPr>
    </w:p>
    <w:p w:rsidR="00E532BA" w:rsidRPr="00D23AB1" w:rsidRDefault="00E532BA" w:rsidP="00E532BA">
      <w:pPr>
        <w:pStyle w:val="Sinespaciado"/>
        <w:spacing w:line="276" w:lineRule="auto"/>
        <w:ind w:left="708"/>
        <w:jc w:val="both"/>
        <w:rPr>
          <w:rFonts w:ascii="Arial" w:hAnsi="Arial" w:cs="Arial"/>
          <w:i/>
        </w:rPr>
      </w:pPr>
      <w:r w:rsidRPr="00D23AB1">
        <w:rPr>
          <w:rFonts w:ascii="Arial" w:hAnsi="Arial" w:cs="Arial"/>
          <w:i/>
        </w:rPr>
        <w:t>En razón de lo anterior, y con fundamento en los artículos 35, 36, fracción VIII y 55 de la Ley de Transparencia y Acceso a la Inf</w:t>
      </w:r>
      <w:bookmarkStart w:id="0" w:name="_GoBack"/>
      <w:bookmarkEnd w:id="0"/>
      <w:r w:rsidRPr="00D23AB1">
        <w:rPr>
          <w:rFonts w:ascii="Arial" w:hAnsi="Arial" w:cs="Arial"/>
          <w:i/>
        </w:rPr>
        <w:t>ormación Pública del Estado, sirva la presente para solicitar:</w:t>
      </w:r>
    </w:p>
    <w:p w:rsidR="00E532BA" w:rsidRPr="00D23AB1" w:rsidRDefault="00E532BA" w:rsidP="00E532BA">
      <w:pPr>
        <w:pStyle w:val="Sinespaciado"/>
        <w:spacing w:line="276" w:lineRule="auto"/>
        <w:ind w:left="708"/>
        <w:jc w:val="both"/>
        <w:rPr>
          <w:rFonts w:ascii="Arial" w:hAnsi="Arial" w:cs="Arial"/>
          <w:i/>
        </w:rPr>
      </w:pPr>
    </w:p>
    <w:p w:rsidR="00E532BA" w:rsidRPr="00D23AB1" w:rsidRDefault="00E532BA" w:rsidP="00E532BA">
      <w:pPr>
        <w:pStyle w:val="Sinespaciado"/>
        <w:numPr>
          <w:ilvl w:val="0"/>
          <w:numId w:val="3"/>
        </w:numPr>
        <w:spacing w:line="276" w:lineRule="auto"/>
        <w:ind w:left="1488"/>
        <w:jc w:val="both"/>
        <w:rPr>
          <w:rFonts w:ascii="Arial" w:hAnsi="Arial" w:cs="Arial"/>
          <w:i/>
        </w:rPr>
      </w:pPr>
      <w:r w:rsidRPr="00D23AB1">
        <w:rPr>
          <w:rFonts w:ascii="Arial" w:hAnsi="Arial" w:cs="Arial"/>
          <w:i/>
        </w:rPr>
        <w:t>La ampliación de plazo para atender la solicitud en la parte relativa a los informes técnicos de resultados recaídos a las cuentas públicas de los municipios, por el periodo 2000 a 2017.</w:t>
      </w:r>
    </w:p>
    <w:p w:rsidR="00E532BA" w:rsidRPr="00D23AB1" w:rsidRDefault="00E532BA" w:rsidP="00E532BA">
      <w:pPr>
        <w:pStyle w:val="Sinespaciado"/>
        <w:numPr>
          <w:ilvl w:val="0"/>
          <w:numId w:val="3"/>
        </w:numPr>
        <w:spacing w:line="276" w:lineRule="auto"/>
        <w:ind w:left="1488"/>
        <w:jc w:val="both"/>
        <w:rPr>
          <w:rFonts w:ascii="Arial" w:hAnsi="Arial" w:cs="Arial"/>
          <w:i/>
        </w:rPr>
      </w:pPr>
      <w:r w:rsidRPr="00D23AB1">
        <w:rPr>
          <w:rFonts w:ascii="Arial" w:hAnsi="Arial" w:cs="Arial"/>
          <w:i/>
        </w:rPr>
        <w:t>La declaración de incompetencia para proveer lo relativo a los presupuesto de egresos de los municipios, también por el citado periodo.</w:t>
      </w:r>
    </w:p>
    <w:p w:rsidR="00A76832" w:rsidRPr="00D23AB1" w:rsidRDefault="00A76832" w:rsidP="00E532BA">
      <w:pPr>
        <w:ind w:left="1416"/>
        <w:jc w:val="both"/>
        <w:rPr>
          <w:rFonts w:ascii="Arial" w:hAnsi="Arial" w:cs="Arial"/>
          <w:i/>
          <w:sz w:val="22"/>
          <w:szCs w:val="22"/>
        </w:rPr>
      </w:pPr>
      <w:r w:rsidRPr="00D23AB1">
        <w:rPr>
          <w:rFonts w:ascii="Arial" w:hAnsi="Arial" w:cs="Arial"/>
          <w:i/>
          <w:sz w:val="22"/>
          <w:szCs w:val="22"/>
          <w:lang w:val="es-MX"/>
        </w:rPr>
        <w:t>”</w:t>
      </w:r>
      <w:r w:rsidRPr="00D23AB1">
        <w:rPr>
          <w:rFonts w:ascii="Arial" w:hAnsi="Arial" w:cs="Arial"/>
          <w:i/>
          <w:sz w:val="22"/>
          <w:szCs w:val="22"/>
        </w:rPr>
        <w:t>…”</w:t>
      </w:r>
    </w:p>
    <w:p w:rsidR="00A76832" w:rsidRPr="00D23AB1" w:rsidRDefault="00A76832" w:rsidP="00A76832">
      <w:pPr>
        <w:ind w:left="708"/>
        <w:jc w:val="both"/>
        <w:rPr>
          <w:rFonts w:ascii="Arial" w:hAnsi="Arial" w:cs="Arial"/>
          <w:i/>
          <w:sz w:val="22"/>
          <w:szCs w:val="22"/>
        </w:rPr>
      </w:pPr>
    </w:p>
    <w:p w:rsidR="00E532BA" w:rsidRPr="00D23AB1" w:rsidRDefault="00E532BA" w:rsidP="00A76832">
      <w:pPr>
        <w:ind w:left="708"/>
        <w:jc w:val="both"/>
        <w:rPr>
          <w:rFonts w:ascii="Arial" w:hAnsi="Arial" w:cs="Arial"/>
          <w:i/>
          <w:sz w:val="22"/>
          <w:szCs w:val="22"/>
        </w:rPr>
      </w:pPr>
    </w:p>
    <w:p w:rsidR="00E532BA" w:rsidRPr="00D23AB1" w:rsidRDefault="00E532BA" w:rsidP="00A76832">
      <w:pPr>
        <w:ind w:left="708"/>
        <w:jc w:val="both"/>
        <w:rPr>
          <w:rFonts w:ascii="Arial" w:hAnsi="Arial" w:cs="Arial"/>
          <w:i/>
          <w:sz w:val="22"/>
          <w:szCs w:val="22"/>
        </w:rPr>
      </w:pPr>
    </w:p>
    <w:p w:rsidR="00E532BA" w:rsidRPr="00D23AB1" w:rsidRDefault="00E532BA" w:rsidP="00A76832">
      <w:pPr>
        <w:ind w:left="708"/>
        <w:jc w:val="both"/>
        <w:rPr>
          <w:rFonts w:ascii="Arial" w:hAnsi="Arial" w:cs="Arial"/>
          <w:i/>
          <w:sz w:val="22"/>
          <w:szCs w:val="22"/>
        </w:rPr>
      </w:pPr>
    </w:p>
    <w:p w:rsidR="00E532BA" w:rsidRPr="00D23AB1" w:rsidRDefault="00E532BA" w:rsidP="00A76832">
      <w:pPr>
        <w:ind w:left="708"/>
        <w:jc w:val="both"/>
        <w:rPr>
          <w:rFonts w:ascii="Arial" w:hAnsi="Arial" w:cs="Arial"/>
          <w:i/>
          <w:sz w:val="22"/>
          <w:szCs w:val="22"/>
        </w:rPr>
      </w:pPr>
    </w:p>
    <w:p w:rsidR="00E532BA" w:rsidRPr="00D23AB1" w:rsidRDefault="00E532BA" w:rsidP="00A76832">
      <w:pPr>
        <w:ind w:left="708"/>
        <w:jc w:val="both"/>
        <w:rPr>
          <w:rFonts w:ascii="Arial" w:hAnsi="Arial" w:cs="Arial"/>
          <w:i/>
          <w:sz w:val="22"/>
          <w:szCs w:val="22"/>
        </w:rPr>
      </w:pPr>
    </w:p>
    <w:p w:rsidR="00E532BA" w:rsidRPr="00D23AB1" w:rsidRDefault="00E532BA" w:rsidP="00A76832">
      <w:pPr>
        <w:ind w:left="708"/>
        <w:jc w:val="both"/>
        <w:rPr>
          <w:rFonts w:ascii="Arial" w:hAnsi="Arial" w:cs="Arial"/>
          <w:i/>
          <w:sz w:val="22"/>
          <w:szCs w:val="22"/>
        </w:rPr>
      </w:pPr>
    </w:p>
    <w:p w:rsidR="00E532BA" w:rsidRPr="00D23AB1" w:rsidRDefault="00E532BA" w:rsidP="00A76832">
      <w:pPr>
        <w:ind w:left="708"/>
        <w:jc w:val="both"/>
        <w:rPr>
          <w:rFonts w:ascii="Arial" w:hAnsi="Arial" w:cs="Arial"/>
          <w:i/>
          <w:sz w:val="22"/>
          <w:szCs w:val="22"/>
        </w:rPr>
      </w:pPr>
    </w:p>
    <w:p w:rsidR="00E532BA" w:rsidRDefault="00E532BA" w:rsidP="00A76832">
      <w:pPr>
        <w:ind w:left="708"/>
        <w:jc w:val="both"/>
        <w:rPr>
          <w:rFonts w:ascii="Arial" w:hAnsi="Arial" w:cs="Arial"/>
          <w:i/>
          <w:sz w:val="22"/>
          <w:szCs w:val="22"/>
        </w:rPr>
      </w:pPr>
    </w:p>
    <w:p w:rsidR="00E532BA" w:rsidRDefault="00E532BA" w:rsidP="00A76832">
      <w:pPr>
        <w:ind w:left="708"/>
        <w:jc w:val="both"/>
        <w:rPr>
          <w:rFonts w:ascii="Arial" w:hAnsi="Arial" w:cs="Arial"/>
          <w:i/>
          <w:sz w:val="22"/>
          <w:szCs w:val="22"/>
        </w:rPr>
      </w:pPr>
    </w:p>
    <w:p w:rsidR="00A76832" w:rsidRPr="00B670CD" w:rsidRDefault="00A76832" w:rsidP="00E532BA">
      <w:pPr>
        <w:ind w:left="708"/>
        <w:rPr>
          <w:rFonts w:ascii="Arial" w:hAnsi="Arial" w:cs="Arial"/>
          <w:i/>
          <w:sz w:val="22"/>
          <w:szCs w:val="22"/>
        </w:rPr>
      </w:pPr>
      <w:r w:rsidRPr="00155A79">
        <w:rPr>
          <w:rFonts w:ascii="Arial" w:hAnsi="Arial" w:cs="Arial"/>
          <w:noProof/>
          <w:sz w:val="22"/>
          <w:szCs w:val="22"/>
          <w:lang w:val="es-MX" w:eastAsia="es-MX"/>
        </w:rPr>
        <w:drawing>
          <wp:anchor distT="0" distB="0" distL="114300" distR="114300" simplePos="0" relativeHeight="251665408" behindDoc="1" locked="0" layoutInCell="1" allowOverlap="1">
            <wp:simplePos x="0" y="0"/>
            <wp:positionH relativeFrom="column">
              <wp:posOffset>-528320</wp:posOffset>
            </wp:positionH>
            <wp:positionV relativeFrom="paragraph">
              <wp:posOffset>-615315</wp:posOffset>
            </wp:positionV>
            <wp:extent cx="862330" cy="862330"/>
            <wp:effectExtent l="0" t="0" r="0" b="0"/>
            <wp:wrapTopAndBottom/>
            <wp:docPr id="2"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62330" cy="862330"/>
                    </a:xfrm>
                    <a:prstGeom prst="rect">
                      <a:avLst/>
                    </a:prstGeom>
                    <a:noFill/>
                    <a:ln>
                      <a:noFill/>
                    </a:ln>
                  </pic:spPr>
                </pic:pic>
              </a:graphicData>
            </a:graphic>
          </wp:anchor>
        </w:drawing>
      </w:r>
    </w:p>
    <w:p w:rsidR="00A76832" w:rsidRPr="00B670CD" w:rsidRDefault="00A76832" w:rsidP="00A76832">
      <w:pPr>
        <w:jc w:val="center"/>
        <w:rPr>
          <w:rFonts w:ascii="Arial" w:hAnsi="Arial" w:cs="Arial"/>
          <w:b/>
          <w:sz w:val="22"/>
          <w:szCs w:val="22"/>
        </w:rPr>
      </w:pPr>
      <w:r w:rsidRPr="00B670CD">
        <w:rPr>
          <w:rFonts w:ascii="Arial" w:hAnsi="Arial" w:cs="Arial"/>
          <w:b/>
          <w:sz w:val="22"/>
          <w:szCs w:val="22"/>
        </w:rPr>
        <w:t>CONSIDERANDOS:</w:t>
      </w:r>
    </w:p>
    <w:p w:rsidR="00A76832" w:rsidRPr="00B670CD" w:rsidRDefault="00A76832" w:rsidP="00A76832">
      <w:pPr>
        <w:jc w:val="both"/>
        <w:rPr>
          <w:rFonts w:ascii="Arial" w:hAnsi="Arial" w:cs="Arial"/>
          <w:b/>
          <w:sz w:val="22"/>
          <w:szCs w:val="22"/>
        </w:rPr>
      </w:pPr>
    </w:p>
    <w:p w:rsidR="00A76832" w:rsidRPr="00B670CD" w:rsidRDefault="00A76832" w:rsidP="00A76832">
      <w:pPr>
        <w:numPr>
          <w:ilvl w:val="0"/>
          <w:numId w:val="2"/>
        </w:numPr>
        <w:ind w:left="284" w:hanging="284"/>
        <w:jc w:val="both"/>
        <w:rPr>
          <w:rFonts w:ascii="Arial" w:hAnsi="Arial" w:cs="Arial"/>
          <w:sz w:val="22"/>
          <w:szCs w:val="22"/>
        </w:rPr>
      </w:pPr>
      <w:r w:rsidRPr="00B670CD">
        <w:rPr>
          <w:rFonts w:ascii="Arial" w:hAnsi="Arial" w:cs="Arial"/>
          <w:sz w:val="22"/>
          <w:szCs w:val="22"/>
        </w:rPr>
        <w:t xml:space="preserve">      Que este Comité de Transparencia es competente para confirmar, modificar o revocar las determinaciones que en materia de declaración de incompetencia que realicen los titulares de las áreas de los sujetos obligados, según lo disponen el artículo 36, fracción VIII de la Ley de Transparencia y Acceso a la Información Pública del Estado de Chihuahua.</w:t>
      </w:r>
    </w:p>
    <w:p w:rsidR="00A76832" w:rsidRPr="00B670CD" w:rsidRDefault="00A76832" w:rsidP="00A76832">
      <w:pPr>
        <w:ind w:left="284"/>
        <w:jc w:val="both"/>
        <w:rPr>
          <w:rFonts w:ascii="Arial" w:hAnsi="Arial" w:cs="Arial"/>
          <w:sz w:val="22"/>
          <w:szCs w:val="22"/>
        </w:rPr>
      </w:pPr>
    </w:p>
    <w:p w:rsidR="00A76832" w:rsidRPr="00B670CD" w:rsidRDefault="00A76832" w:rsidP="00A76832">
      <w:pPr>
        <w:numPr>
          <w:ilvl w:val="0"/>
          <w:numId w:val="2"/>
        </w:numPr>
        <w:ind w:left="284" w:hanging="284"/>
        <w:jc w:val="both"/>
        <w:rPr>
          <w:rFonts w:ascii="Arial" w:hAnsi="Arial" w:cs="Arial"/>
          <w:sz w:val="22"/>
          <w:szCs w:val="22"/>
        </w:rPr>
      </w:pPr>
      <w:r w:rsidRPr="00B670CD">
        <w:rPr>
          <w:rFonts w:ascii="Arial" w:hAnsi="Arial" w:cs="Arial"/>
          <w:sz w:val="22"/>
          <w:szCs w:val="22"/>
        </w:rPr>
        <w:t xml:space="preserve">      Que conforme lo dispone el artículo 59 de la Ley de Transparencia y Acceso a la Información Pública del Estado de Chihuahua cuando el sujeto obligado no sea competente para atender la solicitud de información, por razón de su materia, la Unidad de Transparencia correspondiente deberá comunicarlo al solicitante, y en caso de poderlo determinar quién es el Sujeto Obligado competente, lo hará del conocimiento del solicitante.</w:t>
      </w:r>
    </w:p>
    <w:p w:rsidR="00A76832" w:rsidRPr="00B670CD" w:rsidRDefault="00A76832" w:rsidP="00A76832">
      <w:pPr>
        <w:rPr>
          <w:rFonts w:ascii="Arial" w:hAnsi="Arial" w:cs="Arial"/>
          <w:sz w:val="22"/>
          <w:szCs w:val="22"/>
        </w:rPr>
      </w:pPr>
    </w:p>
    <w:p w:rsidR="00A76832" w:rsidRDefault="00A76832" w:rsidP="00E7744D">
      <w:pPr>
        <w:numPr>
          <w:ilvl w:val="0"/>
          <w:numId w:val="2"/>
        </w:numPr>
        <w:ind w:left="284"/>
        <w:jc w:val="both"/>
        <w:rPr>
          <w:rFonts w:ascii="Arial" w:hAnsi="Arial" w:cs="Arial"/>
          <w:sz w:val="22"/>
          <w:szCs w:val="22"/>
        </w:rPr>
      </w:pPr>
      <w:r w:rsidRPr="002D7BB6">
        <w:rPr>
          <w:rFonts w:ascii="Arial" w:hAnsi="Arial" w:cs="Arial"/>
          <w:sz w:val="22"/>
          <w:szCs w:val="22"/>
        </w:rPr>
        <w:t xml:space="preserve">      Que del análisis realizado por este Comité de Transparencia se desprende que efectivamente derivado del marco normativo, este su</w:t>
      </w:r>
      <w:r w:rsidR="008A17B0">
        <w:rPr>
          <w:rFonts w:ascii="Arial" w:hAnsi="Arial" w:cs="Arial"/>
          <w:sz w:val="22"/>
          <w:szCs w:val="22"/>
        </w:rPr>
        <w:t>jeto Obligado en los términos de</w:t>
      </w:r>
      <w:r w:rsidRPr="002D7BB6">
        <w:rPr>
          <w:rFonts w:ascii="Arial" w:hAnsi="Arial" w:cs="Arial"/>
          <w:sz w:val="22"/>
          <w:szCs w:val="22"/>
        </w:rPr>
        <w:t xml:space="preserve"> los artículos </w:t>
      </w:r>
      <w:r w:rsidR="002D7BB6" w:rsidRPr="002D7BB6">
        <w:rPr>
          <w:rFonts w:ascii="Arial" w:hAnsi="Arial" w:cs="Arial"/>
          <w:sz w:val="22"/>
          <w:szCs w:val="22"/>
        </w:rPr>
        <w:t xml:space="preserve">115, 127, 165 bis de la Constitución Política de los Estados Unidos de México, </w:t>
      </w:r>
      <w:r w:rsidRPr="002D7BB6">
        <w:rPr>
          <w:rFonts w:ascii="Arial" w:hAnsi="Arial" w:cs="Arial"/>
          <w:sz w:val="22"/>
          <w:szCs w:val="22"/>
        </w:rPr>
        <w:t>64 fracción VIII</w:t>
      </w:r>
      <w:r w:rsidR="002D7BB6" w:rsidRPr="002D7BB6">
        <w:rPr>
          <w:rFonts w:ascii="Arial" w:hAnsi="Arial" w:cs="Arial"/>
          <w:sz w:val="22"/>
          <w:szCs w:val="22"/>
        </w:rPr>
        <w:t>, 131, 132, 133,</w:t>
      </w:r>
      <w:r w:rsidRPr="002D7BB6">
        <w:rPr>
          <w:rFonts w:ascii="Arial" w:hAnsi="Arial" w:cs="Arial"/>
          <w:sz w:val="22"/>
          <w:szCs w:val="22"/>
        </w:rPr>
        <w:t xml:space="preserve"> de la Constitución P</w:t>
      </w:r>
      <w:r w:rsidR="002D7BB6" w:rsidRPr="002D7BB6">
        <w:rPr>
          <w:rFonts w:ascii="Arial" w:hAnsi="Arial" w:cs="Arial"/>
          <w:sz w:val="22"/>
          <w:szCs w:val="22"/>
        </w:rPr>
        <w:t>olítica del Estado de Chihuahua</w:t>
      </w:r>
      <w:r w:rsidRPr="002D7BB6">
        <w:rPr>
          <w:rFonts w:ascii="Arial" w:hAnsi="Arial" w:cs="Arial"/>
          <w:sz w:val="22"/>
          <w:szCs w:val="22"/>
        </w:rPr>
        <w:t xml:space="preserve">. Este Sujeto Obligado es incompetente para conocer sobre asuntos relacionados con: </w:t>
      </w:r>
      <w:r w:rsidR="002D7BB6" w:rsidRPr="002D7BB6">
        <w:rPr>
          <w:rFonts w:ascii="Arial" w:hAnsi="Arial" w:cs="Arial"/>
          <w:sz w:val="22"/>
          <w:szCs w:val="22"/>
        </w:rPr>
        <w:t>Los presupuestos de egresos</w:t>
      </w:r>
      <w:r w:rsidR="008A17B0">
        <w:rPr>
          <w:rFonts w:ascii="Arial" w:hAnsi="Arial" w:cs="Arial"/>
          <w:sz w:val="22"/>
          <w:szCs w:val="22"/>
        </w:rPr>
        <w:t xml:space="preserve"> de los municipios, mismos</w:t>
      </w:r>
      <w:r w:rsidR="002D7BB6" w:rsidRPr="002D7BB6">
        <w:rPr>
          <w:rFonts w:ascii="Arial" w:hAnsi="Arial" w:cs="Arial"/>
          <w:sz w:val="22"/>
          <w:szCs w:val="22"/>
        </w:rPr>
        <w:t xml:space="preserve"> que son aprobados por los ayuntamientos.</w:t>
      </w:r>
    </w:p>
    <w:p w:rsidR="00BE1F66" w:rsidRDefault="00BE1F66" w:rsidP="00BE1F66">
      <w:pPr>
        <w:pStyle w:val="Prrafodelista"/>
        <w:rPr>
          <w:rFonts w:ascii="Arial" w:hAnsi="Arial" w:cs="Arial"/>
          <w:sz w:val="22"/>
          <w:szCs w:val="22"/>
        </w:rPr>
      </w:pPr>
    </w:p>
    <w:p w:rsidR="00BE1F66" w:rsidRPr="00BE1F66" w:rsidRDefault="00BE1F66" w:rsidP="00BE1F66">
      <w:pPr>
        <w:pStyle w:val="Prrafodelista"/>
        <w:numPr>
          <w:ilvl w:val="0"/>
          <w:numId w:val="2"/>
        </w:numPr>
        <w:ind w:left="360"/>
        <w:jc w:val="both"/>
        <w:rPr>
          <w:rFonts w:ascii="Arial" w:hAnsi="Arial" w:cs="Arial"/>
          <w:sz w:val="22"/>
          <w:szCs w:val="22"/>
        </w:rPr>
      </w:pPr>
      <w:r w:rsidRPr="00BE1F66">
        <w:rPr>
          <w:rFonts w:ascii="Arial" w:hAnsi="Arial" w:cs="Arial"/>
          <w:sz w:val="22"/>
          <w:szCs w:val="22"/>
        </w:rPr>
        <w:t>Que del análisis realizado por este Comité de Transparencia se desprende que efectivamente el tema de los presupuestos de los municipios serán aprobados por los ayuntamientos con base en sus ingresos disponibles, en la forma y términos que establezca la ley. En dichos presupuestos deberán incluir los tabuladores desglosados de las remuneraciones que perciban los servidores públicos municipales, sujetándose a lo dispuesto en los artículos 115 y 127 de la Constitución Federal y 165 bis de esta Constitución.</w:t>
      </w:r>
    </w:p>
    <w:p w:rsidR="00BE1F66" w:rsidRPr="00BE1F66" w:rsidRDefault="00BE1F66" w:rsidP="00BE1F66">
      <w:pPr>
        <w:ind w:left="284"/>
        <w:jc w:val="both"/>
        <w:rPr>
          <w:rFonts w:ascii="Arial" w:hAnsi="Arial" w:cs="Arial"/>
          <w:sz w:val="22"/>
          <w:szCs w:val="22"/>
        </w:rPr>
      </w:pPr>
    </w:p>
    <w:p w:rsidR="00A76832" w:rsidRPr="00B1576B" w:rsidRDefault="00A76832" w:rsidP="00A76832">
      <w:pPr>
        <w:numPr>
          <w:ilvl w:val="0"/>
          <w:numId w:val="2"/>
        </w:numPr>
        <w:ind w:left="284"/>
        <w:jc w:val="both"/>
        <w:rPr>
          <w:rFonts w:ascii="Arial" w:hAnsi="Arial" w:cs="Arial"/>
          <w:sz w:val="22"/>
          <w:szCs w:val="22"/>
        </w:rPr>
      </w:pPr>
      <w:r w:rsidRPr="00B1576B">
        <w:rPr>
          <w:rFonts w:ascii="Arial" w:hAnsi="Arial" w:cs="Arial"/>
          <w:sz w:val="22"/>
          <w:szCs w:val="22"/>
        </w:rPr>
        <w:t>Que en razón de lo anterior, resulta fundada la petición de confirmación de declaración</w:t>
      </w:r>
      <w:r w:rsidRPr="00B670CD">
        <w:rPr>
          <w:rFonts w:ascii="Arial" w:hAnsi="Arial" w:cs="Arial"/>
          <w:sz w:val="22"/>
          <w:szCs w:val="22"/>
        </w:rPr>
        <w:t xml:space="preserve"> de incompetencia de</w:t>
      </w:r>
      <w:r w:rsidR="00BE1F66">
        <w:rPr>
          <w:rFonts w:ascii="Arial" w:hAnsi="Arial" w:cs="Arial"/>
          <w:sz w:val="22"/>
          <w:szCs w:val="22"/>
        </w:rPr>
        <w:t xml:space="preserve"> parte de</w:t>
      </w:r>
      <w:r>
        <w:rPr>
          <w:rFonts w:ascii="Arial" w:hAnsi="Arial" w:cs="Arial"/>
          <w:sz w:val="22"/>
          <w:szCs w:val="22"/>
        </w:rPr>
        <w:t xml:space="preserve"> la información requerida en la solicitud</w:t>
      </w:r>
      <w:r w:rsidRPr="00B670CD">
        <w:rPr>
          <w:rFonts w:ascii="Arial" w:hAnsi="Arial" w:cs="Arial"/>
          <w:sz w:val="22"/>
          <w:szCs w:val="22"/>
        </w:rPr>
        <w:t xml:space="preserve"> de informació</w:t>
      </w:r>
      <w:r w:rsidR="00E532BA">
        <w:rPr>
          <w:rFonts w:ascii="Arial" w:hAnsi="Arial" w:cs="Arial"/>
          <w:sz w:val="22"/>
          <w:szCs w:val="22"/>
        </w:rPr>
        <w:t>n con número de folio 05636</w:t>
      </w:r>
      <w:r>
        <w:rPr>
          <w:rFonts w:ascii="Arial" w:hAnsi="Arial" w:cs="Arial"/>
          <w:sz w:val="22"/>
          <w:szCs w:val="22"/>
        </w:rPr>
        <w:t>2017</w:t>
      </w:r>
      <w:r w:rsidRPr="003A4559">
        <w:rPr>
          <w:rFonts w:ascii="Arial" w:hAnsi="Arial" w:cs="Arial"/>
          <w:sz w:val="22"/>
          <w:szCs w:val="22"/>
        </w:rPr>
        <w:t>, que se refiere a</w:t>
      </w:r>
      <w:r w:rsidR="003A4559" w:rsidRPr="003A4559">
        <w:rPr>
          <w:rFonts w:ascii="Arial" w:hAnsi="Arial" w:cs="Arial"/>
          <w:sz w:val="22"/>
          <w:szCs w:val="22"/>
        </w:rPr>
        <w:t xml:space="preserve"> los presupuestos por municipio aprobados por el Congreso del año 2000 a </w:t>
      </w:r>
      <w:r w:rsidR="003A4559" w:rsidRPr="00B1576B">
        <w:rPr>
          <w:rFonts w:ascii="Arial" w:hAnsi="Arial" w:cs="Arial"/>
          <w:sz w:val="22"/>
          <w:szCs w:val="22"/>
        </w:rPr>
        <w:t>2017,</w:t>
      </w:r>
      <w:r w:rsidRPr="00B1576B">
        <w:rPr>
          <w:rFonts w:ascii="Arial" w:hAnsi="Arial" w:cs="Arial"/>
          <w:sz w:val="22"/>
          <w:szCs w:val="22"/>
        </w:rPr>
        <w:t xml:space="preserve"> realizada por la Secretaría de Asuntos Legislativos d</w:t>
      </w:r>
      <w:r w:rsidR="00856496">
        <w:rPr>
          <w:rFonts w:ascii="Arial" w:hAnsi="Arial" w:cs="Arial"/>
          <w:sz w:val="22"/>
          <w:szCs w:val="22"/>
        </w:rPr>
        <w:t>e este Sujeto Obligado,</w:t>
      </w:r>
      <w:r w:rsidRPr="00B1576B">
        <w:rPr>
          <w:rFonts w:ascii="Arial" w:hAnsi="Arial" w:cs="Arial"/>
          <w:sz w:val="22"/>
          <w:szCs w:val="22"/>
        </w:rPr>
        <w:t xml:space="preserve"> </w:t>
      </w:r>
      <w:r w:rsidR="00AC2F1B">
        <w:rPr>
          <w:rFonts w:ascii="Arial" w:hAnsi="Arial" w:cs="Arial"/>
          <w:sz w:val="22"/>
          <w:szCs w:val="22"/>
        </w:rPr>
        <w:t xml:space="preserve">dado que </w:t>
      </w:r>
      <w:r w:rsidRPr="00B1576B">
        <w:rPr>
          <w:rFonts w:ascii="Arial" w:hAnsi="Arial" w:cs="Arial"/>
          <w:sz w:val="22"/>
          <w:szCs w:val="22"/>
        </w:rPr>
        <w:t>quedó acreditada la incompetencia</w:t>
      </w:r>
      <w:r w:rsidRPr="00B1576B">
        <w:rPr>
          <w:sz w:val="22"/>
          <w:szCs w:val="22"/>
        </w:rPr>
        <w:t xml:space="preserve"> </w:t>
      </w:r>
      <w:r w:rsidRPr="00B1576B">
        <w:rPr>
          <w:rFonts w:ascii="Arial" w:hAnsi="Arial" w:cs="Arial"/>
          <w:sz w:val="22"/>
          <w:szCs w:val="22"/>
        </w:rPr>
        <w:t>para generar o poseer la información requerida por la persona solicitante,</w:t>
      </w:r>
      <w:r w:rsidR="00856496">
        <w:rPr>
          <w:rFonts w:ascii="Arial" w:hAnsi="Arial" w:cs="Arial"/>
          <w:sz w:val="22"/>
          <w:szCs w:val="22"/>
        </w:rPr>
        <w:t xml:space="preserve"> derivado de su marco normativo mencionado anteriormente.</w:t>
      </w:r>
    </w:p>
    <w:p w:rsidR="00A76832" w:rsidRPr="00B670CD" w:rsidRDefault="00A76832" w:rsidP="00A76832">
      <w:pPr>
        <w:ind w:left="284"/>
        <w:jc w:val="both"/>
        <w:rPr>
          <w:rFonts w:ascii="Arial" w:hAnsi="Arial" w:cs="Arial"/>
          <w:sz w:val="22"/>
          <w:szCs w:val="22"/>
        </w:rPr>
      </w:pPr>
    </w:p>
    <w:p w:rsidR="00A76832" w:rsidRPr="00BA0984" w:rsidRDefault="00A76832" w:rsidP="00A76832">
      <w:pPr>
        <w:numPr>
          <w:ilvl w:val="0"/>
          <w:numId w:val="2"/>
        </w:numPr>
        <w:ind w:left="284"/>
        <w:jc w:val="both"/>
        <w:rPr>
          <w:rFonts w:ascii="Arial" w:hAnsi="Arial" w:cs="Arial"/>
          <w:sz w:val="22"/>
          <w:szCs w:val="22"/>
        </w:rPr>
      </w:pPr>
      <w:r w:rsidRPr="00BA0984">
        <w:rPr>
          <w:rFonts w:ascii="Arial" w:hAnsi="Arial" w:cs="Arial"/>
          <w:sz w:val="22"/>
          <w:szCs w:val="22"/>
        </w:rPr>
        <w:t xml:space="preserve">Que efectivamente, en virtud de que este Sujeto Obligado, carece de competencia para atender la solicitud de información por razón de su materia, por lo que se sugiere que el solicitante presente nueva solicitud de </w:t>
      </w:r>
      <w:r w:rsidR="00BA0984">
        <w:rPr>
          <w:rFonts w:ascii="Arial" w:hAnsi="Arial" w:cs="Arial"/>
          <w:sz w:val="22"/>
          <w:szCs w:val="22"/>
        </w:rPr>
        <w:t>información a cada uno de los 67 municipios del Estado de Chihuahua.</w:t>
      </w:r>
    </w:p>
    <w:p w:rsidR="00D23AB1" w:rsidRDefault="00D23AB1" w:rsidP="00A76832">
      <w:pPr>
        <w:ind w:left="284"/>
        <w:jc w:val="both"/>
        <w:rPr>
          <w:rFonts w:ascii="Arial" w:hAnsi="Arial" w:cs="Arial"/>
          <w:sz w:val="22"/>
          <w:szCs w:val="22"/>
        </w:rPr>
      </w:pPr>
    </w:p>
    <w:p w:rsidR="00A76832" w:rsidRDefault="00A76832" w:rsidP="00A76832">
      <w:pPr>
        <w:ind w:left="284"/>
        <w:jc w:val="both"/>
        <w:rPr>
          <w:rFonts w:ascii="Arial" w:hAnsi="Arial" w:cs="Arial"/>
          <w:sz w:val="22"/>
          <w:szCs w:val="22"/>
        </w:rPr>
      </w:pPr>
      <w:r w:rsidRPr="00B670CD">
        <w:rPr>
          <w:rFonts w:ascii="Arial" w:hAnsi="Arial" w:cs="Arial"/>
          <w:sz w:val="22"/>
          <w:szCs w:val="22"/>
        </w:rPr>
        <w:t>Por lo anteriormente expuesto, se resuelve:</w:t>
      </w:r>
    </w:p>
    <w:p w:rsidR="00D23AB1" w:rsidRPr="00B670CD" w:rsidRDefault="00D23AB1" w:rsidP="00A76832">
      <w:pPr>
        <w:ind w:left="284"/>
        <w:jc w:val="both"/>
        <w:rPr>
          <w:rFonts w:ascii="Arial" w:hAnsi="Arial" w:cs="Arial"/>
          <w:sz w:val="22"/>
          <w:szCs w:val="22"/>
        </w:rPr>
      </w:pPr>
    </w:p>
    <w:p w:rsidR="00D23AB1" w:rsidRDefault="00D23AB1" w:rsidP="00A76832">
      <w:pPr>
        <w:pStyle w:val="Sinespaciado1"/>
        <w:jc w:val="both"/>
        <w:rPr>
          <w:rFonts w:ascii="Arial" w:hAnsi="Arial" w:cs="Arial"/>
          <w:b/>
        </w:rPr>
      </w:pPr>
    </w:p>
    <w:p w:rsidR="00A76832" w:rsidRPr="00B670CD" w:rsidRDefault="00A76832" w:rsidP="00A76832">
      <w:pPr>
        <w:pStyle w:val="Sinespaciado1"/>
        <w:jc w:val="both"/>
        <w:rPr>
          <w:rFonts w:ascii="Arial" w:hAnsi="Arial" w:cs="Arial"/>
        </w:rPr>
      </w:pPr>
      <w:r w:rsidRPr="00D23AB1">
        <w:rPr>
          <w:rFonts w:ascii="Arial" w:hAnsi="Arial" w:cs="Arial"/>
          <w:b/>
        </w:rPr>
        <w:t>PRIMERO</w:t>
      </w:r>
      <w:r w:rsidRPr="00D23AB1">
        <w:rPr>
          <w:rFonts w:ascii="Arial" w:hAnsi="Arial" w:cs="Arial"/>
        </w:rPr>
        <w:t>.- SE CONFIRMA la declaración de incompetencia de la información requerida en la solicitud de infor</w:t>
      </w:r>
      <w:r w:rsidR="00E532BA" w:rsidRPr="00D23AB1">
        <w:rPr>
          <w:rFonts w:ascii="Arial" w:hAnsi="Arial" w:cs="Arial"/>
        </w:rPr>
        <w:t>mación con número de folio 05636</w:t>
      </w:r>
      <w:r w:rsidRPr="00D23AB1">
        <w:rPr>
          <w:rFonts w:ascii="Arial" w:hAnsi="Arial" w:cs="Arial"/>
        </w:rPr>
        <w:t xml:space="preserve">2017, que se refiere a </w:t>
      </w:r>
      <w:r w:rsidR="00D23AB1" w:rsidRPr="00D23AB1">
        <w:rPr>
          <w:rFonts w:ascii="Arial" w:hAnsi="Arial" w:cs="Arial"/>
        </w:rPr>
        <w:t xml:space="preserve"> los presupuestos por municipio aprobados por el Congreso del año 2000 a 2017,</w:t>
      </w:r>
      <w:r w:rsidRPr="00D23AB1">
        <w:rPr>
          <w:rFonts w:ascii="Arial" w:hAnsi="Arial" w:cs="Arial"/>
        </w:rPr>
        <w:t xml:space="preserve"> dado que quedó acreditada la incompetencia de este Sujeto Obligado.</w:t>
      </w:r>
    </w:p>
    <w:p w:rsidR="00A76832" w:rsidRPr="00B670CD" w:rsidRDefault="00A76832" w:rsidP="00A76832">
      <w:pPr>
        <w:pStyle w:val="Sinespaciado1"/>
        <w:jc w:val="both"/>
        <w:rPr>
          <w:rFonts w:ascii="Arial" w:hAnsi="Arial" w:cs="Arial"/>
        </w:rPr>
      </w:pPr>
      <w:r w:rsidRPr="00B670CD">
        <w:rPr>
          <w:rFonts w:ascii="Arial" w:hAnsi="Arial" w:cs="Arial"/>
        </w:rPr>
        <w:t xml:space="preserve"> </w:t>
      </w:r>
    </w:p>
    <w:p w:rsidR="00D23AB1" w:rsidRDefault="00D23AB1" w:rsidP="00A76832">
      <w:pPr>
        <w:pStyle w:val="Sinespaciado1"/>
        <w:jc w:val="both"/>
        <w:rPr>
          <w:rFonts w:ascii="Arial" w:hAnsi="Arial" w:cs="Arial"/>
          <w:b/>
        </w:rPr>
      </w:pPr>
    </w:p>
    <w:p w:rsidR="00D23AB1" w:rsidRDefault="00D23AB1" w:rsidP="00A76832">
      <w:pPr>
        <w:pStyle w:val="Sinespaciado1"/>
        <w:jc w:val="both"/>
        <w:rPr>
          <w:rFonts w:ascii="Arial" w:hAnsi="Arial" w:cs="Arial"/>
          <w:b/>
        </w:rPr>
      </w:pPr>
    </w:p>
    <w:p w:rsidR="00A76832" w:rsidRDefault="00A76832" w:rsidP="00A76832">
      <w:pPr>
        <w:pStyle w:val="Sinespaciado1"/>
        <w:jc w:val="both"/>
        <w:rPr>
          <w:rFonts w:ascii="Arial" w:hAnsi="Arial" w:cs="Arial"/>
        </w:rPr>
      </w:pPr>
      <w:r w:rsidRPr="00B670CD">
        <w:rPr>
          <w:rFonts w:ascii="Arial" w:hAnsi="Arial" w:cs="Arial"/>
          <w:b/>
        </w:rPr>
        <w:t>SEGUNDO</w:t>
      </w:r>
      <w:r w:rsidRPr="00B670CD">
        <w:rPr>
          <w:rFonts w:ascii="Arial" w:hAnsi="Arial" w:cs="Arial"/>
        </w:rPr>
        <w:t>.- NOTIFÍQUESE a la Secretaría de Asuntos Legislativos y a la Unidad de Transparencia de este H. Congreso del Estado, del presente proveído para los efectos a que haya lugar.</w:t>
      </w:r>
    </w:p>
    <w:p w:rsidR="00D23AB1" w:rsidRDefault="00D23AB1" w:rsidP="00A76832">
      <w:pPr>
        <w:pStyle w:val="Sinespaciado1"/>
        <w:jc w:val="both"/>
        <w:rPr>
          <w:rFonts w:ascii="Arial" w:hAnsi="Arial" w:cs="Arial"/>
        </w:rPr>
      </w:pPr>
    </w:p>
    <w:p w:rsidR="00D23AB1" w:rsidRDefault="00D23AB1" w:rsidP="00A76832">
      <w:pPr>
        <w:pStyle w:val="Sinespaciado1"/>
        <w:jc w:val="both"/>
        <w:rPr>
          <w:rFonts w:ascii="Arial" w:hAnsi="Arial" w:cs="Arial"/>
        </w:rPr>
      </w:pPr>
    </w:p>
    <w:p w:rsidR="00D23AB1" w:rsidRPr="00B670CD" w:rsidRDefault="00D23AB1" w:rsidP="00A76832">
      <w:pPr>
        <w:pStyle w:val="Sinespaciado1"/>
        <w:jc w:val="both"/>
        <w:rPr>
          <w:rFonts w:ascii="Arial" w:hAnsi="Arial" w:cs="Arial"/>
        </w:rPr>
      </w:pPr>
    </w:p>
    <w:p w:rsidR="00A76832" w:rsidRPr="00B670CD" w:rsidRDefault="00A76832" w:rsidP="00A76832">
      <w:pPr>
        <w:rPr>
          <w:rFonts w:ascii="Arial" w:hAnsi="Arial" w:cs="Arial"/>
          <w:sz w:val="22"/>
          <w:szCs w:val="22"/>
        </w:rPr>
      </w:pPr>
      <w:r>
        <w:rPr>
          <w:rFonts w:ascii="Arial" w:hAnsi="Arial" w:cs="Arial"/>
          <w:noProof/>
          <w:sz w:val="22"/>
          <w:szCs w:val="22"/>
          <w:lang w:val="es-MX" w:eastAsia="es-MX"/>
        </w:rPr>
        <w:lastRenderedPageBreak/>
        <w:drawing>
          <wp:anchor distT="0" distB="0" distL="114300" distR="114300" simplePos="0" relativeHeight="251666432" behindDoc="1" locked="0" layoutInCell="1" allowOverlap="1">
            <wp:simplePos x="0" y="0"/>
            <wp:positionH relativeFrom="column">
              <wp:posOffset>-459105</wp:posOffset>
            </wp:positionH>
            <wp:positionV relativeFrom="paragraph">
              <wp:posOffset>-382270</wp:posOffset>
            </wp:positionV>
            <wp:extent cx="879475" cy="879475"/>
            <wp:effectExtent l="0" t="0" r="0" b="0"/>
            <wp:wrapTopAndBottom/>
            <wp:docPr id="3"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79475" cy="879475"/>
                    </a:xfrm>
                    <a:prstGeom prst="rect">
                      <a:avLst/>
                    </a:prstGeom>
                    <a:noFill/>
                    <a:ln>
                      <a:noFill/>
                    </a:ln>
                  </pic:spPr>
                </pic:pic>
              </a:graphicData>
            </a:graphic>
          </wp:anchor>
        </w:drawing>
      </w:r>
    </w:p>
    <w:p w:rsidR="00A76832" w:rsidRPr="00B670CD" w:rsidRDefault="00A76832" w:rsidP="00A76832">
      <w:pPr>
        <w:jc w:val="both"/>
        <w:rPr>
          <w:rFonts w:ascii="Arial" w:hAnsi="Arial" w:cs="Arial"/>
          <w:sz w:val="22"/>
          <w:szCs w:val="22"/>
        </w:rPr>
      </w:pPr>
      <w:r w:rsidRPr="00B670CD">
        <w:rPr>
          <w:rFonts w:ascii="Arial" w:hAnsi="Arial" w:cs="Arial"/>
          <w:sz w:val="22"/>
          <w:szCs w:val="22"/>
        </w:rPr>
        <w:t xml:space="preserve">Así lo resolvió el Comité de Transparencia de este H. Congreso del Estado de Chihuahua, </w:t>
      </w:r>
      <w:r>
        <w:rPr>
          <w:rFonts w:ascii="Arial" w:hAnsi="Arial" w:cs="Arial"/>
          <w:sz w:val="22"/>
          <w:szCs w:val="22"/>
        </w:rPr>
        <w:t>por unanimidad de votos de los presentes, emitidos</w:t>
      </w:r>
      <w:r w:rsidRPr="00B670CD">
        <w:rPr>
          <w:rFonts w:ascii="Arial" w:hAnsi="Arial" w:cs="Arial"/>
          <w:sz w:val="22"/>
          <w:szCs w:val="22"/>
        </w:rPr>
        <w:t xml:space="preserve"> en reuni</w:t>
      </w:r>
      <w:r w:rsidR="00E532BA">
        <w:rPr>
          <w:rFonts w:ascii="Arial" w:hAnsi="Arial" w:cs="Arial"/>
          <w:sz w:val="22"/>
          <w:szCs w:val="22"/>
        </w:rPr>
        <w:t xml:space="preserve">ón de Comité celebrada el día </w:t>
      </w:r>
      <w:r w:rsidR="00BA0984">
        <w:rPr>
          <w:rFonts w:ascii="Arial" w:hAnsi="Arial" w:cs="Arial"/>
          <w:sz w:val="22"/>
          <w:szCs w:val="22"/>
        </w:rPr>
        <w:t>26</w:t>
      </w:r>
      <w:r>
        <w:rPr>
          <w:rFonts w:ascii="Arial" w:hAnsi="Arial" w:cs="Arial"/>
          <w:sz w:val="22"/>
          <w:szCs w:val="22"/>
        </w:rPr>
        <w:t xml:space="preserve"> de mayo de 2017</w:t>
      </w:r>
      <w:r w:rsidRPr="00B670CD">
        <w:rPr>
          <w:rFonts w:ascii="Arial" w:hAnsi="Arial" w:cs="Arial"/>
          <w:sz w:val="22"/>
          <w:szCs w:val="22"/>
        </w:rPr>
        <w:t xml:space="preserve">. </w:t>
      </w:r>
    </w:p>
    <w:p w:rsidR="00A76832" w:rsidRPr="00B670CD" w:rsidRDefault="00A76832" w:rsidP="00A76832">
      <w:pPr>
        <w:jc w:val="both"/>
        <w:rPr>
          <w:sz w:val="22"/>
          <w:szCs w:val="22"/>
        </w:rPr>
      </w:pPr>
    </w:p>
    <w:p w:rsidR="00A76832" w:rsidRPr="00B670CD" w:rsidRDefault="00A76832" w:rsidP="00A76832">
      <w:pPr>
        <w:jc w:val="center"/>
        <w:rPr>
          <w:rFonts w:ascii="Arial" w:hAnsi="Arial" w:cs="Arial"/>
          <w:b/>
          <w:sz w:val="22"/>
          <w:szCs w:val="22"/>
        </w:rPr>
      </w:pPr>
    </w:p>
    <w:p w:rsidR="00A76832" w:rsidRPr="00B670CD" w:rsidRDefault="00A76832" w:rsidP="00A76832">
      <w:pPr>
        <w:jc w:val="center"/>
        <w:rPr>
          <w:rFonts w:ascii="Arial" w:hAnsi="Arial" w:cs="Arial"/>
          <w:b/>
          <w:sz w:val="22"/>
          <w:szCs w:val="22"/>
        </w:rPr>
      </w:pPr>
    </w:p>
    <w:p w:rsidR="00A76832" w:rsidRPr="00B670CD" w:rsidRDefault="00A76832" w:rsidP="00A76832">
      <w:pPr>
        <w:jc w:val="center"/>
        <w:rPr>
          <w:rFonts w:ascii="Arial" w:hAnsi="Arial" w:cs="Arial"/>
          <w:b/>
          <w:sz w:val="22"/>
          <w:szCs w:val="22"/>
        </w:rPr>
      </w:pPr>
    </w:p>
    <w:p w:rsidR="00A76832" w:rsidRPr="00B670CD" w:rsidRDefault="00A76832" w:rsidP="00A76832">
      <w:pPr>
        <w:jc w:val="center"/>
        <w:rPr>
          <w:rFonts w:ascii="Arial" w:hAnsi="Arial" w:cs="Arial"/>
          <w:b/>
          <w:sz w:val="22"/>
          <w:szCs w:val="22"/>
        </w:rPr>
      </w:pPr>
    </w:p>
    <w:p w:rsidR="00A76832" w:rsidRPr="00B670CD" w:rsidRDefault="00A76832" w:rsidP="00A76832">
      <w:pPr>
        <w:jc w:val="center"/>
        <w:rPr>
          <w:rFonts w:ascii="Arial" w:hAnsi="Arial" w:cs="Arial"/>
          <w:b/>
          <w:sz w:val="22"/>
          <w:szCs w:val="22"/>
        </w:rPr>
      </w:pPr>
    </w:p>
    <w:p w:rsidR="00A76832" w:rsidRPr="00B670CD" w:rsidRDefault="00A76832" w:rsidP="00A76832">
      <w:pPr>
        <w:jc w:val="center"/>
        <w:rPr>
          <w:rFonts w:ascii="Arial" w:hAnsi="Arial" w:cs="Arial"/>
          <w:b/>
          <w:sz w:val="22"/>
          <w:szCs w:val="22"/>
        </w:rPr>
      </w:pPr>
    </w:p>
    <w:p w:rsidR="00A76832" w:rsidRPr="00B670CD" w:rsidRDefault="00A76832" w:rsidP="00A76832">
      <w:pPr>
        <w:jc w:val="center"/>
        <w:rPr>
          <w:rFonts w:ascii="Arial" w:hAnsi="Arial" w:cs="Arial"/>
          <w:b/>
          <w:sz w:val="22"/>
          <w:szCs w:val="22"/>
        </w:rPr>
      </w:pPr>
    </w:p>
    <w:p w:rsidR="00A76832" w:rsidRPr="00B670CD" w:rsidRDefault="008C5007" w:rsidP="00A76832">
      <w:pPr>
        <w:rPr>
          <w:sz w:val="22"/>
          <w:szCs w:val="22"/>
        </w:rPr>
      </w:pPr>
      <w:r w:rsidRPr="008C5007">
        <w:rPr>
          <w:rFonts w:ascii="Arial" w:hAnsi="Arial" w:cs="Arial"/>
          <w:b/>
          <w:noProof/>
          <w:sz w:val="22"/>
          <w:szCs w:val="22"/>
          <w:lang w:val="es-MX" w:eastAsia="es-MX"/>
        </w:rPr>
        <w:pict>
          <v:shapetype id="_x0000_t202" coordsize="21600,21600" o:spt="202" path="m,l,21600r21600,l21600,xe">
            <v:stroke joinstyle="miter"/>
            <v:path gradientshapeok="t" o:connecttype="rect"/>
          </v:shapetype>
          <v:shape id="Cuadro de texto 2" o:spid="_x0000_s1026" type="#_x0000_t202" style="position:absolute;margin-left:95.4pt;margin-top:233.2pt;width:249.7pt;height:49.35pt;z-index:251660288;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" strokecolor="white">
            <v:textbox style="mso-fit-shape-to-text:t">
              <w:txbxContent>
                <w:p w:rsidR="00A76832" w:rsidRPr="00C6173D" w:rsidRDefault="00A76832" w:rsidP="00A76832">
                  <w:pPr>
                    <w:jc w:val="center"/>
                    <w:rPr>
                      <w:rFonts w:ascii="Arial" w:hAnsi="Arial" w:cs="Arial"/>
                      <w:b/>
                    </w:rPr>
                  </w:pPr>
                  <w:r w:rsidRPr="002C06AE">
                    <w:rPr>
                      <w:rFonts w:ascii="Arial" w:hAnsi="Arial" w:cs="Arial"/>
                    </w:rPr>
                    <w:t xml:space="preserve">Lic. </w:t>
                  </w:r>
                  <w:r>
                    <w:rPr>
                      <w:rFonts w:ascii="Arial" w:hAnsi="Arial" w:cs="Arial"/>
                    </w:rPr>
                    <w:t>Francisco Hugo Gutiérrez Dávila</w:t>
                  </w:r>
                  <w:r w:rsidRPr="00C6173D">
                    <w:rPr>
                      <w:rFonts w:ascii="Arial" w:hAnsi="Arial" w:cs="Arial"/>
                      <w:b/>
                    </w:rPr>
                    <w:t xml:space="preserve"> Secretario del Comité de Transparencia</w:t>
                  </w:r>
                </w:p>
                <w:p w:rsidR="00A76832" w:rsidRPr="000309B6" w:rsidRDefault="00A76832" w:rsidP="00A76832"/>
              </w:txbxContent>
            </v:textbox>
          </v:shape>
        </w:pict>
      </w:r>
      <w:r w:rsidRPr="008C5007">
        <w:rPr>
          <w:rFonts w:ascii="Arial" w:hAnsi="Arial" w:cs="Arial"/>
          <w:b/>
          <w:noProof/>
          <w:sz w:val="22"/>
          <w:szCs w:val="22"/>
          <w:lang w:val="es-MX" w:eastAsia="es-MX"/>
        </w:rPr>
        <w:pict>
          <v:shape id="Cuadro de texto 1" o:spid="_x0000_s1027" type="#_x0000_t202" style="position:absolute;margin-left:99.3pt;margin-top:405.1pt;width:249.7pt;height:35.55pt;z-index:251661312;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" strokecolor="white">
            <v:textbox style="mso-fit-shape-to-text:t">
              <w:txbxContent>
                <w:p w:rsidR="00A76832" w:rsidRPr="00C6173D" w:rsidRDefault="00A76832" w:rsidP="00A76832">
                  <w:pPr>
                    <w:jc w:val="center"/>
                    <w:rPr>
                      <w:rFonts w:ascii="Arial" w:hAnsi="Arial" w:cs="Arial"/>
                      <w:b/>
                      <w:lang w:val="es-ES"/>
                    </w:rPr>
                  </w:pPr>
                  <w:r w:rsidRPr="002C06AE">
                    <w:rPr>
                      <w:rFonts w:ascii="Arial" w:hAnsi="Arial" w:cs="Arial"/>
                    </w:rPr>
                    <w:t xml:space="preserve">Lic. </w:t>
                  </w:r>
                  <w:r>
                    <w:rPr>
                      <w:rFonts w:ascii="Arial" w:hAnsi="Arial" w:cs="Arial"/>
                    </w:rPr>
                    <w:t>Daniela Soraya Álvarez Hernández</w:t>
                  </w:r>
                  <w:r w:rsidRPr="00C6173D">
                    <w:rPr>
                      <w:rFonts w:ascii="Arial" w:hAnsi="Arial" w:cs="Arial"/>
                      <w:b/>
                      <w:lang w:val="es-ES"/>
                    </w:rPr>
                    <w:t xml:space="preserve"> Vocal del Comité de Transparencia</w:t>
                  </w:r>
                </w:p>
              </w:txbxContent>
            </v:textbox>
          </v:shape>
        </w:pict>
      </w:r>
      <w:r w:rsidRPr="008C5007">
        <w:rPr>
          <w:rFonts w:ascii="Arial" w:hAnsi="Arial" w:cs="Arial"/>
          <w:b/>
          <w:noProof/>
          <w:sz w:val="22"/>
          <w:szCs w:val="22"/>
          <w:lang w:val="es-MX" w:eastAsia="es-MX"/>
        </w:rPr>
        <w:pict>
          <v:shape id="Cuadro de texto 3" o:spid="_x0000_s1028" type="#_x0000_t202" style="position:absolute;margin-left:99.3pt;margin-top:40.2pt;width:249.7pt;height:35.55pt;z-index:251662336;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" strokecolor="white">
            <v:textbox style="mso-fit-shape-to-text:t">
              <w:txbxContent>
                <w:p w:rsidR="00A76832" w:rsidRDefault="00A76832" w:rsidP="00A76832">
                  <w:pPr>
                    <w:jc w:val="center"/>
                    <w:rPr>
                      <w:rFonts w:ascii="Arial" w:hAnsi="Arial" w:cs="Arial"/>
                      <w:lang w:val="es-ES"/>
                    </w:rPr>
                  </w:pPr>
                  <w:r w:rsidRPr="00583DD1">
                    <w:rPr>
                      <w:rFonts w:ascii="Arial" w:hAnsi="Arial" w:cs="Arial"/>
                      <w:lang w:val="es-ES"/>
                    </w:rPr>
                    <w:t xml:space="preserve">Lic. Luis Enrique Acosta Torres </w:t>
                  </w:r>
                </w:p>
                <w:p w:rsidR="00A76832" w:rsidRPr="00C6173D" w:rsidRDefault="00A76832" w:rsidP="00A76832">
                  <w:pPr>
                    <w:jc w:val="center"/>
                    <w:rPr>
                      <w:rFonts w:ascii="Arial" w:hAnsi="Arial" w:cs="Arial"/>
                      <w:b/>
                      <w:lang w:val="es-ES"/>
                    </w:rPr>
                  </w:pPr>
                  <w:r w:rsidRPr="00C6173D">
                    <w:rPr>
                      <w:rFonts w:ascii="Arial" w:hAnsi="Arial" w:cs="Arial"/>
                      <w:b/>
                      <w:lang w:val="es-ES"/>
                    </w:rPr>
                    <w:t>Presidente del Comité de Transparencia</w:t>
                  </w:r>
                </w:p>
              </w:txbxContent>
            </v:textbox>
          </v:shape>
        </w:pict>
      </w:r>
    </w:p>
    <w:p w:rsidR="000B16AF" w:rsidRDefault="00A51112"/>
    <w:sectPr w:rsidR="000B16AF" w:rsidSect="00431BA9">
      <w:footerReference w:type="default" r:id="rId8"/>
      <w:pgSz w:w="12240" w:h="20160" w:code="5"/>
      <w:pgMar w:top="1417" w:right="1701" w:bottom="1417" w:left="1701" w:header="708" w:footer="96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0869" w:rsidRDefault="00B50869" w:rsidP="00B50869">
      <w:r>
        <w:separator/>
      </w:r>
    </w:p>
  </w:endnote>
  <w:endnote w:type="continuationSeparator" w:id="0">
    <w:p w:rsidR="00B50869" w:rsidRDefault="00B50869" w:rsidP="00B508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036143"/>
      <w:docPartObj>
        <w:docPartGallery w:val="Page Numbers (Bottom of Page)"/>
        <w:docPartUnique/>
      </w:docPartObj>
    </w:sdtPr>
    <w:sdtContent>
      <w:p w:rsidR="009627D8" w:rsidRDefault="008C5007">
        <w:pPr>
          <w:pStyle w:val="Piedepgina"/>
          <w:jc w:val="right"/>
        </w:pPr>
        <w:r>
          <w:fldChar w:fldCharType="begin"/>
        </w:r>
        <w:r w:rsidR="00D81092">
          <w:instrText>PAGE   \* MERGEFORMAT</w:instrText>
        </w:r>
        <w:r>
          <w:fldChar w:fldCharType="separate"/>
        </w:r>
        <w:r w:rsidR="00A51112" w:rsidRPr="00A51112">
          <w:rPr>
            <w:noProof/>
            <w:lang w:val="es-ES"/>
          </w:rPr>
          <w:t>1</w:t>
        </w:r>
        <w:r>
          <w:fldChar w:fldCharType="end"/>
        </w:r>
      </w:p>
    </w:sdtContent>
  </w:sdt>
  <w:p w:rsidR="009627D8" w:rsidRDefault="00A5111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0869" w:rsidRDefault="00B50869" w:rsidP="00B50869">
      <w:r>
        <w:separator/>
      </w:r>
    </w:p>
  </w:footnote>
  <w:footnote w:type="continuationSeparator" w:id="0">
    <w:p w:rsidR="00B50869" w:rsidRDefault="00B50869" w:rsidP="00B508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577768"/>
    <w:multiLevelType w:val="hybridMultilevel"/>
    <w:tmpl w:val="8B526C3E"/>
    <w:lvl w:ilvl="0" w:tplc="2892D206">
      <w:start w:val="1"/>
      <w:numFmt w:val="decimal"/>
      <w:lvlText w:val="%1.-"/>
      <w:lvlJc w:val="left"/>
      <w:pPr>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27E0C7A"/>
    <w:multiLevelType w:val="hybridMultilevel"/>
    <w:tmpl w:val="0D34E5CE"/>
    <w:lvl w:ilvl="0" w:tplc="83B67F7A">
      <w:start w:val="1"/>
      <w:numFmt w:val="upp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7EB00AD7"/>
    <w:multiLevelType w:val="hybridMultilevel"/>
    <w:tmpl w:val="2D324248"/>
    <w:lvl w:ilvl="0" w:tplc="080A0017">
      <w:start w:val="1"/>
      <w:numFmt w:val="lowerLetter"/>
      <w:lvlText w:val="%1)"/>
      <w:lvlJc w:val="left"/>
      <w:pPr>
        <w:ind w:left="780" w:hanging="360"/>
      </w:p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A76832"/>
    <w:rsid w:val="000C27D4"/>
    <w:rsid w:val="002B2CCC"/>
    <w:rsid w:val="002D7BB6"/>
    <w:rsid w:val="003A4559"/>
    <w:rsid w:val="0043086D"/>
    <w:rsid w:val="004B7074"/>
    <w:rsid w:val="005257B6"/>
    <w:rsid w:val="00597DA6"/>
    <w:rsid w:val="00652E00"/>
    <w:rsid w:val="00732682"/>
    <w:rsid w:val="007618F5"/>
    <w:rsid w:val="007831E2"/>
    <w:rsid w:val="00856496"/>
    <w:rsid w:val="008A17B0"/>
    <w:rsid w:val="008C5007"/>
    <w:rsid w:val="008F1965"/>
    <w:rsid w:val="00A51112"/>
    <w:rsid w:val="00A76832"/>
    <w:rsid w:val="00A92279"/>
    <w:rsid w:val="00AC2F1B"/>
    <w:rsid w:val="00B04872"/>
    <w:rsid w:val="00B1576B"/>
    <w:rsid w:val="00B50869"/>
    <w:rsid w:val="00BA0984"/>
    <w:rsid w:val="00BE1F66"/>
    <w:rsid w:val="00C975A2"/>
    <w:rsid w:val="00CC65D8"/>
    <w:rsid w:val="00CD41E1"/>
    <w:rsid w:val="00D23AB1"/>
    <w:rsid w:val="00D81092"/>
    <w:rsid w:val="00DF51F1"/>
    <w:rsid w:val="00E31E17"/>
    <w:rsid w:val="00E532BA"/>
    <w:rsid w:val="00FC2E1F"/>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832"/>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inespaciado1">
    <w:name w:val="Sin espaciado1"/>
    <w:uiPriority w:val="1"/>
    <w:qFormat/>
    <w:rsid w:val="00A76832"/>
    <w:pPr>
      <w:spacing w:after="0" w:line="240" w:lineRule="auto"/>
    </w:pPr>
    <w:rPr>
      <w:rFonts w:ascii="Calibri" w:eastAsia="Calibri" w:hAnsi="Calibri" w:cs="Times New Roman"/>
    </w:rPr>
  </w:style>
  <w:style w:type="paragraph" w:styleId="Prrafodelista">
    <w:name w:val="List Paragraph"/>
    <w:basedOn w:val="Normal"/>
    <w:uiPriority w:val="34"/>
    <w:qFormat/>
    <w:rsid w:val="00A76832"/>
    <w:pPr>
      <w:ind w:left="720"/>
      <w:contextualSpacing/>
    </w:pPr>
  </w:style>
  <w:style w:type="paragraph" w:styleId="Sinespaciado">
    <w:name w:val="No Spacing"/>
    <w:uiPriority w:val="1"/>
    <w:qFormat/>
    <w:rsid w:val="00A76832"/>
    <w:pPr>
      <w:spacing w:after="0" w:line="240" w:lineRule="auto"/>
    </w:pPr>
  </w:style>
  <w:style w:type="character" w:styleId="Hipervnculo">
    <w:name w:val="Hyperlink"/>
    <w:basedOn w:val="Fuentedeprrafopredeter"/>
    <w:rsid w:val="00A76832"/>
    <w:rPr>
      <w:color w:val="0000FF"/>
      <w:u w:val="single"/>
    </w:rPr>
  </w:style>
  <w:style w:type="paragraph" w:styleId="Piedepgina">
    <w:name w:val="footer"/>
    <w:basedOn w:val="Normal"/>
    <w:link w:val="PiedepginaCar"/>
    <w:uiPriority w:val="99"/>
    <w:unhideWhenUsed/>
    <w:rsid w:val="00A76832"/>
    <w:pPr>
      <w:tabs>
        <w:tab w:val="center" w:pos="4419"/>
        <w:tab w:val="right" w:pos="8838"/>
      </w:tabs>
    </w:pPr>
  </w:style>
  <w:style w:type="character" w:customStyle="1" w:styleId="PiedepginaCar">
    <w:name w:val="Pie de página Car"/>
    <w:basedOn w:val="Fuentedeprrafopredeter"/>
    <w:link w:val="Piedepgina"/>
    <w:uiPriority w:val="99"/>
    <w:rsid w:val="00A76832"/>
    <w:rPr>
      <w:rFonts w:ascii="Times New Roman" w:eastAsia="Times New Roman" w:hAnsi="Times New Roman" w:cs="Times New Roman"/>
      <w:sz w:val="24"/>
      <w:szCs w:val="24"/>
      <w:lang w:val="es-ES_tradnl"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4</Pages>
  <Words>1375</Words>
  <Characters>7567</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dc:creator>
  <cp:lastModifiedBy>csanchez</cp:lastModifiedBy>
  <cp:revision>22</cp:revision>
  <cp:lastPrinted>2017-05-31T16:13:00Z</cp:lastPrinted>
  <dcterms:created xsi:type="dcterms:W3CDTF">2017-05-24T19:24:00Z</dcterms:created>
  <dcterms:modified xsi:type="dcterms:W3CDTF">2017-05-31T16:21:00Z</dcterms:modified>
</cp:coreProperties>
</file>