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353" w:rsidRPr="009618AF" w:rsidRDefault="006D1353" w:rsidP="006D1353">
      <w:pPr>
        <w:jc w:val="center"/>
        <w:rPr>
          <w:rFonts w:ascii="Arial" w:hAnsi="Arial" w:cs="Arial"/>
          <w:b/>
          <w:sz w:val="22"/>
          <w:szCs w:val="22"/>
        </w:rPr>
      </w:pPr>
      <w:r w:rsidRPr="009618AF">
        <w:rPr>
          <w:rFonts w:ascii="Arial" w:hAnsi="Arial" w:cs="Arial"/>
          <w:b/>
          <w:sz w:val="22"/>
          <w:szCs w:val="22"/>
        </w:rPr>
        <w:t>RESOLUCIÓN DE COMITÉ DE TRANSPARENCIA: RCT-LXV/00</w:t>
      </w:r>
      <w:r w:rsidR="00F95B7A" w:rsidRPr="009618AF">
        <w:rPr>
          <w:rFonts w:ascii="Arial" w:hAnsi="Arial" w:cs="Arial"/>
          <w:b/>
          <w:sz w:val="22"/>
          <w:szCs w:val="22"/>
        </w:rPr>
        <w:t>34</w:t>
      </w:r>
      <w:r w:rsidRPr="009618AF">
        <w:rPr>
          <w:rFonts w:ascii="Arial" w:hAnsi="Arial" w:cs="Arial"/>
          <w:b/>
          <w:sz w:val="22"/>
          <w:szCs w:val="22"/>
        </w:rPr>
        <w:t>/2017</w:t>
      </w:r>
    </w:p>
    <w:p w:rsidR="009618AF" w:rsidRPr="000119B8" w:rsidRDefault="009618AF" w:rsidP="006D1353">
      <w:pPr>
        <w:jc w:val="center"/>
        <w:rPr>
          <w:b/>
          <w:sz w:val="22"/>
          <w:szCs w:val="22"/>
        </w:rPr>
      </w:pPr>
    </w:p>
    <w:p w:rsidR="006D1353" w:rsidRPr="000119B8" w:rsidRDefault="006D1353" w:rsidP="006D1353">
      <w:pPr>
        <w:jc w:val="both"/>
        <w:rPr>
          <w:rFonts w:ascii="Arial" w:hAnsi="Arial" w:cs="Arial"/>
          <w:b/>
          <w:sz w:val="22"/>
          <w:szCs w:val="22"/>
        </w:rPr>
      </w:pPr>
    </w:p>
    <w:p w:rsidR="006D1353" w:rsidRPr="000119B8" w:rsidRDefault="006D1353" w:rsidP="006D1353">
      <w:pPr>
        <w:jc w:val="both"/>
        <w:rPr>
          <w:rFonts w:ascii="Arial" w:hAnsi="Arial" w:cs="Arial"/>
          <w:b/>
          <w:sz w:val="22"/>
          <w:szCs w:val="22"/>
        </w:rPr>
      </w:pPr>
      <w:r w:rsidRPr="000119B8">
        <w:rPr>
          <w:rFonts w:ascii="Arial" w:hAnsi="Arial" w:cs="Arial"/>
          <w:b/>
          <w:sz w:val="22"/>
          <w:szCs w:val="22"/>
        </w:rPr>
        <w:t xml:space="preserve">CHIHUAHUA, CHIHUAHUA, A LOS </w:t>
      </w:r>
      <w:r w:rsidR="00F95B7A">
        <w:rPr>
          <w:rFonts w:ascii="Arial" w:hAnsi="Arial" w:cs="Arial"/>
          <w:b/>
          <w:sz w:val="22"/>
          <w:szCs w:val="22"/>
        </w:rPr>
        <w:t>23</w:t>
      </w:r>
      <w:r w:rsidRPr="00486EA5">
        <w:rPr>
          <w:rFonts w:ascii="Arial" w:hAnsi="Arial" w:cs="Arial"/>
          <w:b/>
          <w:sz w:val="22"/>
          <w:szCs w:val="22"/>
        </w:rPr>
        <w:t xml:space="preserve"> DÍAS</w:t>
      </w:r>
      <w:r>
        <w:rPr>
          <w:rFonts w:ascii="Arial" w:hAnsi="Arial" w:cs="Arial"/>
          <w:b/>
          <w:sz w:val="22"/>
          <w:szCs w:val="22"/>
        </w:rPr>
        <w:t xml:space="preserve"> DEL MES DE </w:t>
      </w:r>
      <w:r w:rsidR="00F95B7A">
        <w:rPr>
          <w:rFonts w:ascii="Arial" w:hAnsi="Arial" w:cs="Arial"/>
          <w:b/>
          <w:sz w:val="22"/>
          <w:szCs w:val="22"/>
        </w:rPr>
        <w:t>MAYO</w:t>
      </w:r>
      <w:r w:rsidRPr="000119B8">
        <w:rPr>
          <w:rFonts w:ascii="Arial" w:hAnsi="Arial" w:cs="Arial"/>
          <w:b/>
          <w:sz w:val="22"/>
          <w:szCs w:val="22"/>
        </w:rPr>
        <w:t xml:space="preserve"> DEL AÑO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6D1353" w:rsidRPr="000119B8" w:rsidRDefault="006D1353" w:rsidP="006D1353">
      <w:pPr>
        <w:jc w:val="both"/>
        <w:rPr>
          <w:rFonts w:ascii="Arial" w:hAnsi="Arial" w:cs="Arial"/>
          <w:b/>
          <w:sz w:val="22"/>
          <w:szCs w:val="22"/>
        </w:rPr>
      </w:pPr>
    </w:p>
    <w:p w:rsidR="006D1353" w:rsidRPr="000119B8" w:rsidRDefault="006D1353" w:rsidP="006D1353">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confirmación de declaración de inexistencia</w:t>
      </w:r>
      <w:r w:rsidRPr="000119B8">
        <w:rPr>
          <w:rFonts w:ascii="Arial" w:hAnsi="Arial" w:cs="Arial"/>
          <w:sz w:val="22"/>
          <w:szCs w:val="22"/>
        </w:rPr>
        <w:t xml:space="preserve"> </w:t>
      </w:r>
      <w:r>
        <w:rPr>
          <w:rFonts w:ascii="Arial" w:hAnsi="Arial" w:cs="Arial"/>
          <w:sz w:val="22"/>
          <w:szCs w:val="22"/>
        </w:rPr>
        <w:t xml:space="preserve">de la información </w:t>
      </w:r>
      <w:r w:rsidR="00EC539E">
        <w:rPr>
          <w:rFonts w:ascii="Arial" w:hAnsi="Arial" w:cs="Arial"/>
          <w:sz w:val="22"/>
          <w:szCs w:val="22"/>
        </w:rPr>
        <w:t>relativa a</w:t>
      </w:r>
      <w:r w:rsidR="00F95B7A" w:rsidRPr="00F95B7A">
        <w:rPr>
          <w:rFonts w:ascii="Arial" w:hAnsi="Arial" w:cs="Arial"/>
          <w:sz w:val="22"/>
          <w:szCs w:val="22"/>
        </w:rPr>
        <w:t xml:space="preserve">l número de decreto en el cual se funda el municipio de </w:t>
      </w:r>
      <w:proofErr w:type="spellStart"/>
      <w:r w:rsidR="00F95B7A" w:rsidRPr="00F95B7A">
        <w:rPr>
          <w:rFonts w:ascii="Arial" w:hAnsi="Arial" w:cs="Arial"/>
          <w:sz w:val="22"/>
          <w:szCs w:val="22"/>
        </w:rPr>
        <w:t>Praxedis</w:t>
      </w:r>
      <w:proofErr w:type="spellEnd"/>
      <w:r w:rsidR="00F95B7A" w:rsidRPr="00F95B7A">
        <w:rPr>
          <w:rFonts w:ascii="Arial" w:hAnsi="Arial" w:cs="Arial"/>
          <w:sz w:val="22"/>
          <w:szCs w:val="22"/>
        </w:rPr>
        <w:t xml:space="preserve"> G. Guerrero, así como la fecha en la cual se publicó en el periódico</w:t>
      </w:r>
      <w:r w:rsidR="00F95B7A">
        <w:rPr>
          <w:rFonts w:ascii="Arial" w:hAnsi="Arial" w:cs="Arial"/>
        </w:rPr>
        <w:t xml:space="preserve"> </w:t>
      </w:r>
      <w:r w:rsidR="00F95B7A" w:rsidRPr="00F95B7A">
        <w:rPr>
          <w:rFonts w:ascii="Arial" w:hAnsi="Arial" w:cs="Arial"/>
          <w:sz w:val="22"/>
          <w:szCs w:val="22"/>
        </w:rPr>
        <w:t>oficial</w:t>
      </w:r>
      <w:r w:rsidR="00EC539E">
        <w:rPr>
          <w:rFonts w:ascii="Arial" w:hAnsi="Arial" w:cs="Arial"/>
          <w:sz w:val="22"/>
          <w:szCs w:val="22"/>
        </w:rPr>
        <w:t>,</w:t>
      </w:r>
      <w:r w:rsidR="00F95B7A" w:rsidRPr="00F95B7A">
        <w:rPr>
          <w:rFonts w:ascii="Arial" w:hAnsi="Arial" w:cs="Arial"/>
          <w:sz w:val="22"/>
          <w:szCs w:val="22"/>
        </w:rPr>
        <w:t xml:space="preserve"> </w:t>
      </w:r>
      <w:r w:rsidR="00EC539E">
        <w:rPr>
          <w:rFonts w:ascii="Arial" w:hAnsi="Arial" w:cs="Arial"/>
          <w:sz w:val="22"/>
          <w:szCs w:val="22"/>
        </w:rPr>
        <w:t>requerida en la solicitud de información con número de folio 057802017</w:t>
      </w:r>
      <w:r w:rsidR="006A23BA">
        <w:rPr>
          <w:rFonts w:ascii="Arial" w:hAnsi="Arial" w:cs="Arial"/>
          <w:sz w:val="22"/>
          <w:szCs w:val="22"/>
        </w:rPr>
        <w:t xml:space="preserve"> y</w:t>
      </w:r>
      <w:r w:rsidR="006A23BA" w:rsidRPr="000119B8">
        <w:rPr>
          <w:rFonts w:ascii="Arial" w:hAnsi="Arial" w:cs="Arial"/>
          <w:sz w:val="22"/>
          <w:szCs w:val="22"/>
        </w:rPr>
        <w:t>;</w:t>
      </w:r>
      <w:r w:rsidR="00EC539E">
        <w:rPr>
          <w:rFonts w:ascii="Arial" w:hAnsi="Arial" w:cs="Arial"/>
          <w:sz w:val="22"/>
          <w:szCs w:val="22"/>
        </w:rPr>
        <w:t xml:space="preserve"> </w:t>
      </w:r>
      <w:r w:rsidRPr="000119B8">
        <w:rPr>
          <w:rFonts w:ascii="Arial" w:hAnsi="Arial" w:cs="Arial"/>
          <w:sz w:val="22"/>
          <w:szCs w:val="22"/>
        </w:rPr>
        <w:t xml:space="preserve"> </w:t>
      </w:r>
    </w:p>
    <w:p w:rsidR="006D1353" w:rsidRDefault="006D1353" w:rsidP="006D1353">
      <w:pPr>
        <w:jc w:val="both"/>
        <w:rPr>
          <w:rFonts w:ascii="Arial" w:hAnsi="Arial" w:cs="Arial"/>
          <w:sz w:val="22"/>
          <w:szCs w:val="22"/>
        </w:rPr>
      </w:pPr>
    </w:p>
    <w:p w:rsidR="006D1353" w:rsidRDefault="006D1353" w:rsidP="006D1353">
      <w:pPr>
        <w:jc w:val="center"/>
        <w:rPr>
          <w:rFonts w:ascii="Arial" w:hAnsi="Arial" w:cs="Arial"/>
          <w:b/>
          <w:sz w:val="22"/>
          <w:szCs w:val="22"/>
        </w:rPr>
      </w:pPr>
      <w:r w:rsidRPr="000119B8">
        <w:rPr>
          <w:rFonts w:ascii="Arial" w:hAnsi="Arial" w:cs="Arial"/>
          <w:b/>
          <w:sz w:val="22"/>
          <w:szCs w:val="22"/>
        </w:rPr>
        <w:t>RESULTANDO:</w:t>
      </w:r>
    </w:p>
    <w:p w:rsidR="006D1353" w:rsidRPr="000119B8" w:rsidRDefault="006D1353" w:rsidP="006D1353">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6D1353" w:rsidRPr="000119B8" w:rsidRDefault="006D1353" w:rsidP="006D135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D33A58">
        <w:rPr>
          <w:rFonts w:ascii="Arial" w:hAnsi="Arial" w:cs="Arial"/>
          <w:sz w:val="22"/>
          <w:szCs w:val="22"/>
        </w:rPr>
        <w:t>11</w:t>
      </w:r>
      <w:r w:rsidRPr="000119B8">
        <w:rPr>
          <w:rFonts w:ascii="Arial" w:hAnsi="Arial" w:cs="Arial"/>
          <w:sz w:val="22"/>
          <w:szCs w:val="22"/>
        </w:rPr>
        <w:t xml:space="preserve"> de </w:t>
      </w:r>
      <w:r w:rsidR="00D33A58">
        <w:rPr>
          <w:rFonts w:ascii="Arial" w:hAnsi="Arial" w:cs="Arial"/>
          <w:sz w:val="22"/>
          <w:szCs w:val="22"/>
        </w:rPr>
        <w:t>mayo del año 2017</w:t>
      </w:r>
      <w:r>
        <w:rPr>
          <w:rFonts w:ascii="Arial" w:hAnsi="Arial" w:cs="Arial"/>
          <w:sz w:val="22"/>
          <w:szCs w:val="22"/>
        </w:rPr>
        <w:t xml:space="preserve">,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D33A58">
        <w:rPr>
          <w:rFonts w:ascii="Arial" w:hAnsi="Arial" w:cs="Arial"/>
          <w:sz w:val="22"/>
          <w:szCs w:val="22"/>
        </w:rPr>
        <w:t>057802017</w:t>
      </w:r>
      <w:r w:rsidRPr="000119B8">
        <w:rPr>
          <w:rFonts w:ascii="Arial" w:hAnsi="Arial" w:cs="Arial"/>
          <w:sz w:val="22"/>
          <w:szCs w:val="22"/>
        </w:rPr>
        <w:t xml:space="preserve">, </w:t>
      </w:r>
      <w:r w:rsidR="00D33A58">
        <w:rPr>
          <w:rFonts w:ascii="Arial" w:hAnsi="Arial" w:cs="Arial"/>
          <w:sz w:val="22"/>
          <w:szCs w:val="22"/>
        </w:rPr>
        <w:t>presentada por la C. Jaqueline González Ramírez</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p>
    <w:p w:rsidR="006D1353" w:rsidRPr="00D33A58" w:rsidRDefault="006D1353" w:rsidP="006D1353">
      <w:pPr>
        <w:jc w:val="both"/>
        <w:rPr>
          <w:rFonts w:ascii="Arial" w:hAnsi="Arial" w:cs="Arial"/>
          <w:i/>
          <w:sz w:val="20"/>
          <w:szCs w:val="20"/>
        </w:rPr>
      </w:pPr>
    </w:p>
    <w:p w:rsidR="006D1353" w:rsidRPr="00D33A58" w:rsidRDefault="006D1353" w:rsidP="006D1353">
      <w:pPr>
        <w:ind w:left="708"/>
        <w:jc w:val="both"/>
        <w:rPr>
          <w:rFonts w:ascii="Arial" w:hAnsi="Arial" w:cs="Arial"/>
          <w:i/>
          <w:sz w:val="20"/>
          <w:szCs w:val="20"/>
        </w:rPr>
      </w:pPr>
      <w:r w:rsidRPr="00D33A58">
        <w:rPr>
          <w:rFonts w:ascii="Arial" w:hAnsi="Arial" w:cs="Arial"/>
          <w:i/>
          <w:sz w:val="20"/>
          <w:szCs w:val="20"/>
        </w:rPr>
        <w:t>“</w:t>
      </w:r>
      <w:r w:rsidR="00D33A58" w:rsidRPr="00D33A58">
        <w:rPr>
          <w:rFonts w:ascii="Arial" w:hAnsi="Arial" w:cs="Arial"/>
          <w:i/>
          <w:sz w:val="20"/>
          <w:szCs w:val="20"/>
        </w:rPr>
        <w:t xml:space="preserve">Buen día, solicito se me proporcione el número de decreto en el cual se funda el municipio de </w:t>
      </w:r>
      <w:proofErr w:type="spellStart"/>
      <w:r w:rsidR="00D33A58" w:rsidRPr="00D33A58">
        <w:rPr>
          <w:rFonts w:ascii="Arial" w:hAnsi="Arial" w:cs="Arial"/>
          <w:i/>
          <w:sz w:val="20"/>
          <w:szCs w:val="20"/>
        </w:rPr>
        <w:t>Praxedis</w:t>
      </w:r>
      <w:proofErr w:type="spellEnd"/>
      <w:r w:rsidR="00D33A58" w:rsidRPr="00D33A58">
        <w:rPr>
          <w:rFonts w:ascii="Arial" w:hAnsi="Arial" w:cs="Arial"/>
          <w:i/>
          <w:sz w:val="20"/>
          <w:szCs w:val="20"/>
        </w:rPr>
        <w:t xml:space="preserve"> G. Guerrero, así como la fecha en la cual se publicó en el periódico oficial</w:t>
      </w:r>
      <w:r w:rsidRPr="00D33A58">
        <w:rPr>
          <w:rFonts w:ascii="Arial" w:hAnsi="Arial" w:cs="Arial"/>
          <w:i/>
          <w:sz w:val="20"/>
          <w:szCs w:val="20"/>
        </w:rPr>
        <w:t>.”</w:t>
      </w:r>
    </w:p>
    <w:p w:rsidR="006D1353" w:rsidRPr="00D33A58" w:rsidRDefault="006D1353" w:rsidP="006D1353">
      <w:pPr>
        <w:ind w:left="708"/>
        <w:jc w:val="both"/>
        <w:rPr>
          <w:rFonts w:ascii="Arial" w:hAnsi="Arial" w:cs="Arial"/>
          <w:i/>
          <w:sz w:val="20"/>
          <w:szCs w:val="20"/>
        </w:rPr>
      </w:pPr>
    </w:p>
    <w:p w:rsidR="006D1353" w:rsidRPr="00217591" w:rsidRDefault="006D1353" w:rsidP="006D1353">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7D770A">
        <w:rPr>
          <w:rFonts w:ascii="Arial" w:hAnsi="Arial" w:cs="Arial"/>
          <w:sz w:val="22"/>
          <w:szCs w:val="22"/>
        </w:rPr>
        <w:t>12</w:t>
      </w:r>
      <w:r w:rsidRPr="000119B8">
        <w:rPr>
          <w:rFonts w:ascii="Arial" w:hAnsi="Arial" w:cs="Arial"/>
          <w:sz w:val="22"/>
          <w:szCs w:val="22"/>
        </w:rPr>
        <w:t xml:space="preserve"> de </w:t>
      </w:r>
      <w:r w:rsidR="007D770A">
        <w:rPr>
          <w:rFonts w:ascii="Arial" w:hAnsi="Arial" w:cs="Arial"/>
          <w:sz w:val="22"/>
          <w:szCs w:val="22"/>
        </w:rPr>
        <w:t>mayo del 2017</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Pr>
          <w:rFonts w:ascii="Arial" w:hAnsi="Arial" w:cs="Arial"/>
          <w:sz w:val="22"/>
          <w:szCs w:val="22"/>
        </w:rPr>
        <w:t xml:space="preserve"> </w:t>
      </w:r>
      <w:r w:rsidR="007D770A">
        <w:rPr>
          <w:rFonts w:ascii="Arial" w:hAnsi="Arial" w:cs="Arial"/>
          <w:sz w:val="22"/>
          <w:szCs w:val="22"/>
        </w:rPr>
        <w:t>057802017</w:t>
      </w:r>
      <w:r w:rsidRPr="00217591">
        <w:rPr>
          <w:rFonts w:ascii="Arial" w:hAnsi="Arial" w:cs="Arial"/>
          <w:sz w:val="22"/>
          <w:szCs w:val="22"/>
        </w:rPr>
        <w:t xml:space="preserve">. </w:t>
      </w:r>
    </w:p>
    <w:p w:rsidR="006D1353" w:rsidRDefault="006D1353" w:rsidP="006D1353">
      <w:pPr>
        <w:ind w:left="284"/>
        <w:jc w:val="both"/>
        <w:rPr>
          <w:rFonts w:ascii="Arial" w:hAnsi="Arial" w:cs="Arial"/>
          <w:sz w:val="22"/>
          <w:szCs w:val="22"/>
        </w:rPr>
      </w:pPr>
    </w:p>
    <w:p w:rsidR="006D1353" w:rsidRPr="001A4DB1" w:rsidRDefault="006D1353" w:rsidP="006D1353">
      <w:pPr>
        <w:numPr>
          <w:ilvl w:val="0"/>
          <w:numId w:val="2"/>
        </w:numPr>
        <w:jc w:val="both"/>
        <w:rPr>
          <w:rFonts w:ascii="Arial" w:hAnsi="Arial" w:cs="Arial"/>
          <w:sz w:val="22"/>
          <w:szCs w:val="22"/>
        </w:rPr>
      </w:pPr>
      <w:r w:rsidRPr="001A4DB1">
        <w:rPr>
          <w:rFonts w:ascii="Arial" w:hAnsi="Arial" w:cs="Arial"/>
          <w:sz w:val="22"/>
          <w:szCs w:val="22"/>
        </w:rPr>
        <w:t xml:space="preserve">Que con fecha </w:t>
      </w:r>
      <w:r w:rsidR="004C5CA0">
        <w:rPr>
          <w:rFonts w:ascii="Arial" w:hAnsi="Arial" w:cs="Arial"/>
          <w:sz w:val="22"/>
          <w:szCs w:val="22"/>
        </w:rPr>
        <w:t>18</w:t>
      </w:r>
      <w:r w:rsidRPr="000119B8">
        <w:rPr>
          <w:rFonts w:ascii="Arial" w:hAnsi="Arial" w:cs="Arial"/>
          <w:sz w:val="22"/>
          <w:szCs w:val="22"/>
        </w:rPr>
        <w:t xml:space="preserve"> de </w:t>
      </w:r>
      <w:r w:rsidR="004C5CA0">
        <w:rPr>
          <w:rFonts w:ascii="Arial" w:hAnsi="Arial" w:cs="Arial"/>
          <w:sz w:val="22"/>
          <w:szCs w:val="22"/>
        </w:rPr>
        <w:t xml:space="preserve">mayo del año 2017, </w:t>
      </w:r>
      <w:r w:rsidRPr="001A4DB1">
        <w:rPr>
          <w:rFonts w:ascii="Arial" w:hAnsi="Arial" w:cs="Arial"/>
          <w:sz w:val="22"/>
          <w:szCs w:val="22"/>
        </w:rPr>
        <w:t xml:space="preserve"> la Secretaría de Asuntos Legislativos de este H. Congreso del Estado de Chihuahua, presentó ante este Comité de Transparencia oficio de solicitud de confirmación de declaración de inexistencia </w:t>
      </w:r>
      <w:r>
        <w:rPr>
          <w:rFonts w:ascii="Arial" w:hAnsi="Arial" w:cs="Arial"/>
          <w:sz w:val="22"/>
          <w:szCs w:val="22"/>
        </w:rPr>
        <w:t xml:space="preserve">de la información </w:t>
      </w:r>
      <w:r w:rsidR="004C5CA0">
        <w:rPr>
          <w:rFonts w:ascii="Arial" w:hAnsi="Arial" w:cs="Arial"/>
          <w:sz w:val="22"/>
          <w:szCs w:val="22"/>
        </w:rPr>
        <w:t>relativa a</w:t>
      </w:r>
      <w:r w:rsidR="004C5CA0" w:rsidRPr="00F95B7A">
        <w:rPr>
          <w:rFonts w:ascii="Arial" w:hAnsi="Arial" w:cs="Arial"/>
          <w:sz w:val="22"/>
          <w:szCs w:val="22"/>
        </w:rPr>
        <w:t xml:space="preserve">l número de decreto en el cual se funda el municipio de </w:t>
      </w:r>
      <w:proofErr w:type="spellStart"/>
      <w:r w:rsidR="004C5CA0" w:rsidRPr="00F95B7A">
        <w:rPr>
          <w:rFonts w:ascii="Arial" w:hAnsi="Arial" w:cs="Arial"/>
          <w:sz w:val="22"/>
          <w:szCs w:val="22"/>
        </w:rPr>
        <w:t>Praxedis</w:t>
      </w:r>
      <w:proofErr w:type="spellEnd"/>
      <w:r w:rsidR="004C5CA0" w:rsidRPr="00F95B7A">
        <w:rPr>
          <w:rFonts w:ascii="Arial" w:hAnsi="Arial" w:cs="Arial"/>
          <w:sz w:val="22"/>
          <w:szCs w:val="22"/>
        </w:rPr>
        <w:t xml:space="preserve"> G. Guerrero, así como la fecha en la cual se publicó en el periódico</w:t>
      </w:r>
      <w:r w:rsidR="004C5CA0">
        <w:rPr>
          <w:rFonts w:ascii="Arial" w:hAnsi="Arial" w:cs="Arial"/>
        </w:rPr>
        <w:t xml:space="preserve"> </w:t>
      </w:r>
      <w:r w:rsidR="004C5CA0" w:rsidRPr="00F95B7A">
        <w:rPr>
          <w:rFonts w:ascii="Arial" w:hAnsi="Arial" w:cs="Arial"/>
          <w:sz w:val="22"/>
          <w:szCs w:val="22"/>
        </w:rPr>
        <w:t>oficial</w:t>
      </w:r>
      <w:r w:rsidR="004C5CA0">
        <w:rPr>
          <w:rFonts w:ascii="Arial" w:hAnsi="Arial" w:cs="Arial"/>
          <w:sz w:val="22"/>
          <w:szCs w:val="22"/>
        </w:rPr>
        <w:t>,</w:t>
      </w:r>
      <w:r w:rsidR="004C5CA0" w:rsidRPr="00F95B7A">
        <w:rPr>
          <w:rFonts w:ascii="Arial" w:hAnsi="Arial" w:cs="Arial"/>
          <w:sz w:val="22"/>
          <w:szCs w:val="22"/>
        </w:rPr>
        <w:t xml:space="preserve"> </w:t>
      </w:r>
      <w:r w:rsidR="004C5CA0">
        <w:rPr>
          <w:rFonts w:ascii="Arial" w:hAnsi="Arial" w:cs="Arial"/>
          <w:sz w:val="22"/>
          <w:szCs w:val="22"/>
        </w:rPr>
        <w:t>requerida en la solicitud de información con número de folio 057802017,</w:t>
      </w:r>
      <w:r w:rsidRPr="001A4DB1">
        <w:rPr>
          <w:rFonts w:ascii="Arial" w:hAnsi="Arial" w:cs="Arial"/>
          <w:sz w:val="22"/>
          <w:szCs w:val="22"/>
        </w:rPr>
        <w:t xml:space="preserve"> en los siguientes términos: </w:t>
      </w:r>
    </w:p>
    <w:p w:rsidR="006D1353" w:rsidRPr="00841D28" w:rsidRDefault="006D1353" w:rsidP="006D1353">
      <w:pPr>
        <w:ind w:left="708"/>
        <w:jc w:val="both"/>
        <w:rPr>
          <w:rFonts w:ascii="Arial" w:hAnsi="Arial" w:cs="Arial"/>
          <w:sz w:val="22"/>
          <w:szCs w:val="22"/>
        </w:rPr>
      </w:pPr>
      <w:r w:rsidRPr="00841D28">
        <w:rPr>
          <w:rFonts w:ascii="Arial" w:hAnsi="Arial" w:cs="Arial"/>
          <w:sz w:val="22"/>
          <w:szCs w:val="22"/>
        </w:rPr>
        <w:t>“…</w:t>
      </w:r>
    </w:p>
    <w:p w:rsidR="004C5CA0" w:rsidRPr="00514569" w:rsidRDefault="004C5CA0" w:rsidP="00514569">
      <w:pPr>
        <w:ind w:left="708"/>
        <w:jc w:val="both"/>
        <w:rPr>
          <w:rFonts w:ascii="Arial" w:hAnsi="Arial" w:cs="Arial"/>
          <w:i/>
          <w:sz w:val="20"/>
          <w:szCs w:val="20"/>
        </w:rPr>
      </w:pPr>
      <w:r w:rsidRPr="00514569">
        <w:rPr>
          <w:rFonts w:ascii="Arial" w:hAnsi="Arial" w:cs="Arial"/>
          <w:i/>
          <w:sz w:val="20"/>
          <w:szCs w:val="20"/>
        </w:rPr>
        <w:t>Con fecha 12 de mayo del año en curso, se recibió en ésta área a mi cargo, solicitud de acceso a la información folio 57802017, que a la letra dice:</w:t>
      </w:r>
    </w:p>
    <w:p w:rsidR="004C5CA0" w:rsidRPr="00514569" w:rsidRDefault="004C5CA0" w:rsidP="00514569">
      <w:pPr>
        <w:ind w:left="708"/>
        <w:jc w:val="both"/>
        <w:rPr>
          <w:rFonts w:ascii="Arial" w:hAnsi="Arial" w:cs="Arial"/>
          <w:i/>
          <w:sz w:val="20"/>
          <w:szCs w:val="20"/>
        </w:rPr>
      </w:pPr>
    </w:p>
    <w:p w:rsidR="004C5CA0" w:rsidRPr="00514569" w:rsidRDefault="004C5CA0" w:rsidP="00514569">
      <w:pPr>
        <w:ind w:left="708"/>
        <w:jc w:val="both"/>
        <w:rPr>
          <w:rFonts w:ascii="Arial" w:hAnsi="Arial" w:cs="Arial"/>
          <w:i/>
          <w:sz w:val="20"/>
          <w:szCs w:val="20"/>
        </w:rPr>
      </w:pPr>
      <w:r w:rsidRPr="00514569">
        <w:rPr>
          <w:rFonts w:ascii="Arial" w:hAnsi="Arial" w:cs="Arial"/>
          <w:i/>
          <w:sz w:val="20"/>
          <w:szCs w:val="20"/>
        </w:rPr>
        <w:t xml:space="preserve">“Buen día, solicito se me proporcione el número de decreto en el cual se funda el municipio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G. Guerrero, así como la fecha en la cual se publicó en el periódico oficial”.</w:t>
      </w:r>
    </w:p>
    <w:p w:rsidR="004C5CA0" w:rsidRPr="00514569" w:rsidRDefault="004C5CA0" w:rsidP="00514569">
      <w:pPr>
        <w:ind w:left="708"/>
        <w:jc w:val="both"/>
        <w:rPr>
          <w:rFonts w:ascii="Arial" w:hAnsi="Arial" w:cs="Arial"/>
          <w:i/>
          <w:sz w:val="20"/>
          <w:szCs w:val="20"/>
        </w:rPr>
      </w:pPr>
    </w:p>
    <w:p w:rsidR="004C5CA0" w:rsidRPr="00514569" w:rsidRDefault="004C5CA0" w:rsidP="00514569">
      <w:pPr>
        <w:pStyle w:val="Sinespaciado"/>
        <w:spacing w:line="276" w:lineRule="auto"/>
        <w:ind w:left="708"/>
        <w:jc w:val="both"/>
        <w:rPr>
          <w:rFonts w:ascii="Arial" w:hAnsi="Arial" w:cs="Arial"/>
          <w:i/>
          <w:sz w:val="20"/>
          <w:szCs w:val="20"/>
        </w:rPr>
      </w:pPr>
      <w:r w:rsidRPr="00514569">
        <w:rPr>
          <w:rFonts w:ascii="Arial" w:hAnsi="Arial" w:cs="Arial"/>
          <w:i/>
          <w:sz w:val="20"/>
          <w:szCs w:val="20"/>
        </w:rPr>
        <w:t xml:space="preserve">Se procedió a realizar búsqueda una exhaustiva del expediente relativo al decreto por el que se funda el municipio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G. Guerrero, así como la fecha en la cual se publicó en el Periódico Oficial, encontrado que:</w:t>
      </w:r>
    </w:p>
    <w:p w:rsidR="004C5CA0" w:rsidRPr="00514569" w:rsidRDefault="004C5CA0" w:rsidP="00514569">
      <w:pPr>
        <w:pStyle w:val="Sinespaciado"/>
        <w:spacing w:line="276" w:lineRule="auto"/>
        <w:ind w:left="708"/>
        <w:jc w:val="both"/>
        <w:rPr>
          <w:rFonts w:ascii="Arial" w:hAnsi="Arial" w:cs="Arial"/>
          <w:i/>
          <w:sz w:val="20"/>
          <w:szCs w:val="20"/>
        </w:rPr>
      </w:pPr>
    </w:p>
    <w:p w:rsidR="004C5CA0" w:rsidRPr="00514569" w:rsidRDefault="004C5CA0" w:rsidP="00514569">
      <w:pPr>
        <w:numPr>
          <w:ilvl w:val="1"/>
          <w:numId w:val="3"/>
        </w:numPr>
        <w:spacing w:line="276" w:lineRule="auto"/>
        <w:ind w:left="2148"/>
        <w:jc w:val="both"/>
        <w:rPr>
          <w:rFonts w:ascii="Arial" w:hAnsi="Arial" w:cs="Arial"/>
          <w:i/>
          <w:sz w:val="20"/>
          <w:szCs w:val="20"/>
        </w:rPr>
      </w:pPr>
      <w:r w:rsidRPr="00514569">
        <w:rPr>
          <w:rFonts w:ascii="Arial" w:hAnsi="Arial" w:cs="Arial"/>
          <w:i/>
          <w:sz w:val="20"/>
          <w:szCs w:val="20"/>
        </w:rPr>
        <w:t xml:space="preserve"> No existe la iniciativa, dictamen, decreto y publicación en el periódico oficial correspondientes.</w:t>
      </w:r>
    </w:p>
    <w:p w:rsidR="004C5CA0" w:rsidRPr="00514569" w:rsidRDefault="004C5CA0" w:rsidP="00514569">
      <w:pPr>
        <w:spacing w:line="276" w:lineRule="auto"/>
        <w:ind w:left="2148"/>
        <w:jc w:val="both"/>
        <w:rPr>
          <w:rFonts w:ascii="Arial" w:hAnsi="Arial" w:cs="Arial"/>
          <w:i/>
          <w:sz w:val="20"/>
          <w:szCs w:val="20"/>
        </w:rPr>
      </w:pPr>
    </w:p>
    <w:p w:rsidR="004C5CA0" w:rsidRPr="00514569" w:rsidRDefault="004C5CA0" w:rsidP="00514569">
      <w:pPr>
        <w:numPr>
          <w:ilvl w:val="1"/>
          <w:numId w:val="3"/>
        </w:numPr>
        <w:spacing w:line="276" w:lineRule="auto"/>
        <w:ind w:left="2148"/>
        <w:jc w:val="both"/>
        <w:rPr>
          <w:rFonts w:ascii="Arial" w:hAnsi="Arial" w:cs="Arial"/>
          <w:i/>
          <w:sz w:val="20"/>
          <w:szCs w:val="20"/>
        </w:rPr>
      </w:pPr>
      <w:r w:rsidRPr="00514569">
        <w:rPr>
          <w:rFonts w:ascii="Arial" w:hAnsi="Arial" w:cs="Arial"/>
          <w:i/>
          <w:sz w:val="20"/>
          <w:szCs w:val="20"/>
        </w:rPr>
        <w:t>El diario de los debates más antiguo corresponde a la Sesión de la Quincuagésima Sexta Legislatura, del día 30 de septiembre de 1989 y, por lo tanto, no existe documento o base de datos de donde obtener el número de decreto y la fecha de publicación solicitados.</w:t>
      </w:r>
    </w:p>
    <w:p w:rsidR="004C5CA0" w:rsidRPr="00514569" w:rsidRDefault="004C5CA0" w:rsidP="00514569">
      <w:pPr>
        <w:spacing w:line="276" w:lineRule="auto"/>
        <w:ind w:left="708"/>
        <w:jc w:val="both"/>
        <w:rPr>
          <w:rFonts w:ascii="Arial" w:hAnsi="Arial" w:cs="Arial"/>
          <w:i/>
          <w:sz w:val="20"/>
          <w:szCs w:val="20"/>
        </w:rPr>
      </w:pPr>
    </w:p>
    <w:p w:rsidR="004C5CA0" w:rsidRPr="00514569" w:rsidRDefault="004C5CA0" w:rsidP="00514569">
      <w:pPr>
        <w:spacing w:line="276" w:lineRule="auto"/>
        <w:ind w:left="708"/>
        <w:jc w:val="both"/>
        <w:rPr>
          <w:rFonts w:ascii="Arial" w:hAnsi="Arial" w:cs="Arial"/>
          <w:i/>
          <w:sz w:val="20"/>
          <w:szCs w:val="20"/>
        </w:rPr>
      </w:pPr>
      <w:r w:rsidRPr="00514569">
        <w:rPr>
          <w:rFonts w:ascii="Arial" w:hAnsi="Arial" w:cs="Arial"/>
          <w:i/>
          <w:sz w:val="20"/>
          <w:szCs w:val="20"/>
        </w:rPr>
        <w:t>En consecuencia, la información solicitada es inexistente y resulta imposible de recuperar o generar en virtud de la naturaleza del Procedimiento Legislativo que les da origen y que se encuentra previsto en los Capítulos I al VII, del Título VIII de la Ley Orgánica del Congreso del Estado de Chihuahua.</w:t>
      </w:r>
    </w:p>
    <w:p w:rsidR="004C5CA0" w:rsidRPr="00514569" w:rsidRDefault="004C5CA0" w:rsidP="00514569">
      <w:pPr>
        <w:pStyle w:val="Sinespaciado"/>
        <w:spacing w:line="276" w:lineRule="auto"/>
        <w:ind w:left="708"/>
        <w:jc w:val="both"/>
        <w:rPr>
          <w:rFonts w:ascii="Arial" w:hAnsi="Arial" w:cs="Arial"/>
          <w:i/>
          <w:sz w:val="20"/>
          <w:szCs w:val="20"/>
        </w:rPr>
      </w:pPr>
    </w:p>
    <w:p w:rsidR="004C5CA0" w:rsidRPr="00514569" w:rsidRDefault="004C5CA0" w:rsidP="00514569">
      <w:pPr>
        <w:spacing w:line="276" w:lineRule="auto"/>
        <w:ind w:left="708"/>
        <w:jc w:val="both"/>
        <w:rPr>
          <w:rFonts w:ascii="Arial" w:hAnsi="Arial" w:cs="Arial"/>
          <w:i/>
          <w:sz w:val="20"/>
          <w:szCs w:val="20"/>
        </w:rPr>
      </w:pPr>
      <w:r w:rsidRPr="00514569">
        <w:rPr>
          <w:rFonts w:ascii="Arial" w:hAnsi="Arial" w:cs="Arial"/>
          <w:i/>
          <w:sz w:val="20"/>
          <w:szCs w:val="20"/>
        </w:rPr>
        <w:t xml:space="preserve">No obstante lo anterior, dentro del acervo bibliográfico de la Biblioteca “Carlos Montemayor Aceves” de este Poder Legislativo, obra el “Diccionario de Historia, Geografía y Biografía Chihuahuenses”, del autor Francisco. R. Almada, en el que a fojas 199 y 200, se señala que: </w:t>
      </w:r>
    </w:p>
    <w:p w:rsidR="004C5CA0" w:rsidRPr="00514569" w:rsidRDefault="004C5CA0" w:rsidP="00514569">
      <w:pPr>
        <w:spacing w:line="276" w:lineRule="auto"/>
        <w:ind w:left="708"/>
        <w:jc w:val="both"/>
        <w:rPr>
          <w:rFonts w:ascii="Arial" w:hAnsi="Arial" w:cs="Arial"/>
          <w:i/>
          <w:sz w:val="20"/>
          <w:szCs w:val="20"/>
        </w:rPr>
      </w:pPr>
    </w:p>
    <w:p w:rsidR="004C5CA0" w:rsidRDefault="004C5CA0" w:rsidP="00514569">
      <w:pPr>
        <w:spacing w:line="276" w:lineRule="auto"/>
        <w:ind w:left="708"/>
        <w:jc w:val="both"/>
        <w:rPr>
          <w:rFonts w:ascii="Arial" w:hAnsi="Arial" w:cs="Arial"/>
          <w:i/>
          <w:sz w:val="20"/>
          <w:szCs w:val="20"/>
        </w:rPr>
      </w:pPr>
    </w:p>
    <w:p w:rsidR="00514569" w:rsidRPr="00514569" w:rsidRDefault="00514569" w:rsidP="00514569">
      <w:pPr>
        <w:spacing w:line="276" w:lineRule="auto"/>
        <w:ind w:left="708"/>
        <w:jc w:val="both"/>
        <w:rPr>
          <w:rFonts w:ascii="Arial" w:hAnsi="Arial" w:cs="Arial"/>
          <w:i/>
          <w:sz w:val="20"/>
          <w:szCs w:val="20"/>
        </w:rPr>
      </w:pPr>
    </w:p>
    <w:p w:rsidR="004C5CA0" w:rsidRPr="00514569" w:rsidRDefault="004C5CA0" w:rsidP="00514569">
      <w:pPr>
        <w:spacing w:line="276" w:lineRule="auto"/>
        <w:ind w:left="708"/>
        <w:jc w:val="both"/>
        <w:rPr>
          <w:rFonts w:ascii="Arial" w:hAnsi="Arial" w:cs="Arial"/>
          <w:i/>
          <w:sz w:val="20"/>
          <w:szCs w:val="20"/>
        </w:rPr>
      </w:pPr>
    </w:p>
    <w:p w:rsidR="004C5CA0" w:rsidRPr="00514569" w:rsidRDefault="004C5CA0" w:rsidP="00514569">
      <w:pPr>
        <w:pStyle w:val="Prrafodelista"/>
        <w:numPr>
          <w:ilvl w:val="0"/>
          <w:numId w:val="4"/>
        </w:numPr>
        <w:ind w:left="1428"/>
        <w:jc w:val="both"/>
        <w:rPr>
          <w:rFonts w:ascii="Arial" w:hAnsi="Arial" w:cs="Arial"/>
          <w:i/>
          <w:sz w:val="20"/>
          <w:szCs w:val="20"/>
        </w:rPr>
      </w:pPr>
      <w:proofErr w:type="spellStart"/>
      <w:r w:rsidRPr="00514569">
        <w:rPr>
          <w:rFonts w:ascii="Arial" w:hAnsi="Arial" w:cs="Arial"/>
          <w:b/>
          <w:i/>
          <w:sz w:val="20"/>
          <w:szCs w:val="20"/>
        </w:rPr>
        <w:t>Praxedis</w:t>
      </w:r>
      <w:proofErr w:type="spellEnd"/>
      <w:r w:rsidRPr="00514569">
        <w:rPr>
          <w:rFonts w:ascii="Arial" w:hAnsi="Arial" w:cs="Arial"/>
          <w:b/>
          <w:i/>
          <w:sz w:val="20"/>
          <w:szCs w:val="20"/>
        </w:rPr>
        <w:t xml:space="preserve"> G. Guerrero.</w:t>
      </w:r>
      <w:proofErr w:type="gramStart"/>
      <w:r w:rsidRPr="00514569">
        <w:rPr>
          <w:rFonts w:ascii="Arial" w:hAnsi="Arial" w:cs="Arial"/>
          <w:b/>
          <w:i/>
          <w:sz w:val="20"/>
          <w:szCs w:val="20"/>
        </w:rPr>
        <w:t>-</w:t>
      </w:r>
      <w:r w:rsidRPr="00514569">
        <w:rPr>
          <w:rFonts w:ascii="Arial" w:hAnsi="Arial" w:cs="Arial"/>
          <w:i/>
          <w:sz w:val="20"/>
          <w:szCs w:val="20"/>
        </w:rPr>
        <w:t xml:space="preserve"> ….</w:t>
      </w:r>
      <w:proofErr w:type="gramEnd"/>
    </w:p>
    <w:p w:rsidR="004C5CA0" w:rsidRPr="00514569" w:rsidRDefault="004C5CA0" w:rsidP="00514569">
      <w:pPr>
        <w:pStyle w:val="Prrafodelista"/>
        <w:ind w:left="1428"/>
        <w:jc w:val="both"/>
        <w:rPr>
          <w:rFonts w:ascii="Arial" w:hAnsi="Arial" w:cs="Arial"/>
          <w:i/>
          <w:sz w:val="20"/>
          <w:szCs w:val="20"/>
        </w:rPr>
      </w:pPr>
      <w:r w:rsidRPr="00514569">
        <w:rPr>
          <w:rFonts w:ascii="Arial" w:hAnsi="Arial" w:cs="Arial"/>
          <w:i/>
          <w:sz w:val="20"/>
          <w:szCs w:val="20"/>
        </w:rPr>
        <w:t xml:space="preserve"> “…El Municipio está ligado por la carretera Cd. Juárez-Porvenir y la estación ferrocarrilera más cercana es la de Cd. Juárez. Fue una dependencia del Municipio de Juárez hasta que el decreto expedido por la Legislatura el 15 de febrero de 1859 le otorgó la categoría municipal; en 1893 quedó como una sección municipal dependiente del Municipio de Guadalupe y readquirió su categoría actual en febrero de 1922. La cabecera es el pueblo de Práxedes G. Guerrero con 1,852 habitantes, situado sobre la margen derecha del río Bravo del Norte. Fue fundado en 1849 con categoría de colonia por el presbítero Ramón Ortiz, con mexicanos procedentes de Texas y Nuevo México que no quisieron perder su nacionalidad al entrar en vigor el Tratado de Paz de Guadalupe Hidalgo, con el nombre de San Ignacio. Su nombre actual se le dio por decreto de la Legislatura de diciembre de 1933, en honor del jefe revolucionario Práxedes G. Guerrero. Que fue muerto en la acción de guerra de </w:t>
      </w:r>
      <w:proofErr w:type="spellStart"/>
      <w:r w:rsidRPr="00514569">
        <w:rPr>
          <w:rFonts w:ascii="Arial" w:hAnsi="Arial" w:cs="Arial"/>
          <w:i/>
          <w:sz w:val="20"/>
          <w:szCs w:val="20"/>
        </w:rPr>
        <w:t>Janos</w:t>
      </w:r>
      <w:proofErr w:type="spellEnd"/>
      <w:r w:rsidRPr="00514569">
        <w:rPr>
          <w:rFonts w:ascii="Arial" w:hAnsi="Arial" w:cs="Arial"/>
          <w:i/>
          <w:sz w:val="20"/>
          <w:szCs w:val="20"/>
        </w:rPr>
        <w:t xml:space="preserve"> el 29 de diciembre de 1910.” </w:t>
      </w:r>
    </w:p>
    <w:p w:rsidR="004C5CA0" w:rsidRPr="00514569" w:rsidRDefault="004C5CA0" w:rsidP="00514569">
      <w:pPr>
        <w:ind w:left="708"/>
        <w:jc w:val="both"/>
        <w:rPr>
          <w:rFonts w:ascii="Arial" w:hAnsi="Arial" w:cs="Arial"/>
          <w:i/>
          <w:sz w:val="20"/>
          <w:szCs w:val="20"/>
        </w:rPr>
      </w:pPr>
      <w:r w:rsidRPr="00514569">
        <w:rPr>
          <w:rFonts w:ascii="Arial" w:hAnsi="Arial" w:cs="Arial"/>
          <w:i/>
          <w:sz w:val="20"/>
          <w:szCs w:val="20"/>
        </w:rPr>
        <w:t xml:space="preserve">Por último, esta Unidad Administrativa, obtuvo de la Biblioteca del Tribunal Superior de Justicia del Estado de Chihuahua, extracto de la publicación de fecha 29 de Octubre de 1932, páginas 1 a 3, del Periódico Oficial del Gobierno del Estado, en donde aparece que por Decreto No. 130, aprobado por el H. Congreso del Estado, con fecha 21 de diciembre de 1931,  se cambia el nombre del Municipio y Pueblo de San Ignacio, Distrito Bravos, por el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G. Guerrero, como a continuación se transcribe:</w:t>
      </w:r>
    </w:p>
    <w:p w:rsidR="004C5CA0" w:rsidRPr="00514569" w:rsidRDefault="004C5CA0" w:rsidP="00514569">
      <w:pPr>
        <w:ind w:left="708"/>
        <w:jc w:val="both"/>
        <w:rPr>
          <w:rFonts w:ascii="Arial" w:hAnsi="Arial" w:cs="Arial"/>
          <w:i/>
          <w:sz w:val="20"/>
          <w:szCs w:val="20"/>
        </w:rPr>
      </w:pPr>
    </w:p>
    <w:p w:rsidR="004C5CA0" w:rsidRPr="00514569" w:rsidRDefault="004C5CA0" w:rsidP="00514569">
      <w:pPr>
        <w:pStyle w:val="Prrafodelista"/>
        <w:numPr>
          <w:ilvl w:val="0"/>
          <w:numId w:val="4"/>
        </w:numPr>
        <w:ind w:left="1428"/>
        <w:jc w:val="both"/>
        <w:rPr>
          <w:rFonts w:ascii="Arial" w:hAnsi="Arial" w:cs="Arial"/>
          <w:i/>
          <w:sz w:val="20"/>
          <w:szCs w:val="20"/>
        </w:rPr>
      </w:pPr>
      <w:r w:rsidRPr="00514569">
        <w:rPr>
          <w:rFonts w:ascii="Arial" w:hAnsi="Arial" w:cs="Arial"/>
          <w:b/>
          <w:i/>
          <w:sz w:val="20"/>
          <w:szCs w:val="20"/>
        </w:rPr>
        <w:t>PERIODICO OFICIAL DEL GOBIERNO DEL ESTADO DE CHIHUAHUA</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r w:rsidRPr="00514569">
        <w:rPr>
          <w:rFonts w:ascii="Arial" w:hAnsi="Arial" w:cs="Arial"/>
          <w:b/>
          <w:i/>
          <w:sz w:val="20"/>
          <w:szCs w:val="20"/>
        </w:rPr>
        <w:t>SUMARIO</w:t>
      </w:r>
      <w:r w:rsidRPr="00514569">
        <w:rPr>
          <w:rFonts w:ascii="Arial" w:hAnsi="Arial" w:cs="Arial"/>
          <w:i/>
          <w:sz w:val="20"/>
          <w:szCs w:val="20"/>
        </w:rPr>
        <w:t>…</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p>
    <w:p w:rsidR="004C5CA0" w:rsidRPr="00514569" w:rsidRDefault="004C5CA0" w:rsidP="00514569">
      <w:pPr>
        <w:ind w:left="1417"/>
        <w:jc w:val="both"/>
        <w:rPr>
          <w:rFonts w:ascii="Arial" w:hAnsi="Arial" w:cs="Arial"/>
          <w:b/>
          <w:i/>
          <w:sz w:val="20"/>
          <w:szCs w:val="20"/>
        </w:rPr>
      </w:pPr>
      <w:r w:rsidRPr="00514569">
        <w:rPr>
          <w:rFonts w:ascii="Arial" w:hAnsi="Arial" w:cs="Arial"/>
          <w:b/>
          <w:i/>
          <w:sz w:val="20"/>
          <w:szCs w:val="20"/>
        </w:rPr>
        <w:t>GOBIERNO LOCAL</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b/>
          <w:i/>
          <w:sz w:val="20"/>
          <w:szCs w:val="20"/>
        </w:rPr>
      </w:pPr>
      <w:r w:rsidRPr="00514569">
        <w:rPr>
          <w:rFonts w:ascii="Arial" w:hAnsi="Arial" w:cs="Arial"/>
          <w:b/>
          <w:i/>
          <w:sz w:val="20"/>
          <w:szCs w:val="20"/>
        </w:rPr>
        <w:t>PODER EJECUTIVO</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 xml:space="preserve">DECRETO aprobando el cambio de nombre del Municipio y pueblo de San Ignacio, Bravos, por el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C. Guerrero.”</w:t>
      </w: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w:t>
      </w:r>
    </w:p>
    <w:p w:rsidR="004C5CA0" w:rsidRPr="00514569" w:rsidRDefault="004C5CA0" w:rsidP="00514569">
      <w:pPr>
        <w:ind w:left="1417"/>
        <w:jc w:val="both"/>
        <w:rPr>
          <w:rFonts w:ascii="Arial" w:hAnsi="Arial" w:cs="Arial"/>
          <w:b/>
          <w:i/>
          <w:sz w:val="20"/>
          <w:szCs w:val="20"/>
        </w:rPr>
      </w:pPr>
      <w:r w:rsidRPr="00514569">
        <w:rPr>
          <w:rFonts w:ascii="Arial" w:hAnsi="Arial" w:cs="Arial"/>
          <w:i/>
          <w:sz w:val="20"/>
          <w:szCs w:val="20"/>
        </w:rPr>
        <w:t>“</w:t>
      </w:r>
      <w:r w:rsidRPr="00514569">
        <w:rPr>
          <w:rFonts w:ascii="Arial" w:hAnsi="Arial" w:cs="Arial"/>
          <w:b/>
          <w:i/>
          <w:sz w:val="20"/>
          <w:szCs w:val="20"/>
        </w:rPr>
        <w:t>2   Periódico Oficial</w:t>
      </w:r>
    </w:p>
    <w:p w:rsidR="004C5CA0" w:rsidRPr="00514569" w:rsidRDefault="004C5CA0" w:rsidP="00514569">
      <w:pPr>
        <w:ind w:left="1417"/>
        <w:jc w:val="both"/>
        <w:rPr>
          <w:rFonts w:ascii="Arial" w:hAnsi="Arial" w:cs="Arial"/>
          <w:b/>
          <w:i/>
          <w:sz w:val="20"/>
          <w:szCs w:val="20"/>
        </w:rPr>
      </w:pPr>
    </w:p>
    <w:p w:rsidR="004C5CA0" w:rsidRPr="00514569" w:rsidRDefault="004C5CA0" w:rsidP="00514569">
      <w:pPr>
        <w:ind w:left="1417"/>
        <w:jc w:val="both"/>
        <w:rPr>
          <w:rFonts w:ascii="Arial" w:hAnsi="Arial" w:cs="Arial"/>
          <w:i/>
          <w:sz w:val="20"/>
          <w:szCs w:val="20"/>
          <w:u w:val="single"/>
        </w:rPr>
      </w:pPr>
      <w:r w:rsidRPr="00514569">
        <w:rPr>
          <w:rFonts w:ascii="Arial" w:hAnsi="Arial" w:cs="Arial"/>
          <w:i/>
          <w:sz w:val="20"/>
          <w:szCs w:val="20"/>
          <w:u w:val="single"/>
        </w:rPr>
        <w:t>DECRETO</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 xml:space="preserve">RODRIGO M. QUEVEDO, Gobernador Constitucional del Estado Libre y Soberano de Chihuahua, a sus habitantes sabed: </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 xml:space="preserve">Que en uso de la facultad que me concede el Decreto Número 130 de fecha 21 de Diciembre de 1931 expedido por el H. Congreso del Estado se cambia el Nombre del Municipio y Pueblo de San Ignacio, Distrito Bravos, por el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G. Guerrero.</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Por tanto, mando se imprima, publique, circule, y se le dé el debido cumplimiento.”</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b/>
          <w:i/>
          <w:sz w:val="20"/>
          <w:szCs w:val="20"/>
        </w:rPr>
      </w:pPr>
      <w:r w:rsidRPr="00514569">
        <w:rPr>
          <w:rFonts w:ascii="Arial" w:hAnsi="Arial" w:cs="Arial"/>
          <w:i/>
          <w:sz w:val="20"/>
          <w:szCs w:val="20"/>
        </w:rPr>
        <w:t>“</w:t>
      </w:r>
      <w:r w:rsidRPr="00514569">
        <w:rPr>
          <w:rFonts w:ascii="Arial" w:hAnsi="Arial" w:cs="Arial"/>
          <w:b/>
          <w:i/>
          <w:sz w:val="20"/>
          <w:szCs w:val="20"/>
        </w:rPr>
        <w:t xml:space="preserve">3   Periódico Oficial </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both"/>
        <w:rPr>
          <w:rFonts w:ascii="Arial" w:hAnsi="Arial" w:cs="Arial"/>
          <w:i/>
          <w:sz w:val="20"/>
          <w:szCs w:val="20"/>
        </w:rPr>
      </w:pPr>
      <w:r w:rsidRPr="00514569">
        <w:rPr>
          <w:rFonts w:ascii="Arial" w:hAnsi="Arial" w:cs="Arial"/>
          <w:i/>
          <w:sz w:val="20"/>
          <w:szCs w:val="20"/>
        </w:rPr>
        <w:t xml:space="preserve">Palacio de Gobierno del Estado – Chihuahua, </w:t>
      </w:r>
      <w:proofErr w:type="spellStart"/>
      <w:r w:rsidRPr="00514569">
        <w:rPr>
          <w:rFonts w:ascii="Arial" w:hAnsi="Arial" w:cs="Arial"/>
          <w:i/>
          <w:sz w:val="20"/>
          <w:szCs w:val="20"/>
        </w:rPr>
        <w:t>Chih</w:t>
      </w:r>
      <w:proofErr w:type="spellEnd"/>
      <w:r w:rsidRPr="00514569">
        <w:rPr>
          <w:rFonts w:ascii="Arial" w:hAnsi="Arial" w:cs="Arial"/>
          <w:i/>
          <w:sz w:val="20"/>
          <w:szCs w:val="20"/>
        </w:rPr>
        <w:t>., a seis de octubre de mil novecientos treinta y dos.</w:t>
      </w:r>
    </w:p>
    <w:p w:rsidR="004C5CA0" w:rsidRPr="00514569" w:rsidRDefault="004C5CA0" w:rsidP="00514569">
      <w:pPr>
        <w:ind w:left="1417"/>
        <w:jc w:val="both"/>
        <w:rPr>
          <w:rFonts w:ascii="Arial" w:hAnsi="Arial" w:cs="Arial"/>
          <w:i/>
          <w:sz w:val="20"/>
          <w:szCs w:val="20"/>
        </w:rPr>
      </w:pPr>
    </w:p>
    <w:p w:rsidR="004C5CA0" w:rsidRPr="00514569" w:rsidRDefault="004C5CA0" w:rsidP="00514569">
      <w:pPr>
        <w:ind w:left="1417"/>
        <w:jc w:val="right"/>
        <w:rPr>
          <w:rFonts w:ascii="Arial" w:hAnsi="Arial" w:cs="Arial"/>
          <w:i/>
          <w:sz w:val="20"/>
          <w:szCs w:val="20"/>
        </w:rPr>
      </w:pPr>
      <w:r w:rsidRPr="00514569">
        <w:rPr>
          <w:rFonts w:ascii="Arial" w:hAnsi="Arial" w:cs="Arial"/>
          <w:i/>
          <w:sz w:val="20"/>
          <w:szCs w:val="20"/>
        </w:rPr>
        <w:t>Rodrigo M. Quevedo.</w:t>
      </w:r>
    </w:p>
    <w:p w:rsidR="004C5CA0" w:rsidRPr="00514569" w:rsidRDefault="004C5CA0" w:rsidP="00514569">
      <w:pPr>
        <w:ind w:left="1417"/>
        <w:jc w:val="center"/>
        <w:rPr>
          <w:rFonts w:ascii="Arial" w:hAnsi="Arial" w:cs="Arial"/>
          <w:i/>
          <w:sz w:val="20"/>
          <w:szCs w:val="20"/>
        </w:rPr>
      </w:pPr>
      <w:r w:rsidRPr="00514569">
        <w:rPr>
          <w:rFonts w:ascii="Arial" w:hAnsi="Arial" w:cs="Arial"/>
          <w:i/>
          <w:sz w:val="20"/>
          <w:szCs w:val="20"/>
        </w:rPr>
        <w:t xml:space="preserve">El </w:t>
      </w:r>
      <w:proofErr w:type="spellStart"/>
      <w:r w:rsidRPr="00514569">
        <w:rPr>
          <w:rFonts w:ascii="Arial" w:hAnsi="Arial" w:cs="Arial"/>
          <w:i/>
          <w:sz w:val="20"/>
          <w:szCs w:val="20"/>
        </w:rPr>
        <w:t>Srio</w:t>
      </w:r>
      <w:proofErr w:type="spellEnd"/>
      <w:r w:rsidRPr="00514569">
        <w:rPr>
          <w:rFonts w:ascii="Arial" w:hAnsi="Arial" w:cs="Arial"/>
          <w:i/>
          <w:sz w:val="20"/>
          <w:szCs w:val="20"/>
        </w:rPr>
        <w:t xml:space="preserve">. </w:t>
      </w:r>
      <w:proofErr w:type="spellStart"/>
      <w:r w:rsidRPr="00514569">
        <w:rPr>
          <w:rFonts w:ascii="Arial" w:hAnsi="Arial" w:cs="Arial"/>
          <w:i/>
          <w:sz w:val="20"/>
          <w:szCs w:val="20"/>
        </w:rPr>
        <w:t>Gral</w:t>
      </w:r>
      <w:proofErr w:type="spellEnd"/>
      <w:r w:rsidRPr="00514569">
        <w:rPr>
          <w:rFonts w:ascii="Arial" w:hAnsi="Arial" w:cs="Arial"/>
          <w:i/>
          <w:sz w:val="20"/>
          <w:szCs w:val="20"/>
        </w:rPr>
        <w:t xml:space="preserve"> de </w:t>
      </w:r>
      <w:proofErr w:type="spellStart"/>
      <w:r w:rsidRPr="00514569">
        <w:rPr>
          <w:rFonts w:ascii="Arial" w:hAnsi="Arial" w:cs="Arial"/>
          <w:i/>
          <w:sz w:val="20"/>
          <w:szCs w:val="20"/>
        </w:rPr>
        <w:t>Gbno</w:t>
      </w:r>
      <w:proofErr w:type="spellEnd"/>
      <w:r w:rsidRPr="00514569">
        <w:rPr>
          <w:rFonts w:ascii="Arial" w:hAnsi="Arial" w:cs="Arial"/>
          <w:i/>
          <w:sz w:val="20"/>
          <w:szCs w:val="20"/>
        </w:rPr>
        <w:t>.</w:t>
      </w:r>
    </w:p>
    <w:p w:rsidR="004C5CA0" w:rsidRPr="00514569" w:rsidRDefault="004C5CA0" w:rsidP="00514569">
      <w:pPr>
        <w:ind w:left="1417"/>
        <w:jc w:val="center"/>
        <w:rPr>
          <w:rFonts w:ascii="Arial" w:hAnsi="Arial" w:cs="Arial"/>
          <w:i/>
          <w:sz w:val="20"/>
          <w:szCs w:val="20"/>
        </w:rPr>
      </w:pPr>
      <w:r w:rsidRPr="00514569">
        <w:rPr>
          <w:rFonts w:ascii="Arial" w:hAnsi="Arial" w:cs="Arial"/>
          <w:i/>
          <w:sz w:val="20"/>
          <w:szCs w:val="20"/>
        </w:rPr>
        <w:t>Lic. Enrique González Flores.”</w:t>
      </w:r>
    </w:p>
    <w:p w:rsidR="004C5CA0" w:rsidRPr="00514569" w:rsidRDefault="004C5CA0" w:rsidP="00514569">
      <w:pPr>
        <w:pStyle w:val="Sinespaciado"/>
        <w:spacing w:line="276" w:lineRule="auto"/>
        <w:ind w:left="708"/>
        <w:jc w:val="both"/>
        <w:rPr>
          <w:rFonts w:ascii="Arial" w:hAnsi="Arial" w:cs="Arial"/>
          <w:i/>
          <w:sz w:val="20"/>
          <w:szCs w:val="20"/>
        </w:rPr>
      </w:pPr>
    </w:p>
    <w:p w:rsidR="00514569" w:rsidRPr="001B6D02" w:rsidRDefault="004C5CA0" w:rsidP="00514569">
      <w:pPr>
        <w:ind w:left="708"/>
        <w:rPr>
          <w:rFonts w:ascii="Arial" w:hAnsi="Arial" w:cs="Arial"/>
          <w:i/>
          <w:sz w:val="20"/>
          <w:szCs w:val="20"/>
        </w:rPr>
      </w:pPr>
      <w:r w:rsidRPr="00514569">
        <w:rPr>
          <w:rFonts w:ascii="Arial" w:hAnsi="Arial" w:cs="Arial"/>
          <w:i/>
          <w:sz w:val="20"/>
          <w:szCs w:val="20"/>
        </w:rPr>
        <w:t xml:space="preserve">En razón de lo expuesto, acudo a este Comité de Transparencia para que, en ejercicio de la facultad que le confiere el artículo 36, fracción VIII de la Ley de Transparencia y Acceso a la Información Pública del Estado, se sirva confirmar la declaración de inexistencia, así como la imposibilidad para generar o reponer la información relativa al decreto por el cual se fundó el municipio de </w:t>
      </w:r>
      <w:proofErr w:type="spellStart"/>
      <w:r w:rsidRPr="00514569">
        <w:rPr>
          <w:rFonts w:ascii="Arial" w:hAnsi="Arial" w:cs="Arial"/>
          <w:i/>
          <w:sz w:val="20"/>
          <w:szCs w:val="20"/>
        </w:rPr>
        <w:t>Praxedis</w:t>
      </w:r>
      <w:proofErr w:type="spellEnd"/>
      <w:r w:rsidRPr="00514569">
        <w:rPr>
          <w:rFonts w:ascii="Arial" w:hAnsi="Arial" w:cs="Arial"/>
          <w:i/>
          <w:sz w:val="20"/>
          <w:szCs w:val="20"/>
        </w:rPr>
        <w:t xml:space="preserve"> G. Guerrero, y así otorgar respuesta a la persona solicitante con la información obtenida de la bibliografía mencionada.</w:t>
      </w:r>
      <w:r w:rsidR="00514569">
        <w:rPr>
          <w:rFonts w:ascii="Arial" w:hAnsi="Arial" w:cs="Arial"/>
          <w:i/>
          <w:sz w:val="20"/>
          <w:szCs w:val="20"/>
        </w:rPr>
        <w:t xml:space="preserve"> </w:t>
      </w:r>
      <w:r w:rsidR="00514569" w:rsidRPr="00841D28">
        <w:rPr>
          <w:rFonts w:ascii="Arial" w:hAnsi="Arial" w:cs="Arial"/>
          <w:i/>
          <w:sz w:val="20"/>
          <w:szCs w:val="20"/>
        </w:rPr>
        <w:t>…”</w:t>
      </w:r>
    </w:p>
    <w:p w:rsidR="004C5CA0" w:rsidRPr="00514569" w:rsidRDefault="004C5CA0" w:rsidP="00514569">
      <w:pPr>
        <w:pStyle w:val="Sinespaciado"/>
        <w:spacing w:line="276" w:lineRule="auto"/>
        <w:ind w:left="708"/>
        <w:jc w:val="both"/>
        <w:rPr>
          <w:rFonts w:ascii="Arial" w:hAnsi="Arial" w:cs="Arial"/>
          <w:i/>
          <w:sz w:val="20"/>
          <w:szCs w:val="20"/>
          <w:lang w:val="es-ES_tradnl"/>
        </w:rPr>
      </w:pPr>
    </w:p>
    <w:p w:rsidR="006D1353" w:rsidRPr="000119B8" w:rsidRDefault="006D1353" w:rsidP="006D1353">
      <w:pPr>
        <w:jc w:val="center"/>
        <w:rPr>
          <w:rFonts w:ascii="Arial" w:hAnsi="Arial" w:cs="Arial"/>
          <w:b/>
          <w:sz w:val="22"/>
          <w:szCs w:val="22"/>
        </w:rPr>
      </w:pPr>
      <w:r w:rsidRPr="000119B8">
        <w:rPr>
          <w:rFonts w:ascii="Arial" w:hAnsi="Arial" w:cs="Arial"/>
          <w:b/>
          <w:sz w:val="22"/>
          <w:szCs w:val="22"/>
        </w:rPr>
        <w:t>CONSIDERANDOS:</w:t>
      </w:r>
    </w:p>
    <w:p w:rsidR="006D1353" w:rsidRPr="000119B8" w:rsidRDefault="006D1353" w:rsidP="006D1353">
      <w:pPr>
        <w:jc w:val="both"/>
        <w:rPr>
          <w:rFonts w:ascii="Arial" w:hAnsi="Arial" w:cs="Arial"/>
          <w:b/>
          <w:sz w:val="22"/>
          <w:szCs w:val="22"/>
        </w:rPr>
      </w:pPr>
    </w:p>
    <w:p w:rsidR="006D1353" w:rsidRDefault="006D1353" w:rsidP="006D135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6D1353" w:rsidRDefault="006D1353" w:rsidP="006D1353">
      <w:pPr>
        <w:ind w:left="284"/>
        <w:jc w:val="both"/>
        <w:rPr>
          <w:rFonts w:ascii="Arial" w:hAnsi="Arial" w:cs="Arial"/>
          <w:sz w:val="22"/>
          <w:szCs w:val="22"/>
        </w:rPr>
      </w:pPr>
    </w:p>
    <w:p w:rsidR="006D1353" w:rsidRDefault="006D1353" w:rsidP="006D1353">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6D1353" w:rsidRDefault="006D1353" w:rsidP="006D1353">
      <w:pPr>
        <w:ind w:left="284"/>
        <w:jc w:val="both"/>
        <w:rPr>
          <w:rFonts w:ascii="Arial" w:hAnsi="Arial" w:cs="Arial"/>
          <w:sz w:val="22"/>
          <w:szCs w:val="22"/>
        </w:rPr>
      </w:pPr>
    </w:p>
    <w:p w:rsidR="006D1353" w:rsidRDefault="006D1353" w:rsidP="006D1353">
      <w:pPr>
        <w:numPr>
          <w:ilvl w:val="0"/>
          <w:numId w:val="1"/>
        </w:numPr>
        <w:ind w:left="284"/>
        <w:jc w:val="both"/>
        <w:rPr>
          <w:rFonts w:ascii="Arial" w:hAnsi="Arial" w:cs="Arial"/>
          <w:sz w:val="22"/>
          <w:szCs w:val="22"/>
        </w:rPr>
      </w:pPr>
      <w:r w:rsidRPr="00391692">
        <w:rPr>
          <w:rFonts w:ascii="Arial" w:hAnsi="Arial" w:cs="Arial"/>
          <w:sz w:val="22"/>
          <w:szCs w:val="22"/>
        </w:rPr>
        <w:t xml:space="preserve">       Que del análisis realizado por este Comité de Transparencia se considera que </w:t>
      </w:r>
      <w:bookmarkStart w:id="0" w:name="_GoBack"/>
      <w:bookmarkEnd w:id="0"/>
      <w:r w:rsidRPr="00391692">
        <w:rPr>
          <w:rFonts w:ascii="Arial" w:hAnsi="Arial" w:cs="Arial"/>
          <w:sz w:val="22"/>
          <w:szCs w:val="22"/>
        </w:rPr>
        <w:t xml:space="preserve">efectivamente la Secretaría de Asuntos Legislativos, de conformidad con el artículo 124, fracción </w:t>
      </w:r>
      <w:r w:rsidR="00886C2B" w:rsidRPr="00391692">
        <w:rPr>
          <w:rFonts w:ascii="Arial" w:hAnsi="Arial" w:cs="Arial"/>
          <w:sz w:val="22"/>
          <w:szCs w:val="22"/>
        </w:rPr>
        <w:t>I</w:t>
      </w:r>
      <w:r w:rsidRPr="00391692">
        <w:rPr>
          <w:rFonts w:ascii="Arial" w:hAnsi="Arial" w:cs="Arial"/>
          <w:sz w:val="22"/>
          <w:szCs w:val="22"/>
        </w:rPr>
        <w:t>I de la Ley Orgánica del Poder Legislativo, es un órgano del H. Congreso del Estado de Chihuahua, y que en l</w:t>
      </w:r>
      <w:r w:rsidR="00391692" w:rsidRPr="00391692">
        <w:rPr>
          <w:rFonts w:ascii="Arial" w:hAnsi="Arial" w:cs="Arial"/>
          <w:sz w:val="22"/>
          <w:szCs w:val="22"/>
        </w:rPr>
        <w:t xml:space="preserve">os términos de las fracciones  V, VII, </w:t>
      </w:r>
      <w:r w:rsidRPr="00391692">
        <w:rPr>
          <w:rFonts w:ascii="Arial" w:hAnsi="Arial" w:cs="Arial"/>
          <w:sz w:val="22"/>
          <w:szCs w:val="22"/>
        </w:rPr>
        <w:t xml:space="preserve"> VIII</w:t>
      </w:r>
      <w:r w:rsidR="00391692" w:rsidRPr="00391692">
        <w:rPr>
          <w:rFonts w:ascii="Arial" w:hAnsi="Arial" w:cs="Arial"/>
          <w:sz w:val="22"/>
          <w:szCs w:val="22"/>
        </w:rPr>
        <w:t xml:space="preserve"> y IX </w:t>
      </w:r>
      <w:r w:rsidRPr="00391692">
        <w:rPr>
          <w:rFonts w:ascii="Arial" w:hAnsi="Arial" w:cs="Arial"/>
          <w:sz w:val="22"/>
          <w:szCs w:val="22"/>
        </w:rPr>
        <w:t xml:space="preserve"> del artículo 130 de la Ley Orgánica del Poder Legislativo vigente, corresponde a la Secretaría de Asuntos Legislativos </w:t>
      </w:r>
      <w:r w:rsidR="00391692">
        <w:rPr>
          <w:rFonts w:ascii="Arial" w:hAnsi="Arial" w:cs="Arial"/>
          <w:sz w:val="22"/>
          <w:szCs w:val="22"/>
        </w:rPr>
        <w:t>publicar lo relativo al Diario de los D</w:t>
      </w:r>
      <w:r w:rsidR="00391692" w:rsidRPr="00391692">
        <w:rPr>
          <w:rFonts w:ascii="Arial" w:hAnsi="Arial" w:cs="Arial"/>
          <w:sz w:val="22"/>
          <w:szCs w:val="22"/>
        </w:rPr>
        <w:t>ebates, coordinar todo lo relativo a las actividades de la biblioteca del Congreso “Carlos Montemayor”, llevar el control y seguimiento del archivo de los expedientes de los asuntos de su competencia, así como también llevar la información y estadísticas de los decretos aprobados por el Congreso</w:t>
      </w:r>
      <w:r w:rsidR="00391692">
        <w:rPr>
          <w:rFonts w:ascii="Arial" w:hAnsi="Arial" w:cs="Arial"/>
          <w:sz w:val="22"/>
          <w:szCs w:val="22"/>
        </w:rPr>
        <w:t>.</w:t>
      </w:r>
    </w:p>
    <w:p w:rsidR="00391692" w:rsidRPr="00391692" w:rsidRDefault="00391692" w:rsidP="00391692">
      <w:pPr>
        <w:ind w:left="284"/>
        <w:jc w:val="both"/>
        <w:rPr>
          <w:rFonts w:ascii="Arial" w:hAnsi="Arial" w:cs="Arial"/>
          <w:sz w:val="22"/>
          <w:szCs w:val="22"/>
        </w:rPr>
      </w:pPr>
    </w:p>
    <w:p w:rsidR="00C64A9B" w:rsidRDefault="006D1353" w:rsidP="00D10440">
      <w:pPr>
        <w:numPr>
          <w:ilvl w:val="0"/>
          <w:numId w:val="1"/>
        </w:numPr>
        <w:ind w:left="284" w:hanging="284"/>
        <w:jc w:val="both"/>
        <w:rPr>
          <w:rFonts w:ascii="Arial" w:hAnsi="Arial" w:cs="Arial"/>
          <w:sz w:val="22"/>
          <w:szCs w:val="22"/>
        </w:rPr>
      </w:pPr>
      <w:r w:rsidRPr="00C64A9B">
        <w:rPr>
          <w:rFonts w:ascii="Arial" w:hAnsi="Arial" w:cs="Arial"/>
          <w:sz w:val="22"/>
          <w:szCs w:val="22"/>
        </w:rPr>
        <w:t>Que del análisis realizado por este Comité de Transparencia se desprende que efectivamente de la búsqueda exhaustiva que realizó la Secretaría de Asuntos Legislativos en sus archivos, en específico del contenido del expediente</w:t>
      </w:r>
      <w:r w:rsidR="00C64A9B" w:rsidRPr="00C64A9B">
        <w:rPr>
          <w:rFonts w:ascii="Arial" w:hAnsi="Arial" w:cs="Arial"/>
          <w:sz w:val="22"/>
          <w:szCs w:val="22"/>
        </w:rPr>
        <w:t xml:space="preserve"> relativo al decreto por el que se funda el municipio de </w:t>
      </w:r>
      <w:proofErr w:type="spellStart"/>
      <w:r w:rsidR="00C64A9B" w:rsidRPr="00C64A9B">
        <w:rPr>
          <w:rFonts w:ascii="Arial" w:hAnsi="Arial" w:cs="Arial"/>
          <w:sz w:val="22"/>
          <w:szCs w:val="22"/>
        </w:rPr>
        <w:t>Praxedis</w:t>
      </w:r>
      <w:proofErr w:type="spellEnd"/>
      <w:r w:rsidR="00C64A9B" w:rsidRPr="00C64A9B">
        <w:rPr>
          <w:rFonts w:ascii="Arial" w:hAnsi="Arial" w:cs="Arial"/>
          <w:sz w:val="22"/>
          <w:szCs w:val="22"/>
        </w:rPr>
        <w:t xml:space="preserve"> G. Guerrero, así como la fecha en la cual se publicó en el Periódico Oficial,</w:t>
      </w:r>
      <w:r w:rsidRPr="00C64A9B">
        <w:rPr>
          <w:rFonts w:ascii="Arial" w:hAnsi="Arial" w:cs="Arial"/>
          <w:sz w:val="22"/>
          <w:szCs w:val="22"/>
        </w:rPr>
        <w:t xml:space="preserve"> </w:t>
      </w:r>
      <w:r w:rsidR="00C64A9B" w:rsidRPr="00C64A9B">
        <w:rPr>
          <w:rFonts w:ascii="Arial" w:hAnsi="Arial" w:cs="Arial"/>
          <w:sz w:val="22"/>
          <w:szCs w:val="22"/>
        </w:rPr>
        <w:t>se advirtió que no existe la iniciativa, dictamen, decreto y publicación en el periódico oficial correspondientes y  el diario de los debates más antiguo corresponde a la Sesión de la Quincuagésima Sexta Legislatura, del día 30 de septiembre de 1989 y, por lo tanto, no existe documento o base de datos de donde obtener el número de decreto y la fecha de publicación solicitados.</w:t>
      </w:r>
    </w:p>
    <w:p w:rsidR="00F56880" w:rsidRDefault="00F56880" w:rsidP="00F56880">
      <w:pPr>
        <w:pStyle w:val="Prrafodelista"/>
        <w:rPr>
          <w:rFonts w:ascii="Arial" w:hAnsi="Arial" w:cs="Arial"/>
        </w:rPr>
      </w:pPr>
    </w:p>
    <w:p w:rsidR="00B54CC3" w:rsidRDefault="00B54CC3" w:rsidP="00B54CC3">
      <w:pPr>
        <w:numPr>
          <w:ilvl w:val="0"/>
          <w:numId w:val="1"/>
        </w:numPr>
        <w:ind w:left="284" w:hanging="284"/>
        <w:jc w:val="both"/>
        <w:rPr>
          <w:rFonts w:ascii="Arial" w:hAnsi="Arial" w:cs="Arial"/>
          <w:sz w:val="22"/>
          <w:szCs w:val="22"/>
        </w:rPr>
      </w:pPr>
      <w:r>
        <w:rPr>
          <w:rFonts w:ascii="Arial" w:hAnsi="Arial" w:cs="Arial"/>
          <w:sz w:val="22"/>
          <w:szCs w:val="22"/>
        </w:rPr>
        <w:t xml:space="preserve">      </w:t>
      </w:r>
      <w:r w:rsidR="00AC008C">
        <w:rPr>
          <w:rFonts w:ascii="Arial" w:hAnsi="Arial" w:cs="Arial"/>
          <w:sz w:val="22"/>
          <w:szCs w:val="22"/>
        </w:rPr>
        <w:t>Que siguiendo con el</w:t>
      </w:r>
      <w:r w:rsidR="000517C5" w:rsidRPr="00C64A9B">
        <w:rPr>
          <w:rFonts w:ascii="Arial" w:hAnsi="Arial" w:cs="Arial"/>
          <w:sz w:val="22"/>
          <w:szCs w:val="22"/>
        </w:rPr>
        <w:t xml:space="preserve"> análisis realizado por este Comité de Transparencia se desprende </w:t>
      </w:r>
      <w:r w:rsidR="000517C5">
        <w:rPr>
          <w:rFonts w:ascii="Arial" w:hAnsi="Arial" w:cs="Arial"/>
          <w:sz w:val="22"/>
          <w:szCs w:val="22"/>
        </w:rPr>
        <w:t>q</w:t>
      </w:r>
      <w:r>
        <w:rPr>
          <w:rFonts w:ascii="Arial" w:hAnsi="Arial" w:cs="Arial"/>
          <w:sz w:val="22"/>
          <w:szCs w:val="22"/>
        </w:rPr>
        <w:t xml:space="preserve">ue de la búsqueda realizada </w:t>
      </w:r>
      <w:r w:rsidRPr="00B54CC3">
        <w:rPr>
          <w:rFonts w:ascii="Arial" w:hAnsi="Arial" w:cs="Arial"/>
          <w:sz w:val="22"/>
          <w:szCs w:val="22"/>
        </w:rPr>
        <w:t>dentro del acervo bibliográfico de la Biblioteca “Carlos Montemayor Aceves” de este Poder Legislativo, obra el “</w:t>
      </w:r>
      <w:r w:rsidRPr="000517C5">
        <w:rPr>
          <w:rFonts w:ascii="Arial" w:hAnsi="Arial" w:cs="Arial"/>
          <w:i/>
          <w:sz w:val="22"/>
          <w:szCs w:val="22"/>
        </w:rPr>
        <w:t>Diccionario de Historia, Geografía y Biografía Chihuahuenses</w:t>
      </w:r>
      <w:r w:rsidRPr="00B54CC3">
        <w:rPr>
          <w:rFonts w:ascii="Arial" w:hAnsi="Arial" w:cs="Arial"/>
          <w:sz w:val="22"/>
          <w:szCs w:val="22"/>
        </w:rPr>
        <w:t>”</w:t>
      </w:r>
      <w:r>
        <w:rPr>
          <w:rFonts w:ascii="Arial" w:hAnsi="Arial" w:cs="Arial"/>
          <w:sz w:val="22"/>
          <w:szCs w:val="22"/>
        </w:rPr>
        <w:t xml:space="preserve">, en </w:t>
      </w:r>
      <w:r w:rsidRPr="00B54CC3">
        <w:rPr>
          <w:rFonts w:ascii="Arial" w:hAnsi="Arial" w:cs="Arial"/>
          <w:sz w:val="22"/>
          <w:szCs w:val="22"/>
        </w:rPr>
        <w:t>el</w:t>
      </w:r>
      <w:r>
        <w:rPr>
          <w:rFonts w:ascii="Arial" w:hAnsi="Arial" w:cs="Arial"/>
          <w:sz w:val="22"/>
          <w:szCs w:val="22"/>
        </w:rPr>
        <w:t xml:space="preserve"> que se encontró que el </w:t>
      </w:r>
      <w:r w:rsidRPr="00B54CC3">
        <w:rPr>
          <w:rFonts w:ascii="Arial" w:hAnsi="Arial" w:cs="Arial"/>
          <w:sz w:val="22"/>
          <w:szCs w:val="22"/>
        </w:rPr>
        <w:t xml:space="preserve"> Municipio</w:t>
      </w:r>
      <w:r>
        <w:rPr>
          <w:rFonts w:ascii="Arial" w:hAnsi="Arial" w:cs="Arial"/>
          <w:sz w:val="22"/>
          <w:szCs w:val="22"/>
        </w:rPr>
        <w:t xml:space="preserve"> de </w:t>
      </w:r>
      <w:proofErr w:type="spellStart"/>
      <w:r w:rsidRPr="00C64A9B">
        <w:rPr>
          <w:rFonts w:ascii="Arial" w:hAnsi="Arial" w:cs="Arial"/>
          <w:sz w:val="22"/>
          <w:szCs w:val="22"/>
        </w:rPr>
        <w:t>Praxedis</w:t>
      </w:r>
      <w:proofErr w:type="spellEnd"/>
      <w:r w:rsidRPr="00C64A9B">
        <w:rPr>
          <w:rFonts w:ascii="Arial" w:hAnsi="Arial" w:cs="Arial"/>
          <w:sz w:val="22"/>
          <w:szCs w:val="22"/>
        </w:rPr>
        <w:t xml:space="preserve"> G. Guerrero</w:t>
      </w:r>
      <w:r w:rsidRPr="00B54CC3">
        <w:rPr>
          <w:rFonts w:ascii="Arial" w:hAnsi="Arial" w:cs="Arial"/>
          <w:sz w:val="22"/>
          <w:szCs w:val="22"/>
        </w:rPr>
        <w:t xml:space="preserve"> está ligado por la carretera Cd. Juárez-Porve</w:t>
      </w:r>
      <w:r w:rsidR="000517C5">
        <w:rPr>
          <w:rFonts w:ascii="Arial" w:hAnsi="Arial" w:cs="Arial"/>
          <w:sz w:val="22"/>
          <w:szCs w:val="22"/>
        </w:rPr>
        <w:t>nir, f</w:t>
      </w:r>
      <w:r w:rsidRPr="00B54CC3">
        <w:rPr>
          <w:rFonts w:ascii="Arial" w:hAnsi="Arial" w:cs="Arial"/>
          <w:sz w:val="22"/>
          <w:szCs w:val="22"/>
        </w:rPr>
        <w:t>ue una dependencia del Municipio de Juárez hasta que el decreto expedido por la Legislatura el 15 de febrero de 1859 le otorgó la categoría municipal; con 1,852 habitantes</w:t>
      </w:r>
      <w:r>
        <w:rPr>
          <w:rFonts w:ascii="Arial" w:hAnsi="Arial" w:cs="Arial"/>
          <w:sz w:val="22"/>
          <w:szCs w:val="22"/>
        </w:rPr>
        <w:t>,</w:t>
      </w:r>
      <w:r w:rsidRPr="00B54CC3">
        <w:rPr>
          <w:rFonts w:ascii="Arial" w:hAnsi="Arial" w:cs="Arial"/>
          <w:sz w:val="22"/>
          <w:szCs w:val="22"/>
        </w:rPr>
        <w:t xml:space="preserve"> </w:t>
      </w:r>
      <w:r>
        <w:rPr>
          <w:rFonts w:ascii="Arial" w:hAnsi="Arial" w:cs="Arial"/>
          <w:sz w:val="22"/>
          <w:szCs w:val="22"/>
        </w:rPr>
        <w:t>que f</w:t>
      </w:r>
      <w:r w:rsidRPr="00B54CC3">
        <w:rPr>
          <w:rFonts w:ascii="Arial" w:hAnsi="Arial" w:cs="Arial"/>
          <w:sz w:val="22"/>
          <w:szCs w:val="22"/>
        </w:rPr>
        <w:t xml:space="preserve">ue fundado en 1849 </w:t>
      </w:r>
      <w:r>
        <w:rPr>
          <w:rFonts w:ascii="Arial" w:hAnsi="Arial" w:cs="Arial"/>
          <w:sz w:val="22"/>
          <w:szCs w:val="22"/>
        </w:rPr>
        <w:t>y que s</w:t>
      </w:r>
      <w:r w:rsidRPr="00B54CC3">
        <w:rPr>
          <w:rFonts w:ascii="Arial" w:hAnsi="Arial" w:cs="Arial"/>
          <w:sz w:val="22"/>
          <w:szCs w:val="22"/>
        </w:rPr>
        <w:t>u nombre actual se le dio por decreto de la L</w:t>
      </w:r>
      <w:r w:rsidR="000517C5">
        <w:rPr>
          <w:rFonts w:ascii="Arial" w:hAnsi="Arial" w:cs="Arial"/>
          <w:sz w:val="22"/>
          <w:szCs w:val="22"/>
        </w:rPr>
        <w:t>egislatura de diciembre de 1933, siendo así que a través de esta investigación se</w:t>
      </w:r>
      <w:r w:rsidR="00285E7E">
        <w:rPr>
          <w:rFonts w:ascii="Arial" w:hAnsi="Arial" w:cs="Arial"/>
          <w:sz w:val="22"/>
          <w:szCs w:val="22"/>
        </w:rPr>
        <w:t xml:space="preserve"> advirtió la inexistencia de la información relativa al</w:t>
      </w:r>
      <w:r w:rsidR="000517C5">
        <w:rPr>
          <w:rFonts w:ascii="Arial" w:hAnsi="Arial" w:cs="Arial"/>
          <w:sz w:val="22"/>
          <w:szCs w:val="22"/>
        </w:rPr>
        <w:t xml:space="preserve"> número de Decreto en el cual se funda el municipio, tal como lo pide el solicitante. </w:t>
      </w:r>
    </w:p>
    <w:p w:rsidR="006D1353" w:rsidRDefault="00B54CC3" w:rsidP="00B54CC3">
      <w:pPr>
        <w:ind w:left="284"/>
        <w:jc w:val="both"/>
        <w:rPr>
          <w:rFonts w:ascii="Arial" w:hAnsi="Arial" w:cs="Arial"/>
          <w:sz w:val="22"/>
          <w:szCs w:val="22"/>
        </w:rPr>
      </w:pPr>
      <w:r w:rsidRPr="00B54CC3">
        <w:rPr>
          <w:rFonts w:ascii="Arial" w:hAnsi="Arial" w:cs="Arial"/>
          <w:sz w:val="22"/>
          <w:szCs w:val="22"/>
        </w:rPr>
        <w:t xml:space="preserve"> </w:t>
      </w:r>
    </w:p>
    <w:p w:rsidR="006D1353" w:rsidRDefault="006D1353" w:rsidP="006D1353">
      <w:pPr>
        <w:pStyle w:val="Sinespaciado"/>
        <w:numPr>
          <w:ilvl w:val="0"/>
          <w:numId w:val="1"/>
        </w:numPr>
        <w:jc w:val="both"/>
        <w:rPr>
          <w:rFonts w:ascii="Arial" w:hAnsi="Arial" w:cs="Arial"/>
        </w:rPr>
      </w:pPr>
      <w:r>
        <w:rPr>
          <w:rFonts w:ascii="Arial" w:hAnsi="Arial" w:cs="Arial"/>
        </w:rPr>
        <w:t xml:space="preserve">    </w:t>
      </w:r>
      <w:r w:rsidR="00AC008C">
        <w:rPr>
          <w:rFonts w:ascii="Arial" w:hAnsi="Arial" w:cs="Arial"/>
        </w:rPr>
        <w:t>Continuando con el análisis de la solicitud en comento, este Comité de Transparencia</w:t>
      </w:r>
      <w:r w:rsidR="002E0BC3">
        <w:rPr>
          <w:rFonts w:ascii="Arial" w:hAnsi="Arial" w:cs="Arial"/>
        </w:rPr>
        <w:t>,</w:t>
      </w:r>
      <w:r w:rsidR="00AC008C">
        <w:rPr>
          <w:rFonts w:ascii="Arial" w:hAnsi="Arial" w:cs="Arial"/>
        </w:rPr>
        <w:t xml:space="preserve"> </w:t>
      </w:r>
      <w:r w:rsidR="00285E7E">
        <w:rPr>
          <w:rFonts w:ascii="Arial" w:hAnsi="Arial" w:cs="Arial"/>
        </w:rPr>
        <w:t>atreves</w:t>
      </w:r>
      <w:r w:rsidR="00AC008C">
        <w:rPr>
          <w:rFonts w:ascii="Arial" w:hAnsi="Arial" w:cs="Arial"/>
        </w:rPr>
        <w:t xml:space="preserve"> de la Secretaria de Asuntos Legislativos obtuvo</w:t>
      </w:r>
      <w:r w:rsidR="002E0BC3">
        <w:rPr>
          <w:rFonts w:ascii="Arial" w:hAnsi="Arial" w:cs="Arial"/>
        </w:rPr>
        <w:t xml:space="preserve"> únicamente</w:t>
      </w:r>
      <w:r w:rsidR="00AC008C">
        <w:rPr>
          <w:rFonts w:ascii="Arial" w:hAnsi="Arial" w:cs="Arial"/>
        </w:rPr>
        <w:t xml:space="preserve"> de la Biblioteca del Tribunal Superior de Justicia del Estado de Chihuahua, extracto de la publicación de fecha 29 de Octubre de 1932, páginas 1 a 3, del Periódico Oficial del Gobierno del Estado, en donde aparece que por Decreto No. 130, aprobado por el H. Congreso del Estado, con fecha 21 de diciembre de 1931,  se cambia el nombre del Municipio y Pueblo de San Ignacio, Distrito Bravos, por el de </w:t>
      </w:r>
      <w:proofErr w:type="spellStart"/>
      <w:r w:rsidR="00AC008C">
        <w:rPr>
          <w:rFonts w:ascii="Arial" w:hAnsi="Arial" w:cs="Arial"/>
        </w:rPr>
        <w:t>Praxedis</w:t>
      </w:r>
      <w:proofErr w:type="spellEnd"/>
      <w:r w:rsidR="00AC008C">
        <w:rPr>
          <w:rFonts w:ascii="Arial" w:hAnsi="Arial" w:cs="Arial"/>
        </w:rPr>
        <w:t xml:space="preserve"> G. Guerrero.</w:t>
      </w:r>
    </w:p>
    <w:p w:rsidR="006D1353" w:rsidRPr="00983E84" w:rsidRDefault="006D1353" w:rsidP="006D1353">
      <w:pPr>
        <w:pStyle w:val="Sinespaciado"/>
        <w:ind w:left="360"/>
        <w:jc w:val="both"/>
        <w:rPr>
          <w:rFonts w:ascii="Arial" w:hAnsi="Arial" w:cs="Arial"/>
        </w:rPr>
      </w:pPr>
    </w:p>
    <w:p w:rsidR="006D1353" w:rsidRDefault="006D1353" w:rsidP="002E0BC3">
      <w:pPr>
        <w:pStyle w:val="Sinespaciado"/>
        <w:numPr>
          <w:ilvl w:val="0"/>
          <w:numId w:val="1"/>
        </w:numPr>
        <w:jc w:val="both"/>
        <w:rPr>
          <w:rFonts w:ascii="Arial" w:hAnsi="Arial" w:cs="Arial"/>
        </w:rPr>
      </w:pPr>
      <w:r w:rsidRPr="002E0BC3">
        <w:rPr>
          <w:rFonts w:ascii="Arial" w:hAnsi="Arial" w:cs="Arial"/>
        </w:rPr>
        <w:t>Que la información solicitada es inexistente y resulta imposible de generar o reponer, en virtud de que la Unidad Administrativa se encuentra impedida para generar la información mencionada a</w:t>
      </w:r>
      <w:r w:rsidR="002E0BC3">
        <w:rPr>
          <w:rFonts w:ascii="Arial" w:hAnsi="Arial" w:cs="Arial"/>
        </w:rPr>
        <w:t xml:space="preserve">nte la imposibilidad de reponer </w:t>
      </w:r>
      <w:r w:rsidR="002E0BC3" w:rsidRPr="002E0BC3">
        <w:rPr>
          <w:rFonts w:ascii="Arial" w:hAnsi="Arial" w:cs="Arial"/>
        </w:rPr>
        <w:t xml:space="preserve">la información relativa al decreto por el cual se fundó el municipio de </w:t>
      </w:r>
      <w:proofErr w:type="spellStart"/>
      <w:r w:rsidR="002E0BC3" w:rsidRPr="002E0BC3">
        <w:rPr>
          <w:rFonts w:ascii="Arial" w:hAnsi="Arial" w:cs="Arial"/>
        </w:rPr>
        <w:t>Praxedis</w:t>
      </w:r>
      <w:proofErr w:type="spellEnd"/>
      <w:r w:rsidR="002E0BC3" w:rsidRPr="002E0BC3">
        <w:rPr>
          <w:rFonts w:ascii="Arial" w:hAnsi="Arial" w:cs="Arial"/>
        </w:rPr>
        <w:t xml:space="preserve"> G. Guerrero, y así otorgar respuesta a la persona solicitante con la información obtenida de la bibliografía mencionada.</w:t>
      </w:r>
    </w:p>
    <w:p w:rsidR="002E0BC3" w:rsidRDefault="002E0BC3" w:rsidP="002E0BC3">
      <w:pPr>
        <w:pStyle w:val="Sinespaciado"/>
        <w:ind w:left="284"/>
        <w:jc w:val="both"/>
        <w:rPr>
          <w:rFonts w:ascii="Arial" w:hAnsi="Arial" w:cs="Arial"/>
        </w:rPr>
      </w:pPr>
    </w:p>
    <w:p w:rsidR="002E0BC3" w:rsidRPr="002E0BC3" w:rsidRDefault="002E0BC3" w:rsidP="002E0BC3">
      <w:pPr>
        <w:pStyle w:val="Sinespaciado"/>
        <w:ind w:left="284"/>
        <w:jc w:val="both"/>
        <w:rPr>
          <w:rFonts w:ascii="Arial" w:hAnsi="Arial" w:cs="Arial"/>
        </w:rPr>
      </w:pPr>
    </w:p>
    <w:p w:rsidR="006D1353" w:rsidRDefault="006D1353" w:rsidP="006D1353">
      <w:pPr>
        <w:numPr>
          <w:ilvl w:val="0"/>
          <w:numId w:val="1"/>
        </w:numPr>
        <w:ind w:left="284" w:hanging="284"/>
        <w:jc w:val="both"/>
        <w:rPr>
          <w:rFonts w:ascii="Arial" w:hAnsi="Arial" w:cs="Arial"/>
          <w:sz w:val="22"/>
          <w:szCs w:val="22"/>
        </w:rPr>
      </w:pPr>
      <w:r w:rsidRPr="00051E80">
        <w:rPr>
          <w:rFonts w:ascii="Arial" w:hAnsi="Arial" w:cs="Arial"/>
          <w:sz w:val="22"/>
          <w:szCs w:val="22"/>
        </w:rPr>
        <w:t xml:space="preserve">Que en razón de lo anterior, resulta fundada la petición de confirmación de declaración de inexistencia de la información </w:t>
      </w:r>
      <w:r>
        <w:rPr>
          <w:rFonts w:ascii="Arial" w:hAnsi="Arial" w:cs="Arial"/>
          <w:sz w:val="22"/>
          <w:szCs w:val="22"/>
        </w:rPr>
        <w:t>relativa</w:t>
      </w:r>
      <w:r w:rsidRPr="00051E80">
        <w:rPr>
          <w:rFonts w:ascii="Arial" w:hAnsi="Arial" w:cs="Arial"/>
          <w:sz w:val="22"/>
          <w:szCs w:val="22"/>
        </w:rPr>
        <w:t xml:space="preserve"> </w:t>
      </w:r>
      <w:r>
        <w:rPr>
          <w:rFonts w:ascii="Arial" w:hAnsi="Arial" w:cs="Arial"/>
          <w:sz w:val="22"/>
          <w:szCs w:val="22"/>
        </w:rPr>
        <w:t>a</w:t>
      </w:r>
      <w:r w:rsidR="002E0BC3">
        <w:rPr>
          <w:rFonts w:ascii="Arial" w:hAnsi="Arial" w:cs="Arial"/>
          <w:sz w:val="22"/>
          <w:szCs w:val="22"/>
        </w:rPr>
        <w:t xml:space="preserve">l </w:t>
      </w:r>
      <w:r w:rsidR="00285E7E">
        <w:rPr>
          <w:rFonts w:ascii="Arial" w:hAnsi="Arial" w:cs="Arial"/>
          <w:sz w:val="22"/>
          <w:szCs w:val="22"/>
        </w:rPr>
        <w:t>número</w:t>
      </w:r>
      <w:r w:rsidR="002E0BC3">
        <w:rPr>
          <w:rFonts w:ascii="Arial" w:hAnsi="Arial" w:cs="Arial"/>
          <w:sz w:val="22"/>
          <w:szCs w:val="22"/>
        </w:rPr>
        <w:t xml:space="preserve"> de decreto en el cual se funda el municipio de </w:t>
      </w:r>
      <w:proofErr w:type="spellStart"/>
      <w:r w:rsidR="002E0BC3">
        <w:rPr>
          <w:rFonts w:ascii="Arial" w:hAnsi="Arial" w:cs="Arial"/>
          <w:sz w:val="22"/>
          <w:szCs w:val="22"/>
        </w:rPr>
        <w:t>Praxedis</w:t>
      </w:r>
      <w:proofErr w:type="spellEnd"/>
      <w:r w:rsidR="002E0BC3">
        <w:rPr>
          <w:rFonts w:ascii="Arial" w:hAnsi="Arial" w:cs="Arial"/>
          <w:sz w:val="22"/>
          <w:szCs w:val="22"/>
        </w:rPr>
        <w:t xml:space="preserve"> G Guerrero</w:t>
      </w:r>
      <w:r w:rsidR="00285E7E">
        <w:rPr>
          <w:rFonts w:ascii="Arial" w:hAnsi="Arial" w:cs="Arial"/>
          <w:sz w:val="22"/>
          <w:szCs w:val="22"/>
        </w:rPr>
        <w:t>, así como la fecha en el que se publicó en el diario oficial,</w:t>
      </w:r>
      <w:r>
        <w:rPr>
          <w:rFonts w:ascii="Arial" w:hAnsi="Arial" w:cs="Arial"/>
          <w:sz w:val="22"/>
          <w:szCs w:val="22"/>
        </w:rPr>
        <w:t xml:space="preserve">  </w:t>
      </w:r>
      <w:r w:rsidRPr="00051E80">
        <w:rPr>
          <w:rFonts w:ascii="Arial" w:hAnsi="Arial" w:cs="Arial"/>
          <w:sz w:val="22"/>
          <w:szCs w:val="22"/>
        </w:rPr>
        <w:t>requerida en la solicitud de información con número de folio 0</w:t>
      </w:r>
      <w:r w:rsidR="00285E7E">
        <w:rPr>
          <w:rFonts w:ascii="Arial" w:hAnsi="Arial" w:cs="Arial"/>
          <w:sz w:val="22"/>
          <w:szCs w:val="22"/>
        </w:rPr>
        <w:t>57802017</w:t>
      </w:r>
      <w:r w:rsidRPr="00051E80">
        <w:rPr>
          <w:rFonts w:ascii="Arial" w:hAnsi="Arial" w:cs="Arial"/>
          <w:sz w:val="22"/>
          <w:szCs w:val="22"/>
        </w:rPr>
        <w:t>; realizada por la Secretaría de Asuntos Legislativos de este Sujeto Obligado, dado que quedó acreditada la inexistencia de la información</w:t>
      </w:r>
      <w:r>
        <w:rPr>
          <w:rFonts w:ascii="Arial" w:hAnsi="Arial" w:cs="Arial"/>
          <w:sz w:val="22"/>
          <w:szCs w:val="22"/>
        </w:rPr>
        <w:t xml:space="preserve"> </w:t>
      </w:r>
      <w:r w:rsidRPr="00C863EE">
        <w:rPr>
          <w:rFonts w:ascii="Arial" w:hAnsi="Arial" w:cs="Arial"/>
          <w:sz w:val="22"/>
          <w:szCs w:val="22"/>
        </w:rPr>
        <w:t>y que existen razones fundadas y motivadas de la imposibilidad de la generación de la información</w:t>
      </w:r>
      <w:r>
        <w:rPr>
          <w:rFonts w:ascii="Arial" w:hAnsi="Arial" w:cs="Arial"/>
          <w:sz w:val="22"/>
          <w:szCs w:val="22"/>
        </w:rPr>
        <w:t>.</w:t>
      </w:r>
    </w:p>
    <w:p w:rsidR="006D1353" w:rsidRDefault="006D1353" w:rsidP="006D1353">
      <w:pPr>
        <w:ind w:left="284"/>
        <w:jc w:val="both"/>
        <w:rPr>
          <w:rFonts w:ascii="Arial" w:hAnsi="Arial" w:cs="Arial"/>
          <w:sz w:val="22"/>
          <w:szCs w:val="22"/>
        </w:rPr>
      </w:pPr>
    </w:p>
    <w:p w:rsidR="006D1353" w:rsidRPr="000448C3" w:rsidRDefault="006D1353" w:rsidP="006D1353">
      <w:pPr>
        <w:ind w:left="284"/>
        <w:jc w:val="both"/>
        <w:rPr>
          <w:rFonts w:ascii="Arial" w:hAnsi="Arial" w:cs="Arial"/>
          <w:sz w:val="22"/>
          <w:szCs w:val="22"/>
        </w:rPr>
      </w:pPr>
    </w:p>
    <w:p w:rsidR="006D1353" w:rsidRPr="000119B8" w:rsidRDefault="006D1353" w:rsidP="006D1353">
      <w:pPr>
        <w:jc w:val="both"/>
        <w:rPr>
          <w:rFonts w:ascii="Arial" w:hAnsi="Arial" w:cs="Arial"/>
          <w:sz w:val="22"/>
          <w:szCs w:val="22"/>
        </w:rPr>
      </w:pPr>
      <w:r w:rsidRPr="000119B8">
        <w:rPr>
          <w:rFonts w:ascii="Arial" w:hAnsi="Arial" w:cs="Arial"/>
          <w:sz w:val="22"/>
          <w:szCs w:val="22"/>
        </w:rPr>
        <w:t>Por lo anteriormente expuesto, se resuelve:</w:t>
      </w:r>
    </w:p>
    <w:p w:rsidR="006D1353" w:rsidRPr="000119B8" w:rsidRDefault="006D1353" w:rsidP="006D1353">
      <w:pPr>
        <w:jc w:val="both"/>
        <w:rPr>
          <w:rFonts w:ascii="Arial" w:hAnsi="Arial" w:cs="Arial"/>
          <w:sz w:val="22"/>
          <w:szCs w:val="22"/>
        </w:rPr>
      </w:pPr>
    </w:p>
    <w:p w:rsidR="006D1353" w:rsidRDefault="006D1353" w:rsidP="006D1353">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Pr="0020728C">
        <w:rPr>
          <w:rFonts w:ascii="Arial" w:hAnsi="Arial" w:cs="Arial"/>
        </w:rPr>
        <w:t xml:space="preserve">de la </w:t>
      </w:r>
      <w:r w:rsidRPr="00051E80">
        <w:rPr>
          <w:rFonts w:ascii="Arial" w:hAnsi="Arial" w:cs="Arial"/>
        </w:rPr>
        <w:t xml:space="preserve">información </w:t>
      </w:r>
      <w:r>
        <w:rPr>
          <w:rFonts w:ascii="Arial" w:hAnsi="Arial" w:cs="Arial"/>
        </w:rPr>
        <w:t>relativa</w:t>
      </w:r>
      <w:r w:rsidRPr="00051E80">
        <w:rPr>
          <w:rFonts w:ascii="Arial" w:hAnsi="Arial" w:cs="Arial"/>
        </w:rPr>
        <w:t xml:space="preserve"> </w:t>
      </w:r>
      <w:r w:rsidR="00285E7E">
        <w:rPr>
          <w:rFonts w:ascii="Arial" w:hAnsi="Arial" w:cs="Arial"/>
        </w:rPr>
        <w:t xml:space="preserve"> a</w:t>
      </w:r>
      <w:r w:rsidR="00285E7E" w:rsidRPr="00F95B7A">
        <w:rPr>
          <w:rFonts w:ascii="Arial" w:hAnsi="Arial" w:cs="Arial"/>
        </w:rPr>
        <w:t xml:space="preserve">l número de decreto en el cual se funda el municipio de </w:t>
      </w:r>
      <w:proofErr w:type="spellStart"/>
      <w:r w:rsidR="00285E7E" w:rsidRPr="00F95B7A">
        <w:rPr>
          <w:rFonts w:ascii="Arial" w:hAnsi="Arial" w:cs="Arial"/>
        </w:rPr>
        <w:t>Praxedis</w:t>
      </w:r>
      <w:proofErr w:type="spellEnd"/>
      <w:r w:rsidR="00285E7E" w:rsidRPr="00F95B7A">
        <w:rPr>
          <w:rFonts w:ascii="Arial" w:hAnsi="Arial" w:cs="Arial"/>
        </w:rPr>
        <w:t xml:space="preserve"> G. Guerrero, así como la fecha en la cual se publicó en el periódico</w:t>
      </w:r>
      <w:r w:rsidR="00285E7E">
        <w:rPr>
          <w:rFonts w:ascii="Arial" w:hAnsi="Arial" w:cs="Arial"/>
        </w:rPr>
        <w:t xml:space="preserve"> </w:t>
      </w:r>
      <w:r w:rsidR="00285E7E" w:rsidRPr="00F95B7A">
        <w:rPr>
          <w:rFonts w:ascii="Arial" w:hAnsi="Arial" w:cs="Arial"/>
        </w:rPr>
        <w:t>oficial</w:t>
      </w:r>
      <w:r w:rsidR="00285E7E">
        <w:rPr>
          <w:rFonts w:ascii="Arial" w:hAnsi="Arial" w:cs="Arial"/>
        </w:rPr>
        <w:t>,</w:t>
      </w:r>
      <w:r w:rsidR="00285E7E" w:rsidRPr="00F95B7A">
        <w:rPr>
          <w:rFonts w:ascii="Arial" w:hAnsi="Arial" w:cs="Arial"/>
        </w:rPr>
        <w:t xml:space="preserve"> </w:t>
      </w:r>
      <w:r w:rsidR="00285E7E">
        <w:rPr>
          <w:rFonts w:ascii="Arial" w:hAnsi="Arial" w:cs="Arial"/>
        </w:rPr>
        <w:t>requerida en la solicitud de información con número de folio 057802017</w:t>
      </w:r>
      <w:r>
        <w:rPr>
          <w:rFonts w:ascii="Arial" w:hAnsi="Arial" w:cs="Arial"/>
        </w:rPr>
        <w:t>.</w:t>
      </w:r>
    </w:p>
    <w:p w:rsidR="006D1353" w:rsidRDefault="006D1353" w:rsidP="006D1353">
      <w:pPr>
        <w:pStyle w:val="Sinespaciado"/>
        <w:jc w:val="both"/>
        <w:rPr>
          <w:rFonts w:ascii="Arial" w:hAnsi="Arial" w:cs="Arial"/>
        </w:rPr>
      </w:pPr>
    </w:p>
    <w:p w:rsidR="006D1353" w:rsidRDefault="00285E7E" w:rsidP="006D1353">
      <w:pPr>
        <w:jc w:val="both"/>
        <w:rPr>
          <w:rFonts w:ascii="Arial" w:hAnsi="Arial" w:cs="Arial"/>
          <w:sz w:val="22"/>
          <w:szCs w:val="22"/>
        </w:rPr>
      </w:pPr>
      <w:r>
        <w:rPr>
          <w:rFonts w:ascii="Arial" w:hAnsi="Arial" w:cs="Arial"/>
          <w:b/>
          <w:sz w:val="22"/>
          <w:szCs w:val="22"/>
        </w:rPr>
        <w:t>SEGUNDO</w:t>
      </w:r>
      <w:r w:rsidR="006D1353" w:rsidRPr="000119B8">
        <w:rPr>
          <w:rFonts w:ascii="Arial" w:hAnsi="Arial" w:cs="Arial"/>
          <w:sz w:val="22"/>
          <w:szCs w:val="22"/>
        </w:rPr>
        <w:t xml:space="preserve">.- NOTIFÍQUESE a la Secretaría de </w:t>
      </w:r>
      <w:r w:rsidR="006D1353">
        <w:rPr>
          <w:rFonts w:ascii="Arial" w:hAnsi="Arial" w:cs="Arial"/>
          <w:sz w:val="22"/>
          <w:szCs w:val="22"/>
        </w:rPr>
        <w:t>Asuntos</w:t>
      </w:r>
      <w:r w:rsidR="006D1353" w:rsidRPr="000119B8">
        <w:rPr>
          <w:rFonts w:ascii="Arial" w:hAnsi="Arial" w:cs="Arial"/>
          <w:sz w:val="22"/>
          <w:szCs w:val="22"/>
        </w:rPr>
        <w:t xml:space="preserve"> Legislativos y a </w:t>
      </w:r>
      <w:r w:rsidR="006D1353">
        <w:rPr>
          <w:rFonts w:ascii="Arial" w:hAnsi="Arial" w:cs="Arial"/>
          <w:sz w:val="22"/>
          <w:szCs w:val="22"/>
        </w:rPr>
        <w:t xml:space="preserve">la </w:t>
      </w:r>
      <w:r w:rsidR="006D1353" w:rsidRPr="000119B8">
        <w:rPr>
          <w:rFonts w:ascii="Arial" w:hAnsi="Arial" w:cs="Arial"/>
          <w:sz w:val="22"/>
          <w:szCs w:val="22"/>
        </w:rPr>
        <w:t>Unidad de Transparencia de este H. Congreso del Estado, del presente proveído para los efectos a que haya lugar.</w:t>
      </w:r>
    </w:p>
    <w:p w:rsidR="006D1353" w:rsidRDefault="006D1353" w:rsidP="006D1353">
      <w:pPr>
        <w:jc w:val="both"/>
        <w:rPr>
          <w:rFonts w:ascii="Arial" w:hAnsi="Arial" w:cs="Arial"/>
          <w:sz w:val="22"/>
          <w:szCs w:val="22"/>
        </w:rPr>
      </w:pPr>
    </w:p>
    <w:p w:rsidR="006D1353" w:rsidRPr="000119B8" w:rsidRDefault="00285E7E" w:rsidP="006D1353">
      <w:pPr>
        <w:jc w:val="both"/>
        <w:rPr>
          <w:rFonts w:ascii="Arial" w:hAnsi="Arial" w:cs="Arial"/>
          <w:sz w:val="22"/>
          <w:szCs w:val="22"/>
        </w:rPr>
      </w:pPr>
      <w:r>
        <w:rPr>
          <w:rFonts w:ascii="Arial" w:hAnsi="Arial" w:cs="Arial"/>
          <w:b/>
          <w:sz w:val="22"/>
          <w:szCs w:val="22"/>
        </w:rPr>
        <w:t>TERCERO</w:t>
      </w:r>
      <w:r w:rsidR="006D1353" w:rsidRPr="000119B8">
        <w:rPr>
          <w:rFonts w:ascii="Arial" w:hAnsi="Arial" w:cs="Arial"/>
          <w:b/>
          <w:sz w:val="22"/>
          <w:szCs w:val="22"/>
        </w:rPr>
        <w:t>.-</w:t>
      </w:r>
      <w:r w:rsidR="006D1353"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6D1353" w:rsidRPr="000119B8" w:rsidRDefault="006D1353" w:rsidP="006D1353">
      <w:pPr>
        <w:jc w:val="both"/>
        <w:rPr>
          <w:rFonts w:ascii="Arial" w:hAnsi="Arial" w:cs="Arial"/>
          <w:sz w:val="22"/>
          <w:szCs w:val="22"/>
        </w:rPr>
      </w:pPr>
    </w:p>
    <w:p w:rsidR="006D1353" w:rsidRPr="000119B8" w:rsidRDefault="006D1353" w:rsidP="006D1353">
      <w:pPr>
        <w:jc w:val="both"/>
        <w:rPr>
          <w:rFonts w:ascii="Arial" w:hAnsi="Arial" w:cs="Arial"/>
          <w:sz w:val="22"/>
          <w:szCs w:val="22"/>
        </w:rPr>
      </w:pPr>
    </w:p>
    <w:p w:rsidR="006D1353" w:rsidRPr="000119B8" w:rsidRDefault="006D1353" w:rsidP="006D1353">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9C4668">
        <w:rPr>
          <w:rFonts w:ascii="Arial" w:hAnsi="Arial" w:cs="Arial"/>
          <w:sz w:val="22"/>
          <w:szCs w:val="22"/>
        </w:rPr>
        <w:t>23</w:t>
      </w:r>
      <w:r w:rsidRPr="00486EA5">
        <w:rPr>
          <w:rFonts w:ascii="Arial" w:hAnsi="Arial" w:cs="Arial"/>
          <w:sz w:val="22"/>
          <w:szCs w:val="22"/>
        </w:rPr>
        <w:t xml:space="preserve"> de </w:t>
      </w:r>
      <w:r w:rsidR="009C4668">
        <w:rPr>
          <w:rFonts w:ascii="Arial" w:hAnsi="Arial" w:cs="Arial"/>
          <w:sz w:val="22"/>
          <w:szCs w:val="22"/>
        </w:rPr>
        <w:t>mayo del 2017</w:t>
      </w:r>
      <w:r w:rsidRPr="00486EA5">
        <w:rPr>
          <w:rFonts w:ascii="Arial" w:hAnsi="Arial" w:cs="Arial"/>
          <w:sz w:val="22"/>
          <w:szCs w:val="22"/>
        </w:rPr>
        <w:t>.</w:t>
      </w:r>
      <w:r w:rsidRPr="000119B8">
        <w:rPr>
          <w:rFonts w:ascii="Arial" w:hAnsi="Arial" w:cs="Arial"/>
          <w:sz w:val="22"/>
          <w:szCs w:val="22"/>
        </w:rPr>
        <w:t xml:space="preserve"> </w:t>
      </w:r>
    </w:p>
    <w:p w:rsidR="006D1353" w:rsidRPr="002C06AE" w:rsidRDefault="006D1353" w:rsidP="006D1353">
      <w:pPr>
        <w:jc w:val="center"/>
        <w:rPr>
          <w:rFonts w:ascii="Arial" w:hAnsi="Arial" w:cs="Arial"/>
          <w:b/>
        </w:rPr>
      </w:pPr>
    </w:p>
    <w:p w:rsidR="009C4668" w:rsidRDefault="009C4668" w:rsidP="006D1353">
      <w:pPr>
        <w:jc w:val="center"/>
        <w:rPr>
          <w:rFonts w:ascii="Arial" w:hAnsi="Arial" w:cs="Arial"/>
          <w:b/>
        </w:rPr>
      </w:pPr>
    </w:p>
    <w:p w:rsidR="009C4668" w:rsidRDefault="009C4668" w:rsidP="006D1353">
      <w:pPr>
        <w:jc w:val="center"/>
        <w:rPr>
          <w:rFonts w:ascii="Arial" w:hAnsi="Arial" w:cs="Arial"/>
          <w:b/>
        </w:rPr>
      </w:pPr>
    </w:p>
    <w:p w:rsidR="009C4668" w:rsidRDefault="009C4668" w:rsidP="006D1353">
      <w:pPr>
        <w:jc w:val="center"/>
        <w:rPr>
          <w:rFonts w:ascii="Arial" w:hAnsi="Arial" w:cs="Arial"/>
          <w:b/>
        </w:rPr>
      </w:pPr>
    </w:p>
    <w:p w:rsidR="009C4668" w:rsidRDefault="009C4668" w:rsidP="006D1353">
      <w:pPr>
        <w:jc w:val="center"/>
        <w:rPr>
          <w:rFonts w:ascii="Arial" w:hAnsi="Arial" w:cs="Arial"/>
          <w:b/>
        </w:rPr>
      </w:pPr>
    </w:p>
    <w:p w:rsidR="009C4668" w:rsidRDefault="009C4668" w:rsidP="006D1353">
      <w:pPr>
        <w:jc w:val="center"/>
        <w:rPr>
          <w:rFonts w:ascii="Arial" w:hAnsi="Arial" w:cs="Arial"/>
          <w:b/>
        </w:rPr>
      </w:pPr>
    </w:p>
    <w:p w:rsidR="006D1353" w:rsidRPr="002C06AE" w:rsidRDefault="00481E7E" w:rsidP="006D1353">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6D1353" w:rsidRPr="00217591" w:rsidRDefault="006D1353" w:rsidP="006D1353">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6D1353" w:rsidRPr="00217591" w:rsidRDefault="006D1353" w:rsidP="006D1353">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6D1353" w:rsidRPr="002C06AE" w:rsidRDefault="006D1353" w:rsidP="006D1353">
      <w:pPr>
        <w:jc w:val="center"/>
        <w:rPr>
          <w:rFonts w:ascii="Arial" w:hAnsi="Arial" w:cs="Arial"/>
          <w:b/>
        </w:rPr>
      </w:pPr>
    </w:p>
    <w:p w:rsidR="006D1353" w:rsidRPr="002C06AE" w:rsidRDefault="006D1353" w:rsidP="006D1353">
      <w:pPr>
        <w:jc w:val="center"/>
        <w:rPr>
          <w:rFonts w:ascii="Arial" w:hAnsi="Arial" w:cs="Arial"/>
          <w:b/>
        </w:rPr>
      </w:pPr>
    </w:p>
    <w:p w:rsidR="006D1353" w:rsidRDefault="006D1353" w:rsidP="006D1353">
      <w:pPr>
        <w:tabs>
          <w:tab w:val="left" w:pos="4840"/>
        </w:tabs>
        <w:rPr>
          <w:rFonts w:ascii="Arial" w:hAnsi="Arial" w:cs="Arial"/>
          <w:b/>
        </w:rPr>
      </w:pPr>
      <w:r>
        <w:rPr>
          <w:rFonts w:ascii="Arial" w:hAnsi="Arial" w:cs="Arial"/>
          <w:b/>
        </w:rPr>
        <w:tab/>
      </w:r>
    </w:p>
    <w:p w:rsidR="006D1353" w:rsidRPr="002C06AE" w:rsidRDefault="006D1353" w:rsidP="006D1353">
      <w:pPr>
        <w:tabs>
          <w:tab w:val="left" w:pos="4840"/>
        </w:tabs>
        <w:rPr>
          <w:rFonts w:ascii="Arial" w:hAnsi="Arial" w:cs="Arial"/>
          <w:b/>
        </w:rPr>
      </w:pPr>
    </w:p>
    <w:p w:rsidR="006D1353" w:rsidRPr="002C06AE" w:rsidRDefault="006D1353" w:rsidP="006D1353">
      <w:pPr>
        <w:jc w:val="center"/>
        <w:rPr>
          <w:rFonts w:ascii="Arial" w:hAnsi="Arial" w:cs="Arial"/>
          <w:b/>
        </w:rPr>
      </w:pPr>
    </w:p>
    <w:p w:rsidR="006D1353" w:rsidRDefault="006D1353" w:rsidP="006D1353">
      <w:pPr>
        <w:jc w:val="center"/>
        <w:rPr>
          <w:rFonts w:ascii="Arial" w:hAnsi="Arial" w:cs="Arial"/>
          <w:b/>
        </w:rPr>
      </w:pPr>
    </w:p>
    <w:p w:rsidR="009C4668" w:rsidRPr="002C06AE" w:rsidRDefault="009C4668" w:rsidP="006D1353">
      <w:pPr>
        <w:jc w:val="center"/>
        <w:rPr>
          <w:rFonts w:ascii="Arial" w:hAnsi="Arial" w:cs="Arial"/>
          <w:b/>
        </w:rPr>
      </w:pPr>
    </w:p>
    <w:p w:rsidR="009C4668" w:rsidRDefault="009C4668"/>
    <w:p w:rsidR="009C4668" w:rsidRDefault="009C4668"/>
    <w:p w:rsidR="001C2432" w:rsidRDefault="00481E7E">
      <w:r w:rsidRPr="00481E7E">
        <w:rPr>
          <w:rFonts w:ascii="Arial" w:hAnsi="Arial" w:cs="Arial"/>
          <w:b/>
          <w:noProof/>
          <w:lang w:val="es-MX" w:eastAsia="es-MX"/>
        </w:rPr>
        <w:pict>
          <v:shape id="Cuadro de texto 1" o:spid="_x0000_s1027" type="#_x0000_t202" style="position:absolute;margin-left:95.45pt;margin-top:135.2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Xo5Wiy8CAABeBAAADgAAAAAAAAAAAAAAAAAu&#10;AgAAZHJzL2Uyb0RvYy54bWxQSwECLQAUAAYACAAAACEAKd3n4eEAAAALAQAADwAAAAAAAAAAAAAA&#10;AACJBAAAZHJzL2Rvd25yZXYueG1sUEsFBgAAAAAEAAQA8wAAAJcFAAAAAA==&#10;" strokecolor="white">
            <v:textbox style="mso-fit-shape-to-text:t">
              <w:txbxContent>
                <w:p w:rsidR="009C4668" w:rsidRDefault="006D1353" w:rsidP="006D1353">
                  <w:pPr>
                    <w:jc w:val="center"/>
                    <w:rPr>
                      <w:rFonts w:ascii="Arial" w:hAnsi="Arial" w:cs="Arial"/>
                      <w:sz w:val="22"/>
                      <w:szCs w:val="22"/>
                    </w:rPr>
                  </w:pPr>
                  <w:r w:rsidRPr="00217591">
                    <w:rPr>
                      <w:rFonts w:ascii="Arial" w:hAnsi="Arial" w:cs="Arial"/>
                      <w:sz w:val="22"/>
                      <w:szCs w:val="22"/>
                    </w:rPr>
                    <w:t>Lic. Daniela Soraya Álvarez Hernández</w:t>
                  </w:r>
                  <w:r w:rsidR="009C4668">
                    <w:rPr>
                      <w:rFonts w:ascii="Arial" w:hAnsi="Arial" w:cs="Arial"/>
                      <w:sz w:val="22"/>
                      <w:szCs w:val="22"/>
                    </w:rPr>
                    <w:t>.</w:t>
                  </w:r>
                </w:p>
                <w:p w:rsidR="006D1353" w:rsidRPr="00217591" w:rsidRDefault="006D1353" w:rsidP="006D1353">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481E7E">
        <w:rPr>
          <w:rFonts w:ascii="Arial" w:hAnsi="Arial" w:cs="Arial"/>
          <w:b/>
          <w:noProof/>
          <w:lang w:val="es-MX" w:eastAsia="es-MX"/>
        </w:rPr>
        <w:pict>
          <v:shape id="Cuadro de texto 2" o:spid="_x0000_s1028" type="#_x0000_t202" style="position:absolute;margin-left:91.45pt;margin-top:7.25pt;width:249.7pt;height:33.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sT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Zj7lklOHG9B3ROxCNOQ01KS0AH+5mygAW94+LUXqDmz&#10;nxw1Z1nO52kjsjJfnFek4Klle2oRThJUwyNnk7iO0xbtPZpdR5Eex+GaGroxmevnrI7p0xDnFhwX&#10;Lm3JqZ69nn8Lqwc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CJWgsTLAIAAF4EAAAOAAAAAAAAAAAAAAAAAC4CAABk&#10;cnMvZTJvRG9jLnhtbFBLAQItABQABgAIAAAAIQArL0oB4AAAAAkBAAAPAAAAAAAAAAAAAAAAAIYE&#10;AABkcnMvZG93bnJldi54bWxQSwUGAAAAAAQABADzAAAAkwUAAAAA&#10;" strokecolor="white">
            <v:textbox style="mso-fit-shape-to-text:t">
              <w:txbxContent>
                <w:p w:rsidR="006D1353" w:rsidRPr="00217591" w:rsidRDefault="006D1353" w:rsidP="006D1353">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sectPr w:rsidR="001C2432" w:rsidSect="001C104B">
      <w:headerReference w:type="default" r:id="rId8"/>
      <w:footerReference w:type="default" r:id="rId9"/>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698" w:rsidRDefault="001610D4">
      <w:r>
        <w:separator/>
      </w:r>
    </w:p>
  </w:endnote>
  <w:endnote w:type="continuationSeparator" w:id="0">
    <w:p w:rsidR="00106698" w:rsidRDefault="00161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F3D" w:rsidRDefault="00481E7E">
    <w:pPr>
      <w:pStyle w:val="Piedepgina"/>
      <w:jc w:val="right"/>
    </w:pPr>
    <w:r>
      <w:fldChar w:fldCharType="begin"/>
    </w:r>
    <w:r w:rsidR="009C4668">
      <w:instrText xml:space="preserve"> PAGE   \* MERGEFORMAT </w:instrText>
    </w:r>
    <w:r>
      <w:fldChar w:fldCharType="separate"/>
    </w:r>
    <w:r w:rsidR="001C104B">
      <w:rPr>
        <w:noProof/>
      </w:rPr>
      <w:t>2</w:t>
    </w:r>
    <w:r>
      <w:fldChar w:fldCharType="end"/>
    </w:r>
  </w:p>
  <w:p w:rsidR="00560F3D" w:rsidRDefault="001C104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698" w:rsidRDefault="001610D4">
      <w:r>
        <w:separator/>
      </w:r>
    </w:p>
  </w:footnote>
  <w:footnote w:type="continuationSeparator" w:id="0">
    <w:p w:rsidR="00106698" w:rsidRDefault="00161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E5B" w:rsidRDefault="006D1353">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p w:rsidR="00962E5B" w:rsidRDefault="001C104B">
    <w:pPr>
      <w:pStyle w:val="Encabezado"/>
    </w:pPr>
  </w:p>
  <w:p w:rsidR="00962E5B" w:rsidRDefault="001C104B">
    <w:pPr>
      <w:pStyle w:val="Encabezado"/>
    </w:pPr>
  </w:p>
  <w:p w:rsidR="00962E5B" w:rsidRDefault="001C104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516C1F00"/>
    <w:lvl w:ilvl="0" w:tplc="9C3403C4">
      <w:start w:val="1"/>
      <w:numFmt w:val="upperRoman"/>
      <w:lvlText w:val="%1.-"/>
      <w:lvlJc w:val="left"/>
      <w:pPr>
        <w:ind w:left="360" w:hanging="360"/>
      </w:pPr>
      <w:rPr>
        <w:rFonts w:hint="default"/>
        <w:lang w:val="es-ES_tradn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CDD6E79"/>
    <w:multiLevelType w:val="hybridMultilevel"/>
    <w:tmpl w:val="EC44A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6D1353"/>
    <w:rsid w:val="000517C5"/>
    <w:rsid w:val="00106698"/>
    <w:rsid w:val="001531B9"/>
    <w:rsid w:val="001610D4"/>
    <w:rsid w:val="001B623E"/>
    <w:rsid w:val="001C104B"/>
    <w:rsid w:val="001C2432"/>
    <w:rsid w:val="002447D1"/>
    <w:rsid w:val="00285E7E"/>
    <w:rsid w:val="002E0BC3"/>
    <w:rsid w:val="00391692"/>
    <w:rsid w:val="00427F49"/>
    <w:rsid w:val="00481E7E"/>
    <w:rsid w:val="004A31CD"/>
    <w:rsid w:val="004C5CA0"/>
    <w:rsid w:val="00514569"/>
    <w:rsid w:val="005A1A01"/>
    <w:rsid w:val="00612A8D"/>
    <w:rsid w:val="006A23BA"/>
    <w:rsid w:val="006A452B"/>
    <w:rsid w:val="006D1353"/>
    <w:rsid w:val="007D770A"/>
    <w:rsid w:val="00886C2B"/>
    <w:rsid w:val="009618AF"/>
    <w:rsid w:val="009C4668"/>
    <w:rsid w:val="00AC008C"/>
    <w:rsid w:val="00B54CC3"/>
    <w:rsid w:val="00C64A9B"/>
    <w:rsid w:val="00D33A58"/>
    <w:rsid w:val="00DA409F"/>
    <w:rsid w:val="00EC539E"/>
    <w:rsid w:val="00EE2122"/>
    <w:rsid w:val="00F56880"/>
    <w:rsid w:val="00F8578A"/>
    <w:rsid w:val="00F95B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35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D1353"/>
    <w:pPr>
      <w:spacing w:after="0" w:line="240" w:lineRule="auto"/>
    </w:pPr>
    <w:rPr>
      <w:rFonts w:ascii="Calibri" w:eastAsia="Calibri" w:hAnsi="Calibri" w:cs="Times New Roman"/>
    </w:rPr>
  </w:style>
  <w:style w:type="paragraph" w:styleId="Encabezado">
    <w:name w:val="header"/>
    <w:basedOn w:val="Normal"/>
    <w:link w:val="EncabezadoCar"/>
    <w:rsid w:val="006D1353"/>
    <w:pPr>
      <w:tabs>
        <w:tab w:val="center" w:pos="4252"/>
        <w:tab w:val="right" w:pos="8504"/>
      </w:tabs>
    </w:pPr>
  </w:style>
  <w:style w:type="character" w:customStyle="1" w:styleId="EncabezadoCar">
    <w:name w:val="Encabezado Car"/>
    <w:basedOn w:val="Fuentedeprrafopredeter"/>
    <w:link w:val="Encabezado"/>
    <w:rsid w:val="006D135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6D1353"/>
    <w:pPr>
      <w:tabs>
        <w:tab w:val="center" w:pos="4252"/>
        <w:tab w:val="right" w:pos="8504"/>
      </w:tabs>
    </w:pPr>
  </w:style>
  <w:style w:type="character" w:customStyle="1" w:styleId="PiedepginaCar">
    <w:name w:val="Pie de página Car"/>
    <w:basedOn w:val="Fuentedeprrafopredeter"/>
    <w:link w:val="Piedepgina"/>
    <w:uiPriority w:val="99"/>
    <w:rsid w:val="006D135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4C5CA0"/>
    <w:pPr>
      <w:spacing w:after="200" w:line="276" w:lineRule="auto"/>
      <w:ind w:left="720"/>
    </w:pPr>
    <w:rPr>
      <w:rFonts w:ascii="Calibri" w:eastAsia="Calibri" w:hAnsi="Calibri" w:cs="Calibri"/>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35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D1353"/>
    <w:pPr>
      <w:spacing w:after="0" w:line="240" w:lineRule="auto"/>
    </w:pPr>
    <w:rPr>
      <w:rFonts w:ascii="Calibri" w:eastAsia="Calibri" w:hAnsi="Calibri" w:cs="Times New Roman"/>
    </w:rPr>
  </w:style>
  <w:style w:type="paragraph" w:styleId="Encabezado">
    <w:name w:val="header"/>
    <w:basedOn w:val="Normal"/>
    <w:link w:val="EncabezadoCar"/>
    <w:rsid w:val="006D1353"/>
    <w:pPr>
      <w:tabs>
        <w:tab w:val="center" w:pos="4252"/>
        <w:tab w:val="right" w:pos="8504"/>
      </w:tabs>
    </w:pPr>
  </w:style>
  <w:style w:type="character" w:customStyle="1" w:styleId="EncabezadoCar">
    <w:name w:val="Encabezado Car"/>
    <w:basedOn w:val="Fuentedeprrafopredeter"/>
    <w:link w:val="Encabezado"/>
    <w:rsid w:val="006D135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6D1353"/>
    <w:pPr>
      <w:tabs>
        <w:tab w:val="center" w:pos="4252"/>
        <w:tab w:val="right" w:pos="8504"/>
      </w:tabs>
    </w:pPr>
  </w:style>
  <w:style w:type="character" w:customStyle="1" w:styleId="PiedepginaCar">
    <w:name w:val="Pie de página Car"/>
    <w:basedOn w:val="Fuentedeprrafopredeter"/>
    <w:link w:val="Piedepgina"/>
    <w:uiPriority w:val="99"/>
    <w:rsid w:val="006D1353"/>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4C5CA0"/>
    <w:pPr>
      <w:spacing w:after="200" w:line="276" w:lineRule="auto"/>
      <w:ind w:left="720"/>
    </w:pPr>
    <w:rPr>
      <w:rFonts w:ascii="Calibri" w:eastAsia="Calibri" w:hAnsi="Calibri"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1D0EC-69FA-4B5E-9DF3-C56D49E1D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1892</Words>
  <Characters>10409</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23</cp:revision>
  <cp:lastPrinted>2017-05-22T16:28:00Z</cp:lastPrinted>
  <dcterms:created xsi:type="dcterms:W3CDTF">2017-05-20T16:48:00Z</dcterms:created>
  <dcterms:modified xsi:type="dcterms:W3CDTF">2017-05-22T16:39:00Z</dcterms:modified>
</cp:coreProperties>
</file>