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3F7" w:rsidRPr="00EF4159" w:rsidRDefault="001D53F7" w:rsidP="001D53F7">
      <w:pPr>
        <w:jc w:val="center"/>
        <w:rPr>
          <w:rFonts w:ascii="Arial" w:hAnsi="Arial" w:cs="Arial"/>
          <w:b/>
        </w:rPr>
      </w:pPr>
      <w:r w:rsidRPr="00EF4159">
        <w:rPr>
          <w:rFonts w:ascii="Arial" w:hAnsi="Arial" w:cs="Arial"/>
          <w:b/>
        </w:rPr>
        <w:t>REQUISITOS</w:t>
      </w:r>
      <w:r w:rsidR="00EF4159">
        <w:rPr>
          <w:rFonts w:ascii="Arial" w:hAnsi="Arial" w:cs="Arial"/>
          <w:b/>
        </w:rPr>
        <w:t xml:space="preserve"> TITULARIDAD UT Y </w:t>
      </w:r>
      <w:bookmarkStart w:id="0" w:name="_GoBack"/>
      <w:bookmarkEnd w:id="0"/>
      <w:r w:rsidR="00EF4159">
        <w:rPr>
          <w:rFonts w:ascii="Arial" w:hAnsi="Arial" w:cs="Arial"/>
          <w:b/>
        </w:rPr>
        <w:t>UIG</w:t>
      </w:r>
    </w:p>
    <w:p w:rsidR="001D53F7" w:rsidRDefault="001D53F7"/>
    <w:p w:rsidR="00905494" w:rsidRPr="00EF4159" w:rsidRDefault="00DD2348" w:rsidP="001D53F7">
      <w:pPr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>Los requisitos para ocupar la titularidad de la</w:t>
      </w:r>
      <w:r w:rsidR="00BB0685" w:rsidRPr="00EF4159">
        <w:rPr>
          <w:rFonts w:ascii="Arial" w:hAnsi="Arial" w:cs="Arial"/>
        </w:rPr>
        <w:t>s</w:t>
      </w:r>
      <w:r w:rsidRPr="00EF4159">
        <w:rPr>
          <w:rFonts w:ascii="Arial" w:hAnsi="Arial" w:cs="Arial"/>
        </w:rPr>
        <w:t xml:space="preserve"> Unida</w:t>
      </w:r>
      <w:r w:rsidR="00BB0685" w:rsidRPr="00EF4159">
        <w:rPr>
          <w:rFonts w:ascii="Arial" w:hAnsi="Arial" w:cs="Arial"/>
        </w:rPr>
        <w:t>des</w:t>
      </w:r>
      <w:r w:rsidRPr="00EF4159">
        <w:rPr>
          <w:rFonts w:ascii="Arial" w:hAnsi="Arial" w:cs="Arial"/>
        </w:rPr>
        <w:t xml:space="preserve"> de Transparencia</w:t>
      </w:r>
      <w:r w:rsidR="00BB0685" w:rsidRPr="00EF4159">
        <w:rPr>
          <w:rFonts w:ascii="Arial" w:hAnsi="Arial" w:cs="Arial"/>
        </w:rPr>
        <w:t xml:space="preserve"> y la Igualdad de Género del H. Congreso del Estado, </w:t>
      </w:r>
      <w:r w:rsidRPr="00EF4159">
        <w:rPr>
          <w:rFonts w:ascii="Arial" w:hAnsi="Arial" w:cs="Arial"/>
        </w:rPr>
        <w:t xml:space="preserve"> se encuentran previstos </w:t>
      </w:r>
      <w:r w:rsidR="00BB0685" w:rsidRPr="00EF4159">
        <w:rPr>
          <w:rFonts w:ascii="Arial" w:hAnsi="Arial" w:cs="Arial"/>
        </w:rPr>
        <w:t>128 de la Ley Orgánica del Poder Legislativo del Estado de Chihuahua, como a continuación se transcribe:</w:t>
      </w:r>
    </w:p>
    <w:p w:rsidR="00BB0685" w:rsidRPr="00EF4159" w:rsidRDefault="00BB0685" w:rsidP="001D53F7">
      <w:pPr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 xml:space="preserve">ARTÍCULO 128. Para ser titular de los Órganos Técnicos a que se refiere el artículo 124 de esta Ley, se requiere: </w:t>
      </w:r>
    </w:p>
    <w:p w:rsidR="00BB0685" w:rsidRPr="00EF4159" w:rsidRDefault="00BB0685" w:rsidP="001D53F7">
      <w:pPr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 xml:space="preserve">I. Ser ciudadana o ciudadano mexicano en pleno ejercicio de sus derechos. </w:t>
      </w:r>
    </w:p>
    <w:p w:rsidR="00BB0685" w:rsidRPr="00EF4159" w:rsidRDefault="00BB0685" w:rsidP="001D53F7">
      <w:pPr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 xml:space="preserve">II. Se deroga. </w:t>
      </w:r>
    </w:p>
    <w:p w:rsidR="00BB0685" w:rsidRPr="00EF4159" w:rsidRDefault="00BB0685" w:rsidP="001D53F7">
      <w:pPr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>III. Tener grado de licenciatura, con las especificaciones siguientes:</w:t>
      </w:r>
    </w:p>
    <w:p w:rsidR="00BB0685" w:rsidRPr="00EF4159" w:rsidRDefault="00BB0685" w:rsidP="001D53F7">
      <w:pPr>
        <w:ind w:left="567"/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>a) Tratándose de la o el Titular de la Secretaría de Asuntos Legislativos y Jurídicos, de la Unidad de Transparencia y del Instituto de Estudios e Investigación Legislativa, necesariamente tendrá que contar con Licenciatura en Derecho con antigüedad mínima de dos años.</w:t>
      </w:r>
    </w:p>
    <w:p w:rsidR="00BB0685" w:rsidRPr="00EF4159" w:rsidRDefault="001D53F7" w:rsidP="001D53F7">
      <w:pPr>
        <w:ind w:left="567"/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>b)…</w:t>
      </w:r>
    </w:p>
    <w:p w:rsidR="00BB0685" w:rsidRPr="00EF4159" w:rsidRDefault="00BB0685" w:rsidP="001D53F7">
      <w:pPr>
        <w:ind w:left="567"/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>c)…</w:t>
      </w:r>
    </w:p>
    <w:p w:rsidR="00BB0685" w:rsidRPr="00EF4159" w:rsidRDefault="00BB0685" w:rsidP="001D53F7">
      <w:pPr>
        <w:ind w:left="567"/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>d) Tratándose de la Unidad de Transparencia, la persona titular deberá contar con experiencia mínima de un año en materia de transparencia, acceso a la información pública y protección de datos personales.</w:t>
      </w:r>
    </w:p>
    <w:p w:rsidR="00BB0685" w:rsidRPr="00EF4159" w:rsidRDefault="00BB0685" w:rsidP="001D53F7">
      <w:pPr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 xml:space="preserve">IV. No haber sido condenado (a) por delitos dolosos que ameriten pena privativa de la libertad. </w:t>
      </w:r>
    </w:p>
    <w:p w:rsidR="00BB0685" w:rsidRPr="00EF4159" w:rsidRDefault="00BB0685" w:rsidP="001D53F7">
      <w:pPr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 xml:space="preserve">V. Se deroga </w:t>
      </w:r>
    </w:p>
    <w:p w:rsidR="00BB0685" w:rsidRPr="00EF4159" w:rsidRDefault="00BB0685" w:rsidP="001D53F7">
      <w:pPr>
        <w:jc w:val="both"/>
        <w:rPr>
          <w:rFonts w:ascii="Arial" w:hAnsi="Arial" w:cs="Arial"/>
        </w:rPr>
      </w:pPr>
      <w:r w:rsidRPr="00EF4159">
        <w:rPr>
          <w:rFonts w:ascii="Arial" w:hAnsi="Arial" w:cs="Arial"/>
        </w:rPr>
        <w:t>VI. No ser ministro de culto religioso.</w:t>
      </w:r>
    </w:p>
    <w:sectPr w:rsidR="00BB0685" w:rsidRPr="00EF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348"/>
    <w:rsid w:val="00036993"/>
    <w:rsid w:val="00041051"/>
    <w:rsid w:val="001D53F7"/>
    <w:rsid w:val="006B55FA"/>
    <w:rsid w:val="00802EFC"/>
    <w:rsid w:val="00905494"/>
    <w:rsid w:val="00B52CFC"/>
    <w:rsid w:val="00BB0685"/>
    <w:rsid w:val="00DD2348"/>
    <w:rsid w:val="00EF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E1805-EA83-4D46-9AB4-1AA2C3DD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Soto Jimenez</dc:creator>
  <cp:keywords/>
  <dc:description/>
  <cp:lastModifiedBy>Paulina Payán Montes</cp:lastModifiedBy>
  <cp:revision>6</cp:revision>
  <dcterms:created xsi:type="dcterms:W3CDTF">2022-01-17T20:40:00Z</dcterms:created>
  <dcterms:modified xsi:type="dcterms:W3CDTF">2022-01-19T21:40:00Z</dcterms:modified>
</cp:coreProperties>
</file>