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660A09" w:rsidRPr="00660A09" w:rsidRDefault="00AA5D1A" w:rsidP="00366ED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19442F">
        <w:rPr>
          <w:rFonts w:ascii="Arial Narrow" w:hAnsi="Arial Narrow"/>
        </w:rPr>
        <w:t>04177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19442F">
        <w:rPr>
          <w:rFonts w:ascii="Arial Narrow" w:hAnsi="Arial Narrow" w:cs="Arial"/>
          <w:color w:val="000000"/>
          <w:lang w:bidi="bn-IN"/>
        </w:rPr>
        <w:t>CARMEN MARTÍNEZ OLIVAS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FC5508">
        <w:rPr>
          <w:rFonts w:ascii="Arial Narrow" w:hAnsi="Arial Narrow" w:cs="Arial"/>
          <w:color w:val="000000"/>
          <w:lang w:bidi="bn-IN"/>
        </w:rPr>
        <w:t xml:space="preserve"> “</w:t>
      </w:r>
      <w:r w:rsidR="00660A09">
        <w:rPr>
          <w:rFonts w:ascii="Arial Narrow" w:hAnsi="Arial Narrow" w:cs="Arial"/>
          <w:color w:val="000000"/>
          <w:lang w:bidi="bn-IN"/>
        </w:rPr>
        <w:t>directorio municipios chihuahua</w:t>
      </w:r>
      <w:r w:rsidR="00884E3F">
        <w:rPr>
          <w:rFonts w:ascii="Arial Narrow" w:hAnsi="Arial Narrow" w:cs="Arial"/>
          <w:color w:val="000000"/>
          <w:lang w:bidi="bn-IN"/>
        </w:rPr>
        <w:t xml:space="preserve">. </w:t>
      </w:r>
      <w:r w:rsidR="00366ED6">
        <w:rPr>
          <w:rFonts w:ascii="Arial Narrow" w:hAnsi="Arial Narrow" w:cs="Arial"/>
          <w:color w:val="000000"/>
          <w:lang w:bidi="bn-IN"/>
        </w:rPr>
        <w:t xml:space="preserve"> </w:t>
      </w:r>
      <w:r w:rsidR="00660A09" w:rsidRPr="00660A09">
        <w:rPr>
          <w:rFonts w:ascii="Arial Narrow" w:hAnsi="Arial Narrow" w:cs="Arial"/>
          <w:b/>
          <w:color w:val="000000"/>
          <w:lang w:bidi="bn-IN"/>
        </w:rPr>
        <w:t>A quien corresponda:</w:t>
      </w:r>
      <w:r w:rsidR="00884E3F">
        <w:rPr>
          <w:rFonts w:ascii="Arial Narrow" w:hAnsi="Arial Narrow" w:cs="Arial"/>
          <w:color w:val="000000"/>
          <w:lang w:bidi="bn-IN"/>
        </w:rPr>
        <w:t xml:space="preserve"> </w:t>
      </w:r>
      <w:r w:rsidR="00660A09" w:rsidRPr="00660A09">
        <w:rPr>
          <w:rFonts w:ascii="Arial Narrow" w:hAnsi="Arial Narrow" w:cs="Arial"/>
          <w:color w:val="000000"/>
          <w:lang w:bidi="bn-IN"/>
        </w:rPr>
        <w:t xml:space="preserve">Solicito el directorio de los municipios de chihuahua, que mas debajo enlistaré. Ya que en la búsqueda que  he emprendido en las páginas de </w:t>
      </w:r>
      <w:hyperlink r:id="rId7" w:history="1">
        <w:r w:rsidR="00660A09" w:rsidRPr="00660A09">
          <w:rPr>
            <w:rStyle w:val="Hipervnculo"/>
            <w:rFonts w:ascii="Arial Narrow" w:hAnsi="Arial Narrow" w:cs="Arial"/>
            <w:lang w:bidi="bn-IN"/>
          </w:rPr>
          <w:t>www.CHIHUAHUA.GOB.MX</w:t>
        </w:r>
      </w:hyperlink>
      <w:r w:rsidR="00660A09" w:rsidRPr="00660A09">
        <w:rPr>
          <w:rFonts w:ascii="Arial Narrow" w:hAnsi="Arial Narrow" w:cs="Arial"/>
          <w:color w:val="000000"/>
          <w:lang w:bidi="bn-IN"/>
        </w:rPr>
        <w:t xml:space="preserve"> y </w:t>
      </w:r>
      <w:hyperlink r:id="rId8" w:history="1">
        <w:r w:rsidR="00660A09" w:rsidRPr="00660A09">
          <w:rPr>
            <w:rStyle w:val="Hipervnculo"/>
            <w:rFonts w:ascii="Arial Narrow" w:hAnsi="Arial Narrow" w:cs="Arial"/>
            <w:lang w:bidi="bn-IN"/>
          </w:rPr>
          <w:t>http://www.municipiochihuahua.gob.mx</w:t>
        </w:r>
      </w:hyperlink>
      <w:r w:rsidR="00660A09" w:rsidRPr="00660A09">
        <w:rPr>
          <w:rFonts w:ascii="Arial Narrow" w:hAnsi="Arial Narrow" w:cs="Arial"/>
          <w:color w:val="000000"/>
          <w:lang w:bidi="bn-IN"/>
        </w:rPr>
        <w:t xml:space="preserve"> no los he </w:t>
      </w:r>
      <w:proofErr w:type="spellStart"/>
      <w:r w:rsidR="00660A09" w:rsidRPr="00660A09">
        <w:rPr>
          <w:rFonts w:ascii="Arial Narrow" w:hAnsi="Arial Narrow" w:cs="Arial"/>
          <w:color w:val="000000"/>
          <w:lang w:bidi="bn-IN"/>
        </w:rPr>
        <w:t>encontado</w:t>
      </w:r>
      <w:proofErr w:type="spellEnd"/>
      <w:r w:rsidR="00660A09" w:rsidRPr="00660A09">
        <w:rPr>
          <w:rFonts w:ascii="Arial Narrow" w:hAnsi="Arial Narrow" w:cs="Arial"/>
          <w:color w:val="000000"/>
          <w:lang w:bidi="bn-IN"/>
        </w:rPr>
        <w:t>.</w:t>
      </w:r>
      <w:r w:rsidR="00366ED6">
        <w:rPr>
          <w:rFonts w:ascii="Arial Narrow" w:hAnsi="Arial Narrow" w:cs="Arial"/>
          <w:color w:val="000000"/>
          <w:lang w:bidi="bn-IN"/>
        </w:rPr>
        <w:t xml:space="preserve"> </w:t>
      </w:r>
      <w:r w:rsidR="00660A09" w:rsidRPr="00660A09">
        <w:rPr>
          <w:rFonts w:ascii="Arial Narrow" w:hAnsi="Arial Narrow" w:cs="Arial"/>
          <w:color w:val="000000"/>
          <w:lang w:bidi="bn-IN"/>
        </w:rPr>
        <w:t>Los nombres y cargos públicos de funcionarios que solicito son de los siguientes municipios</w:t>
      </w:r>
      <w:r w:rsidR="00366ED6">
        <w:rPr>
          <w:rFonts w:ascii="Arial Narrow" w:hAnsi="Arial Narrow" w:cs="Arial"/>
          <w:color w:val="000000"/>
          <w:lang w:bidi="bn-IN"/>
        </w:rPr>
        <w:t xml:space="preserve">, Ahumada, Aldama, </w:t>
      </w:r>
      <w:r w:rsidR="00366ED6" w:rsidRPr="00366ED6">
        <w:rPr>
          <w:rFonts w:ascii="Arial Narrow" w:hAnsi="Arial Narrow" w:cs="Arial"/>
          <w:color w:val="000000"/>
          <w:lang w:bidi="bn-IN"/>
        </w:rPr>
        <w:t>Allende</w:t>
      </w:r>
      <w:r w:rsidR="00366ED6">
        <w:rPr>
          <w:rFonts w:ascii="Arial Narrow" w:hAnsi="Arial Narrow" w:cs="Arial"/>
          <w:color w:val="000000"/>
          <w:lang w:bidi="bn-IN"/>
        </w:rPr>
        <w:t>,</w:t>
      </w:r>
      <w:r w:rsidR="00884E3F">
        <w:rPr>
          <w:rFonts w:ascii="Arial Narrow" w:hAnsi="Arial Narrow" w:cs="Arial"/>
          <w:color w:val="000000"/>
          <w:lang w:bidi="bn-IN"/>
        </w:rPr>
        <w:t xml:space="preserve"> </w:t>
      </w:r>
      <w:r w:rsidR="00366ED6" w:rsidRPr="00366ED6">
        <w:rPr>
          <w:rFonts w:ascii="Arial Narrow" w:hAnsi="Arial Narrow" w:cs="Arial"/>
          <w:color w:val="000000"/>
          <w:lang w:bidi="bn-IN"/>
        </w:rPr>
        <w:t xml:space="preserve">Aquiles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serdán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>,</w:t>
      </w:r>
      <w:r w:rsidR="00884E3F">
        <w:rPr>
          <w:rFonts w:ascii="Arial Narrow" w:hAnsi="Arial Narrow" w:cs="Arial"/>
          <w:color w:val="000000"/>
          <w:lang w:bidi="bn-IN"/>
        </w:rPr>
        <w:t xml:space="preserve"> </w:t>
      </w:r>
      <w:r w:rsidR="00366ED6" w:rsidRPr="00366ED6">
        <w:rPr>
          <w:rFonts w:ascii="Arial Narrow" w:hAnsi="Arial Narrow" w:cs="Arial"/>
          <w:color w:val="000000"/>
          <w:lang w:bidi="bn-IN"/>
        </w:rPr>
        <w:t>Ascensión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Bachiniva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Balleza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Batopilas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Bocoyna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Buenaventura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Camargo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Carichi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Casas Grandes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Chinipas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Coronado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Coyame</w:t>
      </w:r>
      <w:proofErr w:type="spellEnd"/>
      <w:r w:rsidR="00366ED6" w:rsidRPr="00366ED6">
        <w:rPr>
          <w:rFonts w:ascii="Arial Narrow" w:hAnsi="Arial Narrow" w:cs="Arial"/>
          <w:color w:val="000000"/>
          <w:lang w:bidi="bn-IN"/>
        </w:rPr>
        <w:t xml:space="preserve"> del sotol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Cuauhtémoc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Cusihuiriachi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Delicias, Dr. Belisario Domínguez, El </w:t>
      </w:r>
      <w:proofErr w:type="spellStart"/>
      <w:r w:rsidR="00366ED6">
        <w:rPr>
          <w:rFonts w:ascii="Arial Narrow" w:hAnsi="Arial Narrow" w:cs="Arial"/>
          <w:color w:val="000000"/>
          <w:lang w:bidi="bn-IN"/>
        </w:rPr>
        <w:t>Tule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Galeana, </w:t>
      </w:r>
      <w:r w:rsidR="00366ED6" w:rsidRPr="00366ED6">
        <w:rPr>
          <w:rFonts w:ascii="Arial Narrow" w:hAnsi="Arial Narrow" w:cs="Arial"/>
          <w:color w:val="000000"/>
          <w:lang w:bidi="bn-IN"/>
        </w:rPr>
        <w:t>Gómez Farías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Gran Morelos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>
        <w:rPr>
          <w:rFonts w:ascii="Arial Narrow" w:hAnsi="Arial Narrow" w:cs="Arial"/>
          <w:color w:val="000000"/>
          <w:lang w:bidi="bn-IN"/>
        </w:rPr>
        <w:t>Guachochi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Guadalupe, </w:t>
      </w:r>
      <w:r w:rsidR="00366ED6" w:rsidRPr="00366ED6">
        <w:rPr>
          <w:rFonts w:ascii="Arial Narrow" w:hAnsi="Arial Narrow" w:cs="Arial"/>
          <w:color w:val="000000"/>
          <w:lang w:bidi="bn-IN"/>
        </w:rPr>
        <w:t>Guadalupe y Calvo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>
        <w:rPr>
          <w:rFonts w:ascii="Arial Narrow" w:hAnsi="Arial Narrow" w:cs="Arial"/>
          <w:color w:val="000000"/>
          <w:lang w:bidi="bn-IN"/>
        </w:rPr>
        <w:t>Guazaparez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Guerrero, </w:t>
      </w:r>
      <w:r w:rsidR="00366ED6" w:rsidRPr="00366ED6">
        <w:rPr>
          <w:rFonts w:ascii="Arial Narrow" w:hAnsi="Arial Narrow" w:cs="Arial"/>
          <w:color w:val="000000"/>
          <w:lang w:bidi="bn-IN"/>
        </w:rPr>
        <w:t>Hidalgo del parral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Huejotitán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Ignacio Zaragoza,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Janos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Jiménez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Julimes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La cruz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López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Madera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Maguarichi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Manuel Benavides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Matachi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Matamoros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Meoqui</w:t>
      </w:r>
      <w:proofErr w:type="spellEnd"/>
      <w:r w:rsidR="00366ED6" w:rsidRPr="00366ED6">
        <w:rPr>
          <w:rFonts w:ascii="Arial Narrow" w:hAnsi="Arial Narrow" w:cs="Arial"/>
          <w:color w:val="000000"/>
          <w:lang w:bidi="bn-IN"/>
        </w:rPr>
        <w:tab/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Morelos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Moris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Namiquipa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Nonoava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Nuevo Casas Grandes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Ocampo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Ojinaga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Praxedis</w:t>
      </w:r>
      <w:proofErr w:type="spellEnd"/>
      <w:r w:rsidR="00366ED6" w:rsidRPr="00366ED6">
        <w:rPr>
          <w:rFonts w:ascii="Arial Narrow" w:hAnsi="Arial Narrow" w:cs="Arial"/>
          <w:color w:val="000000"/>
          <w:lang w:bidi="bn-IN"/>
        </w:rPr>
        <w:t xml:space="preserve"> G. Guerrero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Riva Palacio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Rosales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Rosario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San Francisco de Borja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San Francisco de Conchos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San Francisco del Oro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Santa Bárbara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Santa Isabel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Satevó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Saucillo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Temosachi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Urique</w:t>
      </w:r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proofErr w:type="spellStart"/>
      <w:r w:rsidR="00366ED6" w:rsidRPr="00366ED6">
        <w:rPr>
          <w:rFonts w:ascii="Arial Narrow" w:hAnsi="Arial Narrow" w:cs="Arial"/>
          <w:color w:val="000000"/>
          <w:lang w:bidi="bn-IN"/>
        </w:rPr>
        <w:t>Uruachi</w:t>
      </w:r>
      <w:proofErr w:type="spellEnd"/>
      <w:r w:rsidR="00366ED6">
        <w:rPr>
          <w:rFonts w:ascii="Arial Narrow" w:hAnsi="Arial Narrow" w:cs="Arial"/>
          <w:color w:val="000000"/>
          <w:lang w:bidi="bn-IN"/>
        </w:rPr>
        <w:t xml:space="preserve">, </w:t>
      </w:r>
      <w:r w:rsidR="00366ED6" w:rsidRPr="00366ED6">
        <w:rPr>
          <w:rFonts w:ascii="Arial Narrow" w:hAnsi="Arial Narrow" w:cs="Arial"/>
          <w:color w:val="000000"/>
          <w:lang w:bidi="bn-IN"/>
        </w:rPr>
        <w:t>Valle de Zaragoza</w:t>
      </w:r>
      <w:r w:rsidR="00366ED6" w:rsidRPr="00366ED6">
        <w:rPr>
          <w:rFonts w:ascii="Arial Narrow" w:hAnsi="Arial Narrow" w:cs="Arial"/>
          <w:color w:val="000000"/>
          <w:lang w:bidi="bn-IN"/>
        </w:rPr>
        <w:tab/>
      </w:r>
      <w:r w:rsidR="00366ED6">
        <w:rPr>
          <w:rFonts w:ascii="Arial Narrow" w:hAnsi="Arial Narrow" w:cs="Arial"/>
          <w:color w:val="000000"/>
          <w:lang w:bidi="bn-IN"/>
        </w:rPr>
        <w:t>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19442F">
        <w:rPr>
          <w:rFonts w:ascii="Arial Narrow" w:hAnsi="Arial Narrow" w:cs="Arial"/>
          <w:color w:val="000000"/>
          <w:lang w:bidi="bn-IN"/>
        </w:rPr>
        <w:t>de la Secretaria de Desarrollo Municipal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366ED6">
        <w:rPr>
          <w:rFonts w:ascii="Arial Narrow" w:hAnsi="Arial Narrow"/>
        </w:rPr>
        <w:t>23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19442F">
        <w:rPr>
          <w:rFonts w:ascii="Arial Narrow" w:hAnsi="Arial Narrow"/>
        </w:rPr>
        <w:t xml:space="preserve">marzo del </w:t>
      </w:r>
      <w:proofErr w:type="gramStart"/>
      <w:r w:rsidR="0019442F">
        <w:rPr>
          <w:rFonts w:ascii="Arial Narrow" w:hAnsi="Arial Narrow"/>
        </w:rPr>
        <w:t>año</w:t>
      </w:r>
      <w:proofErr w:type="gramEnd"/>
      <w:r w:rsidR="0019442F">
        <w:rPr>
          <w:rFonts w:ascii="Arial Narrow" w:hAnsi="Arial Narrow"/>
        </w:rPr>
        <w:t xml:space="preserve">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9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D6" w:rsidRDefault="00366ED6" w:rsidP="007E5ACF">
      <w:pPr>
        <w:spacing w:after="0" w:line="240" w:lineRule="auto"/>
      </w:pPr>
      <w:r>
        <w:separator/>
      </w:r>
    </w:p>
  </w:endnote>
  <w:endnote w:type="continuationSeparator" w:id="0">
    <w:p w:rsidR="00366ED6" w:rsidRDefault="00366ED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D6" w:rsidRDefault="00366ED6" w:rsidP="007E5ACF">
      <w:pPr>
        <w:spacing w:after="0" w:line="240" w:lineRule="auto"/>
      </w:pPr>
      <w:r>
        <w:separator/>
      </w:r>
    </w:p>
  </w:footnote>
  <w:footnote w:type="continuationSeparator" w:id="0">
    <w:p w:rsidR="00366ED6" w:rsidRDefault="00366ED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D55E72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598C"/>
    <w:rsid w:val="00061F04"/>
    <w:rsid w:val="00062B20"/>
    <w:rsid w:val="0006522E"/>
    <w:rsid w:val="000652B5"/>
    <w:rsid w:val="000678BE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B2E"/>
    <w:rsid w:val="007B72C0"/>
    <w:rsid w:val="007B7375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5E72"/>
    <w:rsid w:val="00D71F33"/>
    <w:rsid w:val="00D733F4"/>
    <w:rsid w:val="00D74899"/>
    <w:rsid w:val="00D813E8"/>
    <w:rsid w:val="00D81AD2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chihuahu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HUAHU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lrodriguez</cp:lastModifiedBy>
  <cp:revision>17</cp:revision>
  <cp:lastPrinted>2016-10-18T15:20:00Z</cp:lastPrinted>
  <dcterms:created xsi:type="dcterms:W3CDTF">2017-03-23T18:28:00Z</dcterms:created>
  <dcterms:modified xsi:type="dcterms:W3CDTF">2017-03-23T21:47:00Z</dcterms:modified>
</cp:coreProperties>
</file>