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030E" w14:textId="77777777" w:rsidR="001B7A9A" w:rsidRPr="00CB5D92" w:rsidRDefault="001B7A9A" w:rsidP="001B7A9A">
      <w:pPr>
        <w:spacing w:after="0"/>
        <w:jc w:val="center"/>
        <w:rPr>
          <w:rFonts w:ascii="Arial" w:hAnsi="Arial" w:cs="Arial"/>
          <w:b/>
          <w:sz w:val="20"/>
          <w:szCs w:val="20"/>
        </w:rPr>
      </w:pPr>
      <w:r w:rsidRPr="00CB5D92">
        <w:rPr>
          <w:rFonts w:ascii="Arial" w:hAnsi="Arial" w:cs="Arial"/>
          <w:b/>
          <w:sz w:val="20"/>
          <w:szCs w:val="20"/>
        </w:rPr>
        <w:t xml:space="preserve">AVISO DE PRIVACIDAD </w:t>
      </w:r>
    </w:p>
    <w:p w14:paraId="450C2546" w14:textId="77777777" w:rsidR="001B7A9A" w:rsidRPr="00CB5D92" w:rsidRDefault="001B7A9A" w:rsidP="001B7A9A">
      <w:pPr>
        <w:spacing w:after="0"/>
        <w:jc w:val="center"/>
        <w:rPr>
          <w:rFonts w:ascii="Arial" w:hAnsi="Arial" w:cs="Arial"/>
          <w:b/>
          <w:sz w:val="20"/>
          <w:szCs w:val="20"/>
        </w:rPr>
      </w:pPr>
      <w:r w:rsidRPr="00CB5D92">
        <w:rPr>
          <w:rFonts w:ascii="Arial" w:hAnsi="Arial" w:cs="Arial"/>
          <w:b/>
          <w:sz w:val="20"/>
          <w:szCs w:val="20"/>
        </w:rPr>
        <w:t xml:space="preserve">PROCEDIMIENTO DE RESPONSABILIDAD ADMINISTRATIVA </w:t>
      </w:r>
    </w:p>
    <w:p w14:paraId="7DFECB90" w14:textId="77777777" w:rsidR="001B7A9A" w:rsidRPr="00CB5D92" w:rsidRDefault="001B7A9A" w:rsidP="001B7A9A">
      <w:pPr>
        <w:spacing w:after="0"/>
        <w:jc w:val="center"/>
        <w:rPr>
          <w:rFonts w:ascii="Arial" w:hAnsi="Arial" w:cs="Arial"/>
          <w:b/>
          <w:sz w:val="20"/>
          <w:szCs w:val="20"/>
        </w:rPr>
      </w:pPr>
      <w:r w:rsidRPr="00CB5D92">
        <w:rPr>
          <w:rFonts w:ascii="Arial" w:hAnsi="Arial" w:cs="Arial"/>
          <w:b/>
          <w:sz w:val="20"/>
          <w:szCs w:val="20"/>
        </w:rPr>
        <w:t>ÓRGANO INTERNO DE CONTROL DEL H. CONGRESO DEL ESTADO DE CHIHUAHUA</w:t>
      </w:r>
    </w:p>
    <w:p w14:paraId="32D44B0D" w14:textId="77777777" w:rsidR="001B7A9A" w:rsidRPr="00CB5D92" w:rsidRDefault="001B7A9A" w:rsidP="001B7A9A">
      <w:pPr>
        <w:spacing w:after="0"/>
        <w:jc w:val="center"/>
        <w:rPr>
          <w:rFonts w:ascii="Arial" w:hAnsi="Arial" w:cs="Arial"/>
          <w:sz w:val="20"/>
          <w:szCs w:val="20"/>
        </w:rPr>
      </w:pPr>
    </w:p>
    <w:p w14:paraId="154FEF64" w14:textId="77777777" w:rsidR="001B7A9A" w:rsidRPr="00CB5D92" w:rsidRDefault="001B7A9A" w:rsidP="001B7A9A">
      <w:pPr>
        <w:spacing w:after="0"/>
        <w:jc w:val="both"/>
        <w:rPr>
          <w:rFonts w:ascii="Arial" w:hAnsi="Arial" w:cs="Arial"/>
          <w:sz w:val="20"/>
          <w:szCs w:val="20"/>
        </w:rPr>
      </w:pPr>
      <w:r w:rsidRPr="00CB5D92">
        <w:rPr>
          <w:rFonts w:ascii="Arial" w:hAnsi="Arial" w:cs="Arial"/>
          <w:sz w:val="20"/>
          <w:szCs w:val="20"/>
        </w:rPr>
        <w:t>El H. Congreso del Estado de Chihuahua, a través de su Órgano Interno de Control con domicilio en calle Vicente Guerrero No. 200, Colonia Centro en la Ciudad de Chihuahua, Chih. México, C.P. 31000, es el responsable del tratamiento de los datos personales que le sean proporcionados, los cuales serán protegidos conforme a lo dispuesto por la Ley de Protección de Datos Personales del Estado de Chihuahua, y demás normatividad que resulte aplicable. Por lo que da a conocer el presente aviso de privacidad, en cumplimiento de los artículos 63 y 67 de la referida Ley.</w:t>
      </w:r>
    </w:p>
    <w:p w14:paraId="369F959D" w14:textId="77777777" w:rsidR="001B7A9A" w:rsidRPr="00CB5D92" w:rsidRDefault="001B7A9A" w:rsidP="001B7A9A">
      <w:pPr>
        <w:spacing w:after="0"/>
        <w:jc w:val="both"/>
        <w:rPr>
          <w:rFonts w:ascii="Arial" w:hAnsi="Arial" w:cs="Arial"/>
          <w:sz w:val="20"/>
          <w:szCs w:val="20"/>
        </w:rPr>
      </w:pPr>
    </w:p>
    <w:p w14:paraId="233B6A0D" w14:textId="77777777" w:rsidR="001B7A9A" w:rsidRPr="00CB5D92" w:rsidRDefault="001B7A9A" w:rsidP="001B7A9A">
      <w:pPr>
        <w:spacing w:after="0"/>
        <w:jc w:val="both"/>
        <w:rPr>
          <w:rFonts w:ascii="Arial" w:hAnsi="Arial" w:cs="Arial"/>
          <w:b/>
          <w:sz w:val="20"/>
          <w:szCs w:val="20"/>
        </w:rPr>
      </w:pPr>
      <w:r w:rsidRPr="00CB5D92">
        <w:rPr>
          <w:rFonts w:ascii="Arial" w:hAnsi="Arial" w:cs="Arial"/>
          <w:b/>
          <w:sz w:val="20"/>
          <w:szCs w:val="20"/>
        </w:rPr>
        <w:t>¿Qué datos personales se recaban y para qué finalidad?</w:t>
      </w:r>
    </w:p>
    <w:p w14:paraId="3960292C" w14:textId="77777777" w:rsidR="001B7A9A" w:rsidRPr="00CB5D92" w:rsidRDefault="001B7A9A" w:rsidP="001B7A9A">
      <w:pPr>
        <w:spacing w:after="0"/>
        <w:jc w:val="both"/>
        <w:rPr>
          <w:rFonts w:ascii="Arial" w:hAnsi="Arial" w:cs="Arial"/>
          <w:sz w:val="20"/>
          <w:szCs w:val="20"/>
        </w:rPr>
      </w:pPr>
      <w:r w:rsidRPr="00CB5D92">
        <w:rPr>
          <w:rFonts w:ascii="Arial" w:hAnsi="Arial" w:cs="Arial"/>
          <w:sz w:val="20"/>
          <w:szCs w:val="20"/>
        </w:rPr>
        <w:t>Los datos personales proporcionados por las personas denunciantes serán utilizados para las siguientes finalidades:</w:t>
      </w:r>
    </w:p>
    <w:p w14:paraId="39185C85" w14:textId="77777777" w:rsidR="001B7A9A" w:rsidRPr="00CB5D92" w:rsidRDefault="001B7A9A" w:rsidP="001B7A9A">
      <w:pPr>
        <w:spacing w:after="0"/>
        <w:jc w:val="both"/>
        <w:rPr>
          <w:rFonts w:ascii="Arial" w:hAnsi="Arial" w:cs="Arial"/>
          <w:sz w:val="20"/>
          <w:szCs w:val="20"/>
        </w:rPr>
      </w:pPr>
    </w:p>
    <w:p w14:paraId="76A2247E" w14:textId="77777777" w:rsidR="001B7A9A" w:rsidRPr="00CB5D92" w:rsidRDefault="001B7A9A" w:rsidP="001B7A9A">
      <w:pPr>
        <w:pStyle w:val="Prrafodelista"/>
        <w:numPr>
          <w:ilvl w:val="0"/>
          <w:numId w:val="2"/>
        </w:numPr>
        <w:spacing w:after="0"/>
        <w:jc w:val="both"/>
        <w:rPr>
          <w:rFonts w:ascii="Arial" w:hAnsi="Arial" w:cs="Arial"/>
          <w:sz w:val="20"/>
          <w:szCs w:val="20"/>
        </w:rPr>
      </w:pPr>
      <w:r w:rsidRPr="00CB5D92">
        <w:rPr>
          <w:rFonts w:ascii="Arial" w:hAnsi="Arial" w:cs="Arial"/>
          <w:sz w:val="20"/>
          <w:szCs w:val="20"/>
        </w:rPr>
        <w:t xml:space="preserve">Atender las denuncias por posibles faltas administrativas que se presenten en contra de personas servidoras públicas del H. Congreso del Estado de Chihuahua, de acuerdo con lo dispuesto por la Ley General de Responsabilidades Administrativas, independientemente del conducto por medio del cual sean presentadas. </w:t>
      </w:r>
    </w:p>
    <w:p w14:paraId="455EEF3B" w14:textId="77777777" w:rsidR="001B7A9A" w:rsidRPr="00CB5D92" w:rsidRDefault="001B7A9A" w:rsidP="001B7A9A">
      <w:pPr>
        <w:pStyle w:val="Prrafodelista"/>
        <w:spacing w:after="0"/>
        <w:jc w:val="both"/>
        <w:rPr>
          <w:rFonts w:ascii="Arial" w:hAnsi="Arial" w:cs="Arial"/>
          <w:sz w:val="20"/>
          <w:szCs w:val="20"/>
        </w:rPr>
      </w:pPr>
    </w:p>
    <w:p w14:paraId="660C9534" w14:textId="77777777" w:rsidR="001B7A9A" w:rsidRDefault="001B7A9A" w:rsidP="001B7A9A">
      <w:pPr>
        <w:pStyle w:val="Prrafodelista"/>
        <w:numPr>
          <w:ilvl w:val="0"/>
          <w:numId w:val="2"/>
        </w:numPr>
        <w:spacing w:after="0"/>
        <w:jc w:val="both"/>
        <w:rPr>
          <w:rFonts w:ascii="Arial" w:hAnsi="Arial" w:cs="Arial"/>
          <w:sz w:val="20"/>
          <w:szCs w:val="20"/>
        </w:rPr>
      </w:pPr>
      <w:r w:rsidRPr="00CB5D92">
        <w:rPr>
          <w:rFonts w:ascii="Arial" w:hAnsi="Arial" w:cs="Arial"/>
          <w:sz w:val="20"/>
          <w:szCs w:val="20"/>
        </w:rPr>
        <w:t xml:space="preserve">Investigar, de conformidad </w:t>
      </w:r>
      <w:r>
        <w:rPr>
          <w:rFonts w:ascii="Arial" w:hAnsi="Arial" w:cs="Arial"/>
          <w:sz w:val="20"/>
          <w:szCs w:val="20"/>
        </w:rPr>
        <w:t>con la normatividad</w:t>
      </w:r>
      <w:r w:rsidRPr="00CB5D92">
        <w:rPr>
          <w:rFonts w:ascii="Arial" w:hAnsi="Arial" w:cs="Arial"/>
          <w:sz w:val="20"/>
          <w:szCs w:val="20"/>
        </w:rPr>
        <w:t xml:space="preserve"> aplicable, las posibles faltas administrativas que se originen con motivo de las denuncias recibidas, derivadas de acciones u omisiones atribuibles a las personas servidoras públicas adscritas al H. Congreso del Estado de Chihuahua.</w:t>
      </w:r>
    </w:p>
    <w:p w14:paraId="0BC4E5E1" w14:textId="77777777" w:rsidR="001B7A9A" w:rsidRPr="00CB5D92" w:rsidRDefault="001B7A9A" w:rsidP="001B7A9A">
      <w:pPr>
        <w:pStyle w:val="Prrafodelista"/>
        <w:jc w:val="both"/>
        <w:rPr>
          <w:rFonts w:ascii="Arial" w:hAnsi="Arial" w:cs="Arial"/>
          <w:sz w:val="20"/>
          <w:szCs w:val="20"/>
        </w:rPr>
      </w:pPr>
    </w:p>
    <w:p w14:paraId="1BB39121" w14:textId="77777777" w:rsidR="001B7A9A" w:rsidRDefault="001B7A9A" w:rsidP="001B7A9A">
      <w:pPr>
        <w:pStyle w:val="Prrafodelista"/>
        <w:numPr>
          <w:ilvl w:val="0"/>
          <w:numId w:val="2"/>
        </w:numPr>
        <w:spacing w:after="0"/>
        <w:jc w:val="both"/>
        <w:rPr>
          <w:rFonts w:ascii="Arial" w:hAnsi="Arial" w:cs="Arial"/>
          <w:sz w:val="20"/>
          <w:szCs w:val="20"/>
        </w:rPr>
      </w:pPr>
      <w:r>
        <w:rPr>
          <w:rFonts w:ascii="Arial" w:hAnsi="Arial" w:cs="Arial"/>
          <w:sz w:val="20"/>
          <w:szCs w:val="20"/>
        </w:rPr>
        <w:t>Actualizar el registro respectivo con la información correspondiente al expediente de investigación o del procedimiento de responsabilidad administrativa, según corresponda.</w:t>
      </w:r>
    </w:p>
    <w:p w14:paraId="52D34ECB" w14:textId="77777777" w:rsidR="001B7A9A" w:rsidRPr="009305CD" w:rsidRDefault="001B7A9A" w:rsidP="001B7A9A">
      <w:pPr>
        <w:pStyle w:val="Prrafodelista"/>
        <w:jc w:val="both"/>
        <w:rPr>
          <w:rFonts w:ascii="Arial" w:hAnsi="Arial" w:cs="Arial"/>
          <w:sz w:val="20"/>
          <w:szCs w:val="20"/>
        </w:rPr>
      </w:pPr>
    </w:p>
    <w:p w14:paraId="0F82973E" w14:textId="77777777" w:rsidR="001B7A9A" w:rsidRDefault="001B7A9A" w:rsidP="001B7A9A">
      <w:pPr>
        <w:pStyle w:val="Prrafodelista"/>
        <w:numPr>
          <w:ilvl w:val="0"/>
          <w:numId w:val="2"/>
        </w:numPr>
        <w:spacing w:after="0"/>
        <w:jc w:val="both"/>
        <w:rPr>
          <w:rFonts w:ascii="Arial" w:hAnsi="Arial" w:cs="Arial"/>
          <w:sz w:val="20"/>
          <w:szCs w:val="20"/>
        </w:rPr>
      </w:pPr>
      <w:r>
        <w:rPr>
          <w:rFonts w:ascii="Arial" w:hAnsi="Arial" w:cs="Arial"/>
          <w:sz w:val="20"/>
          <w:szCs w:val="20"/>
        </w:rPr>
        <w:t>Realizar las notificaciones correspondientes a las personas denunciantes e interesadas por los medios que se señalen o que hayan sido establecidos para tal efecto, así como a la persona servidora pública que corresponda.</w:t>
      </w:r>
    </w:p>
    <w:p w14:paraId="1FF0E2AB" w14:textId="77777777" w:rsidR="001B7A9A" w:rsidRDefault="001B7A9A" w:rsidP="001B7A9A">
      <w:pPr>
        <w:spacing w:after="0"/>
        <w:jc w:val="both"/>
        <w:rPr>
          <w:rFonts w:ascii="Arial" w:hAnsi="Arial" w:cs="Arial"/>
          <w:sz w:val="20"/>
          <w:szCs w:val="20"/>
        </w:rPr>
      </w:pPr>
    </w:p>
    <w:p w14:paraId="773475FC" w14:textId="77777777" w:rsidR="001B7A9A" w:rsidRPr="009305CD" w:rsidRDefault="001B7A9A" w:rsidP="001B7A9A">
      <w:pPr>
        <w:spacing w:after="0"/>
        <w:jc w:val="both"/>
        <w:rPr>
          <w:rFonts w:ascii="Arial" w:hAnsi="Arial" w:cs="Arial"/>
          <w:b/>
          <w:sz w:val="20"/>
          <w:szCs w:val="20"/>
        </w:rPr>
      </w:pPr>
      <w:r w:rsidRPr="009305CD">
        <w:rPr>
          <w:rFonts w:ascii="Arial" w:hAnsi="Arial" w:cs="Arial"/>
          <w:b/>
          <w:sz w:val="20"/>
          <w:szCs w:val="20"/>
        </w:rPr>
        <w:t>¿Qué datos personales se recaban?</w:t>
      </w:r>
    </w:p>
    <w:p w14:paraId="329F49C5" w14:textId="77777777" w:rsidR="001B7A9A" w:rsidRDefault="001B7A9A" w:rsidP="001B7A9A">
      <w:pPr>
        <w:spacing w:after="0"/>
        <w:jc w:val="both"/>
        <w:rPr>
          <w:rFonts w:ascii="Arial" w:hAnsi="Arial" w:cs="Arial"/>
          <w:sz w:val="20"/>
          <w:szCs w:val="20"/>
        </w:rPr>
      </w:pPr>
    </w:p>
    <w:p w14:paraId="23DDE2E9" w14:textId="77777777" w:rsidR="001B7A9A" w:rsidRDefault="001B7A9A" w:rsidP="001B7A9A">
      <w:pPr>
        <w:spacing w:after="0"/>
        <w:jc w:val="both"/>
        <w:rPr>
          <w:rFonts w:ascii="Arial" w:hAnsi="Arial" w:cs="Arial"/>
          <w:sz w:val="20"/>
          <w:szCs w:val="20"/>
        </w:rPr>
      </w:pPr>
      <w:r>
        <w:rPr>
          <w:rFonts w:ascii="Arial" w:hAnsi="Arial" w:cs="Arial"/>
          <w:sz w:val="20"/>
          <w:szCs w:val="20"/>
        </w:rPr>
        <w:t>Los datos personales recabados serán ingresados y almacenados en la base de datos de denuncias del órgano Interno de Control y consta de:</w:t>
      </w:r>
    </w:p>
    <w:p w14:paraId="1256BE0B" w14:textId="77777777" w:rsidR="001B7A9A" w:rsidRDefault="001B7A9A" w:rsidP="001B7A9A">
      <w:pPr>
        <w:pStyle w:val="Prrafodelista"/>
        <w:numPr>
          <w:ilvl w:val="0"/>
          <w:numId w:val="3"/>
        </w:numPr>
        <w:spacing w:after="0"/>
        <w:jc w:val="both"/>
        <w:rPr>
          <w:rFonts w:ascii="Arial" w:hAnsi="Arial" w:cs="Arial"/>
          <w:sz w:val="20"/>
          <w:szCs w:val="20"/>
        </w:rPr>
      </w:pPr>
      <w:r>
        <w:rPr>
          <w:rFonts w:ascii="Arial" w:hAnsi="Arial" w:cs="Arial"/>
          <w:sz w:val="20"/>
          <w:szCs w:val="20"/>
        </w:rPr>
        <w:t>Nombre completo.</w:t>
      </w:r>
    </w:p>
    <w:p w14:paraId="24C564B8" w14:textId="77777777" w:rsidR="001B7A9A" w:rsidRDefault="001B7A9A" w:rsidP="001B7A9A">
      <w:pPr>
        <w:pStyle w:val="Prrafodelista"/>
        <w:numPr>
          <w:ilvl w:val="0"/>
          <w:numId w:val="3"/>
        </w:numPr>
        <w:spacing w:after="0"/>
        <w:jc w:val="both"/>
        <w:rPr>
          <w:rFonts w:ascii="Arial" w:hAnsi="Arial" w:cs="Arial"/>
          <w:sz w:val="20"/>
          <w:szCs w:val="20"/>
        </w:rPr>
      </w:pPr>
      <w:r>
        <w:rPr>
          <w:rFonts w:ascii="Arial" w:hAnsi="Arial" w:cs="Arial"/>
          <w:sz w:val="20"/>
          <w:szCs w:val="20"/>
        </w:rPr>
        <w:t>Domicilio.</w:t>
      </w:r>
    </w:p>
    <w:p w14:paraId="43B5AD93" w14:textId="77777777" w:rsidR="001B7A9A" w:rsidRDefault="001B7A9A" w:rsidP="001B7A9A">
      <w:pPr>
        <w:pStyle w:val="Prrafodelista"/>
        <w:numPr>
          <w:ilvl w:val="0"/>
          <w:numId w:val="3"/>
        </w:numPr>
        <w:spacing w:after="0"/>
        <w:jc w:val="both"/>
        <w:rPr>
          <w:rFonts w:ascii="Arial" w:hAnsi="Arial" w:cs="Arial"/>
          <w:sz w:val="20"/>
          <w:szCs w:val="20"/>
        </w:rPr>
      </w:pPr>
      <w:r>
        <w:rPr>
          <w:rFonts w:ascii="Arial" w:hAnsi="Arial" w:cs="Arial"/>
          <w:sz w:val="20"/>
          <w:szCs w:val="20"/>
        </w:rPr>
        <w:t>Correo electrónico.</w:t>
      </w:r>
    </w:p>
    <w:p w14:paraId="2BD0CC3A" w14:textId="77777777" w:rsidR="001B7A9A" w:rsidRDefault="001B7A9A" w:rsidP="001B7A9A">
      <w:pPr>
        <w:pStyle w:val="Prrafodelista"/>
        <w:numPr>
          <w:ilvl w:val="0"/>
          <w:numId w:val="3"/>
        </w:numPr>
        <w:spacing w:after="0"/>
        <w:jc w:val="both"/>
        <w:rPr>
          <w:rFonts w:ascii="Arial" w:hAnsi="Arial" w:cs="Arial"/>
          <w:sz w:val="20"/>
          <w:szCs w:val="20"/>
        </w:rPr>
      </w:pPr>
      <w:r>
        <w:rPr>
          <w:rFonts w:ascii="Arial" w:hAnsi="Arial" w:cs="Arial"/>
          <w:sz w:val="20"/>
          <w:szCs w:val="20"/>
        </w:rPr>
        <w:t>Teléfono de contacto.</w:t>
      </w:r>
    </w:p>
    <w:p w14:paraId="04378F29" w14:textId="77777777" w:rsidR="001B7A9A" w:rsidRDefault="001B7A9A" w:rsidP="001B7A9A">
      <w:pPr>
        <w:pStyle w:val="Prrafodelista"/>
        <w:numPr>
          <w:ilvl w:val="0"/>
          <w:numId w:val="3"/>
        </w:numPr>
        <w:spacing w:after="0"/>
        <w:jc w:val="both"/>
        <w:rPr>
          <w:rFonts w:ascii="Arial" w:hAnsi="Arial" w:cs="Arial"/>
          <w:sz w:val="20"/>
          <w:szCs w:val="20"/>
        </w:rPr>
      </w:pPr>
      <w:r>
        <w:rPr>
          <w:rFonts w:ascii="Arial" w:hAnsi="Arial" w:cs="Arial"/>
          <w:sz w:val="20"/>
          <w:szCs w:val="20"/>
        </w:rPr>
        <w:t>Municipio.</w:t>
      </w:r>
    </w:p>
    <w:p w14:paraId="627BD350" w14:textId="77777777" w:rsidR="001B7A9A" w:rsidRDefault="001B7A9A" w:rsidP="001B7A9A">
      <w:pPr>
        <w:pStyle w:val="Prrafodelista"/>
        <w:numPr>
          <w:ilvl w:val="0"/>
          <w:numId w:val="3"/>
        </w:numPr>
        <w:spacing w:after="0"/>
        <w:jc w:val="both"/>
        <w:rPr>
          <w:rFonts w:ascii="Arial" w:hAnsi="Arial" w:cs="Arial"/>
          <w:sz w:val="20"/>
          <w:szCs w:val="20"/>
        </w:rPr>
      </w:pPr>
      <w:r>
        <w:rPr>
          <w:rFonts w:ascii="Arial" w:hAnsi="Arial" w:cs="Arial"/>
          <w:sz w:val="20"/>
          <w:szCs w:val="20"/>
        </w:rPr>
        <w:t>Género.</w:t>
      </w:r>
    </w:p>
    <w:p w14:paraId="43667F7A" w14:textId="77777777" w:rsidR="001B7A9A" w:rsidRDefault="001B7A9A" w:rsidP="001B7A9A">
      <w:pPr>
        <w:pStyle w:val="Prrafodelista"/>
        <w:numPr>
          <w:ilvl w:val="0"/>
          <w:numId w:val="3"/>
        </w:numPr>
        <w:spacing w:after="0"/>
        <w:jc w:val="both"/>
        <w:rPr>
          <w:rFonts w:ascii="Arial" w:hAnsi="Arial" w:cs="Arial"/>
          <w:sz w:val="20"/>
          <w:szCs w:val="20"/>
        </w:rPr>
      </w:pPr>
      <w:r>
        <w:rPr>
          <w:rFonts w:ascii="Arial" w:hAnsi="Arial" w:cs="Arial"/>
          <w:sz w:val="20"/>
          <w:szCs w:val="20"/>
        </w:rPr>
        <w:t>Edad.</w:t>
      </w:r>
    </w:p>
    <w:p w14:paraId="4E3535E0" w14:textId="77777777" w:rsidR="001B7A9A" w:rsidRDefault="001B7A9A" w:rsidP="001B7A9A">
      <w:pPr>
        <w:spacing w:after="0"/>
        <w:jc w:val="both"/>
        <w:rPr>
          <w:rFonts w:ascii="Arial" w:hAnsi="Arial" w:cs="Arial"/>
          <w:sz w:val="20"/>
          <w:szCs w:val="20"/>
        </w:rPr>
      </w:pPr>
    </w:p>
    <w:p w14:paraId="6A60A1F2" w14:textId="77777777" w:rsidR="001B7A9A" w:rsidRDefault="001B7A9A" w:rsidP="001B7A9A">
      <w:pPr>
        <w:spacing w:after="0"/>
        <w:jc w:val="both"/>
        <w:rPr>
          <w:rFonts w:ascii="Arial" w:hAnsi="Arial" w:cs="Arial"/>
          <w:sz w:val="20"/>
          <w:szCs w:val="20"/>
        </w:rPr>
      </w:pPr>
      <w:r>
        <w:rPr>
          <w:rFonts w:ascii="Arial" w:hAnsi="Arial" w:cs="Arial"/>
          <w:sz w:val="20"/>
          <w:szCs w:val="20"/>
        </w:rPr>
        <w:t>Los últimos dos numerales se refieren a datos que se recaban con fines estadísticos y no permiten la identificación de la persona denunciante.</w:t>
      </w:r>
    </w:p>
    <w:p w14:paraId="1831BD5F" w14:textId="77777777" w:rsidR="001B7A9A" w:rsidRDefault="001B7A9A" w:rsidP="001B7A9A">
      <w:pPr>
        <w:spacing w:after="0"/>
        <w:jc w:val="both"/>
        <w:rPr>
          <w:rFonts w:ascii="Arial" w:hAnsi="Arial" w:cs="Arial"/>
          <w:sz w:val="20"/>
          <w:szCs w:val="20"/>
        </w:rPr>
      </w:pPr>
    </w:p>
    <w:p w14:paraId="473AB409" w14:textId="77777777" w:rsidR="001B7A9A" w:rsidRDefault="001B7A9A" w:rsidP="001B7A9A">
      <w:pPr>
        <w:spacing w:after="0"/>
        <w:jc w:val="both"/>
        <w:rPr>
          <w:rFonts w:ascii="Arial" w:hAnsi="Arial" w:cs="Arial"/>
          <w:sz w:val="20"/>
          <w:szCs w:val="20"/>
        </w:rPr>
      </w:pPr>
      <w:r>
        <w:rPr>
          <w:rFonts w:ascii="Arial" w:hAnsi="Arial" w:cs="Arial"/>
          <w:sz w:val="20"/>
          <w:szCs w:val="20"/>
        </w:rPr>
        <w:t>Aunado a lo anterior, es preciso señalar que se podrán solicitar datos adicionales cuando la denuncia no sea presentada en forma anónima, a fin de llevar a cabo las gestiones de investigación necesarias que permitan determinar la existencia o inexistencia de faltas administrativas sancionables de conformidad con la normatividad aplicable.</w:t>
      </w:r>
    </w:p>
    <w:p w14:paraId="3219A4E6" w14:textId="77777777" w:rsidR="001B7A9A" w:rsidRDefault="001B7A9A" w:rsidP="001B7A9A">
      <w:pPr>
        <w:spacing w:after="0"/>
        <w:jc w:val="both"/>
        <w:rPr>
          <w:rFonts w:ascii="Arial" w:hAnsi="Arial" w:cs="Arial"/>
          <w:sz w:val="20"/>
          <w:szCs w:val="20"/>
        </w:rPr>
      </w:pPr>
    </w:p>
    <w:p w14:paraId="48BE47A2" w14:textId="77777777" w:rsidR="00DD186B" w:rsidRDefault="00DD186B" w:rsidP="001B7A9A">
      <w:pPr>
        <w:spacing w:after="0"/>
        <w:jc w:val="both"/>
        <w:rPr>
          <w:rFonts w:ascii="Arial" w:hAnsi="Arial" w:cs="Arial"/>
          <w:sz w:val="20"/>
          <w:szCs w:val="20"/>
        </w:rPr>
      </w:pPr>
    </w:p>
    <w:p w14:paraId="0B151866" w14:textId="77777777" w:rsidR="00DD186B" w:rsidRDefault="00DD186B" w:rsidP="001B7A9A">
      <w:pPr>
        <w:spacing w:after="0"/>
        <w:jc w:val="both"/>
        <w:rPr>
          <w:rFonts w:ascii="Arial" w:hAnsi="Arial" w:cs="Arial"/>
          <w:sz w:val="20"/>
          <w:szCs w:val="20"/>
        </w:rPr>
      </w:pPr>
    </w:p>
    <w:p w14:paraId="1CD7C70D" w14:textId="46CEEADE" w:rsidR="001B7A9A" w:rsidRDefault="001B7A9A" w:rsidP="001B7A9A">
      <w:pPr>
        <w:spacing w:after="0"/>
        <w:jc w:val="both"/>
        <w:rPr>
          <w:rFonts w:ascii="Arial" w:hAnsi="Arial" w:cs="Arial"/>
          <w:sz w:val="20"/>
          <w:szCs w:val="20"/>
        </w:rPr>
      </w:pPr>
      <w:r>
        <w:rPr>
          <w:rFonts w:ascii="Arial" w:hAnsi="Arial" w:cs="Arial"/>
          <w:sz w:val="20"/>
          <w:szCs w:val="20"/>
        </w:rPr>
        <w:t>Se informa que no es necesario recabar su consentimiento para el tratamiento de sus datos personales, en términos de lo establecido en los artículos 7 y 22 de la Ley General de Protección de Datos Personales en Posesión de Sujetos Obligados y 19 y 20 de la Ley de Protección de Datos Personales del Estado de Chihuahua.</w:t>
      </w:r>
    </w:p>
    <w:p w14:paraId="1CFBF9BE" w14:textId="77777777" w:rsidR="001B7A9A" w:rsidRDefault="001B7A9A" w:rsidP="001B7A9A">
      <w:pPr>
        <w:spacing w:after="0"/>
        <w:jc w:val="both"/>
        <w:rPr>
          <w:rFonts w:ascii="Arial" w:hAnsi="Arial" w:cs="Arial"/>
          <w:sz w:val="20"/>
          <w:szCs w:val="20"/>
        </w:rPr>
      </w:pPr>
    </w:p>
    <w:p w14:paraId="09A8B476" w14:textId="77777777" w:rsidR="001B7A9A" w:rsidRDefault="001B7A9A" w:rsidP="001B7A9A">
      <w:pPr>
        <w:spacing w:after="0"/>
        <w:jc w:val="both"/>
        <w:rPr>
          <w:rFonts w:ascii="Arial" w:hAnsi="Arial" w:cs="Arial"/>
          <w:b/>
          <w:sz w:val="20"/>
          <w:szCs w:val="20"/>
        </w:rPr>
      </w:pPr>
      <w:r w:rsidRPr="002A2D6B">
        <w:rPr>
          <w:rFonts w:ascii="Arial" w:hAnsi="Arial" w:cs="Arial"/>
          <w:b/>
          <w:sz w:val="20"/>
          <w:szCs w:val="20"/>
        </w:rPr>
        <w:t>Fundamento legal para el tratamiento de datos personales.</w:t>
      </w:r>
    </w:p>
    <w:p w14:paraId="281FBC74" w14:textId="77777777" w:rsidR="001B7A9A" w:rsidRDefault="001B7A9A" w:rsidP="001B7A9A">
      <w:pPr>
        <w:spacing w:after="0"/>
        <w:jc w:val="both"/>
        <w:rPr>
          <w:rFonts w:ascii="Arial" w:hAnsi="Arial" w:cs="Arial"/>
          <w:b/>
          <w:sz w:val="20"/>
          <w:szCs w:val="20"/>
        </w:rPr>
      </w:pPr>
    </w:p>
    <w:p w14:paraId="648D80B6" w14:textId="77777777" w:rsidR="001B7A9A" w:rsidRDefault="001B7A9A" w:rsidP="001B7A9A">
      <w:pPr>
        <w:pStyle w:val="Prrafodelista"/>
        <w:numPr>
          <w:ilvl w:val="0"/>
          <w:numId w:val="4"/>
        </w:numPr>
        <w:spacing w:after="0"/>
        <w:jc w:val="both"/>
        <w:rPr>
          <w:rFonts w:ascii="Arial" w:hAnsi="Arial" w:cs="Arial"/>
          <w:bCs/>
          <w:sz w:val="20"/>
          <w:szCs w:val="20"/>
        </w:rPr>
      </w:pPr>
      <w:r>
        <w:rPr>
          <w:rFonts w:ascii="Arial" w:hAnsi="Arial" w:cs="Arial"/>
          <w:bCs/>
          <w:sz w:val="20"/>
          <w:szCs w:val="20"/>
        </w:rPr>
        <w:t>Artículos 2, 3 fracciones II, III, IV, IX, X, XIII, XIV, XV, XVI, XVII, XVIII y XXI, 4, 9 fracción II, 49, 51 al 64 y Libro Segundo de la Ley General de Responsabilidades Administrativas:</w:t>
      </w:r>
    </w:p>
    <w:p w14:paraId="238FA667" w14:textId="77777777" w:rsidR="001B7A9A" w:rsidRPr="0023122A" w:rsidRDefault="001B7A9A" w:rsidP="001B7A9A">
      <w:pPr>
        <w:pStyle w:val="Prrafodelista"/>
        <w:numPr>
          <w:ilvl w:val="0"/>
          <w:numId w:val="4"/>
        </w:numPr>
        <w:spacing w:after="0"/>
        <w:jc w:val="both"/>
        <w:rPr>
          <w:rFonts w:ascii="Arial" w:hAnsi="Arial" w:cs="Arial"/>
          <w:b/>
          <w:bCs/>
          <w:sz w:val="20"/>
          <w:szCs w:val="20"/>
        </w:rPr>
      </w:pPr>
      <w:r w:rsidRPr="0023122A">
        <w:rPr>
          <w:rFonts w:ascii="Arial" w:hAnsi="Arial" w:cs="Arial"/>
          <w:sz w:val="20"/>
          <w:szCs w:val="20"/>
        </w:rPr>
        <w:t>Cuarto, Apartado D, fracción III de la Constitución Política del Estado Libre y Soberano de Chihuahua</w:t>
      </w:r>
      <w:r>
        <w:rPr>
          <w:rFonts w:ascii="Arial" w:hAnsi="Arial" w:cs="Arial"/>
          <w:sz w:val="20"/>
          <w:szCs w:val="20"/>
        </w:rPr>
        <w:t>;</w:t>
      </w:r>
    </w:p>
    <w:p w14:paraId="58EF808D" w14:textId="77777777" w:rsidR="001B7A9A" w:rsidRPr="0043364F" w:rsidRDefault="001B7A9A" w:rsidP="001B7A9A">
      <w:pPr>
        <w:pStyle w:val="Prrafodelista"/>
        <w:numPr>
          <w:ilvl w:val="0"/>
          <w:numId w:val="4"/>
        </w:numPr>
        <w:spacing w:after="0"/>
        <w:jc w:val="both"/>
        <w:rPr>
          <w:rFonts w:ascii="Arial" w:hAnsi="Arial" w:cs="Arial"/>
          <w:bCs/>
          <w:sz w:val="20"/>
          <w:szCs w:val="20"/>
        </w:rPr>
      </w:pPr>
      <w:bookmarkStart w:id="0" w:name="_Hlk162265530"/>
      <w:r>
        <w:rPr>
          <w:rFonts w:ascii="Arial" w:hAnsi="Arial" w:cs="Arial"/>
          <w:bCs/>
          <w:sz w:val="20"/>
          <w:szCs w:val="20"/>
        </w:rPr>
        <w:t xml:space="preserve">Ley </w:t>
      </w:r>
      <w:r w:rsidRPr="0043364F">
        <w:rPr>
          <w:rFonts w:ascii="Arial" w:hAnsi="Arial" w:cs="Arial"/>
          <w:sz w:val="20"/>
          <w:szCs w:val="20"/>
        </w:rPr>
        <w:t>de Protección de Datos Personales del Estado de Chihuahua</w:t>
      </w:r>
      <w:r>
        <w:rPr>
          <w:rFonts w:ascii="Arial" w:hAnsi="Arial" w:cs="Arial"/>
          <w:sz w:val="20"/>
          <w:szCs w:val="20"/>
        </w:rPr>
        <w:t>.</w:t>
      </w:r>
      <w:bookmarkEnd w:id="0"/>
    </w:p>
    <w:p w14:paraId="772397D5" w14:textId="77777777" w:rsidR="001B7A9A" w:rsidRDefault="001B7A9A" w:rsidP="001B7A9A">
      <w:pPr>
        <w:spacing w:after="0"/>
        <w:jc w:val="both"/>
        <w:rPr>
          <w:rFonts w:ascii="Arial" w:hAnsi="Arial" w:cs="Arial"/>
          <w:bCs/>
          <w:sz w:val="20"/>
          <w:szCs w:val="20"/>
        </w:rPr>
      </w:pPr>
    </w:p>
    <w:p w14:paraId="2B84B4D3" w14:textId="77777777" w:rsidR="001B7A9A" w:rsidRDefault="001B7A9A" w:rsidP="001B7A9A">
      <w:pPr>
        <w:spacing w:after="0"/>
        <w:jc w:val="both"/>
        <w:rPr>
          <w:rFonts w:ascii="Arial" w:hAnsi="Arial" w:cs="Arial"/>
          <w:b/>
          <w:sz w:val="20"/>
          <w:szCs w:val="20"/>
        </w:rPr>
      </w:pPr>
      <w:r w:rsidRPr="0023122A">
        <w:rPr>
          <w:rFonts w:ascii="Arial" w:hAnsi="Arial" w:cs="Arial"/>
          <w:b/>
          <w:sz w:val="20"/>
          <w:szCs w:val="20"/>
        </w:rPr>
        <w:t>Transferencia de datos personales</w:t>
      </w:r>
      <w:r>
        <w:rPr>
          <w:rFonts w:ascii="Arial" w:hAnsi="Arial" w:cs="Arial"/>
          <w:b/>
          <w:sz w:val="20"/>
          <w:szCs w:val="20"/>
        </w:rPr>
        <w:t>.</w:t>
      </w:r>
    </w:p>
    <w:p w14:paraId="1D19D29A" w14:textId="77777777" w:rsidR="001B7A9A" w:rsidRPr="0023122A" w:rsidRDefault="001B7A9A" w:rsidP="001B7A9A">
      <w:pPr>
        <w:spacing w:after="0"/>
        <w:jc w:val="both"/>
        <w:rPr>
          <w:rFonts w:ascii="Arial" w:hAnsi="Arial" w:cs="Arial"/>
          <w:b/>
          <w:sz w:val="20"/>
          <w:szCs w:val="20"/>
        </w:rPr>
      </w:pPr>
    </w:p>
    <w:p w14:paraId="02B13085" w14:textId="77777777" w:rsidR="001B7A9A" w:rsidRDefault="001B7A9A" w:rsidP="001B7A9A">
      <w:pPr>
        <w:spacing w:after="0"/>
        <w:jc w:val="both"/>
        <w:rPr>
          <w:rFonts w:ascii="Arial" w:hAnsi="Arial" w:cs="Arial"/>
          <w:sz w:val="20"/>
          <w:szCs w:val="20"/>
        </w:rPr>
      </w:pPr>
      <w:r w:rsidRPr="0023122A">
        <w:rPr>
          <w:rFonts w:ascii="Arial" w:hAnsi="Arial" w:cs="Arial"/>
          <w:sz w:val="20"/>
          <w:szCs w:val="20"/>
        </w:rPr>
        <w:t xml:space="preserve">No se realizarán transferencias, salvo aquéllas que se encuentren contempladas en </w:t>
      </w:r>
      <w:r>
        <w:rPr>
          <w:rFonts w:ascii="Arial" w:hAnsi="Arial" w:cs="Arial"/>
          <w:sz w:val="20"/>
          <w:szCs w:val="20"/>
        </w:rPr>
        <w:t>los artículos 20 fracciones I y IV</w:t>
      </w:r>
      <w:r w:rsidRPr="0023122A">
        <w:rPr>
          <w:rFonts w:ascii="Arial" w:hAnsi="Arial" w:cs="Arial"/>
          <w:sz w:val="20"/>
          <w:szCs w:val="20"/>
        </w:rPr>
        <w:t xml:space="preserve"> </w:t>
      </w:r>
      <w:r>
        <w:rPr>
          <w:rFonts w:ascii="Arial" w:hAnsi="Arial" w:cs="Arial"/>
          <w:sz w:val="20"/>
          <w:szCs w:val="20"/>
        </w:rPr>
        <w:t xml:space="preserve">y </w:t>
      </w:r>
      <w:r w:rsidRPr="0023122A">
        <w:rPr>
          <w:rFonts w:ascii="Arial" w:hAnsi="Arial" w:cs="Arial"/>
          <w:sz w:val="20"/>
          <w:szCs w:val="20"/>
        </w:rPr>
        <w:t>98 de la Ley de Protección de Datos Personales del Estado de Chihuahua.</w:t>
      </w:r>
    </w:p>
    <w:p w14:paraId="629F183C" w14:textId="77777777" w:rsidR="001B7A9A" w:rsidRDefault="001B7A9A" w:rsidP="001B7A9A">
      <w:pPr>
        <w:spacing w:after="0"/>
        <w:jc w:val="both"/>
        <w:rPr>
          <w:rFonts w:ascii="Arial" w:hAnsi="Arial" w:cs="Arial"/>
          <w:sz w:val="20"/>
          <w:szCs w:val="20"/>
        </w:rPr>
      </w:pPr>
    </w:p>
    <w:p w14:paraId="0C719F4D" w14:textId="77777777" w:rsidR="001B7A9A" w:rsidRDefault="001B7A9A" w:rsidP="001B7A9A">
      <w:pPr>
        <w:spacing w:after="0"/>
        <w:jc w:val="both"/>
        <w:rPr>
          <w:rFonts w:ascii="Arial" w:hAnsi="Arial" w:cs="Arial"/>
          <w:b/>
          <w:bCs/>
          <w:sz w:val="20"/>
          <w:szCs w:val="20"/>
        </w:rPr>
      </w:pPr>
      <w:r w:rsidRPr="0043364F">
        <w:rPr>
          <w:rFonts w:ascii="Arial" w:hAnsi="Arial" w:cs="Arial"/>
          <w:b/>
          <w:bCs/>
          <w:sz w:val="20"/>
          <w:szCs w:val="20"/>
        </w:rPr>
        <w:t>Ejercicio de los Derechos de Acceso, Rectificación, Cancelación u Oposición al Tratamiento de Datos Personales.</w:t>
      </w:r>
    </w:p>
    <w:p w14:paraId="7DF90DDB" w14:textId="77777777" w:rsidR="001B7A9A" w:rsidRDefault="001B7A9A" w:rsidP="001B7A9A">
      <w:pPr>
        <w:spacing w:after="0"/>
        <w:jc w:val="both"/>
        <w:rPr>
          <w:rFonts w:ascii="Arial" w:hAnsi="Arial" w:cs="Arial"/>
          <w:b/>
          <w:bCs/>
          <w:sz w:val="20"/>
          <w:szCs w:val="20"/>
        </w:rPr>
      </w:pPr>
    </w:p>
    <w:p w14:paraId="5695964C" w14:textId="77777777" w:rsidR="001B7A9A" w:rsidRPr="0043364F" w:rsidRDefault="001B7A9A" w:rsidP="001B7A9A">
      <w:pPr>
        <w:spacing w:after="0"/>
        <w:jc w:val="both"/>
        <w:rPr>
          <w:rFonts w:ascii="Arial" w:hAnsi="Arial" w:cs="Arial"/>
          <w:sz w:val="20"/>
          <w:szCs w:val="20"/>
        </w:rPr>
      </w:pPr>
      <w:r w:rsidRPr="0043364F">
        <w:rPr>
          <w:rFonts w:ascii="Arial" w:hAnsi="Arial" w:cs="Arial"/>
          <w:sz w:val="20"/>
          <w:szCs w:val="20"/>
        </w:rPr>
        <w:t>En término de la Ley de Protección de Datos Personales del Estado de Chihuahua, la persona tendrá derecho de acceder a sus datos, así como a los detalles de su tratamiento, rectificar en caso de que se encuentren incompletos, sean inexactos o se encuentren desactualizados; podrá también</w:t>
      </w:r>
      <w:r>
        <w:rPr>
          <w:rFonts w:ascii="Arial" w:hAnsi="Arial" w:cs="Arial"/>
          <w:sz w:val="20"/>
          <w:szCs w:val="20"/>
        </w:rPr>
        <w:t>, cancelar los mismos en caso de que considere que no se requieren para alguna de las finalidades señaladas en el presente Aviso de Privacidad y en cuyo caso podrán ser sujetos a un periodo de bloqueo, o bien, oponerse al tratamiento de los Datos Personales que se hayan proporcionado para fines específicos.</w:t>
      </w:r>
    </w:p>
    <w:p w14:paraId="43B3D8AC" w14:textId="77777777" w:rsidR="001B7A9A" w:rsidRDefault="001B7A9A" w:rsidP="001B7A9A">
      <w:pPr>
        <w:spacing w:after="0"/>
        <w:jc w:val="both"/>
        <w:rPr>
          <w:rFonts w:ascii="Arial" w:hAnsi="Arial" w:cs="Arial"/>
          <w:bCs/>
          <w:sz w:val="20"/>
          <w:szCs w:val="20"/>
        </w:rPr>
      </w:pPr>
    </w:p>
    <w:p w14:paraId="658C0A03" w14:textId="77777777" w:rsidR="001B7A9A" w:rsidRDefault="001B7A9A" w:rsidP="001B7A9A">
      <w:pPr>
        <w:spacing w:after="0"/>
        <w:jc w:val="both"/>
        <w:rPr>
          <w:rFonts w:ascii="Arial" w:hAnsi="Arial" w:cs="Arial"/>
          <w:sz w:val="20"/>
          <w:szCs w:val="20"/>
        </w:rPr>
      </w:pPr>
      <w:r w:rsidRPr="009B7878">
        <w:rPr>
          <w:rFonts w:ascii="Arial" w:hAnsi="Arial" w:cs="Arial"/>
          <w:bCs/>
          <w:sz w:val="20"/>
          <w:szCs w:val="20"/>
        </w:rPr>
        <w:t xml:space="preserve">Usted podrá ejercer sus derechos de acceso, rectificación, cancelación u oposición y portabilidad de datos personales (derechos ARCO) directamente </w:t>
      </w:r>
      <w:r w:rsidRPr="0023122A">
        <w:rPr>
          <w:rFonts w:ascii="Arial" w:hAnsi="Arial" w:cs="Arial"/>
          <w:sz w:val="20"/>
          <w:szCs w:val="20"/>
        </w:rPr>
        <w:t>en la Unidad de Transparencia del H. Congreso del Estado de Chihuahua ubicado en calle Libertad No. 9, Colonia Centro en la Ciudad de Chihuahua, Chih. México, C.P. 31000</w:t>
      </w:r>
      <w:r>
        <w:rPr>
          <w:rFonts w:ascii="Arial" w:hAnsi="Arial" w:cs="Arial"/>
          <w:sz w:val="20"/>
          <w:szCs w:val="20"/>
        </w:rPr>
        <w:t>.</w:t>
      </w:r>
    </w:p>
    <w:p w14:paraId="4868F286" w14:textId="77777777" w:rsidR="001B7A9A" w:rsidRDefault="001B7A9A" w:rsidP="001B7A9A">
      <w:pPr>
        <w:spacing w:after="0"/>
        <w:jc w:val="both"/>
        <w:rPr>
          <w:rFonts w:ascii="Arial" w:hAnsi="Arial" w:cs="Arial"/>
          <w:sz w:val="20"/>
          <w:szCs w:val="20"/>
        </w:rPr>
      </w:pPr>
    </w:p>
    <w:p w14:paraId="7D2CEBEC" w14:textId="77777777" w:rsidR="001B7A9A" w:rsidRDefault="001B7A9A" w:rsidP="001B7A9A">
      <w:pPr>
        <w:spacing w:after="0"/>
        <w:jc w:val="both"/>
        <w:rPr>
          <w:rFonts w:ascii="Arial" w:hAnsi="Arial" w:cs="Arial"/>
          <w:sz w:val="20"/>
          <w:szCs w:val="20"/>
        </w:rPr>
      </w:pPr>
      <w:r>
        <w:rPr>
          <w:rFonts w:ascii="Arial" w:hAnsi="Arial" w:cs="Arial"/>
          <w:sz w:val="20"/>
          <w:szCs w:val="20"/>
        </w:rPr>
        <w:t>Lo anterior, siempre y cuando no exista un impedimento legal para el ejercicio del derecho, de conformidad con lo dispuesto en el artículo 59 de la Ley de Protección de Datos Personales del Estado de Chihuahua.</w:t>
      </w:r>
    </w:p>
    <w:p w14:paraId="3F63B67E" w14:textId="77777777" w:rsidR="001B7A9A" w:rsidRDefault="001B7A9A" w:rsidP="001B7A9A">
      <w:pPr>
        <w:spacing w:after="0"/>
        <w:jc w:val="both"/>
        <w:rPr>
          <w:rFonts w:ascii="Arial" w:hAnsi="Arial" w:cs="Arial"/>
          <w:sz w:val="20"/>
          <w:szCs w:val="20"/>
        </w:rPr>
      </w:pPr>
    </w:p>
    <w:p w14:paraId="6F5CE00E" w14:textId="77777777" w:rsidR="001B7A9A" w:rsidRDefault="001B7A9A" w:rsidP="001B7A9A">
      <w:pPr>
        <w:spacing w:after="0"/>
        <w:jc w:val="both"/>
        <w:rPr>
          <w:rFonts w:ascii="Arial" w:hAnsi="Arial" w:cs="Arial"/>
          <w:sz w:val="20"/>
          <w:szCs w:val="20"/>
        </w:rPr>
      </w:pPr>
      <w:r>
        <w:rPr>
          <w:rFonts w:ascii="Arial" w:hAnsi="Arial" w:cs="Arial"/>
          <w:sz w:val="20"/>
          <w:szCs w:val="20"/>
        </w:rPr>
        <w:t>Los procedimientos para ejercer los derechos ARCO se encuentran previstos en el Título Tercero de la Ley de Protección de Datos Personales del Estado de Chihuahua.</w:t>
      </w:r>
    </w:p>
    <w:p w14:paraId="590C6295" w14:textId="77777777" w:rsidR="001B7A9A" w:rsidRPr="00F42385" w:rsidRDefault="001B7A9A" w:rsidP="001B7A9A">
      <w:pPr>
        <w:spacing w:after="0"/>
        <w:jc w:val="both"/>
        <w:rPr>
          <w:rFonts w:ascii="Arial" w:hAnsi="Arial" w:cs="Arial"/>
          <w:bCs/>
          <w:sz w:val="20"/>
          <w:szCs w:val="20"/>
        </w:rPr>
      </w:pPr>
    </w:p>
    <w:p w14:paraId="6E6CAF72" w14:textId="680F6439" w:rsidR="00AE2C0D" w:rsidRPr="00B25F59" w:rsidRDefault="00AE2C0D" w:rsidP="001B7A9A">
      <w:pPr>
        <w:spacing w:after="0"/>
        <w:jc w:val="both"/>
        <w:rPr>
          <w:rFonts w:ascii="Arial" w:hAnsi="Arial" w:cs="Arial"/>
          <w:b/>
          <w:sz w:val="18"/>
          <w:szCs w:val="18"/>
        </w:rPr>
      </w:pPr>
      <w:r w:rsidRPr="00B25F59">
        <w:rPr>
          <w:rFonts w:ascii="Arial" w:hAnsi="Arial" w:cs="Arial"/>
          <w:b/>
          <w:sz w:val="18"/>
          <w:szCs w:val="18"/>
        </w:rPr>
        <w:t>Cambios al aviso de privacidad</w:t>
      </w:r>
    </w:p>
    <w:p w14:paraId="5A938AF2" w14:textId="77777777" w:rsidR="00AE2C0D" w:rsidRPr="00B25F59" w:rsidRDefault="00AE2C0D" w:rsidP="001B7A9A">
      <w:pPr>
        <w:spacing w:after="0"/>
        <w:jc w:val="both"/>
        <w:rPr>
          <w:rFonts w:ascii="Arial" w:hAnsi="Arial" w:cs="Arial"/>
          <w:sz w:val="18"/>
          <w:szCs w:val="18"/>
        </w:rPr>
      </w:pPr>
      <w:r w:rsidRPr="00B25F59">
        <w:rPr>
          <w:rFonts w:ascii="Arial" w:hAnsi="Arial" w:cs="Arial"/>
          <w:sz w:val="18"/>
          <w:szCs w:val="18"/>
        </w:rPr>
        <w:t xml:space="preserve">En caso de que exista un cambio de este aviso de privacidad, lo haremos de su conocimiento a través del portal de este H. Congreso del Estado de Chihuahua </w:t>
      </w:r>
      <w:hyperlink r:id="rId7" w:history="1">
        <w:r w:rsidRPr="00B25F59">
          <w:rPr>
            <w:rStyle w:val="Hipervnculo"/>
            <w:rFonts w:ascii="Arial" w:hAnsi="Arial" w:cs="Arial"/>
            <w:sz w:val="18"/>
            <w:szCs w:val="18"/>
          </w:rPr>
          <w:t>http://www.congresochihuahua.gob.mx/avisoPrivacidad.php</w:t>
        </w:r>
      </w:hyperlink>
      <w:r w:rsidRPr="00B25F59">
        <w:rPr>
          <w:rFonts w:ascii="Arial" w:hAnsi="Arial" w:cs="Arial"/>
          <w:sz w:val="18"/>
          <w:szCs w:val="18"/>
        </w:rPr>
        <w:t xml:space="preserve"> </w:t>
      </w:r>
    </w:p>
    <w:p w14:paraId="69463A5B" w14:textId="77777777" w:rsidR="00C25DF9" w:rsidRPr="00B25F59" w:rsidRDefault="00C25DF9" w:rsidP="001B7A9A">
      <w:pPr>
        <w:spacing w:after="0"/>
        <w:jc w:val="both"/>
        <w:rPr>
          <w:rFonts w:ascii="Arial" w:hAnsi="Arial" w:cs="Arial"/>
          <w:sz w:val="18"/>
          <w:szCs w:val="18"/>
        </w:rPr>
      </w:pPr>
    </w:p>
    <w:sectPr w:rsidR="00C25DF9" w:rsidRPr="00B25F59" w:rsidSect="00EB1245">
      <w:headerReference w:type="default" r:id="rId8"/>
      <w:pgSz w:w="12240" w:h="15840"/>
      <w:pgMar w:top="851" w:right="1467" w:bottom="426"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AE28" w14:textId="77777777" w:rsidR="00977B77" w:rsidRDefault="00977B77" w:rsidP="00961D9C">
      <w:pPr>
        <w:spacing w:after="0" w:line="240" w:lineRule="auto"/>
      </w:pPr>
      <w:r>
        <w:separator/>
      </w:r>
    </w:p>
  </w:endnote>
  <w:endnote w:type="continuationSeparator" w:id="0">
    <w:p w14:paraId="52906A89" w14:textId="77777777" w:rsidR="00977B77" w:rsidRDefault="00977B77" w:rsidP="0096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76F7" w14:textId="77777777" w:rsidR="00977B77" w:rsidRDefault="00977B77" w:rsidP="00961D9C">
      <w:pPr>
        <w:spacing w:after="0" w:line="240" w:lineRule="auto"/>
      </w:pPr>
      <w:r>
        <w:separator/>
      </w:r>
    </w:p>
  </w:footnote>
  <w:footnote w:type="continuationSeparator" w:id="0">
    <w:p w14:paraId="1A1E265F" w14:textId="77777777" w:rsidR="00977B77" w:rsidRDefault="00977B77" w:rsidP="00961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630E" w14:textId="77777777" w:rsidR="00961D9C" w:rsidRDefault="00961D9C" w:rsidP="00961D9C">
    <w:pPr>
      <w:pStyle w:val="Encabezado"/>
      <w:jc w:val="center"/>
    </w:pPr>
    <w:r w:rsidRPr="00961D9C">
      <w:rPr>
        <w:noProof/>
        <w:lang w:eastAsia="es-MX"/>
      </w:rPr>
      <w:drawing>
        <wp:inline distT="0" distB="0" distL="0" distR="0" wp14:anchorId="4BA1E7AF" wp14:editId="1D420635">
          <wp:extent cx="933450" cy="933450"/>
          <wp:effectExtent l="0" t="0" r="0" b="0"/>
          <wp:docPr id="24" name="Imagen 24"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XIV-200"/>
                  <pic:cNvPicPr>
                    <a:picLocks noChangeAspect="1" noChangeArrowheads="1"/>
                  </pic:cNvPicPr>
                </pic:nvPicPr>
                <pic:blipFill>
                  <a:blip r:embed="rId1"/>
                  <a:srcRect/>
                  <a:stretch>
                    <a:fillRect/>
                  </a:stretch>
                </pic:blipFill>
                <pic:spPr bwMode="auto">
                  <a:xfrm>
                    <a:off x="0" y="0"/>
                    <a:ext cx="933808" cy="93380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906"/>
    <w:multiLevelType w:val="hybridMultilevel"/>
    <w:tmpl w:val="2F368B06"/>
    <w:lvl w:ilvl="0" w:tplc="FADC6654">
      <w:numFmt w:val="bullet"/>
      <w:lvlText w:val=""/>
      <w:lvlJc w:val="left"/>
      <w:pPr>
        <w:ind w:left="720" w:hanging="360"/>
      </w:pPr>
      <w:rPr>
        <w:rFonts w:ascii="Symbol" w:eastAsiaTheme="minorHAns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4B587A"/>
    <w:multiLevelType w:val="hybridMultilevel"/>
    <w:tmpl w:val="6D7836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2E7F4A"/>
    <w:multiLevelType w:val="hybridMultilevel"/>
    <w:tmpl w:val="2AF2E19C"/>
    <w:lvl w:ilvl="0" w:tplc="65D05736">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6B547E"/>
    <w:multiLevelType w:val="hybridMultilevel"/>
    <w:tmpl w:val="97CA90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53"/>
    <w:rsid w:val="00005578"/>
    <w:rsid w:val="00067526"/>
    <w:rsid w:val="00084B70"/>
    <w:rsid w:val="000A5FC1"/>
    <w:rsid w:val="000D10AA"/>
    <w:rsid w:val="001040E4"/>
    <w:rsid w:val="001243D8"/>
    <w:rsid w:val="00124E92"/>
    <w:rsid w:val="00135A5D"/>
    <w:rsid w:val="001B7A9A"/>
    <w:rsid w:val="001C3FF7"/>
    <w:rsid w:val="002412A1"/>
    <w:rsid w:val="002470B2"/>
    <w:rsid w:val="002470BD"/>
    <w:rsid w:val="00252E45"/>
    <w:rsid w:val="00336F6B"/>
    <w:rsid w:val="00354357"/>
    <w:rsid w:val="00414CC2"/>
    <w:rsid w:val="00444A92"/>
    <w:rsid w:val="004A1BE6"/>
    <w:rsid w:val="004A1D1B"/>
    <w:rsid w:val="004A48B1"/>
    <w:rsid w:val="0051625F"/>
    <w:rsid w:val="00537198"/>
    <w:rsid w:val="0054193A"/>
    <w:rsid w:val="00552A18"/>
    <w:rsid w:val="005F62F8"/>
    <w:rsid w:val="0064762C"/>
    <w:rsid w:val="0065045D"/>
    <w:rsid w:val="006A68E7"/>
    <w:rsid w:val="00714F68"/>
    <w:rsid w:val="007156F6"/>
    <w:rsid w:val="00755A6C"/>
    <w:rsid w:val="00764D33"/>
    <w:rsid w:val="007A70C7"/>
    <w:rsid w:val="007B1139"/>
    <w:rsid w:val="00804633"/>
    <w:rsid w:val="008A4A12"/>
    <w:rsid w:val="008F2DFA"/>
    <w:rsid w:val="008F44BF"/>
    <w:rsid w:val="00927213"/>
    <w:rsid w:val="00961D9C"/>
    <w:rsid w:val="0097618A"/>
    <w:rsid w:val="00977B77"/>
    <w:rsid w:val="00AA4560"/>
    <w:rsid w:val="00AD2B14"/>
    <w:rsid w:val="00AD4D8D"/>
    <w:rsid w:val="00AE2C0D"/>
    <w:rsid w:val="00B25F59"/>
    <w:rsid w:val="00B3299C"/>
    <w:rsid w:val="00B4616A"/>
    <w:rsid w:val="00B620F4"/>
    <w:rsid w:val="00B920B2"/>
    <w:rsid w:val="00C25DF9"/>
    <w:rsid w:val="00C31A53"/>
    <w:rsid w:val="00C671BA"/>
    <w:rsid w:val="00D42215"/>
    <w:rsid w:val="00D93E28"/>
    <w:rsid w:val="00DA2DC1"/>
    <w:rsid w:val="00DA2E70"/>
    <w:rsid w:val="00DD186B"/>
    <w:rsid w:val="00DD7E0C"/>
    <w:rsid w:val="00E9569B"/>
    <w:rsid w:val="00EB1245"/>
    <w:rsid w:val="00EC278A"/>
    <w:rsid w:val="00ED69FD"/>
    <w:rsid w:val="00F22723"/>
    <w:rsid w:val="00F402C9"/>
    <w:rsid w:val="00F73BFC"/>
    <w:rsid w:val="00FE1B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94BB"/>
  <w15:docId w15:val="{5AE4CDD8-F4A1-43C7-942A-1236A67F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6A"/>
  </w:style>
  <w:style w:type="paragraph" w:styleId="Ttulo1">
    <w:name w:val="heading 1"/>
    <w:basedOn w:val="Normal"/>
    <w:next w:val="Normal"/>
    <w:link w:val="Ttulo1Car"/>
    <w:uiPriority w:val="9"/>
    <w:qFormat/>
    <w:rsid w:val="004A48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5FC1"/>
    <w:rPr>
      <w:color w:val="0000FF" w:themeColor="hyperlink"/>
      <w:u w:val="single"/>
    </w:rPr>
  </w:style>
  <w:style w:type="character" w:styleId="Hipervnculovisitado">
    <w:name w:val="FollowedHyperlink"/>
    <w:basedOn w:val="Fuentedeprrafopredeter"/>
    <w:uiPriority w:val="99"/>
    <w:semiHidden/>
    <w:unhideWhenUsed/>
    <w:rsid w:val="001C3FF7"/>
    <w:rPr>
      <w:color w:val="800080" w:themeColor="followedHyperlink"/>
      <w:u w:val="single"/>
    </w:rPr>
  </w:style>
  <w:style w:type="paragraph" w:styleId="Encabezado">
    <w:name w:val="header"/>
    <w:basedOn w:val="Normal"/>
    <w:link w:val="EncabezadoCar"/>
    <w:uiPriority w:val="99"/>
    <w:unhideWhenUsed/>
    <w:rsid w:val="00961D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D9C"/>
  </w:style>
  <w:style w:type="paragraph" w:styleId="Piedepgina">
    <w:name w:val="footer"/>
    <w:basedOn w:val="Normal"/>
    <w:link w:val="PiedepginaCar"/>
    <w:uiPriority w:val="99"/>
    <w:unhideWhenUsed/>
    <w:rsid w:val="00961D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D9C"/>
  </w:style>
  <w:style w:type="paragraph" w:styleId="Textodeglobo">
    <w:name w:val="Balloon Text"/>
    <w:basedOn w:val="Normal"/>
    <w:link w:val="TextodegloboCar"/>
    <w:uiPriority w:val="99"/>
    <w:semiHidden/>
    <w:unhideWhenUsed/>
    <w:rsid w:val="00961D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1D9C"/>
    <w:rPr>
      <w:rFonts w:ascii="Tahoma" w:hAnsi="Tahoma" w:cs="Tahoma"/>
      <w:sz w:val="16"/>
      <w:szCs w:val="16"/>
    </w:rPr>
  </w:style>
  <w:style w:type="character" w:customStyle="1" w:styleId="Ttulo1Car">
    <w:name w:val="Título 1 Car"/>
    <w:basedOn w:val="Fuentedeprrafopredeter"/>
    <w:link w:val="Ttulo1"/>
    <w:uiPriority w:val="9"/>
    <w:rsid w:val="004A48B1"/>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336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7837">
      <w:bodyDiv w:val="1"/>
      <w:marLeft w:val="0"/>
      <w:marRight w:val="0"/>
      <w:marTop w:val="0"/>
      <w:marBottom w:val="0"/>
      <w:divBdr>
        <w:top w:val="none" w:sz="0" w:space="0" w:color="auto"/>
        <w:left w:val="none" w:sz="0" w:space="0" w:color="auto"/>
        <w:bottom w:val="none" w:sz="0" w:space="0" w:color="auto"/>
        <w:right w:val="none" w:sz="0" w:space="0" w:color="auto"/>
      </w:divBdr>
    </w:div>
    <w:div w:id="1952206551">
      <w:bodyDiv w:val="1"/>
      <w:marLeft w:val="0"/>
      <w:marRight w:val="0"/>
      <w:marTop w:val="0"/>
      <w:marBottom w:val="0"/>
      <w:divBdr>
        <w:top w:val="none" w:sz="0" w:space="0" w:color="auto"/>
        <w:left w:val="none" w:sz="0" w:space="0" w:color="auto"/>
        <w:bottom w:val="none" w:sz="0" w:space="0" w:color="auto"/>
        <w:right w:val="none" w:sz="0" w:space="0" w:color="auto"/>
      </w:divBdr>
    </w:div>
    <w:div w:id="20416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gresochihuahua.gob.mx/avisoPrivacidad.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4495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lrodriguez</dc:creator>
  <cp:lastModifiedBy>Geraldine Lorena Aragon Olivas</cp:lastModifiedBy>
  <cp:revision>3</cp:revision>
  <cp:lastPrinted>2019-05-17T18:11:00Z</cp:lastPrinted>
  <dcterms:created xsi:type="dcterms:W3CDTF">2024-04-29T19:27:00Z</dcterms:created>
  <dcterms:modified xsi:type="dcterms:W3CDTF">2024-04-29T19:31:00Z</dcterms:modified>
</cp:coreProperties>
</file>