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4D29D" w14:textId="4E62A067" w:rsidR="00253EA8" w:rsidRPr="00253EA8" w:rsidRDefault="00253EA8" w:rsidP="00253EA8">
      <w:pPr>
        <w:ind w:right="284"/>
        <w:jc w:val="center"/>
        <w:rPr>
          <w:rFonts w:ascii="Arial" w:hAnsi="Arial" w:cs="Arial"/>
          <w:b/>
          <w:sz w:val="22"/>
          <w:szCs w:val="22"/>
        </w:rPr>
      </w:pPr>
      <w:r w:rsidRPr="00253EA8">
        <w:rPr>
          <w:rFonts w:ascii="Arial" w:hAnsi="Arial" w:cs="Arial"/>
          <w:b/>
          <w:sz w:val="22"/>
          <w:szCs w:val="22"/>
        </w:rPr>
        <w:t>Ley Estatal de Justicia Cívica</w:t>
      </w:r>
    </w:p>
    <w:p w14:paraId="38B074A6" w14:textId="68CE5279" w:rsidR="00253EA8" w:rsidRPr="00253EA8" w:rsidRDefault="00253EA8" w:rsidP="00253EA8">
      <w:pPr>
        <w:ind w:right="284"/>
        <w:jc w:val="center"/>
        <w:rPr>
          <w:rFonts w:ascii="Arial" w:hAnsi="Arial" w:cs="Arial"/>
          <w:bCs/>
          <w:sz w:val="20"/>
          <w:szCs w:val="20"/>
        </w:rPr>
      </w:pPr>
      <w:r w:rsidRPr="00AF2CB4">
        <w:rPr>
          <w:rFonts w:ascii="Arial" w:hAnsi="Arial" w:cs="Arial"/>
          <w:bCs/>
          <w:sz w:val="20"/>
          <w:szCs w:val="20"/>
        </w:rPr>
        <w:t>Publicada en el Periódico Oficial del Estado No.</w:t>
      </w:r>
      <w:r w:rsidR="00AF2CB4">
        <w:rPr>
          <w:rFonts w:ascii="Arial" w:hAnsi="Arial" w:cs="Arial"/>
          <w:bCs/>
          <w:sz w:val="20"/>
          <w:szCs w:val="20"/>
        </w:rPr>
        <w:t xml:space="preserve"> 28 del 06 de abril de 2024</w:t>
      </w:r>
    </w:p>
    <w:p w14:paraId="7FB64855" w14:textId="20998CF8" w:rsidR="00253EA8" w:rsidRDefault="00253EA8" w:rsidP="00844A82">
      <w:pPr>
        <w:ind w:right="284"/>
        <w:jc w:val="both"/>
        <w:rPr>
          <w:rFonts w:ascii="Arial" w:hAnsi="Arial" w:cs="Arial"/>
          <w:b/>
          <w:sz w:val="20"/>
          <w:szCs w:val="20"/>
        </w:rPr>
      </w:pPr>
    </w:p>
    <w:p w14:paraId="3DC1CF60" w14:textId="77777777" w:rsidR="005A0556" w:rsidRDefault="005A0556" w:rsidP="00844A82">
      <w:pPr>
        <w:ind w:right="284"/>
        <w:jc w:val="both"/>
        <w:rPr>
          <w:rFonts w:ascii="Arial" w:hAnsi="Arial" w:cs="Arial"/>
          <w:b/>
          <w:sz w:val="20"/>
          <w:szCs w:val="20"/>
        </w:rPr>
      </w:pPr>
    </w:p>
    <w:p w14:paraId="5B636E8E" w14:textId="77777777" w:rsidR="005A0556" w:rsidRPr="005A0556" w:rsidRDefault="005A0556" w:rsidP="005A0556">
      <w:pPr>
        <w:ind w:right="-65"/>
        <w:jc w:val="both"/>
        <w:rPr>
          <w:rFonts w:ascii="Arial" w:hAnsi="Arial" w:cs="Arial"/>
          <w:sz w:val="20"/>
          <w:szCs w:val="20"/>
        </w:rPr>
      </w:pPr>
      <w:r w:rsidRPr="005A0556">
        <w:rPr>
          <w:rFonts w:ascii="Arial" w:hAnsi="Arial" w:cs="Arial"/>
          <w:sz w:val="20"/>
          <w:szCs w:val="20"/>
        </w:rPr>
        <w:t>LA CIUDADANA MAESTRA MARIA EUGENIA CAMPOS GALVÁN, GOBERNADORA CONSTITUCIONAL DEL ESTADO LIBRE Y SOBERANO DE CHIHUAHUA, A SUS HABITANTES SABED:</w:t>
      </w:r>
    </w:p>
    <w:p w14:paraId="10951867" w14:textId="77777777" w:rsidR="005A0556" w:rsidRPr="005A0556" w:rsidRDefault="005A0556" w:rsidP="005A0556">
      <w:pPr>
        <w:ind w:right="-65"/>
        <w:jc w:val="both"/>
        <w:rPr>
          <w:rFonts w:ascii="Arial" w:hAnsi="Arial" w:cs="Arial"/>
          <w:sz w:val="20"/>
          <w:szCs w:val="20"/>
        </w:rPr>
      </w:pPr>
    </w:p>
    <w:p w14:paraId="42D5E097" w14:textId="77777777" w:rsidR="005A0556" w:rsidRPr="005A0556" w:rsidRDefault="005A0556" w:rsidP="005A0556">
      <w:pPr>
        <w:ind w:right="-65"/>
        <w:jc w:val="both"/>
        <w:rPr>
          <w:rFonts w:ascii="Arial" w:hAnsi="Arial" w:cs="Arial"/>
          <w:sz w:val="20"/>
          <w:szCs w:val="20"/>
        </w:rPr>
      </w:pPr>
      <w:r w:rsidRPr="005A0556">
        <w:rPr>
          <w:rFonts w:ascii="Arial" w:hAnsi="Arial" w:cs="Arial"/>
          <w:sz w:val="20"/>
          <w:szCs w:val="20"/>
        </w:rPr>
        <w:t>QUE EL HONORABLE CONGRESO DEL ESTADO SE HA SERVIDO EXPEDIR EL SIGUIENTE</w:t>
      </w:r>
    </w:p>
    <w:p w14:paraId="2215CB09" w14:textId="77777777" w:rsidR="005A0556" w:rsidRPr="005A0556" w:rsidRDefault="005A0556" w:rsidP="005A0556">
      <w:pPr>
        <w:ind w:right="-65"/>
        <w:jc w:val="both"/>
        <w:rPr>
          <w:rFonts w:ascii="Arial" w:hAnsi="Arial" w:cs="Arial"/>
          <w:sz w:val="20"/>
          <w:szCs w:val="20"/>
        </w:rPr>
      </w:pPr>
    </w:p>
    <w:p w14:paraId="391AEB5E" w14:textId="77777777" w:rsidR="005A0556" w:rsidRPr="005A0556" w:rsidRDefault="005A0556" w:rsidP="005A0556">
      <w:pPr>
        <w:ind w:right="-65"/>
        <w:jc w:val="both"/>
        <w:rPr>
          <w:rFonts w:ascii="Arial" w:hAnsi="Arial" w:cs="Arial"/>
          <w:sz w:val="20"/>
          <w:szCs w:val="20"/>
        </w:rPr>
      </w:pPr>
    </w:p>
    <w:p w14:paraId="58C4397B" w14:textId="77777777" w:rsidR="005A0556" w:rsidRPr="005A0556" w:rsidRDefault="005A0556" w:rsidP="005A0556">
      <w:pPr>
        <w:ind w:right="-65"/>
        <w:jc w:val="center"/>
        <w:rPr>
          <w:rFonts w:ascii="Arial" w:hAnsi="Arial" w:cs="Arial"/>
          <w:sz w:val="20"/>
          <w:szCs w:val="20"/>
        </w:rPr>
      </w:pPr>
      <w:r w:rsidRPr="005A0556">
        <w:rPr>
          <w:rFonts w:ascii="Arial" w:hAnsi="Arial" w:cs="Arial"/>
          <w:sz w:val="20"/>
          <w:szCs w:val="20"/>
        </w:rPr>
        <w:t xml:space="preserve">D E C R E T </w:t>
      </w:r>
      <w:proofErr w:type="gramStart"/>
      <w:r w:rsidRPr="005A0556">
        <w:rPr>
          <w:rFonts w:ascii="Arial" w:hAnsi="Arial" w:cs="Arial"/>
          <w:sz w:val="20"/>
          <w:szCs w:val="20"/>
        </w:rPr>
        <w:t>O :</w:t>
      </w:r>
      <w:proofErr w:type="gramEnd"/>
    </w:p>
    <w:p w14:paraId="578D1F10" w14:textId="77777777" w:rsidR="00253EA8" w:rsidRPr="005A0556" w:rsidRDefault="00253EA8" w:rsidP="00844A82">
      <w:pPr>
        <w:ind w:right="284"/>
        <w:jc w:val="both"/>
        <w:rPr>
          <w:rFonts w:ascii="Arial" w:hAnsi="Arial" w:cs="Arial"/>
          <w:b/>
          <w:sz w:val="20"/>
          <w:szCs w:val="20"/>
        </w:rPr>
      </w:pPr>
    </w:p>
    <w:p w14:paraId="443B1580" w14:textId="77777777" w:rsidR="00253EA8" w:rsidRDefault="00253EA8" w:rsidP="00844A82">
      <w:pPr>
        <w:ind w:right="284"/>
        <w:jc w:val="both"/>
        <w:rPr>
          <w:rFonts w:ascii="Arial" w:hAnsi="Arial" w:cs="Arial"/>
          <w:b/>
          <w:sz w:val="20"/>
          <w:szCs w:val="20"/>
        </w:rPr>
      </w:pPr>
    </w:p>
    <w:p w14:paraId="1CB02EFA" w14:textId="5348C553" w:rsidR="005A0B23" w:rsidRPr="00844A82" w:rsidRDefault="005A0B23" w:rsidP="00844A82">
      <w:pPr>
        <w:ind w:right="284"/>
        <w:jc w:val="both"/>
        <w:rPr>
          <w:rFonts w:ascii="Arial" w:hAnsi="Arial" w:cs="Arial"/>
          <w:b/>
          <w:sz w:val="20"/>
          <w:szCs w:val="20"/>
        </w:rPr>
      </w:pPr>
      <w:r w:rsidRPr="00844A82">
        <w:rPr>
          <w:rFonts w:ascii="Arial" w:hAnsi="Arial" w:cs="Arial"/>
          <w:b/>
          <w:sz w:val="20"/>
          <w:szCs w:val="20"/>
        </w:rPr>
        <w:t xml:space="preserve">DECRETO No.       </w:t>
      </w:r>
    </w:p>
    <w:p w14:paraId="2E06FE92" w14:textId="77777777" w:rsidR="005A0B23" w:rsidRPr="00844A82" w:rsidRDefault="005A0B23" w:rsidP="00844A82">
      <w:pPr>
        <w:ind w:right="284"/>
        <w:jc w:val="both"/>
        <w:rPr>
          <w:rFonts w:ascii="Arial" w:hAnsi="Arial" w:cs="Arial"/>
          <w:sz w:val="20"/>
          <w:szCs w:val="20"/>
        </w:rPr>
      </w:pPr>
      <w:r w:rsidRPr="00844A82">
        <w:rPr>
          <w:rFonts w:ascii="Arial" w:hAnsi="Arial" w:cs="Arial"/>
          <w:b/>
          <w:sz w:val="20"/>
          <w:szCs w:val="20"/>
        </w:rPr>
        <w:softHyphen/>
      </w:r>
      <w:r w:rsidRPr="00844A82">
        <w:rPr>
          <w:rFonts w:ascii="Arial" w:hAnsi="Arial" w:cs="Arial"/>
          <w:b/>
          <w:sz w:val="20"/>
          <w:szCs w:val="20"/>
        </w:rPr>
        <w:softHyphen/>
      </w:r>
      <w:r w:rsidRPr="00844A82">
        <w:rPr>
          <w:rFonts w:ascii="Arial" w:hAnsi="Arial" w:cs="Arial"/>
          <w:b/>
          <w:sz w:val="20"/>
          <w:szCs w:val="20"/>
        </w:rPr>
        <w:softHyphen/>
      </w:r>
      <w:r w:rsidRPr="00844A82">
        <w:rPr>
          <w:rFonts w:ascii="Arial" w:hAnsi="Arial" w:cs="Arial"/>
          <w:b/>
          <w:sz w:val="20"/>
          <w:szCs w:val="20"/>
        </w:rPr>
        <w:softHyphen/>
      </w:r>
      <w:r w:rsidRPr="00844A82">
        <w:rPr>
          <w:rFonts w:ascii="Arial" w:hAnsi="Arial" w:cs="Arial"/>
          <w:b/>
          <w:sz w:val="20"/>
          <w:szCs w:val="20"/>
        </w:rPr>
        <w:softHyphen/>
      </w:r>
      <w:r w:rsidRPr="00844A82">
        <w:rPr>
          <w:rFonts w:ascii="Arial" w:hAnsi="Arial" w:cs="Arial"/>
          <w:b/>
          <w:sz w:val="20"/>
          <w:szCs w:val="20"/>
        </w:rPr>
        <w:softHyphen/>
      </w:r>
      <w:r w:rsidRPr="00844A82">
        <w:rPr>
          <w:rFonts w:ascii="Arial" w:hAnsi="Arial" w:cs="Arial"/>
          <w:b/>
          <w:sz w:val="20"/>
          <w:szCs w:val="20"/>
        </w:rPr>
        <w:softHyphen/>
      </w:r>
      <w:r w:rsidRPr="00844A82">
        <w:rPr>
          <w:rFonts w:ascii="Arial" w:hAnsi="Arial" w:cs="Arial"/>
          <w:b/>
          <w:sz w:val="20"/>
          <w:szCs w:val="20"/>
        </w:rPr>
        <w:softHyphen/>
      </w:r>
      <w:r w:rsidRPr="00844A82">
        <w:rPr>
          <w:rFonts w:ascii="Arial" w:hAnsi="Arial" w:cs="Arial"/>
          <w:b/>
          <w:sz w:val="20"/>
          <w:szCs w:val="20"/>
        </w:rPr>
        <w:softHyphen/>
      </w:r>
      <w:r w:rsidRPr="00844A82">
        <w:rPr>
          <w:rFonts w:ascii="Arial" w:hAnsi="Arial" w:cs="Arial"/>
          <w:b/>
          <w:sz w:val="20"/>
          <w:szCs w:val="20"/>
        </w:rPr>
        <w:softHyphen/>
      </w:r>
      <w:r w:rsidRPr="00844A82">
        <w:rPr>
          <w:rFonts w:ascii="Arial" w:hAnsi="Arial" w:cs="Arial"/>
          <w:b/>
          <w:sz w:val="20"/>
          <w:szCs w:val="20"/>
        </w:rPr>
        <w:softHyphen/>
      </w:r>
      <w:r w:rsidRPr="00844A82">
        <w:rPr>
          <w:rFonts w:ascii="Arial" w:hAnsi="Arial" w:cs="Arial"/>
          <w:b/>
          <w:sz w:val="20"/>
          <w:szCs w:val="20"/>
        </w:rPr>
        <w:softHyphen/>
        <w:t>LXVII/EXLEY/0813/</w:t>
      </w:r>
      <w:proofErr w:type="gramStart"/>
      <w:r w:rsidRPr="00844A82">
        <w:rPr>
          <w:rFonts w:ascii="Arial" w:hAnsi="Arial" w:cs="Arial"/>
          <w:b/>
          <w:sz w:val="20"/>
          <w:szCs w:val="20"/>
        </w:rPr>
        <w:t>2023  I</w:t>
      </w:r>
      <w:proofErr w:type="gramEnd"/>
      <w:r w:rsidRPr="00844A82">
        <w:rPr>
          <w:rFonts w:ascii="Arial" w:hAnsi="Arial" w:cs="Arial"/>
          <w:b/>
          <w:sz w:val="20"/>
          <w:szCs w:val="20"/>
        </w:rPr>
        <w:t xml:space="preserve"> P.O. </w:t>
      </w:r>
    </w:p>
    <w:p w14:paraId="5D60E108" w14:textId="77777777" w:rsidR="005A0B23" w:rsidRPr="00844A82" w:rsidRDefault="005A0B23" w:rsidP="00844A82">
      <w:pPr>
        <w:ind w:left="284" w:right="284"/>
        <w:jc w:val="both"/>
        <w:rPr>
          <w:rFonts w:ascii="Arial" w:hAnsi="Arial" w:cs="Arial"/>
          <w:b/>
          <w:sz w:val="20"/>
          <w:szCs w:val="20"/>
        </w:rPr>
      </w:pPr>
    </w:p>
    <w:p w14:paraId="68A5E05F" w14:textId="77777777" w:rsidR="005A0B23" w:rsidRPr="00844A82" w:rsidRDefault="005A0B23" w:rsidP="00844A82">
      <w:pPr>
        <w:ind w:right="49"/>
        <w:jc w:val="both"/>
        <w:rPr>
          <w:rFonts w:ascii="Arial" w:hAnsi="Arial" w:cs="Arial"/>
          <w:b/>
          <w:sz w:val="20"/>
          <w:szCs w:val="20"/>
        </w:rPr>
      </w:pPr>
      <w:r w:rsidRPr="00844A82">
        <w:rPr>
          <w:rFonts w:ascii="Arial" w:hAnsi="Arial" w:cs="Arial"/>
          <w:b/>
          <w:sz w:val="20"/>
          <w:szCs w:val="20"/>
        </w:rPr>
        <w:t>LA SEXAGÉSIMA SÉPTIMA LEGISLATURA DEL HONORABLE CONGRESO DEL ESTADO DE CHIHUAHUA, REUNIDA EN SU PRIMER PERÍODO ORDINARIO DE SESIONES, DENTRO DEL TERCER AÑO DE EJERCICIO CONSTITUCIONAL,</w:t>
      </w:r>
    </w:p>
    <w:p w14:paraId="3E9D8F01" w14:textId="77777777" w:rsidR="005A0B23" w:rsidRPr="00844A82" w:rsidRDefault="005A0B23" w:rsidP="00844A82">
      <w:pPr>
        <w:ind w:right="284"/>
        <w:jc w:val="both"/>
        <w:rPr>
          <w:rFonts w:ascii="Arial" w:hAnsi="Arial" w:cs="Arial"/>
          <w:b/>
          <w:sz w:val="20"/>
          <w:szCs w:val="20"/>
        </w:rPr>
      </w:pPr>
    </w:p>
    <w:p w14:paraId="3D83E1D2" w14:textId="77777777" w:rsidR="005A0B23" w:rsidRPr="00844A82" w:rsidRDefault="005A0B23" w:rsidP="00844A82">
      <w:pPr>
        <w:ind w:right="284"/>
        <w:jc w:val="both"/>
        <w:rPr>
          <w:rFonts w:ascii="Arial" w:hAnsi="Arial" w:cs="Arial"/>
          <w:b/>
          <w:sz w:val="20"/>
          <w:szCs w:val="20"/>
        </w:rPr>
      </w:pPr>
    </w:p>
    <w:p w14:paraId="077B0192" w14:textId="77777777" w:rsidR="005A0B23" w:rsidRPr="00844A82" w:rsidRDefault="005A0B23" w:rsidP="00844A82">
      <w:pPr>
        <w:tabs>
          <w:tab w:val="center" w:pos="4335"/>
          <w:tab w:val="left" w:pos="6036"/>
        </w:tabs>
        <w:ind w:right="284"/>
        <w:rPr>
          <w:rFonts w:ascii="Arial" w:hAnsi="Arial" w:cs="Arial"/>
          <w:b/>
          <w:sz w:val="20"/>
          <w:szCs w:val="20"/>
        </w:rPr>
      </w:pPr>
      <w:r w:rsidRPr="00844A82">
        <w:rPr>
          <w:rFonts w:ascii="Arial" w:hAnsi="Arial" w:cs="Arial"/>
          <w:b/>
          <w:sz w:val="20"/>
          <w:szCs w:val="20"/>
        </w:rPr>
        <w:tab/>
        <w:t>D E C R E T A</w:t>
      </w:r>
      <w:r w:rsidRPr="00844A82">
        <w:rPr>
          <w:rFonts w:ascii="Arial" w:hAnsi="Arial" w:cs="Arial"/>
          <w:b/>
          <w:sz w:val="20"/>
          <w:szCs w:val="20"/>
        </w:rPr>
        <w:tab/>
      </w:r>
    </w:p>
    <w:p w14:paraId="5AD8BFA1" w14:textId="77777777" w:rsidR="008F014A" w:rsidRPr="00844A82" w:rsidRDefault="008F014A" w:rsidP="00844A82">
      <w:pPr>
        <w:ind w:right="332"/>
        <w:jc w:val="center"/>
        <w:rPr>
          <w:rFonts w:ascii="Arial" w:hAnsi="Arial" w:cs="Arial"/>
          <w:b/>
          <w:bCs/>
          <w:spacing w:val="20"/>
          <w:sz w:val="20"/>
          <w:szCs w:val="20"/>
          <w:u w:val="single"/>
        </w:rPr>
      </w:pPr>
    </w:p>
    <w:p w14:paraId="483C590E" w14:textId="77777777" w:rsidR="008F014A" w:rsidRPr="00844A82" w:rsidRDefault="008F014A" w:rsidP="00844A82">
      <w:pPr>
        <w:pStyle w:val="Normal1"/>
        <w:ind w:right="50"/>
        <w:contextualSpacing/>
        <w:jc w:val="both"/>
        <w:rPr>
          <w:rFonts w:ascii="Arial" w:hAnsi="Arial" w:cs="Arial"/>
          <w:sz w:val="20"/>
          <w:szCs w:val="20"/>
        </w:rPr>
      </w:pPr>
      <w:r w:rsidRPr="00844A82">
        <w:rPr>
          <w:rFonts w:ascii="Arial" w:hAnsi="Arial" w:cs="Arial"/>
          <w:b/>
          <w:bCs/>
          <w:sz w:val="22"/>
          <w:szCs w:val="22"/>
          <w:u w:val="single"/>
        </w:rPr>
        <w:t xml:space="preserve">ARTÍCULO </w:t>
      </w:r>
      <w:proofErr w:type="gramStart"/>
      <w:r w:rsidRPr="00844A82">
        <w:rPr>
          <w:rFonts w:ascii="Arial" w:hAnsi="Arial" w:cs="Arial"/>
          <w:b/>
          <w:bCs/>
          <w:sz w:val="22"/>
          <w:szCs w:val="22"/>
          <w:u w:val="single"/>
        </w:rPr>
        <w:t>ÚNICO.-</w:t>
      </w:r>
      <w:proofErr w:type="gramEnd"/>
      <w:r w:rsidRPr="00844A82">
        <w:rPr>
          <w:rFonts w:ascii="Arial" w:hAnsi="Arial" w:cs="Arial"/>
          <w:b/>
          <w:bCs/>
          <w:sz w:val="20"/>
          <w:szCs w:val="20"/>
        </w:rPr>
        <w:t xml:space="preserve"> </w:t>
      </w:r>
      <w:r w:rsidRPr="00844A82">
        <w:rPr>
          <w:rFonts w:ascii="Arial" w:hAnsi="Arial" w:cs="Arial"/>
          <w:sz w:val="20"/>
          <w:szCs w:val="20"/>
        </w:rPr>
        <w:t>Se expide la Ley Estatal de Justicia Cívica, para quedar redactada en los siguientes términos:</w:t>
      </w:r>
    </w:p>
    <w:p w14:paraId="4E31588F" w14:textId="77777777" w:rsidR="008F014A" w:rsidRPr="00844A82" w:rsidRDefault="008F014A" w:rsidP="00844A82">
      <w:pPr>
        <w:pStyle w:val="Normal1"/>
        <w:ind w:right="50"/>
        <w:contextualSpacing/>
        <w:jc w:val="both"/>
        <w:rPr>
          <w:rFonts w:ascii="Arial" w:hAnsi="Arial" w:cs="Arial"/>
          <w:b/>
          <w:bCs/>
          <w:sz w:val="20"/>
          <w:szCs w:val="20"/>
        </w:rPr>
      </w:pPr>
    </w:p>
    <w:p w14:paraId="561F440F" w14:textId="77777777" w:rsidR="008F014A" w:rsidRPr="00844A82" w:rsidRDefault="008F014A" w:rsidP="00844A82">
      <w:pPr>
        <w:ind w:left="567" w:right="48"/>
        <w:jc w:val="center"/>
        <w:rPr>
          <w:rFonts w:ascii="Arial" w:hAnsi="Arial" w:cs="Arial"/>
          <w:b/>
          <w:bCs/>
          <w:sz w:val="28"/>
          <w:szCs w:val="28"/>
        </w:rPr>
      </w:pPr>
      <w:r w:rsidRPr="00844A82">
        <w:rPr>
          <w:rFonts w:ascii="Arial" w:hAnsi="Arial" w:cs="Arial"/>
          <w:b/>
          <w:bCs/>
          <w:sz w:val="28"/>
          <w:szCs w:val="28"/>
        </w:rPr>
        <w:t xml:space="preserve">LEY ESTATAL DE JUSTICIA CÍVICA </w:t>
      </w:r>
    </w:p>
    <w:p w14:paraId="0882D2B0" w14:textId="77777777" w:rsidR="008F014A" w:rsidRPr="00844A82" w:rsidRDefault="008F014A" w:rsidP="00844A82">
      <w:pPr>
        <w:ind w:left="567" w:right="48"/>
        <w:jc w:val="center"/>
        <w:rPr>
          <w:rFonts w:ascii="Arial" w:hAnsi="Arial" w:cs="Arial"/>
          <w:b/>
          <w:bCs/>
          <w:spacing w:val="20"/>
          <w:sz w:val="20"/>
          <w:szCs w:val="20"/>
        </w:rPr>
      </w:pPr>
    </w:p>
    <w:p w14:paraId="1DD9583F" w14:textId="77777777" w:rsidR="008F014A" w:rsidRPr="00844A82" w:rsidRDefault="008F014A" w:rsidP="00844A82">
      <w:pPr>
        <w:pStyle w:val="Ttulo1"/>
        <w:spacing w:before="0" w:line="240" w:lineRule="auto"/>
        <w:jc w:val="center"/>
        <w:rPr>
          <w:rFonts w:ascii="Arial" w:hAnsi="Arial" w:cs="Arial"/>
          <w:b/>
          <w:bCs/>
          <w:color w:val="auto"/>
          <w:sz w:val="22"/>
          <w:szCs w:val="22"/>
        </w:rPr>
      </w:pPr>
      <w:r w:rsidRPr="00844A82">
        <w:rPr>
          <w:rFonts w:ascii="Arial" w:hAnsi="Arial" w:cs="Arial"/>
          <w:b/>
          <w:bCs/>
          <w:color w:val="auto"/>
          <w:sz w:val="22"/>
          <w:szCs w:val="22"/>
        </w:rPr>
        <w:t>TÍTULO PRIMERO</w:t>
      </w:r>
    </w:p>
    <w:p w14:paraId="361B261B" w14:textId="77777777" w:rsidR="008F014A" w:rsidRPr="00844A82" w:rsidRDefault="008F014A" w:rsidP="00844A82">
      <w:pPr>
        <w:pStyle w:val="Ttulo1"/>
        <w:spacing w:before="0" w:line="240" w:lineRule="auto"/>
        <w:jc w:val="center"/>
        <w:rPr>
          <w:rFonts w:ascii="Arial" w:hAnsi="Arial" w:cs="Arial"/>
          <w:color w:val="auto"/>
          <w:sz w:val="20"/>
          <w:szCs w:val="20"/>
        </w:rPr>
      </w:pPr>
      <w:r w:rsidRPr="00844A82">
        <w:rPr>
          <w:rFonts w:ascii="Arial" w:hAnsi="Arial" w:cs="Arial"/>
          <w:color w:val="auto"/>
          <w:sz w:val="20"/>
          <w:szCs w:val="20"/>
        </w:rPr>
        <w:t>DISPOSICIONES GENERALES</w:t>
      </w:r>
    </w:p>
    <w:p w14:paraId="4A919CA5" w14:textId="77777777" w:rsidR="008F014A" w:rsidRPr="00844A82" w:rsidRDefault="008F014A" w:rsidP="00844A82">
      <w:pPr>
        <w:rPr>
          <w:rFonts w:ascii="Arial" w:hAnsi="Arial" w:cs="Arial"/>
          <w:sz w:val="20"/>
          <w:szCs w:val="20"/>
        </w:rPr>
      </w:pPr>
    </w:p>
    <w:p w14:paraId="4F3340AE" w14:textId="77777777" w:rsidR="008F014A" w:rsidRPr="00844A82" w:rsidRDefault="008F014A" w:rsidP="00844A82">
      <w:pPr>
        <w:pStyle w:val="Ttulo2"/>
        <w:spacing w:before="0" w:line="240" w:lineRule="auto"/>
        <w:jc w:val="center"/>
        <w:rPr>
          <w:rFonts w:ascii="Arial" w:eastAsia="Soberana Sans" w:hAnsi="Arial" w:cs="Arial"/>
          <w:b/>
          <w:bCs/>
          <w:color w:val="auto"/>
          <w:sz w:val="20"/>
          <w:szCs w:val="20"/>
          <w:lang w:eastAsia="es-MX"/>
        </w:rPr>
      </w:pPr>
      <w:r w:rsidRPr="00844A82">
        <w:rPr>
          <w:rFonts w:ascii="Arial" w:eastAsia="Soberana Sans" w:hAnsi="Arial" w:cs="Arial"/>
          <w:b/>
          <w:bCs/>
          <w:color w:val="auto"/>
          <w:sz w:val="20"/>
          <w:szCs w:val="20"/>
          <w:lang w:eastAsia="es-MX"/>
        </w:rPr>
        <w:t>CAPÍTULO I</w:t>
      </w:r>
    </w:p>
    <w:p w14:paraId="7C452BC6" w14:textId="77777777" w:rsidR="008F014A" w:rsidRPr="00844A82" w:rsidRDefault="008F014A" w:rsidP="00844A82">
      <w:pPr>
        <w:pStyle w:val="Ttulo2"/>
        <w:spacing w:before="0" w:line="240" w:lineRule="auto"/>
        <w:jc w:val="center"/>
        <w:rPr>
          <w:rFonts w:ascii="Arial" w:eastAsia="Soberana Sans" w:hAnsi="Arial" w:cs="Arial"/>
          <w:color w:val="auto"/>
          <w:sz w:val="20"/>
          <w:szCs w:val="20"/>
          <w:lang w:eastAsia="es-MX"/>
        </w:rPr>
      </w:pPr>
      <w:r w:rsidRPr="00844A82">
        <w:rPr>
          <w:rFonts w:ascii="Arial" w:eastAsia="Soberana Sans" w:hAnsi="Arial" w:cs="Arial"/>
          <w:color w:val="auto"/>
          <w:sz w:val="20"/>
          <w:szCs w:val="20"/>
          <w:lang w:eastAsia="es-MX"/>
        </w:rPr>
        <w:t>DISPOSICIONES GENERALES</w:t>
      </w:r>
    </w:p>
    <w:p w14:paraId="04AD3F99" w14:textId="77777777" w:rsidR="008F014A" w:rsidRPr="00844A82" w:rsidRDefault="008F014A" w:rsidP="00844A82">
      <w:pPr>
        <w:rPr>
          <w:rFonts w:ascii="Arial" w:eastAsia="Soberana Sans" w:hAnsi="Arial" w:cs="Arial"/>
          <w:sz w:val="20"/>
          <w:szCs w:val="20"/>
          <w:lang w:eastAsia="es-MX"/>
        </w:rPr>
      </w:pPr>
    </w:p>
    <w:p w14:paraId="5461D147"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 xml:space="preserve">Artículo 1. </w:t>
      </w:r>
      <w:r w:rsidRPr="00844A82">
        <w:rPr>
          <w:rFonts w:ascii="Arial" w:hAnsi="Arial" w:cs="Arial"/>
          <w:sz w:val="20"/>
          <w:szCs w:val="20"/>
        </w:rPr>
        <w:t xml:space="preserve">La presente Ley es de orden público e interés social, y tiene por objeto:  </w:t>
      </w:r>
    </w:p>
    <w:p w14:paraId="47A66DEE" w14:textId="77777777" w:rsidR="008F014A" w:rsidRPr="00844A82" w:rsidRDefault="008F014A" w:rsidP="00844A82">
      <w:pPr>
        <w:jc w:val="both"/>
        <w:rPr>
          <w:rFonts w:ascii="Arial" w:hAnsi="Arial" w:cs="Arial"/>
          <w:sz w:val="20"/>
          <w:szCs w:val="20"/>
        </w:rPr>
      </w:pPr>
    </w:p>
    <w:p w14:paraId="56D414D5" w14:textId="77777777" w:rsidR="008F014A" w:rsidRPr="00844A82" w:rsidRDefault="008F014A" w:rsidP="00114BFC">
      <w:pPr>
        <w:numPr>
          <w:ilvl w:val="0"/>
          <w:numId w:val="1"/>
        </w:numPr>
        <w:ind w:left="1134" w:hanging="567"/>
        <w:contextualSpacing/>
        <w:jc w:val="both"/>
        <w:rPr>
          <w:rFonts w:ascii="Arial" w:hAnsi="Arial" w:cs="Arial"/>
          <w:sz w:val="20"/>
          <w:szCs w:val="20"/>
        </w:rPr>
      </w:pPr>
      <w:r w:rsidRPr="00844A82">
        <w:rPr>
          <w:rFonts w:ascii="Arial" w:hAnsi="Arial" w:cs="Arial"/>
          <w:sz w:val="20"/>
          <w:szCs w:val="20"/>
        </w:rPr>
        <w:t xml:space="preserve">Sentar las bases para la coordinación, organización y el funcionamiento de la Justicia Cívica en los municipios y en el Estado de Chihuahua. </w:t>
      </w:r>
    </w:p>
    <w:p w14:paraId="21301343" w14:textId="77777777" w:rsidR="008F014A" w:rsidRPr="00844A82" w:rsidRDefault="008F014A" w:rsidP="00114BFC">
      <w:pPr>
        <w:ind w:left="1134" w:hanging="567"/>
        <w:contextualSpacing/>
        <w:jc w:val="both"/>
        <w:rPr>
          <w:rFonts w:ascii="Arial" w:hAnsi="Arial" w:cs="Arial"/>
          <w:sz w:val="20"/>
          <w:szCs w:val="20"/>
        </w:rPr>
      </w:pPr>
    </w:p>
    <w:p w14:paraId="4C5FA9AF" w14:textId="77777777" w:rsidR="008F014A" w:rsidRPr="00844A82" w:rsidRDefault="008F014A" w:rsidP="00114BFC">
      <w:pPr>
        <w:numPr>
          <w:ilvl w:val="0"/>
          <w:numId w:val="1"/>
        </w:numPr>
        <w:ind w:left="1134" w:hanging="567"/>
        <w:contextualSpacing/>
        <w:jc w:val="both"/>
        <w:rPr>
          <w:rFonts w:ascii="Arial" w:hAnsi="Arial" w:cs="Arial"/>
          <w:sz w:val="20"/>
          <w:szCs w:val="20"/>
        </w:rPr>
      </w:pPr>
      <w:r w:rsidRPr="00844A82">
        <w:rPr>
          <w:rFonts w:ascii="Arial" w:hAnsi="Arial" w:cs="Arial"/>
          <w:sz w:val="20"/>
          <w:szCs w:val="20"/>
        </w:rPr>
        <w:t>Establecer las acciones que deberán llevar a cabo las autoridades estatales y municipales para conocer y resolver las infracciones y/o faltas administrativas, así como aquellos trámites y servicios que brinde el Juzgado Cívico a poblaciones alejadas, de difícil acceso y zonas marginadas.</w:t>
      </w:r>
    </w:p>
    <w:p w14:paraId="0CFD8F32" w14:textId="77777777" w:rsidR="008F014A" w:rsidRPr="00844A82" w:rsidRDefault="008F014A" w:rsidP="00114BFC">
      <w:pPr>
        <w:ind w:left="1134" w:hanging="567"/>
        <w:contextualSpacing/>
        <w:jc w:val="both"/>
        <w:rPr>
          <w:rFonts w:ascii="Arial" w:hAnsi="Arial" w:cs="Arial"/>
          <w:sz w:val="20"/>
          <w:szCs w:val="20"/>
        </w:rPr>
      </w:pPr>
    </w:p>
    <w:p w14:paraId="766B24DD" w14:textId="77777777" w:rsidR="008F014A" w:rsidRPr="00844A82" w:rsidRDefault="008F014A" w:rsidP="00114BFC">
      <w:pPr>
        <w:numPr>
          <w:ilvl w:val="0"/>
          <w:numId w:val="1"/>
        </w:numPr>
        <w:ind w:left="1134" w:hanging="567"/>
        <w:contextualSpacing/>
        <w:jc w:val="both"/>
        <w:rPr>
          <w:rFonts w:ascii="Arial" w:hAnsi="Arial" w:cs="Arial"/>
          <w:sz w:val="20"/>
          <w:szCs w:val="20"/>
        </w:rPr>
      </w:pPr>
      <w:r w:rsidRPr="00844A82">
        <w:rPr>
          <w:rFonts w:ascii="Arial" w:hAnsi="Arial" w:cs="Arial"/>
          <w:sz w:val="20"/>
          <w:szCs w:val="20"/>
        </w:rPr>
        <w:t>Garantizar la sana convivencia, el respeto a las personas, los bienes públicos y privados, promoviendo la preservación del orden público.</w:t>
      </w:r>
    </w:p>
    <w:p w14:paraId="077218DE" w14:textId="77777777" w:rsidR="008F014A" w:rsidRPr="00844A82" w:rsidRDefault="008F014A" w:rsidP="00114BFC">
      <w:pPr>
        <w:ind w:left="1134" w:hanging="567"/>
        <w:contextualSpacing/>
        <w:jc w:val="both"/>
        <w:rPr>
          <w:rFonts w:ascii="Arial" w:hAnsi="Arial" w:cs="Arial"/>
          <w:sz w:val="20"/>
          <w:szCs w:val="20"/>
        </w:rPr>
      </w:pPr>
    </w:p>
    <w:p w14:paraId="3F30A363" w14:textId="77777777" w:rsidR="008F014A" w:rsidRPr="00844A82" w:rsidRDefault="008F014A" w:rsidP="00114BFC">
      <w:pPr>
        <w:numPr>
          <w:ilvl w:val="0"/>
          <w:numId w:val="1"/>
        </w:numPr>
        <w:ind w:left="1134" w:hanging="567"/>
        <w:contextualSpacing/>
        <w:jc w:val="both"/>
        <w:rPr>
          <w:rFonts w:ascii="Arial" w:hAnsi="Arial" w:cs="Arial"/>
          <w:sz w:val="20"/>
          <w:szCs w:val="20"/>
        </w:rPr>
      </w:pPr>
      <w:r w:rsidRPr="00844A82">
        <w:rPr>
          <w:rFonts w:ascii="Arial" w:hAnsi="Arial" w:cs="Arial"/>
          <w:sz w:val="20"/>
          <w:szCs w:val="20"/>
        </w:rPr>
        <w:lastRenderedPageBreak/>
        <w:t>Fomentar la cultura de la legalidad que fortalezca la convivencia armónica, la difusión del orden normativo del Estado, además del conocimiento de los derechos y obligaciones de la población y de las personas servidoras públicas.</w:t>
      </w:r>
    </w:p>
    <w:p w14:paraId="47F8E348" w14:textId="77777777" w:rsidR="008F014A" w:rsidRPr="00844A82" w:rsidRDefault="008F014A" w:rsidP="00114BFC">
      <w:pPr>
        <w:ind w:left="1134" w:hanging="567"/>
        <w:contextualSpacing/>
        <w:jc w:val="both"/>
        <w:rPr>
          <w:rFonts w:ascii="Arial" w:hAnsi="Arial" w:cs="Arial"/>
          <w:sz w:val="20"/>
          <w:szCs w:val="20"/>
        </w:rPr>
      </w:pPr>
    </w:p>
    <w:p w14:paraId="32342496" w14:textId="77777777" w:rsidR="008F014A" w:rsidRPr="00844A82" w:rsidRDefault="008F014A" w:rsidP="00114BFC">
      <w:pPr>
        <w:numPr>
          <w:ilvl w:val="0"/>
          <w:numId w:val="1"/>
        </w:numPr>
        <w:ind w:left="1134" w:hanging="567"/>
        <w:contextualSpacing/>
        <w:jc w:val="both"/>
        <w:rPr>
          <w:rFonts w:ascii="Arial" w:hAnsi="Arial" w:cs="Arial"/>
          <w:sz w:val="20"/>
          <w:szCs w:val="20"/>
        </w:rPr>
      </w:pPr>
      <w:r w:rsidRPr="00844A82">
        <w:rPr>
          <w:rFonts w:ascii="Arial" w:hAnsi="Arial" w:cs="Arial"/>
          <w:sz w:val="20"/>
          <w:szCs w:val="20"/>
        </w:rPr>
        <w:t>La promoción de la cultura de la paz, garantizando el acceso a la Justicia Cívica, en donde se desarrollen instrumentos de respeto a los derechos humanos.</w:t>
      </w:r>
    </w:p>
    <w:p w14:paraId="156C69C2" w14:textId="77777777" w:rsidR="008F014A" w:rsidRPr="00844A82" w:rsidRDefault="008F014A" w:rsidP="00114BFC">
      <w:pPr>
        <w:ind w:left="1134" w:hanging="567"/>
        <w:contextualSpacing/>
        <w:jc w:val="both"/>
        <w:rPr>
          <w:rFonts w:ascii="Arial" w:hAnsi="Arial" w:cs="Arial"/>
          <w:sz w:val="20"/>
          <w:szCs w:val="20"/>
        </w:rPr>
      </w:pPr>
    </w:p>
    <w:p w14:paraId="7B21F417" w14:textId="77777777" w:rsidR="008F014A" w:rsidRPr="00844A82" w:rsidRDefault="008F014A" w:rsidP="00114BFC">
      <w:pPr>
        <w:numPr>
          <w:ilvl w:val="0"/>
          <w:numId w:val="1"/>
        </w:numPr>
        <w:ind w:left="1134" w:hanging="567"/>
        <w:contextualSpacing/>
        <w:jc w:val="both"/>
        <w:rPr>
          <w:rFonts w:ascii="Arial" w:hAnsi="Arial" w:cs="Arial"/>
          <w:sz w:val="20"/>
          <w:szCs w:val="20"/>
        </w:rPr>
      </w:pPr>
      <w:r w:rsidRPr="00844A82">
        <w:rPr>
          <w:rFonts w:ascii="Arial" w:hAnsi="Arial" w:cs="Arial"/>
          <w:sz w:val="20"/>
          <w:szCs w:val="20"/>
        </w:rPr>
        <w:t>Implementar medios alternativos de solución de controversias en Justicia Cívica entre particulares, para garantizar la reparación de los daños causados por la comisión de conductas que constituyan infracciones y/o faltas administrativas, de conformidad con la presente Ley.</w:t>
      </w:r>
    </w:p>
    <w:p w14:paraId="609E1488" w14:textId="77777777" w:rsidR="008F014A" w:rsidRPr="00844A82" w:rsidRDefault="008F014A" w:rsidP="00114BFC">
      <w:pPr>
        <w:ind w:left="1134" w:hanging="567"/>
        <w:contextualSpacing/>
        <w:jc w:val="both"/>
        <w:rPr>
          <w:rFonts w:ascii="Arial" w:hAnsi="Arial" w:cs="Arial"/>
          <w:sz w:val="20"/>
          <w:szCs w:val="20"/>
        </w:rPr>
      </w:pPr>
    </w:p>
    <w:p w14:paraId="2B86A11D" w14:textId="77777777" w:rsidR="008F014A" w:rsidRPr="00844A82" w:rsidRDefault="008F014A" w:rsidP="00114BFC">
      <w:pPr>
        <w:pStyle w:val="Prrafodelista"/>
        <w:numPr>
          <w:ilvl w:val="0"/>
          <w:numId w:val="1"/>
        </w:numPr>
        <w:spacing w:after="0" w:line="240" w:lineRule="auto"/>
        <w:ind w:left="1134" w:hanging="567"/>
        <w:jc w:val="both"/>
        <w:rPr>
          <w:rFonts w:ascii="Arial" w:hAnsi="Arial" w:cs="Arial"/>
          <w:sz w:val="20"/>
          <w:szCs w:val="20"/>
        </w:rPr>
      </w:pPr>
      <w:r w:rsidRPr="00844A82">
        <w:rPr>
          <w:rFonts w:ascii="Arial" w:hAnsi="Arial" w:cs="Arial"/>
          <w:sz w:val="20"/>
          <w:szCs w:val="20"/>
        </w:rPr>
        <w:t>Establecer los mecanismos para la imposición de sanciones, que deriven de conductas que constituyan infracciones y/o faltas administrativas, así como los procedimientos para su aplicación, prevaleciendo en todo momento aquellos que atiendan los niveles de riesgo psicosociales en las personas infractoras.</w:t>
      </w:r>
    </w:p>
    <w:p w14:paraId="66DFAB1A" w14:textId="77777777" w:rsidR="008F014A" w:rsidRPr="00844A82" w:rsidRDefault="008F014A" w:rsidP="00114BFC">
      <w:pPr>
        <w:pStyle w:val="Prrafodelista"/>
        <w:spacing w:after="0" w:line="240" w:lineRule="auto"/>
        <w:ind w:left="1134" w:hanging="567"/>
        <w:rPr>
          <w:rFonts w:ascii="Arial" w:hAnsi="Arial" w:cs="Arial"/>
          <w:sz w:val="20"/>
          <w:szCs w:val="20"/>
        </w:rPr>
      </w:pPr>
    </w:p>
    <w:p w14:paraId="2DB3EEEB" w14:textId="77777777" w:rsidR="008F014A" w:rsidRPr="00844A82" w:rsidRDefault="008F014A" w:rsidP="00114BFC">
      <w:pPr>
        <w:pStyle w:val="Prrafodelista"/>
        <w:numPr>
          <w:ilvl w:val="0"/>
          <w:numId w:val="1"/>
        </w:numPr>
        <w:spacing w:after="0" w:line="240" w:lineRule="auto"/>
        <w:ind w:left="1134" w:hanging="567"/>
        <w:jc w:val="both"/>
        <w:rPr>
          <w:rFonts w:ascii="Arial" w:hAnsi="Arial" w:cs="Arial"/>
          <w:sz w:val="20"/>
          <w:szCs w:val="20"/>
        </w:rPr>
      </w:pPr>
      <w:r w:rsidRPr="00844A82">
        <w:rPr>
          <w:rFonts w:ascii="Arial" w:hAnsi="Arial" w:cs="Arial"/>
          <w:sz w:val="20"/>
          <w:szCs w:val="20"/>
        </w:rPr>
        <w:t>Crear los mecanismos de colaboración entre las autoridades encargadas de la aplicación de la Justicia Cívica y las Instituciones públicas estatales, municipales, así como las Organizaciones de la Sociedad Civil para la alcanzar los fines de la Justicia Cívica.</w:t>
      </w:r>
    </w:p>
    <w:p w14:paraId="6AE18B7B" w14:textId="77777777" w:rsidR="008F014A" w:rsidRPr="00844A82" w:rsidRDefault="008F014A" w:rsidP="00114BFC">
      <w:pPr>
        <w:pStyle w:val="Prrafodelista"/>
        <w:spacing w:after="0" w:line="240" w:lineRule="auto"/>
        <w:ind w:left="1134" w:hanging="567"/>
        <w:jc w:val="both"/>
        <w:rPr>
          <w:rFonts w:ascii="Arial" w:hAnsi="Arial" w:cs="Arial"/>
          <w:sz w:val="20"/>
          <w:szCs w:val="20"/>
        </w:rPr>
      </w:pPr>
    </w:p>
    <w:p w14:paraId="69B0CCEA" w14:textId="77777777" w:rsidR="008F014A" w:rsidRPr="00844A82" w:rsidRDefault="008F014A" w:rsidP="00114BFC">
      <w:pPr>
        <w:pStyle w:val="Prrafodelista"/>
        <w:numPr>
          <w:ilvl w:val="0"/>
          <w:numId w:val="1"/>
        </w:numPr>
        <w:spacing w:after="0" w:line="240" w:lineRule="auto"/>
        <w:ind w:left="1134" w:hanging="567"/>
        <w:jc w:val="both"/>
        <w:rPr>
          <w:rFonts w:ascii="Arial" w:hAnsi="Arial" w:cs="Arial"/>
          <w:sz w:val="20"/>
          <w:szCs w:val="20"/>
        </w:rPr>
      </w:pPr>
      <w:r w:rsidRPr="00844A82">
        <w:rPr>
          <w:rFonts w:ascii="Arial" w:hAnsi="Arial" w:cs="Arial"/>
          <w:sz w:val="20"/>
          <w:szCs w:val="20"/>
        </w:rPr>
        <w:t>Generar políticas públicas encaminadas a la creación, difusión y aplicación de programas de intervención social y prevención en materia de Justicia Cívica en el Estado.</w:t>
      </w:r>
    </w:p>
    <w:p w14:paraId="3EB2281E" w14:textId="77777777" w:rsidR="008F014A" w:rsidRPr="00844A82" w:rsidRDefault="008F014A" w:rsidP="00844A82">
      <w:pPr>
        <w:pStyle w:val="Prrafodelista"/>
        <w:spacing w:after="0" w:line="240" w:lineRule="auto"/>
        <w:jc w:val="both"/>
        <w:rPr>
          <w:rFonts w:ascii="Arial" w:hAnsi="Arial" w:cs="Arial"/>
          <w:sz w:val="20"/>
          <w:szCs w:val="20"/>
        </w:rPr>
      </w:pPr>
    </w:p>
    <w:p w14:paraId="53B9CB15"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sz w:val="20"/>
          <w:szCs w:val="20"/>
        </w:rPr>
        <w:t xml:space="preserve">Artículo 2. </w:t>
      </w:r>
      <w:r w:rsidRPr="00844A82">
        <w:rPr>
          <w:rFonts w:ascii="Arial" w:hAnsi="Arial" w:cs="Arial"/>
          <w:sz w:val="20"/>
          <w:szCs w:val="20"/>
        </w:rPr>
        <w:t>Para promover la convivencia armónica de las personas y la preservación del orden público, así como el buen funcionamiento del Sistema de Justicia Cívica en los municipios del Estado de Chihuahua, las autoridades estatales y municipales se guiarán por los siguientes principios:</w:t>
      </w:r>
    </w:p>
    <w:p w14:paraId="19B0C9B6" w14:textId="77777777" w:rsidR="008F014A" w:rsidRPr="00844A82" w:rsidRDefault="008F014A" w:rsidP="00844A82">
      <w:pPr>
        <w:shd w:val="clear" w:color="auto" w:fill="FFFFFF"/>
        <w:jc w:val="both"/>
        <w:rPr>
          <w:rFonts w:ascii="Arial" w:hAnsi="Arial" w:cs="Arial"/>
          <w:sz w:val="20"/>
          <w:szCs w:val="20"/>
        </w:rPr>
      </w:pPr>
    </w:p>
    <w:p w14:paraId="2E36FFDE" w14:textId="77777777" w:rsidR="008F014A" w:rsidRPr="00844A82" w:rsidRDefault="008F014A" w:rsidP="007E1DE0">
      <w:pPr>
        <w:pStyle w:val="Prrafodelista"/>
        <w:numPr>
          <w:ilvl w:val="0"/>
          <w:numId w:val="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 dignidad humana, los derechos fundamentales y las garantías individuales, reconocidos en la Constitución Política de los Estados Unidos Mexicanos, tratados e instrumentos internacionales de los que el Estado Mexicano sea parte.</w:t>
      </w:r>
    </w:p>
    <w:p w14:paraId="0F02BCB2" w14:textId="77777777" w:rsidR="008F014A" w:rsidRPr="00844A82" w:rsidRDefault="008F014A" w:rsidP="00844A82">
      <w:pPr>
        <w:pStyle w:val="Prrafodelista"/>
        <w:shd w:val="clear" w:color="auto" w:fill="FFFFFF"/>
        <w:spacing w:after="0" w:line="240" w:lineRule="auto"/>
        <w:ind w:left="1134" w:hanging="567"/>
        <w:jc w:val="both"/>
        <w:rPr>
          <w:rFonts w:ascii="Arial" w:hAnsi="Arial" w:cs="Arial"/>
          <w:sz w:val="20"/>
          <w:szCs w:val="20"/>
        </w:rPr>
      </w:pPr>
    </w:p>
    <w:p w14:paraId="770DB25B" w14:textId="77777777" w:rsidR="008F014A" w:rsidRPr="00844A82" w:rsidRDefault="008F014A" w:rsidP="007E1DE0">
      <w:pPr>
        <w:pStyle w:val="Prrafodelista"/>
        <w:numPr>
          <w:ilvl w:val="0"/>
          <w:numId w:val="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 igualdad sustantiva entre mujeres y hombres.</w:t>
      </w:r>
    </w:p>
    <w:p w14:paraId="63804804" w14:textId="77777777" w:rsidR="008F014A" w:rsidRPr="00844A82" w:rsidRDefault="008F014A" w:rsidP="00844A82">
      <w:pPr>
        <w:pStyle w:val="Prrafodelista"/>
        <w:shd w:val="clear" w:color="auto" w:fill="FFFFFF"/>
        <w:spacing w:after="0" w:line="240" w:lineRule="auto"/>
        <w:ind w:left="1134" w:hanging="567"/>
        <w:jc w:val="both"/>
        <w:rPr>
          <w:rFonts w:ascii="Arial" w:hAnsi="Arial" w:cs="Arial"/>
          <w:sz w:val="20"/>
          <w:szCs w:val="20"/>
        </w:rPr>
      </w:pPr>
    </w:p>
    <w:p w14:paraId="4B579E24" w14:textId="77777777" w:rsidR="008F014A" w:rsidRPr="00844A82" w:rsidRDefault="008F014A" w:rsidP="007E1DE0">
      <w:pPr>
        <w:pStyle w:val="Prrafodelista"/>
        <w:numPr>
          <w:ilvl w:val="0"/>
          <w:numId w:val="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 transversalidad.</w:t>
      </w:r>
    </w:p>
    <w:p w14:paraId="7B5A9900" w14:textId="77777777" w:rsidR="008F014A" w:rsidRPr="00844A82" w:rsidRDefault="008F014A" w:rsidP="00844A82">
      <w:pPr>
        <w:pStyle w:val="Prrafodelista"/>
        <w:shd w:val="clear" w:color="auto" w:fill="FFFFFF"/>
        <w:spacing w:after="0" w:line="240" w:lineRule="auto"/>
        <w:ind w:left="1134" w:hanging="567"/>
        <w:jc w:val="both"/>
        <w:rPr>
          <w:rFonts w:ascii="Arial" w:hAnsi="Arial" w:cs="Arial"/>
          <w:sz w:val="20"/>
          <w:szCs w:val="20"/>
        </w:rPr>
      </w:pPr>
    </w:p>
    <w:p w14:paraId="5DAC919B" w14:textId="77777777" w:rsidR="008F014A" w:rsidRPr="00844A82" w:rsidRDefault="008F014A" w:rsidP="007E1DE0">
      <w:pPr>
        <w:pStyle w:val="Prrafodelista"/>
        <w:numPr>
          <w:ilvl w:val="0"/>
          <w:numId w:val="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 perspectiva de género, el interés superior de las niñas, los niños y los adolescentes y la no discriminación, como medios para establecer la civilidad en la solución de conflictos.</w:t>
      </w:r>
    </w:p>
    <w:p w14:paraId="405AC3D8" w14:textId="77777777" w:rsidR="008F014A" w:rsidRPr="00844A82" w:rsidRDefault="008F014A" w:rsidP="00844A82">
      <w:pPr>
        <w:pStyle w:val="Prrafodelista"/>
        <w:shd w:val="clear" w:color="auto" w:fill="FFFFFF"/>
        <w:spacing w:after="0" w:line="240" w:lineRule="auto"/>
        <w:ind w:left="1134" w:hanging="567"/>
        <w:jc w:val="both"/>
        <w:rPr>
          <w:rFonts w:ascii="Arial" w:hAnsi="Arial" w:cs="Arial"/>
          <w:sz w:val="20"/>
          <w:szCs w:val="20"/>
        </w:rPr>
      </w:pPr>
    </w:p>
    <w:p w14:paraId="75181BD1" w14:textId="77777777" w:rsidR="008F014A" w:rsidRPr="00844A82" w:rsidRDefault="008F014A" w:rsidP="007E1DE0">
      <w:pPr>
        <w:pStyle w:val="Prrafodelista"/>
        <w:numPr>
          <w:ilvl w:val="0"/>
          <w:numId w:val="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 seguridad ciudadana, el orden público y la paz de los municipios.</w:t>
      </w:r>
    </w:p>
    <w:p w14:paraId="38F025C6" w14:textId="77777777" w:rsidR="008F014A" w:rsidRPr="00844A82" w:rsidRDefault="008F014A" w:rsidP="00844A82">
      <w:pPr>
        <w:pStyle w:val="Prrafodelista"/>
        <w:shd w:val="clear" w:color="auto" w:fill="FFFFFF"/>
        <w:spacing w:after="0" w:line="240" w:lineRule="auto"/>
        <w:ind w:left="1134" w:hanging="567"/>
        <w:jc w:val="both"/>
        <w:rPr>
          <w:rFonts w:ascii="Arial" w:hAnsi="Arial" w:cs="Arial"/>
          <w:sz w:val="20"/>
          <w:szCs w:val="20"/>
        </w:rPr>
      </w:pPr>
    </w:p>
    <w:p w14:paraId="6FE5F8B7" w14:textId="77777777" w:rsidR="008F014A" w:rsidRPr="00844A82" w:rsidRDefault="008F014A" w:rsidP="007E1DE0">
      <w:pPr>
        <w:pStyle w:val="Prrafodelista"/>
        <w:numPr>
          <w:ilvl w:val="0"/>
          <w:numId w:val="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 paz social y el sentido de pertenencia a la comunidad.</w:t>
      </w:r>
    </w:p>
    <w:p w14:paraId="648371E0" w14:textId="77777777" w:rsidR="008F014A" w:rsidRPr="00844A82" w:rsidRDefault="008F014A" w:rsidP="00844A82">
      <w:pPr>
        <w:pStyle w:val="Prrafodelista"/>
        <w:shd w:val="clear" w:color="auto" w:fill="FFFFFF"/>
        <w:spacing w:after="0" w:line="240" w:lineRule="auto"/>
        <w:ind w:left="1134" w:hanging="567"/>
        <w:jc w:val="both"/>
        <w:rPr>
          <w:rFonts w:ascii="Arial" w:hAnsi="Arial" w:cs="Arial"/>
          <w:sz w:val="20"/>
          <w:szCs w:val="20"/>
        </w:rPr>
      </w:pPr>
    </w:p>
    <w:p w14:paraId="21B47FB6" w14:textId="77777777" w:rsidR="008F014A" w:rsidRPr="00844A82" w:rsidRDefault="008F014A" w:rsidP="007E1DE0">
      <w:pPr>
        <w:pStyle w:val="Prrafodelista"/>
        <w:numPr>
          <w:ilvl w:val="0"/>
          <w:numId w:val="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La resolución del conflicto sobre los formalismos procedimentales. </w:t>
      </w:r>
    </w:p>
    <w:p w14:paraId="24941AB9" w14:textId="77777777" w:rsidR="008F014A" w:rsidRPr="00844A82" w:rsidRDefault="008F014A" w:rsidP="00844A82">
      <w:pPr>
        <w:pStyle w:val="Prrafodelista"/>
        <w:shd w:val="clear" w:color="auto" w:fill="FFFFFF"/>
        <w:spacing w:after="0" w:line="240" w:lineRule="auto"/>
        <w:ind w:left="1134" w:hanging="567"/>
        <w:jc w:val="both"/>
        <w:rPr>
          <w:rFonts w:ascii="Arial" w:hAnsi="Arial" w:cs="Arial"/>
          <w:sz w:val="20"/>
          <w:szCs w:val="20"/>
        </w:rPr>
      </w:pPr>
    </w:p>
    <w:p w14:paraId="60D1E81F" w14:textId="77777777" w:rsidR="008F014A" w:rsidRPr="00844A82" w:rsidRDefault="008F014A" w:rsidP="007E1DE0">
      <w:pPr>
        <w:pStyle w:val="Prrafodelista"/>
        <w:numPr>
          <w:ilvl w:val="0"/>
          <w:numId w:val="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Imparcialidad de las autoridades.</w:t>
      </w:r>
    </w:p>
    <w:p w14:paraId="6FC2E0F3" w14:textId="77777777" w:rsidR="008F014A" w:rsidRPr="00844A82" w:rsidRDefault="008F014A" w:rsidP="00844A82">
      <w:pPr>
        <w:pStyle w:val="Prrafodelista"/>
        <w:shd w:val="clear" w:color="auto" w:fill="FFFFFF"/>
        <w:spacing w:after="0" w:line="240" w:lineRule="auto"/>
        <w:ind w:left="1134" w:hanging="567"/>
        <w:jc w:val="both"/>
        <w:rPr>
          <w:rFonts w:ascii="Arial" w:hAnsi="Arial" w:cs="Arial"/>
          <w:sz w:val="20"/>
          <w:szCs w:val="20"/>
        </w:rPr>
      </w:pPr>
    </w:p>
    <w:p w14:paraId="223CB580" w14:textId="77777777" w:rsidR="008F014A" w:rsidRPr="00844A82" w:rsidRDefault="008F014A" w:rsidP="007E1DE0">
      <w:pPr>
        <w:pStyle w:val="Prrafodelista"/>
        <w:numPr>
          <w:ilvl w:val="0"/>
          <w:numId w:val="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lastRenderedPageBreak/>
        <w:t>Corresponsabilidad de la ciudadanía.</w:t>
      </w:r>
    </w:p>
    <w:p w14:paraId="0E0BC6A5" w14:textId="77777777" w:rsidR="008F014A" w:rsidRPr="00844A82" w:rsidRDefault="008F014A" w:rsidP="00844A82">
      <w:pPr>
        <w:pStyle w:val="Prrafodelista"/>
        <w:shd w:val="clear" w:color="auto" w:fill="FFFFFF"/>
        <w:spacing w:after="0" w:line="240" w:lineRule="auto"/>
        <w:ind w:left="1134" w:hanging="567"/>
        <w:jc w:val="both"/>
        <w:rPr>
          <w:rFonts w:ascii="Arial" w:hAnsi="Arial" w:cs="Arial"/>
          <w:sz w:val="20"/>
          <w:szCs w:val="20"/>
        </w:rPr>
      </w:pPr>
    </w:p>
    <w:p w14:paraId="74D064EE" w14:textId="77777777" w:rsidR="008F014A" w:rsidRPr="00844A82" w:rsidRDefault="008F014A" w:rsidP="007E1DE0">
      <w:pPr>
        <w:pStyle w:val="Prrafodelista"/>
        <w:numPr>
          <w:ilvl w:val="0"/>
          <w:numId w:val="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Capacitación a los cuerpos policiacos en materia de Justicia Cívica.</w:t>
      </w:r>
    </w:p>
    <w:p w14:paraId="79BCF91E" w14:textId="77777777" w:rsidR="008F014A" w:rsidRPr="00844A82" w:rsidRDefault="008F014A" w:rsidP="00844A82">
      <w:pPr>
        <w:pStyle w:val="Prrafodelista"/>
        <w:shd w:val="clear" w:color="auto" w:fill="FFFFFF"/>
        <w:spacing w:after="0" w:line="240" w:lineRule="auto"/>
        <w:jc w:val="both"/>
        <w:rPr>
          <w:rFonts w:ascii="Arial" w:hAnsi="Arial" w:cs="Arial"/>
          <w:sz w:val="20"/>
          <w:szCs w:val="20"/>
        </w:rPr>
      </w:pPr>
    </w:p>
    <w:p w14:paraId="4286292A" w14:textId="77777777" w:rsidR="005303C3" w:rsidRPr="005303C3" w:rsidRDefault="005303C3" w:rsidP="005303C3">
      <w:pPr>
        <w:jc w:val="both"/>
        <w:rPr>
          <w:rFonts w:ascii="Arial" w:eastAsia="Arial" w:hAnsi="Arial" w:cs="Arial"/>
          <w:bCs/>
          <w:sz w:val="20"/>
          <w:szCs w:val="20"/>
          <w:lang w:eastAsia="en-US"/>
        </w:rPr>
      </w:pPr>
      <w:r w:rsidRPr="005303C3">
        <w:rPr>
          <w:rFonts w:ascii="Arial" w:eastAsia="Arial" w:hAnsi="Arial" w:cs="Arial"/>
          <w:b/>
          <w:sz w:val="20"/>
          <w:szCs w:val="20"/>
          <w:lang w:eastAsia="en-US"/>
        </w:rPr>
        <w:t>Artículo 3.</w:t>
      </w:r>
      <w:r w:rsidRPr="005303C3">
        <w:rPr>
          <w:rFonts w:ascii="Arial" w:eastAsia="Arial" w:hAnsi="Arial" w:cs="Arial"/>
          <w:bCs/>
          <w:sz w:val="20"/>
          <w:szCs w:val="20"/>
          <w:lang w:eastAsia="en-US"/>
        </w:rPr>
        <w:t xml:space="preserve"> Las personas servidoras públicas involucradas en la impartición de la Justica Cívica, deberán conducirse en todo momento con respeto, empatía, honestidad, responsabilidad, altruismo, justicia, aprendizaje, lealtad, esfuerzo, perseverancia, autodominio, capacidad, tolerancia y perspectiva de género.</w:t>
      </w:r>
    </w:p>
    <w:p w14:paraId="61240357" w14:textId="77777777" w:rsidR="005303C3" w:rsidRDefault="005303C3" w:rsidP="005303C3">
      <w:pPr>
        <w:ind w:right="-2"/>
        <w:jc w:val="both"/>
        <w:rPr>
          <w:rFonts w:ascii="Arial" w:eastAsia="Arial" w:hAnsi="Arial" w:cs="Arial"/>
          <w:b/>
          <w:sz w:val="20"/>
          <w:szCs w:val="20"/>
          <w:lang w:eastAsia="en-US"/>
        </w:rPr>
      </w:pPr>
    </w:p>
    <w:p w14:paraId="28FE3D28" w14:textId="622FDC51" w:rsidR="005303C3" w:rsidRPr="005303C3" w:rsidRDefault="005303C3" w:rsidP="005303C3">
      <w:pPr>
        <w:ind w:right="-2"/>
        <w:jc w:val="both"/>
        <w:rPr>
          <w:rFonts w:ascii="Arial" w:hAnsi="Arial" w:cs="Arial"/>
          <w:sz w:val="20"/>
          <w:szCs w:val="20"/>
        </w:rPr>
      </w:pPr>
      <w:r w:rsidRPr="005303C3">
        <w:rPr>
          <w:rFonts w:ascii="Arial" w:eastAsia="Arial" w:hAnsi="Arial" w:cs="Arial"/>
          <w:b/>
          <w:sz w:val="20"/>
          <w:szCs w:val="20"/>
          <w:lang w:eastAsia="en-US"/>
        </w:rPr>
        <w:t xml:space="preserve">[Artículo reformado mediante Decreto No. </w:t>
      </w:r>
      <w:r w:rsidRPr="005303C3">
        <w:rPr>
          <w:rFonts w:ascii="Arial" w:hAnsi="Arial" w:cs="Arial"/>
          <w:b/>
          <w:sz w:val="20"/>
          <w:szCs w:val="20"/>
        </w:rPr>
        <w:softHyphen/>
      </w:r>
      <w:r w:rsidRPr="005303C3">
        <w:rPr>
          <w:rFonts w:ascii="Arial" w:hAnsi="Arial" w:cs="Arial"/>
          <w:b/>
          <w:sz w:val="20"/>
          <w:szCs w:val="20"/>
        </w:rPr>
        <w:softHyphen/>
      </w:r>
      <w:r w:rsidRPr="005303C3">
        <w:rPr>
          <w:rFonts w:ascii="Arial" w:hAnsi="Arial" w:cs="Arial"/>
          <w:b/>
          <w:sz w:val="20"/>
          <w:szCs w:val="20"/>
        </w:rPr>
        <w:softHyphen/>
      </w:r>
      <w:r w:rsidRPr="005303C3">
        <w:rPr>
          <w:rFonts w:ascii="Arial" w:hAnsi="Arial" w:cs="Arial"/>
          <w:b/>
          <w:sz w:val="20"/>
          <w:szCs w:val="20"/>
        </w:rPr>
        <w:softHyphen/>
      </w:r>
      <w:r w:rsidRPr="005303C3">
        <w:rPr>
          <w:rFonts w:ascii="Arial" w:hAnsi="Arial" w:cs="Arial"/>
          <w:b/>
          <w:sz w:val="20"/>
          <w:szCs w:val="20"/>
        </w:rPr>
        <w:softHyphen/>
      </w:r>
      <w:r w:rsidRPr="005303C3">
        <w:rPr>
          <w:rFonts w:ascii="Arial" w:hAnsi="Arial" w:cs="Arial"/>
          <w:b/>
          <w:sz w:val="20"/>
          <w:szCs w:val="20"/>
        </w:rPr>
        <w:softHyphen/>
      </w:r>
      <w:r w:rsidRPr="005303C3">
        <w:rPr>
          <w:rFonts w:ascii="Arial" w:hAnsi="Arial" w:cs="Arial"/>
          <w:b/>
          <w:sz w:val="20"/>
          <w:szCs w:val="20"/>
        </w:rPr>
        <w:softHyphen/>
      </w:r>
      <w:r w:rsidRPr="005303C3">
        <w:rPr>
          <w:rFonts w:ascii="Arial" w:hAnsi="Arial" w:cs="Arial"/>
          <w:b/>
          <w:sz w:val="20"/>
          <w:szCs w:val="20"/>
        </w:rPr>
        <w:softHyphen/>
      </w:r>
      <w:r w:rsidRPr="005303C3">
        <w:rPr>
          <w:rFonts w:ascii="Arial" w:hAnsi="Arial" w:cs="Arial"/>
          <w:b/>
          <w:sz w:val="20"/>
          <w:szCs w:val="20"/>
        </w:rPr>
        <w:softHyphen/>
      </w:r>
      <w:r w:rsidRPr="005303C3">
        <w:rPr>
          <w:rFonts w:ascii="Arial" w:hAnsi="Arial" w:cs="Arial"/>
          <w:b/>
          <w:sz w:val="20"/>
          <w:szCs w:val="20"/>
        </w:rPr>
        <w:softHyphen/>
      </w:r>
      <w:r w:rsidRPr="005303C3">
        <w:rPr>
          <w:rFonts w:ascii="Arial" w:hAnsi="Arial" w:cs="Arial"/>
          <w:b/>
          <w:sz w:val="20"/>
          <w:szCs w:val="20"/>
        </w:rPr>
        <w:softHyphen/>
      </w:r>
      <w:r w:rsidRPr="005303C3">
        <w:rPr>
          <w:rFonts w:ascii="Arial" w:hAnsi="Arial" w:cs="Arial"/>
          <w:b/>
          <w:sz w:val="20"/>
          <w:szCs w:val="20"/>
        </w:rPr>
        <w:softHyphen/>
        <w:t>LXVIII/RFLEY/0273/</w:t>
      </w:r>
      <w:proofErr w:type="gramStart"/>
      <w:r w:rsidRPr="005303C3">
        <w:rPr>
          <w:rFonts w:ascii="Arial" w:hAnsi="Arial" w:cs="Arial"/>
          <w:b/>
          <w:sz w:val="20"/>
          <w:szCs w:val="20"/>
        </w:rPr>
        <w:t>2025  I</w:t>
      </w:r>
      <w:proofErr w:type="gramEnd"/>
      <w:r w:rsidRPr="005303C3">
        <w:rPr>
          <w:rFonts w:ascii="Arial" w:hAnsi="Arial" w:cs="Arial"/>
          <w:b/>
          <w:sz w:val="20"/>
          <w:szCs w:val="20"/>
        </w:rPr>
        <w:t xml:space="preserve"> P.O. publicado en el P.O.E. No. 87 del 29 de octubre de 2025]</w:t>
      </w:r>
    </w:p>
    <w:p w14:paraId="65BA4663" w14:textId="77777777" w:rsidR="008F014A" w:rsidRPr="00844A82" w:rsidRDefault="008F014A" w:rsidP="00844A82">
      <w:pPr>
        <w:contextualSpacing/>
        <w:jc w:val="both"/>
        <w:rPr>
          <w:rFonts w:ascii="Arial" w:hAnsi="Arial" w:cs="Arial"/>
          <w:b/>
          <w:bCs/>
          <w:sz w:val="20"/>
          <w:szCs w:val="20"/>
        </w:rPr>
      </w:pPr>
    </w:p>
    <w:p w14:paraId="362B1FAE" w14:textId="77777777" w:rsidR="008F014A" w:rsidRPr="00844A82" w:rsidRDefault="008F014A" w:rsidP="00844A82">
      <w:pPr>
        <w:contextualSpacing/>
        <w:jc w:val="both"/>
        <w:rPr>
          <w:rFonts w:ascii="Arial" w:hAnsi="Arial" w:cs="Arial"/>
          <w:bCs/>
          <w:sz w:val="20"/>
          <w:szCs w:val="20"/>
        </w:rPr>
      </w:pPr>
      <w:r w:rsidRPr="00844A82">
        <w:rPr>
          <w:rFonts w:ascii="Arial" w:hAnsi="Arial" w:cs="Arial"/>
          <w:b/>
          <w:bCs/>
          <w:sz w:val="20"/>
          <w:szCs w:val="20"/>
        </w:rPr>
        <w:t>Artículo 4.</w:t>
      </w:r>
      <w:r w:rsidRPr="00844A82">
        <w:rPr>
          <w:rFonts w:ascii="Arial" w:hAnsi="Arial" w:cs="Arial"/>
          <w:sz w:val="20"/>
          <w:szCs w:val="20"/>
        </w:rPr>
        <w:t xml:space="preserve"> </w:t>
      </w:r>
      <w:r w:rsidRPr="00844A82">
        <w:rPr>
          <w:rFonts w:ascii="Arial" w:hAnsi="Arial" w:cs="Arial"/>
          <w:bCs/>
          <w:sz w:val="20"/>
          <w:szCs w:val="20"/>
        </w:rPr>
        <w:t xml:space="preserve">Para los efectos de la presente Ley se entenderá por: </w:t>
      </w:r>
    </w:p>
    <w:p w14:paraId="2F6B1647" w14:textId="77777777" w:rsidR="008F014A" w:rsidRPr="00844A82" w:rsidRDefault="008F014A" w:rsidP="00844A82">
      <w:pPr>
        <w:contextualSpacing/>
        <w:jc w:val="both"/>
        <w:rPr>
          <w:rFonts w:ascii="Arial" w:hAnsi="Arial" w:cs="Arial"/>
          <w:b/>
          <w:sz w:val="20"/>
          <w:szCs w:val="20"/>
        </w:rPr>
      </w:pPr>
    </w:p>
    <w:p w14:paraId="3A4260E2"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Cs/>
          <w:sz w:val="20"/>
          <w:szCs w:val="20"/>
        </w:rPr>
      </w:pPr>
      <w:r w:rsidRPr="00844A82">
        <w:rPr>
          <w:rFonts w:ascii="Arial" w:hAnsi="Arial" w:cs="Arial"/>
          <w:b/>
          <w:sz w:val="20"/>
          <w:szCs w:val="20"/>
        </w:rPr>
        <w:t>Conciliación.</w:t>
      </w:r>
      <w:r w:rsidRPr="00844A82">
        <w:rPr>
          <w:rFonts w:ascii="Arial" w:hAnsi="Arial" w:cs="Arial"/>
          <w:bCs/>
          <w:sz w:val="20"/>
          <w:szCs w:val="20"/>
        </w:rPr>
        <w:t xml:space="preserve"> Mecanismo por el cual las personas usuarias, de manera voluntaria, acuden ante una persona facilitadora pública, quien propicia la comunicación entre ellas, mediante propuestas o recomendaciones imparciales y equitativas, que les permitan llegar al acuerdo o convenio que ponga fin a la controversia vecinal o comunitaria de manera parcial o total.</w:t>
      </w:r>
    </w:p>
    <w:p w14:paraId="1F8B95B2" w14:textId="77777777" w:rsidR="008F014A" w:rsidRPr="00844A82" w:rsidRDefault="008F014A" w:rsidP="00844A82">
      <w:pPr>
        <w:pStyle w:val="Prrafodelista"/>
        <w:spacing w:after="0" w:line="240" w:lineRule="auto"/>
        <w:ind w:left="1134" w:hanging="567"/>
        <w:jc w:val="both"/>
        <w:rPr>
          <w:rFonts w:ascii="Arial" w:hAnsi="Arial" w:cs="Arial"/>
          <w:bCs/>
          <w:sz w:val="20"/>
          <w:szCs w:val="20"/>
        </w:rPr>
      </w:pPr>
    </w:p>
    <w:p w14:paraId="48FA8E1A"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
          <w:sz w:val="20"/>
          <w:szCs w:val="20"/>
        </w:rPr>
      </w:pPr>
      <w:r w:rsidRPr="00844A82">
        <w:rPr>
          <w:rFonts w:ascii="Arial" w:hAnsi="Arial" w:cs="Arial"/>
          <w:b/>
          <w:sz w:val="20"/>
          <w:szCs w:val="20"/>
        </w:rPr>
        <w:t xml:space="preserve">Consejo. </w:t>
      </w:r>
      <w:r w:rsidRPr="00844A82">
        <w:rPr>
          <w:rFonts w:ascii="Arial" w:hAnsi="Arial" w:cs="Arial"/>
          <w:bCs/>
          <w:sz w:val="20"/>
          <w:szCs w:val="20"/>
        </w:rPr>
        <w:t>Consejo Estatal de Justicia Cívica.</w:t>
      </w:r>
    </w:p>
    <w:p w14:paraId="4F2A5D60" w14:textId="77777777" w:rsidR="008F014A" w:rsidRPr="00844A82" w:rsidRDefault="008F014A" w:rsidP="00844A82">
      <w:pPr>
        <w:pStyle w:val="Prrafodelista"/>
        <w:spacing w:after="0" w:line="240" w:lineRule="auto"/>
        <w:ind w:left="1134" w:hanging="567"/>
        <w:jc w:val="both"/>
        <w:rPr>
          <w:rFonts w:ascii="Arial" w:hAnsi="Arial" w:cs="Arial"/>
          <w:b/>
          <w:sz w:val="20"/>
          <w:szCs w:val="20"/>
        </w:rPr>
      </w:pPr>
    </w:p>
    <w:p w14:paraId="274D153A"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
          <w:sz w:val="20"/>
          <w:szCs w:val="20"/>
        </w:rPr>
      </w:pPr>
      <w:r w:rsidRPr="00844A82">
        <w:rPr>
          <w:rFonts w:ascii="Arial" w:hAnsi="Arial" w:cs="Arial"/>
          <w:b/>
          <w:sz w:val="20"/>
          <w:szCs w:val="20"/>
        </w:rPr>
        <w:t xml:space="preserve">Defensoría Cívica. </w:t>
      </w:r>
      <w:r w:rsidRPr="00844A82">
        <w:rPr>
          <w:rFonts w:ascii="Arial" w:hAnsi="Arial" w:cs="Arial"/>
          <w:bCs/>
          <w:sz w:val="20"/>
          <w:szCs w:val="20"/>
        </w:rPr>
        <w:t>Aquellas personas con licenciatura en derecho que representan legalmente a la persona probable infractora, durante el procedimiento de justicia cívica.</w:t>
      </w:r>
    </w:p>
    <w:p w14:paraId="53341462" w14:textId="77777777" w:rsidR="008F014A" w:rsidRPr="00844A82" w:rsidRDefault="008F014A" w:rsidP="00844A82">
      <w:pPr>
        <w:pStyle w:val="Prrafodelista"/>
        <w:spacing w:after="0" w:line="240" w:lineRule="auto"/>
        <w:ind w:left="1134" w:hanging="567"/>
        <w:jc w:val="both"/>
        <w:rPr>
          <w:rFonts w:ascii="Arial" w:hAnsi="Arial" w:cs="Arial"/>
          <w:b/>
          <w:sz w:val="20"/>
          <w:szCs w:val="20"/>
        </w:rPr>
      </w:pPr>
    </w:p>
    <w:p w14:paraId="0FFEC3EE"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Cs/>
          <w:sz w:val="20"/>
          <w:szCs w:val="20"/>
        </w:rPr>
      </w:pPr>
      <w:r w:rsidRPr="00844A82">
        <w:rPr>
          <w:rFonts w:ascii="Arial" w:hAnsi="Arial" w:cs="Arial"/>
          <w:b/>
          <w:sz w:val="20"/>
          <w:szCs w:val="20"/>
        </w:rPr>
        <w:t xml:space="preserve">Evaluación de Riesgos Psicosociales o Tamizaje. </w:t>
      </w:r>
      <w:r w:rsidRPr="00844A82">
        <w:rPr>
          <w:rFonts w:ascii="Arial" w:hAnsi="Arial" w:cs="Arial"/>
          <w:bCs/>
          <w:sz w:val="20"/>
          <w:szCs w:val="20"/>
        </w:rPr>
        <w:t>Herramienta o metodología para determinar el nivel de riesgo de una persona probable infractora, en las que se evalúan las condiciones en las que esta se encuentra.</w:t>
      </w:r>
    </w:p>
    <w:p w14:paraId="3BAF2A26" w14:textId="77777777" w:rsidR="008F014A" w:rsidRPr="00844A82" w:rsidRDefault="008F014A" w:rsidP="00844A82">
      <w:pPr>
        <w:pStyle w:val="Prrafodelista"/>
        <w:spacing w:after="0" w:line="240" w:lineRule="auto"/>
        <w:ind w:left="1134" w:hanging="567"/>
        <w:jc w:val="both"/>
        <w:rPr>
          <w:rFonts w:ascii="Arial" w:hAnsi="Arial" w:cs="Arial"/>
          <w:b/>
          <w:sz w:val="20"/>
          <w:szCs w:val="20"/>
        </w:rPr>
      </w:pPr>
    </w:p>
    <w:p w14:paraId="49F0BF7B"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Cs/>
          <w:sz w:val="20"/>
          <w:szCs w:val="20"/>
        </w:rPr>
      </w:pPr>
      <w:r w:rsidRPr="00844A82">
        <w:rPr>
          <w:rFonts w:ascii="Arial" w:hAnsi="Arial" w:cs="Arial"/>
          <w:b/>
          <w:sz w:val="20"/>
          <w:szCs w:val="20"/>
        </w:rPr>
        <w:t xml:space="preserve">Infracciones y/o Faltas Administrativas. </w:t>
      </w:r>
      <w:r w:rsidRPr="00844A82">
        <w:rPr>
          <w:rFonts w:ascii="Arial" w:hAnsi="Arial" w:cs="Arial"/>
          <w:bCs/>
          <w:sz w:val="20"/>
          <w:szCs w:val="20"/>
        </w:rPr>
        <w:t>Conductas que transgreden la sana convivencia comunitaria y actualizan las conductas previstas en la presente Ley y los reglamentos municipales.</w:t>
      </w:r>
    </w:p>
    <w:p w14:paraId="33EEBD0F" w14:textId="77777777" w:rsidR="008F014A" w:rsidRPr="00844A82" w:rsidRDefault="008F014A" w:rsidP="00844A82">
      <w:pPr>
        <w:pStyle w:val="Prrafodelista"/>
        <w:spacing w:after="0" w:line="240" w:lineRule="auto"/>
        <w:ind w:left="1134" w:hanging="567"/>
        <w:jc w:val="both"/>
        <w:rPr>
          <w:rFonts w:ascii="Arial" w:hAnsi="Arial" w:cs="Arial"/>
          <w:bCs/>
          <w:sz w:val="20"/>
          <w:szCs w:val="20"/>
        </w:rPr>
      </w:pPr>
    </w:p>
    <w:p w14:paraId="68D7A716"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Cs/>
          <w:sz w:val="20"/>
          <w:szCs w:val="20"/>
        </w:rPr>
      </w:pPr>
      <w:bookmarkStart w:id="0" w:name="_Hlk153798065"/>
      <w:r w:rsidRPr="00844A82">
        <w:rPr>
          <w:rFonts w:ascii="Arial" w:hAnsi="Arial" w:cs="Arial"/>
          <w:b/>
          <w:sz w:val="20"/>
          <w:szCs w:val="20"/>
        </w:rPr>
        <w:t>Jueza o Juez Cívico</w:t>
      </w:r>
      <w:bookmarkEnd w:id="0"/>
      <w:r w:rsidRPr="00844A82">
        <w:rPr>
          <w:rFonts w:ascii="Arial" w:hAnsi="Arial" w:cs="Arial"/>
          <w:b/>
          <w:sz w:val="20"/>
          <w:szCs w:val="20"/>
        </w:rPr>
        <w:t xml:space="preserve">. </w:t>
      </w:r>
      <w:r w:rsidRPr="00844A82">
        <w:rPr>
          <w:rFonts w:ascii="Arial" w:hAnsi="Arial" w:cs="Arial"/>
          <w:bCs/>
          <w:sz w:val="20"/>
          <w:szCs w:val="20"/>
        </w:rPr>
        <w:t>Autoridad administrativa encargada de conocer y resolver sobre la imposición de sanciones que deriven de conductas que constituyan infracciones y/o faltas administrativas.</w:t>
      </w:r>
    </w:p>
    <w:p w14:paraId="3431F180" w14:textId="77777777" w:rsidR="008F014A" w:rsidRPr="00844A82" w:rsidRDefault="008F014A" w:rsidP="00844A82">
      <w:pPr>
        <w:pStyle w:val="Prrafodelista"/>
        <w:spacing w:after="0" w:line="240" w:lineRule="auto"/>
        <w:ind w:left="1134" w:hanging="567"/>
        <w:jc w:val="both"/>
        <w:rPr>
          <w:rFonts w:ascii="Arial" w:hAnsi="Arial" w:cs="Arial"/>
          <w:bCs/>
          <w:sz w:val="20"/>
          <w:szCs w:val="20"/>
        </w:rPr>
      </w:pPr>
    </w:p>
    <w:p w14:paraId="7B0A94A9" w14:textId="53981B51" w:rsidR="008F014A" w:rsidRPr="00844A82" w:rsidRDefault="008F014A" w:rsidP="007E1DE0">
      <w:pPr>
        <w:pStyle w:val="Prrafodelista"/>
        <w:numPr>
          <w:ilvl w:val="0"/>
          <w:numId w:val="37"/>
        </w:numPr>
        <w:spacing w:after="0" w:line="240" w:lineRule="auto"/>
        <w:ind w:left="1134" w:hanging="567"/>
        <w:jc w:val="both"/>
        <w:rPr>
          <w:rFonts w:ascii="Arial" w:hAnsi="Arial" w:cs="Arial"/>
          <w:bCs/>
          <w:sz w:val="20"/>
          <w:szCs w:val="20"/>
        </w:rPr>
      </w:pPr>
      <w:r w:rsidRPr="00844A82">
        <w:rPr>
          <w:rFonts w:ascii="Arial" w:hAnsi="Arial" w:cs="Arial"/>
          <w:b/>
          <w:sz w:val="20"/>
          <w:szCs w:val="20"/>
        </w:rPr>
        <w:t xml:space="preserve">Justicia Cívica. </w:t>
      </w:r>
      <w:r w:rsidRPr="00844A82">
        <w:rPr>
          <w:rFonts w:ascii="Arial" w:hAnsi="Arial" w:cs="Arial"/>
          <w:bCs/>
          <w:sz w:val="20"/>
          <w:szCs w:val="20"/>
        </w:rPr>
        <w:t>Conjunto de procedimientos de buen gobierno que permiten atender de manera pronta, transparente y ágil los conflictos entre la ciudadanía, derivados de la convivencia cotidiana, con el objetivo de evitar su escalamiento, así como brindar una resolución pacífica a los mismos.</w:t>
      </w:r>
    </w:p>
    <w:p w14:paraId="5FF61D71" w14:textId="77777777" w:rsidR="008F014A" w:rsidRPr="00844A82" w:rsidRDefault="008F014A" w:rsidP="00844A82">
      <w:pPr>
        <w:pStyle w:val="Prrafodelista"/>
        <w:spacing w:after="0" w:line="240" w:lineRule="auto"/>
        <w:ind w:left="1134" w:hanging="567"/>
        <w:jc w:val="both"/>
        <w:rPr>
          <w:rFonts w:ascii="Arial" w:hAnsi="Arial" w:cs="Arial"/>
          <w:bCs/>
          <w:sz w:val="20"/>
          <w:szCs w:val="20"/>
        </w:rPr>
      </w:pPr>
    </w:p>
    <w:p w14:paraId="7FD4503D"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Cs/>
          <w:sz w:val="20"/>
          <w:szCs w:val="20"/>
        </w:rPr>
      </w:pPr>
      <w:r w:rsidRPr="00844A82">
        <w:rPr>
          <w:rFonts w:ascii="Arial" w:hAnsi="Arial" w:cs="Arial"/>
          <w:b/>
          <w:sz w:val="20"/>
          <w:szCs w:val="20"/>
        </w:rPr>
        <w:t xml:space="preserve">Justicia Cívica Itinerante. </w:t>
      </w:r>
      <w:r w:rsidRPr="00844A82">
        <w:rPr>
          <w:rFonts w:ascii="Arial" w:hAnsi="Arial" w:cs="Arial"/>
          <w:bCs/>
          <w:sz w:val="20"/>
          <w:szCs w:val="20"/>
        </w:rPr>
        <w:t>Conjunto de acciones a cargo de las autoridades municipales orientadas a acercar trámites y servicios a poblaciones alejadas, de difícil acceso y zonas marginadas.</w:t>
      </w:r>
    </w:p>
    <w:p w14:paraId="0F172C59" w14:textId="77777777" w:rsidR="008F014A" w:rsidRPr="00844A82" w:rsidRDefault="008F014A" w:rsidP="00844A82">
      <w:pPr>
        <w:pStyle w:val="Prrafodelista"/>
        <w:spacing w:after="0" w:line="240" w:lineRule="auto"/>
        <w:ind w:left="1134" w:hanging="567"/>
        <w:jc w:val="both"/>
        <w:rPr>
          <w:rFonts w:ascii="Arial" w:hAnsi="Arial" w:cs="Arial"/>
          <w:bCs/>
          <w:sz w:val="20"/>
          <w:szCs w:val="20"/>
        </w:rPr>
      </w:pPr>
    </w:p>
    <w:p w14:paraId="070D134C"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Cs/>
          <w:sz w:val="20"/>
          <w:szCs w:val="20"/>
        </w:rPr>
      </w:pPr>
      <w:r w:rsidRPr="00844A82">
        <w:rPr>
          <w:rFonts w:ascii="Arial" w:hAnsi="Arial" w:cs="Arial"/>
          <w:b/>
          <w:sz w:val="20"/>
          <w:szCs w:val="20"/>
        </w:rPr>
        <w:t xml:space="preserve">Justicia Restaurativa. </w:t>
      </w:r>
      <w:r w:rsidRPr="00844A82">
        <w:rPr>
          <w:rFonts w:ascii="Arial" w:hAnsi="Arial" w:cs="Arial"/>
          <w:bCs/>
          <w:sz w:val="20"/>
          <w:szCs w:val="20"/>
        </w:rPr>
        <w:t xml:space="preserve">Mecanismo mediante el cual, las partes en conflicto se involucran para identificar y atender colectivamente las consecuencias del hecho o conducta que se reclama y las necesidades y obligaciones de cada una de las partes interesadas, a fin de resolver el conflicto, esto con el propósito de lograr la reintegración </w:t>
      </w:r>
      <w:r w:rsidRPr="00844A82">
        <w:rPr>
          <w:rFonts w:ascii="Arial" w:hAnsi="Arial" w:cs="Arial"/>
          <w:bCs/>
          <w:sz w:val="20"/>
          <w:szCs w:val="20"/>
        </w:rPr>
        <w:lastRenderedPageBreak/>
        <w:t>en la comunidad, la recomposición social, así como la reparación del daño o perjuicio causado, o ambos, en su caso.</w:t>
      </w:r>
    </w:p>
    <w:p w14:paraId="1BAA1098" w14:textId="77777777" w:rsidR="008F014A" w:rsidRPr="00844A82" w:rsidRDefault="008F014A" w:rsidP="00844A82">
      <w:pPr>
        <w:pStyle w:val="Prrafodelista"/>
        <w:spacing w:after="0" w:line="240" w:lineRule="auto"/>
        <w:ind w:left="1134" w:hanging="567"/>
        <w:jc w:val="both"/>
        <w:rPr>
          <w:rFonts w:ascii="Arial" w:hAnsi="Arial" w:cs="Arial"/>
          <w:bCs/>
          <w:sz w:val="20"/>
          <w:szCs w:val="20"/>
        </w:rPr>
      </w:pPr>
    </w:p>
    <w:p w14:paraId="664B63B8"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Cs/>
          <w:sz w:val="20"/>
          <w:szCs w:val="20"/>
        </w:rPr>
      </w:pPr>
      <w:r w:rsidRPr="00844A82">
        <w:rPr>
          <w:rFonts w:ascii="Arial" w:hAnsi="Arial" w:cs="Arial"/>
          <w:b/>
          <w:sz w:val="20"/>
          <w:szCs w:val="20"/>
        </w:rPr>
        <w:t xml:space="preserve">Juzgado Cívico. </w:t>
      </w:r>
      <w:r w:rsidRPr="00844A82">
        <w:rPr>
          <w:rFonts w:ascii="Arial" w:hAnsi="Arial" w:cs="Arial"/>
          <w:bCs/>
          <w:sz w:val="20"/>
          <w:szCs w:val="20"/>
        </w:rPr>
        <w:t>Unidad administrativa en la que se imparte y administra la Justicia Cívica a través de la resolución de conflictos entre particulares, entre vecinas y vecinos y comunales, así como imponer sanciones por infracciones y/o faltas en materia de orden público, cultura cívica y cultura vial.</w:t>
      </w:r>
    </w:p>
    <w:p w14:paraId="753D7523" w14:textId="77777777" w:rsidR="008F014A" w:rsidRPr="00844A82" w:rsidRDefault="008F014A" w:rsidP="00844A82">
      <w:pPr>
        <w:pStyle w:val="Prrafodelista"/>
        <w:spacing w:after="0" w:line="240" w:lineRule="auto"/>
        <w:ind w:left="1134" w:hanging="567"/>
        <w:jc w:val="both"/>
        <w:rPr>
          <w:rFonts w:ascii="Arial" w:hAnsi="Arial" w:cs="Arial"/>
          <w:bCs/>
          <w:sz w:val="20"/>
          <w:szCs w:val="20"/>
        </w:rPr>
      </w:pPr>
    </w:p>
    <w:p w14:paraId="51C3C41D"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
          <w:sz w:val="20"/>
          <w:szCs w:val="20"/>
        </w:rPr>
      </w:pPr>
      <w:r w:rsidRPr="00844A82">
        <w:rPr>
          <w:rFonts w:ascii="Arial" w:hAnsi="Arial" w:cs="Arial"/>
          <w:b/>
          <w:sz w:val="20"/>
          <w:szCs w:val="20"/>
        </w:rPr>
        <w:t xml:space="preserve">Ley. </w:t>
      </w:r>
      <w:r w:rsidRPr="00844A82">
        <w:rPr>
          <w:rFonts w:ascii="Arial" w:hAnsi="Arial" w:cs="Arial"/>
          <w:bCs/>
          <w:sz w:val="20"/>
          <w:szCs w:val="20"/>
        </w:rPr>
        <w:t>Ley Estatal de Justicia Cívica.</w:t>
      </w:r>
    </w:p>
    <w:p w14:paraId="5E4764E0" w14:textId="77777777" w:rsidR="008F014A" w:rsidRPr="00844A82" w:rsidRDefault="008F014A" w:rsidP="00844A82">
      <w:pPr>
        <w:pStyle w:val="Prrafodelista"/>
        <w:spacing w:after="0" w:line="240" w:lineRule="auto"/>
        <w:ind w:left="1134" w:hanging="567"/>
        <w:jc w:val="both"/>
        <w:rPr>
          <w:rFonts w:ascii="Arial" w:hAnsi="Arial" w:cs="Arial"/>
          <w:b/>
          <w:sz w:val="20"/>
          <w:szCs w:val="20"/>
        </w:rPr>
      </w:pPr>
    </w:p>
    <w:p w14:paraId="73F5C521"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
          <w:sz w:val="20"/>
          <w:szCs w:val="20"/>
        </w:rPr>
      </w:pPr>
      <w:r w:rsidRPr="00844A82">
        <w:rPr>
          <w:rFonts w:ascii="Arial" w:hAnsi="Arial" w:cs="Arial"/>
          <w:b/>
          <w:sz w:val="20"/>
          <w:szCs w:val="20"/>
        </w:rPr>
        <w:t xml:space="preserve">Mecanismos Alternativos para la Solución de Controversias. </w:t>
      </w:r>
      <w:r w:rsidRPr="00844A82">
        <w:rPr>
          <w:rFonts w:ascii="Arial" w:hAnsi="Arial" w:cs="Arial"/>
          <w:bCs/>
          <w:sz w:val="20"/>
          <w:szCs w:val="20"/>
        </w:rPr>
        <w:t>Procedimientos distintos a la justicia ordinaria que permiten prevenir, abordar y solucionar conflictos de manera voluntaria y colaborativa.</w:t>
      </w:r>
    </w:p>
    <w:p w14:paraId="36988870" w14:textId="77777777" w:rsidR="008F014A" w:rsidRPr="00844A82" w:rsidRDefault="008F014A" w:rsidP="00844A82">
      <w:pPr>
        <w:pStyle w:val="Prrafodelista"/>
        <w:spacing w:after="0" w:line="240" w:lineRule="auto"/>
        <w:ind w:left="1134" w:hanging="567"/>
        <w:jc w:val="both"/>
        <w:rPr>
          <w:rFonts w:ascii="Arial" w:hAnsi="Arial" w:cs="Arial"/>
          <w:b/>
          <w:sz w:val="20"/>
          <w:szCs w:val="20"/>
        </w:rPr>
      </w:pPr>
    </w:p>
    <w:p w14:paraId="14B6F77F"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Cs/>
          <w:sz w:val="20"/>
          <w:szCs w:val="20"/>
        </w:rPr>
      </w:pPr>
      <w:r w:rsidRPr="00844A82">
        <w:rPr>
          <w:rFonts w:ascii="Arial" w:hAnsi="Arial" w:cs="Arial"/>
          <w:b/>
          <w:sz w:val="20"/>
          <w:szCs w:val="20"/>
        </w:rPr>
        <w:t xml:space="preserve">Mediación. </w:t>
      </w:r>
      <w:r w:rsidRPr="00844A82">
        <w:rPr>
          <w:rFonts w:ascii="Arial" w:hAnsi="Arial" w:cs="Arial"/>
          <w:bCs/>
          <w:sz w:val="20"/>
          <w:szCs w:val="20"/>
        </w:rPr>
        <w:t>Procedimiento voluntario, por el cual las partes involucradas en una controversia buscan y construyen una solución satisfactoria a la misma, con la asistencia de una persona tercera imparcial, denominada persona facilitadora.</w:t>
      </w:r>
    </w:p>
    <w:p w14:paraId="4A418F90" w14:textId="77777777" w:rsidR="008F014A" w:rsidRPr="00844A82" w:rsidRDefault="008F014A" w:rsidP="00844A82">
      <w:pPr>
        <w:pStyle w:val="Prrafodelista"/>
        <w:spacing w:after="0" w:line="240" w:lineRule="auto"/>
        <w:ind w:left="1134" w:hanging="567"/>
        <w:jc w:val="both"/>
        <w:rPr>
          <w:rFonts w:ascii="Arial" w:hAnsi="Arial" w:cs="Arial"/>
          <w:bCs/>
          <w:sz w:val="20"/>
          <w:szCs w:val="20"/>
        </w:rPr>
      </w:pPr>
    </w:p>
    <w:p w14:paraId="502D6BA4"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
          <w:sz w:val="20"/>
          <w:szCs w:val="20"/>
        </w:rPr>
      </w:pPr>
      <w:r w:rsidRPr="00844A82">
        <w:rPr>
          <w:rFonts w:ascii="Arial" w:hAnsi="Arial" w:cs="Arial"/>
          <w:b/>
          <w:sz w:val="20"/>
          <w:szCs w:val="20"/>
        </w:rPr>
        <w:t xml:space="preserve">Mediación in situ. </w:t>
      </w:r>
      <w:r w:rsidRPr="00844A82">
        <w:rPr>
          <w:rFonts w:ascii="Arial" w:hAnsi="Arial" w:cs="Arial"/>
          <w:sz w:val="20"/>
          <w:szCs w:val="20"/>
        </w:rPr>
        <w:t>Actuar proactivo de la policía ante un conflicto entre personas, que no constituye un delito: Escucha a las partes, entiende el conflicto y es capaz de desactivarlo, de proponer mediación o, en su caso, remitir a las partes o a la persona probable infractora al juzgado cívico.</w:t>
      </w:r>
    </w:p>
    <w:p w14:paraId="798754BB" w14:textId="77777777" w:rsidR="008F014A" w:rsidRPr="00844A82" w:rsidRDefault="008F014A" w:rsidP="00844A82">
      <w:pPr>
        <w:ind w:left="1134" w:hanging="567"/>
        <w:jc w:val="both"/>
        <w:rPr>
          <w:rFonts w:ascii="Arial" w:hAnsi="Arial" w:cs="Arial"/>
          <w:bCs/>
          <w:sz w:val="20"/>
          <w:szCs w:val="20"/>
        </w:rPr>
      </w:pPr>
    </w:p>
    <w:p w14:paraId="57CA8830"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
          <w:sz w:val="20"/>
          <w:szCs w:val="20"/>
        </w:rPr>
      </w:pPr>
      <w:r w:rsidRPr="00844A82">
        <w:rPr>
          <w:rFonts w:ascii="Arial" w:hAnsi="Arial" w:cs="Arial"/>
          <w:b/>
          <w:sz w:val="20"/>
          <w:szCs w:val="20"/>
        </w:rPr>
        <w:t xml:space="preserve">Mesa Técnica. </w:t>
      </w:r>
      <w:r w:rsidRPr="00844A82">
        <w:rPr>
          <w:rFonts w:ascii="Arial" w:hAnsi="Arial" w:cs="Arial"/>
          <w:bCs/>
          <w:sz w:val="20"/>
          <w:szCs w:val="20"/>
        </w:rPr>
        <w:t>Mesa Técnica de Coordinación Institucional de los municipios.</w:t>
      </w:r>
    </w:p>
    <w:p w14:paraId="0FD775D4" w14:textId="77777777" w:rsidR="008F014A" w:rsidRPr="00844A82" w:rsidRDefault="008F014A" w:rsidP="00844A82">
      <w:pPr>
        <w:pStyle w:val="Prrafodelista"/>
        <w:spacing w:after="0" w:line="240" w:lineRule="auto"/>
        <w:ind w:left="1134" w:hanging="567"/>
        <w:jc w:val="both"/>
        <w:rPr>
          <w:rFonts w:ascii="Arial" w:hAnsi="Arial" w:cs="Arial"/>
          <w:b/>
          <w:sz w:val="20"/>
          <w:szCs w:val="20"/>
        </w:rPr>
      </w:pPr>
    </w:p>
    <w:p w14:paraId="57CFF811"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Cs/>
          <w:sz w:val="20"/>
          <w:szCs w:val="20"/>
        </w:rPr>
      </w:pPr>
      <w:r w:rsidRPr="00844A82">
        <w:rPr>
          <w:rFonts w:ascii="Arial" w:hAnsi="Arial" w:cs="Arial"/>
          <w:b/>
          <w:sz w:val="20"/>
          <w:szCs w:val="20"/>
        </w:rPr>
        <w:t xml:space="preserve">Persona Adolescente. </w:t>
      </w:r>
      <w:r w:rsidRPr="00844A82">
        <w:rPr>
          <w:rFonts w:ascii="Arial" w:hAnsi="Arial" w:cs="Arial"/>
          <w:bCs/>
          <w:sz w:val="20"/>
          <w:szCs w:val="20"/>
        </w:rPr>
        <w:t>Persona que tiene más de doce años cumplidos y menos de dieciocho años.</w:t>
      </w:r>
    </w:p>
    <w:p w14:paraId="606C8AE7" w14:textId="77777777" w:rsidR="008F014A" w:rsidRPr="00844A82" w:rsidRDefault="008F014A" w:rsidP="00844A82">
      <w:pPr>
        <w:pStyle w:val="Prrafodelista"/>
        <w:spacing w:after="0" w:line="240" w:lineRule="auto"/>
        <w:ind w:left="1134" w:hanging="567"/>
        <w:jc w:val="both"/>
        <w:rPr>
          <w:rFonts w:ascii="Arial" w:hAnsi="Arial" w:cs="Arial"/>
          <w:bCs/>
          <w:sz w:val="20"/>
          <w:szCs w:val="20"/>
        </w:rPr>
      </w:pPr>
    </w:p>
    <w:p w14:paraId="3F199AE2"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
          <w:sz w:val="20"/>
          <w:szCs w:val="20"/>
        </w:rPr>
      </w:pPr>
      <w:r w:rsidRPr="00844A82">
        <w:rPr>
          <w:rFonts w:ascii="Arial" w:hAnsi="Arial" w:cs="Arial"/>
          <w:b/>
          <w:sz w:val="20"/>
          <w:szCs w:val="20"/>
        </w:rPr>
        <w:t xml:space="preserve">Persona Facilitadora. </w:t>
      </w:r>
      <w:r w:rsidRPr="00844A82">
        <w:rPr>
          <w:rFonts w:ascii="Arial" w:hAnsi="Arial" w:cs="Arial"/>
          <w:bCs/>
          <w:sz w:val="20"/>
          <w:szCs w:val="20"/>
        </w:rPr>
        <w:t>Aquella ajena a las partes, quien prepara y facilita la comunicación entre ellas, en los procedimientos de mediación y conciliación y, únicamente en el caso de la conciliación, podrá proponer alternativas de solución para dirimir la controversia.</w:t>
      </w:r>
    </w:p>
    <w:p w14:paraId="54579735" w14:textId="77777777" w:rsidR="008F014A" w:rsidRPr="00844A82" w:rsidRDefault="008F014A" w:rsidP="00844A82">
      <w:pPr>
        <w:pStyle w:val="Prrafodelista"/>
        <w:spacing w:after="0" w:line="240" w:lineRule="auto"/>
        <w:ind w:left="1134" w:hanging="567"/>
        <w:jc w:val="both"/>
        <w:rPr>
          <w:rFonts w:ascii="Arial" w:hAnsi="Arial" w:cs="Arial"/>
          <w:bCs/>
          <w:sz w:val="20"/>
          <w:szCs w:val="20"/>
        </w:rPr>
      </w:pPr>
    </w:p>
    <w:p w14:paraId="3F50B48E"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Cs/>
          <w:sz w:val="20"/>
          <w:szCs w:val="20"/>
        </w:rPr>
      </w:pPr>
      <w:r w:rsidRPr="00844A82">
        <w:rPr>
          <w:rFonts w:ascii="Arial" w:hAnsi="Arial" w:cs="Arial"/>
          <w:b/>
          <w:sz w:val="20"/>
          <w:szCs w:val="20"/>
        </w:rPr>
        <w:t xml:space="preserve">Persona Probable Infractora. </w:t>
      </w:r>
      <w:r w:rsidRPr="00844A82">
        <w:rPr>
          <w:rFonts w:ascii="Arial" w:hAnsi="Arial" w:cs="Arial"/>
          <w:bCs/>
          <w:sz w:val="20"/>
          <w:szCs w:val="20"/>
        </w:rPr>
        <w:t>Persona a quien se le atribuye la probable comisión de una infracción y/o falta administrativa.</w:t>
      </w:r>
    </w:p>
    <w:p w14:paraId="162B7F6F" w14:textId="77777777" w:rsidR="008F014A" w:rsidRPr="00844A82" w:rsidRDefault="008F014A" w:rsidP="00844A82">
      <w:pPr>
        <w:pStyle w:val="Prrafodelista"/>
        <w:spacing w:after="0" w:line="240" w:lineRule="auto"/>
        <w:ind w:left="1134" w:hanging="567"/>
        <w:jc w:val="both"/>
        <w:rPr>
          <w:rFonts w:ascii="Arial" w:hAnsi="Arial" w:cs="Arial"/>
          <w:bCs/>
          <w:sz w:val="20"/>
          <w:szCs w:val="20"/>
        </w:rPr>
      </w:pPr>
    </w:p>
    <w:p w14:paraId="1DC4829E"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
          <w:sz w:val="20"/>
          <w:szCs w:val="20"/>
        </w:rPr>
      </w:pPr>
      <w:r w:rsidRPr="00844A82">
        <w:rPr>
          <w:rFonts w:ascii="Arial" w:hAnsi="Arial" w:cs="Arial"/>
          <w:b/>
          <w:sz w:val="20"/>
          <w:szCs w:val="20"/>
        </w:rPr>
        <w:t xml:space="preserve">Personal Médico. </w:t>
      </w:r>
      <w:r w:rsidRPr="00844A82">
        <w:rPr>
          <w:rFonts w:ascii="Arial" w:hAnsi="Arial" w:cs="Arial"/>
          <w:bCs/>
          <w:sz w:val="20"/>
          <w:szCs w:val="20"/>
        </w:rPr>
        <w:t>Persona legalmente autorizada para ejercer la medicina, que presta sus servicios en el Juzgado Cívico.</w:t>
      </w:r>
    </w:p>
    <w:p w14:paraId="16D3B135" w14:textId="77777777" w:rsidR="008F014A" w:rsidRPr="00844A82" w:rsidRDefault="008F014A" w:rsidP="00844A82">
      <w:pPr>
        <w:pStyle w:val="Prrafodelista"/>
        <w:spacing w:after="0" w:line="240" w:lineRule="auto"/>
        <w:ind w:left="1134" w:hanging="567"/>
        <w:jc w:val="both"/>
        <w:rPr>
          <w:rFonts w:ascii="Arial" w:hAnsi="Arial" w:cs="Arial"/>
          <w:b/>
          <w:sz w:val="20"/>
          <w:szCs w:val="20"/>
        </w:rPr>
      </w:pPr>
    </w:p>
    <w:p w14:paraId="5241EE82"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Cs/>
          <w:sz w:val="20"/>
          <w:szCs w:val="20"/>
        </w:rPr>
      </w:pPr>
      <w:r w:rsidRPr="00844A82">
        <w:rPr>
          <w:rFonts w:ascii="Arial" w:hAnsi="Arial" w:cs="Arial"/>
          <w:b/>
          <w:sz w:val="20"/>
          <w:szCs w:val="20"/>
        </w:rPr>
        <w:t xml:space="preserve">Persona Titular de la Presidencia Municipal. </w:t>
      </w:r>
      <w:r w:rsidRPr="00844A82">
        <w:rPr>
          <w:rFonts w:ascii="Arial" w:hAnsi="Arial" w:cs="Arial"/>
          <w:bCs/>
          <w:sz w:val="20"/>
          <w:szCs w:val="20"/>
        </w:rPr>
        <w:t xml:space="preserve">La o el </w:t>
      </w:r>
      <w:proofErr w:type="gramStart"/>
      <w:r w:rsidRPr="00844A82">
        <w:rPr>
          <w:rFonts w:ascii="Arial" w:hAnsi="Arial" w:cs="Arial"/>
          <w:bCs/>
          <w:sz w:val="20"/>
          <w:szCs w:val="20"/>
        </w:rPr>
        <w:t>Presidente</w:t>
      </w:r>
      <w:proofErr w:type="gramEnd"/>
      <w:r w:rsidRPr="00844A82">
        <w:rPr>
          <w:rFonts w:ascii="Arial" w:hAnsi="Arial" w:cs="Arial"/>
          <w:bCs/>
          <w:sz w:val="20"/>
          <w:szCs w:val="20"/>
        </w:rPr>
        <w:t xml:space="preserve"> constitucional de cada uno de los municipios que conforman el Estado de Chihuahua.</w:t>
      </w:r>
    </w:p>
    <w:p w14:paraId="4667CA2B" w14:textId="77777777" w:rsidR="008F014A" w:rsidRPr="00844A82" w:rsidRDefault="008F014A" w:rsidP="00844A82">
      <w:pPr>
        <w:pStyle w:val="Prrafodelista"/>
        <w:spacing w:after="0" w:line="240" w:lineRule="auto"/>
        <w:ind w:left="1134" w:hanging="567"/>
        <w:jc w:val="both"/>
        <w:rPr>
          <w:rFonts w:ascii="Arial" w:hAnsi="Arial" w:cs="Arial"/>
          <w:bCs/>
          <w:sz w:val="20"/>
          <w:szCs w:val="20"/>
        </w:rPr>
      </w:pPr>
    </w:p>
    <w:p w14:paraId="16C39E67"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Cs/>
          <w:sz w:val="20"/>
          <w:szCs w:val="20"/>
        </w:rPr>
      </w:pPr>
      <w:r w:rsidRPr="00844A82">
        <w:rPr>
          <w:rFonts w:ascii="Arial" w:hAnsi="Arial" w:cs="Arial"/>
          <w:b/>
          <w:sz w:val="20"/>
          <w:szCs w:val="20"/>
        </w:rPr>
        <w:t xml:space="preserve">Quejoso o Quejosa. </w:t>
      </w:r>
      <w:r w:rsidRPr="00844A82">
        <w:rPr>
          <w:rFonts w:ascii="Arial" w:hAnsi="Arial" w:cs="Arial"/>
          <w:bCs/>
          <w:sz w:val="20"/>
          <w:szCs w:val="20"/>
        </w:rPr>
        <w:t>Persona que interpone una queja en el Juzgado Cívico, contra alguna persona física o moral, por considerar que esta última cometió una infracción.</w:t>
      </w:r>
    </w:p>
    <w:p w14:paraId="69A09388" w14:textId="77777777" w:rsidR="008F014A" w:rsidRPr="00844A82" w:rsidRDefault="008F014A" w:rsidP="00844A82">
      <w:pPr>
        <w:pStyle w:val="Prrafodelista"/>
        <w:spacing w:after="0" w:line="240" w:lineRule="auto"/>
        <w:ind w:left="1134" w:hanging="567"/>
        <w:jc w:val="both"/>
        <w:rPr>
          <w:rFonts w:ascii="Arial" w:hAnsi="Arial" w:cs="Arial"/>
          <w:bCs/>
          <w:sz w:val="20"/>
          <w:szCs w:val="20"/>
        </w:rPr>
      </w:pPr>
    </w:p>
    <w:p w14:paraId="5048B880"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Cs/>
          <w:sz w:val="20"/>
          <w:szCs w:val="20"/>
        </w:rPr>
      </w:pPr>
      <w:r w:rsidRPr="00844A82">
        <w:rPr>
          <w:rFonts w:ascii="Arial" w:hAnsi="Arial" w:cs="Arial"/>
          <w:b/>
          <w:sz w:val="20"/>
          <w:szCs w:val="20"/>
        </w:rPr>
        <w:t xml:space="preserve">Reglamento Municipal. </w:t>
      </w:r>
      <w:r w:rsidRPr="00844A82">
        <w:rPr>
          <w:rFonts w:ascii="Arial" w:hAnsi="Arial" w:cs="Arial"/>
          <w:bCs/>
          <w:sz w:val="20"/>
          <w:szCs w:val="20"/>
        </w:rPr>
        <w:t>Los reglamentos que emitan los ayuntamientos en materia de Justicia Cívica.</w:t>
      </w:r>
    </w:p>
    <w:p w14:paraId="10DAD627" w14:textId="77777777" w:rsidR="008F014A" w:rsidRPr="00844A82" w:rsidRDefault="008F014A" w:rsidP="00844A82">
      <w:pPr>
        <w:ind w:left="1134" w:hanging="567"/>
        <w:jc w:val="both"/>
        <w:rPr>
          <w:rFonts w:ascii="Arial" w:hAnsi="Arial" w:cs="Arial"/>
          <w:bCs/>
          <w:sz w:val="20"/>
          <w:szCs w:val="20"/>
        </w:rPr>
      </w:pPr>
    </w:p>
    <w:p w14:paraId="36564CDE"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Cs/>
          <w:sz w:val="20"/>
          <w:szCs w:val="20"/>
        </w:rPr>
      </w:pPr>
      <w:r w:rsidRPr="00844A82">
        <w:rPr>
          <w:rFonts w:ascii="Arial" w:hAnsi="Arial" w:cs="Arial"/>
          <w:b/>
          <w:sz w:val="20"/>
          <w:szCs w:val="20"/>
        </w:rPr>
        <w:t>Secretaría.</w:t>
      </w:r>
      <w:r w:rsidRPr="00844A82">
        <w:rPr>
          <w:rFonts w:ascii="Arial" w:hAnsi="Arial" w:cs="Arial"/>
          <w:bCs/>
          <w:sz w:val="20"/>
          <w:szCs w:val="20"/>
        </w:rPr>
        <w:t xml:space="preserve"> Secretaría de Seguridad Pública del Estado. </w:t>
      </w:r>
    </w:p>
    <w:p w14:paraId="27CFAB0E" w14:textId="77777777" w:rsidR="008F014A" w:rsidRPr="00844A82" w:rsidRDefault="008F014A" w:rsidP="00844A82">
      <w:pPr>
        <w:pStyle w:val="Prrafodelista"/>
        <w:spacing w:after="0" w:line="240" w:lineRule="auto"/>
        <w:ind w:left="1134" w:hanging="567"/>
        <w:jc w:val="both"/>
        <w:rPr>
          <w:rFonts w:ascii="Arial" w:hAnsi="Arial" w:cs="Arial"/>
          <w:bCs/>
          <w:sz w:val="20"/>
          <w:szCs w:val="20"/>
        </w:rPr>
      </w:pPr>
    </w:p>
    <w:p w14:paraId="64E1F9B9"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Cs/>
          <w:sz w:val="20"/>
          <w:szCs w:val="20"/>
        </w:rPr>
      </w:pPr>
      <w:r w:rsidRPr="00844A82">
        <w:rPr>
          <w:rFonts w:ascii="Arial" w:hAnsi="Arial" w:cs="Arial"/>
          <w:b/>
          <w:sz w:val="20"/>
          <w:szCs w:val="20"/>
        </w:rPr>
        <w:lastRenderedPageBreak/>
        <w:t xml:space="preserve">Trabajo en Favor de la Comunidad. </w:t>
      </w:r>
      <w:r w:rsidRPr="00844A82">
        <w:rPr>
          <w:rFonts w:ascii="Arial" w:hAnsi="Arial" w:cs="Arial"/>
          <w:bCs/>
          <w:sz w:val="20"/>
          <w:szCs w:val="20"/>
        </w:rPr>
        <w:t>Sanción impuesta por la Jueza o el Juez Cívico Municipal, consistente en realizar hasta treinta y seis horas de trabajo social, así como las</w:t>
      </w:r>
      <w:r w:rsidRPr="00844A82">
        <w:rPr>
          <w:rFonts w:ascii="Arial" w:hAnsi="Arial" w:cs="Arial"/>
          <w:sz w:val="20"/>
          <w:szCs w:val="20"/>
        </w:rPr>
        <w:t xml:space="preserve"> medidas para mejorar la convivencia cotidiana.</w:t>
      </w:r>
    </w:p>
    <w:p w14:paraId="4C360C8B" w14:textId="77777777" w:rsidR="008F014A" w:rsidRPr="00844A82" w:rsidRDefault="008F014A" w:rsidP="00844A82">
      <w:pPr>
        <w:pStyle w:val="Prrafodelista"/>
        <w:spacing w:after="0" w:line="240" w:lineRule="auto"/>
        <w:ind w:left="1134" w:hanging="567"/>
        <w:jc w:val="both"/>
        <w:rPr>
          <w:rFonts w:ascii="Arial" w:hAnsi="Arial" w:cs="Arial"/>
          <w:bCs/>
          <w:sz w:val="20"/>
          <w:szCs w:val="20"/>
        </w:rPr>
      </w:pPr>
    </w:p>
    <w:p w14:paraId="508BFE45" w14:textId="77777777" w:rsidR="008F014A" w:rsidRPr="00844A82" w:rsidRDefault="008F014A" w:rsidP="007E1DE0">
      <w:pPr>
        <w:pStyle w:val="Prrafodelista"/>
        <w:numPr>
          <w:ilvl w:val="0"/>
          <w:numId w:val="37"/>
        </w:numPr>
        <w:spacing w:after="0" w:line="240" w:lineRule="auto"/>
        <w:ind w:left="1134" w:hanging="567"/>
        <w:jc w:val="both"/>
        <w:rPr>
          <w:rFonts w:ascii="Arial" w:hAnsi="Arial" w:cs="Arial"/>
          <w:b/>
          <w:sz w:val="20"/>
          <w:szCs w:val="20"/>
        </w:rPr>
      </w:pPr>
      <w:r w:rsidRPr="00844A82">
        <w:rPr>
          <w:rFonts w:ascii="Arial" w:hAnsi="Arial" w:cs="Arial"/>
          <w:b/>
          <w:sz w:val="20"/>
          <w:szCs w:val="20"/>
        </w:rPr>
        <w:t xml:space="preserve">UMA. </w:t>
      </w:r>
      <w:r w:rsidRPr="00844A82">
        <w:rPr>
          <w:rFonts w:ascii="Arial" w:hAnsi="Arial" w:cs="Arial"/>
          <w:bCs/>
          <w:sz w:val="20"/>
          <w:szCs w:val="20"/>
        </w:rPr>
        <w:t>Unidad de Medida y Actualización.</w:t>
      </w:r>
    </w:p>
    <w:p w14:paraId="25A68BBD" w14:textId="77777777" w:rsidR="008F014A" w:rsidRPr="00844A82" w:rsidRDefault="008F014A" w:rsidP="00844A82">
      <w:pPr>
        <w:shd w:val="clear" w:color="auto" w:fill="FFFFFF"/>
        <w:jc w:val="both"/>
        <w:rPr>
          <w:rFonts w:ascii="Arial" w:hAnsi="Arial" w:cs="Arial"/>
          <w:b/>
          <w:bCs/>
          <w:sz w:val="20"/>
          <w:szCs w:val="20"/>
        </w:rPr>
      </w:pPr>
    </w:p>
    <w:p w14:paraId="014B9001"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 xml:space="preserve">Artículo 5. </w:t>
      </w:r>
      <w:r w:rsidRPr="00844A82">
        <w:rPr>
          <w:rFonts w:ascii="Arial" w:hAnsi="Arial" w:cs="Arial"/>
          <w:sz w:val="20"/>
          <w:szCs w:val="20"/>
        </w:rPr>
        <w:t xml:space="preserve">Son sujetos de la presente Ley, todas las personas físicas mayores de doce años que residan o transiten en el Estado de Chihuahua, así como las personas morales </w:t>
      </w:r>
      <w:r w:rsidRPr="00844A82">
        <w:rPr>
          <w:rFonts w:ascii="Arial" w:hAnsi="Arial" w:cs="Arial"/>
          <w:bCs/>
          <w:sz w:val="20"/>
          <w:szCs w:val="20"/>
        </w:rPr>
        <w:t>por conducto de la persona representante o apoderada legal, que acredite su personalidad en términos de la normatividad aplicable</w:t>
      </w:r>
      <w:r w:rsidRPr="00844A82">
        <w:rPr>
          <w:rFonts w:ascii="Arial" w:hAnsi="Arial" w:cs="Arial"/>
          <w:b/>
          <w:bCs/>
          <w:sz w:val="20"/>
          <w:szCs w:val="20"/>
        </w:rPr>
        <w:t>,</w:t>
      </w:r>
      <w:r w:rsidRPr="00844A82">
        <w:rPr>
          <w:rFonts w:ascii="Arial" w:hAnsi="Arial" w:cs="Arial"/>
          <w:sz w:val="20"/>
          <w:szCs w:val="20"/>
        </w:rPr>
        <w:t xml:space="preserve"> que sean señaladas como probables responsables de la comisión de una falta administrativa.</w:t>
      </w:r>
    </w:p>
    <w:p w14:paraId="4AE02EA2" w14:textId="77777777" w:rsidR="008F014A" w:rsidRPr="00844A82" w:rsidRDefault="008F014A" w:rsidP="00844A82">
      <w:pPr>
        <w:shd w:val="clear" w:color="auto" w:fill="FFFFFF"/>
        <w:jc w:val="both"/>
        <w:rPr>
          <w:rFonts w:ascii="Arial" w:hAnsi="Arial" w:cs="Arial"/>
          <w:b/>
          <w:sz w:val="20"/>
          <w:szCs w:val="20"/>
        </w:rPr>
      </w:pPr>
    </w:p>
    <w:p w14:paraId="1569E681" w14:textId="77777777"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t>CAPÍTULO II</w:t>
      </w:r>
    </w:p>
    <w:p w14:paraId="1ABCA627" w14:textId="77777777" w:rsidR="008F014A" w:rsidRPr="00897402" w:rsidRDefault="008F014A" w:rsidP="00844A82">
      <w:pPr>
        <w:pStyle w:val="Ttulo2"/>
        <w:spacing w:before="0" w:line="240" w:lineRule="auto"/>
        <w:jc w:val="center"/>
        <w:rPr>
          <w:rFonts w:ascii="Arial" w:hAnsi="Arial" w:cs="Arial"/>
          <w:color w:val="auto"/>
          <w:sz w:val="20"/>
          <w:szCs w:val="20"/>
        </w:rPr>
      </w:pPr>
      <w:r w:rsidRPr="00897402">
        <w:rPr>
          <w:rFonts w:ascii="Arial" w:hAnsi="Arial" w:cs="Arial"/>
          <w:color w:val="auto"/>
          <w:sz w:val="20"/>
          <w:szCs w:val="20"/>
        </w:rPr>
        <w:t>AUTORIDADES DE JUSTICIA CÍVICA Y LOS AUXILIARES</w:t>
      </w:r>
    </w:p>
    <w:p w14:paraId="523EDDFD" w14:textId="77777777" w:rsidR="008F014A" w:rsidRPr="00844A82" w:rsidRDefault="008F014A" w:rsidP="00844A82">
      <w:pPr>
        <w:rPr>
          <w:rFonts w:ascii="Arial" w:hAnsi="Arial" w:cs="Arial"/>
          <w:sz w:val="20"/>
          <w:szCs w:val="20"/>
          <w:lang w:eastAsia="en-US"/>
        </w:rPr>
      </w:pPr>
    </w:p>
    <w:p w14:paraId="66EB3E15"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sz w:val="20"/>
          <w:szCs w:val="20"/>
        </w:rPr>
        <w:t>Artículo 6.</w:t>
      </w:r>
      <w:r w:rsidRPr="00844A82">
        <w:rPr>
          <w:rFonts w:ascii="Arial" w:hAnsi="Arial" w:cs="Arial"/>
          <w:sz w:val="20"/>
          <w:szCs w:val="20"/>
        </w:rPr>
        <w:t xml:space="preserve"> Son autoridades encargadas de garantizar la adecuada operación de la Justicia Cívica, las siguientes:</w:t>
      </w:r>
    </w:p>
    <w:p w14:paraId="69B98F95" w14:textId="77777777" w:rsidR="008F014A" w:rsidRPr="00844A82" w:rsidRDefault="008F014A" w:rsidP="00844A82">
      <w:pPr>
        <w:shd w:val="clear" w:color="auto" w:fill="FFFFFF"/>
        <w:jc w:val="both"/>
        <w:rPr>
          <w:rFonts w:ascii="Arial" w:hAnsi="Arial" w:cs="Arial"/>
          <w:sz w:val="20"/>
          <w:szCs w:val="20"/>
        </w:rPr>
      </w:pPr>
    </w:p>
    <w:p w14:paraId="0EC62CCF" w14:textId="77777777" w:rsidR="008F014A" w:rsidRPr="00844A82" w:rsidRDefault="008F014A" w:rsidP="007E1DE0">
      <w:pPr>
        <w:pStyle w:val="Prrafodelista"/>
        <w:numPr>
          <w:ilvl w:val="0"/>
          <w:numId w:val="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 persona titular del Poder Ejecutivo del Estado.</w:t>
      </w:r>
    </w:p>
    <w:p w14:paraId="63B1C755" w14:textId="77777777" w:rsidR="008F014A" w:rsidRPr="00844A82" w:rsidRDefault="008F014A" w:rsidP="00897402">
      <w:pPr>
        <w:pStyle w:val="Prrafodelista"/>
        <w:shd w:val="clear" w:color="auto" w:fill="FFFFFF"/>
        <w:spacing w:after="0" w:line="240" w:lineRule="auto"/>
        <w:ind w:left="1134" w:hanging="567"/>
        <w:jc w:val="both"/>
        <w:rPr>
          <w:rFonts w:ascii="Arial" w:hAnsi="Arial" w:cs="Arial"/>
          <w:sz w:val="20"/>
          <w:szCs w:val="20"/>
        </w:rPr>
      </w:pPr>
    </w:p>
    <w:p w14:paraId="3638E251" w14:textId="77777777" w:rsidR="008F014A" w:rsidRPr="00844A82" w:rsidRDefault="008F014A" w:rsidP="007E1DE0">
      <w:pPr>
        <w:pStyle w:val="Prrafodelista"/>
        <w:numPr>
          <w:ilvl w:val="0"/>
          <w:numId w:val="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 persona titular de la Secretaría.</w:t>
      </w:r>
    </w:p>
    <w:p w14:paraId="3F4F207B" w14:textId="77777777" w:rsidR="008F014A" w:rsidRPr="00844A82" w:rsidRDefault="008F014A" w:rsidP="00897402">
      <w:pPr>
        <w:pStyle w:val="Prrafodelista"/>
        <w:shd w:val="clear" w:color="auto" w:fill="FFFFFF"/>
        <w:spacing w:after="0" w:line="240" w:lineRule="auto"/>
        <w:ind w:left="1134" w:hanging="567"/>
        <w:jc w:val="both"/>
        <w:rPr>
          <w:rFonts w:ascii="Arial" w:hAnsi="Arial" w:cs="Arial"/>
          <w:sz w:val="20"/>
          <w:szCs w:val="20"/>
        </w:rPr>
      </w:pPr>
    </w:p>
    <w:p w14:paraId="599DED77" w14:textId="77777777" w:rsidR="008F014A" w:rsidRPr="00844A82" w:rsidRDefault="008F014A" w:rsidP="007E1DE0">
      <w:pPr>
        <w:pStyle w:val="Prrafodelista"/>
        <w:numPr>
          <w:ilvl w:val="0"/>
          <w:numId w:val="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Las personas titulares de las Presidencias Municipales.</w:t>
      </w:r>
    </w:p>
    <w:p w14:paraId="1AABE5D2" w14:textId="77777777" w:rsidR="008F014A" w:rsidRPr="00844A82" w:rsidRDefault="008F014A" w:rsidP="00897402">
      <w:pPr>
        <w:pStyle w:val="Prrafodelista"/>
        <w:shd w:val="clear" w:color="auto" w:fill="FFFFFF"/>
        <w:spacing w:after="0" w:line="240" w:lineRule="auto"/>
        <w:ind w:left="1134" w:hanging="567"/>
        <w:jc w:val="both"/>
        <w:rPr>
          <w:rFonts w:ascii="Arial" w:hAnsi="Arial" w:cs="Arial"/>
          <w:sz w:val="20"/>
          <w:szCs w:val="20"/>
        </w:rPr>
      </w:pPr>
    </w:p>
    <w:p w14:paraId="4F9C58DE" w14:textId="77777777" w:rsidR="008F014A" w:rsidRPr="00844A82" w:rsidRDefault="008F014A" w:rsidP="007E1DE0">
      <w:pPr>
        <w:pStyle w:val="Prrafodelista"/>
        <w:numPr>
          <w:ilvl w:val="0"/>
          <w:numId w:val="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Las personas titulares de las Secretarías de los Ayuntamientos.</w:t>
      </w:r>
    </w:p>
    <w:p w14:paraId="3C0A239A" w14:textId="77777777" w:rsidR="008F014A" w:rsidRPr="00844A82" w:rsidRDefault="008F014A" w:rsidP="00897402">
      <w:pPr>
        <w:pStyle w:val="Prrafodelista"/>
        <w:shd w:val="clear" w:color="auto" w:fill="FFFFFF"/>
        <w:spacing w:after="0" w:line="240" w:lineRule="auto"/>
        <w:ind w:left="1134" w:hanging="567"/>
        <w:jc w:val="both"/>
        <w:rPr>
          <w:rFonts w:ascii="Arial" w:hAnsi="Arial" w:cs="Arial"/>
          <w:sz w:val="20"/>
          <w:szCs w:val="20"/>
        </w:rPr>
      </w:pPr>
    </w:p>
    <w:p w14:paraId="6C049473" w14:textId="77777777" w:rsidR="008F014A" w:rsidRPr="00844A82" w:rsidRDefault="008F014A" w:rsidP="007E1DE0">
      <w:pPr>
        <w:pStyle w:val="Prrafodelista"/>
        <w:numPr>
          <w:ilvl w:val="0"/>
          <w:numId w:val="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Las personas titulares de las Direcciones o Secretarías de Seguridad Pública Municipal.</w:t>
      </w:r>
    </w:p>
    <w:p w14:paraId="06BFE0E3" w14:textId="77777777" w:rsidR="008F014A" w:rsidRPr="00844A82" w:rsidRDefault="008F014A" w:rsidP="00897402">
      <w:pPr>
        <w:pStyle w:val="Prrafodelista"/>
        <w:shd w:val="clear" w:color="auto" w:fill="FFFFFF"/>
        <w:spacing w:after="0" w:line="240" w:lineRule="auto"/>
        <w:ind w:left="1134" w:hanging="567"/>
        <w:jc w:val="both"/>
        <w:rPr>
          <w:rFonts w:ascii="Arial" w:hAnsi="Arial" w:cs="Arial"/>
          <w:sz w:val="20"/>
          <w:szCs w:val="20"/>
        </w:rPr>
      </w:pPr>
    </w:p>
    <w:p w14:paraId="0A232787" w14:textId="77777777" w:rsidR="008F014A" w:rsidRPr="00844A82" w:rsidRDefault="008F014A" w:rsidP="007E1DE0">
      <w:pPr>
        <w:pStyle w:val="Prrafodelista"/>
        <w:numPr>
          <w:ilvl w:val="0"/>
          <w:numId w:val="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 persona titular de Dirección Estatal de Justicia Cívica e Itinerante.</w:t>
      </w:r>
    </w:p>
    <w:p w14:paraId="01B02F54" w14:textId="77777777" w:rsidR="008F014A" w:rsidRPr="00844A82" w:rsidRDefault="008F014A" w:rsidP="00897402">
      <w:pPr>
        <w:pStyle w:val="Prrafodelista"/>
        <w:shd w:val="clear" w:color="auto" w:fill="FFFFFF"/>
        <w:spacing w:after="0" w:line="240" w:lineRule="auto"/>
        <w:ind w:left="1134" w:hanging="567"/>
        <w:jc w:val="both"/>
        <w:rPr>
          <w:rFonts w:ascii="Arial" w:hAnsi="Arial" w:cs="Arial"/>
          <w:sz w:val="20"/>
          <w:szCs w:val="20"/>
        </w:rPr>
      </w:pPr>
    </w:p>
    <w:p w14:paraId="5F144F5A" w14:textId="77777777" w:rsidR="008F014A" w:rsidRPr="00844A82" w:rsidRDefault="008F014A" w:rsidP="007E1DE0">
      <w:pPr>
        <w:pStyle w:val="Prrafodelista"/>
        <w:numPr>
          <w:ilvl w:val="0"/>
          <w:numId w:val="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Las personas titulares de las Direcciones o Departamentos de Justicia Cívica de los municipios.</w:t>
      </w:r>
    </w:p>
    <w:p w14:paraId="2935257D" w14:textId="77777777" w:rsidR="008F014A" w:rsidRPr="00844A82" w:rsidRDefault="008F014A" w:rsidP="00897402">
      <w:pPr>
        <w:pStyle w:val="Prrafodelista"/>
        <w:shd w:val="clear" w:color="auto" w:fill="FFFFFF"/>
        <w:spacing w:after="0" w:line="240" w:lineRule="auto"/>
        <w:ind w:left="1134" w:hanging="567"/>
        <w:jc w:val="both"/>
        <w:rPr>
          <w:rFonts w:ascii="Arial" w:hAnsi="Arial" w:cs="Arial"/>
          <w:sz w:val="20"/>
          <w:szCs w:val="20"/>
        </w:rPr>
      </w:pPr>
    </w:p>
    <w:p w14:paraId="76EBE534" w14:textId="77777777" w:rsidR="008F014A" w:rsidRPr="00844A82" w:rsidRDefault="008F014A" w:rsidP="007E1DE0">
      <w:pPr>
        <w:pStyle w:val="Prrafodelista"/>
        <w:numPr>
          <w:ilvl w:val="0"/>
          <w:numId w:val="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Las personas titulares de las Coordinaciones de las Juezas y los Jueces Cívicos.</w:t>
      </w:r>
    </w:p>
    <w:p w14:paraId="52C4EFF4" w14:textId="77777777" w:rsidR="008F014A" w:rsidRPr="00844A82" w:rsidRDefault="008F014A" w:rsidP="00897402">
      <w:pPr>
        <w:pStyle w:val="Prrafodelista"/>
        <w:shd w:val="clear" w:color="auto" w:fill="FFFFFF"/>
        <w:spacing w:after="0" w:line="240" w:lineRule="auto"/>
        <w:ind w:left="1134" w:hanging="567"/>
        <w:jc w:val="both"/>
        <w:rPr>
          <w:rFonts w:ascii="Arial" w:hAnsi="Arial" w:cs="Arial"/>
          <w:sz w:val="20"/>
          <w:szCs w:val="20"/>
        </w:rPr>
      </w:pPr>
    </w:p>
    <w:p w14:paraId="68364B6A" w14:textId="77777777" w:rsidR="008F014A" w:rsidRPr="00844A82" w:rsidRDefault="008F014A" w:rsidP="007E1DE0">
      <w:pPr>
        <w:pStyle w:val="Prrafodelista"/>
        <w:numPr>
          <w:ilvl w:val="0"/>
          <w:numId w:val="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 Jueza o Juez Cívico.</w:t>
      </w:r>
    </w:p>
    <w:p w14:paraId="05F8114E" w14:textId="77777777" w:rsidR="008F014A" w:rsidRPr="00844A82" w:rsidRDefault="008F014A" w:rsidP="00897402">
      <w:pPr>
        <w:pStyle w:val="Prrafodelista"/>
        <w:shd w:val="clear" w:color="auto" w:fill="FFFFFF"/>
        <w:spacing w:after="0" w:line="240" w:lineRule="auto"/>
        <w:ind w:left="1134" w:hanging="567"/>
        <w:jc w:val="both"/>
        <w:rPr>
          <w:rFonts w:ascii="Arial" w:hAnsi="Arial" w:cs="Arial"/>
          <w:sz w:val="20"/>
          <w:szCs w:val="20"/>
        </w:rPr>
      </w:pPr>
    </w:p>
    <w:p w14:paraId="18BC911D" w14:textId="77777777" w:rsidR="008F014A" w:rsidRPr="00844A82" w:rsidRDefault="008F014A" w:rsidP="007E1DE0">
      <w:pPr>
        <w:pStyle w:val="Prrafodelista"/>
        <w:numPr>
          <w:ilvl w:val="0"/>
          <w:numId w:val="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Los cuerpos de policías.</w:t>
      </w:r>
    </w:p>
    <w:p w14:paraId="1517CCB8" w14:textId="77777777" w:rsidR="008F014A" w:rsidRPr="00844A82" w:rsidRDefault="008F014A" w:rsidP="00897402">
      <w:pPr>
        <w:pStyle w:val="Prrafodelista"/>
        <w:shd w:val="clear" w:color="auto" w:fill="FFFFFF"/>
        <w:spacing w:after="0" w:line="240" w:lineRule="auto"/>
        <w:ind w:left="1134" w:hanging="567"/>
        <w:jc w:val="both"/>
        <w:rPr>
          <w:rFonts w:ascii="Arial" w:hAnsi="Arial" w:cs="Arial"/>
          <w:sz w:val="20"/>
          <w:szCs w:val="20"/>
        </w:rPr>
      </w:pPr>
    </w:p>
    <w:p w14:paraId="4D1577C0" w14:textId="77777777" w:rsidR="008F014A" w:rsidRPr="00844A82" w:rsidRDefault="008F014A" w:rsidP="007E1DE0">
      <w:pPr>
        <w:pStyle w:val="Prrafodelista"/>
        <w:numPr>
          <w:ilvl w:val="0"/>
          <w:numId w:val="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Las demás autoridades correspondientes.</w:t>
      </w:r>
    </w:p>
    <w:p w14:paraId="4B9FD079" w14:textId="77777777" w:rsidR="008F014A" w:rsidRPr="00844A82" w:rsidRDefault="008F014A" w:rsidP="00844A82">
      <w:pPr>
        <w:pStyle w:val="Prrafodelista"/>
        <w:shd w:val="clear" w:color="auto" w:fill="FFFFFF"/>
        <w:spacing w:after="0" w:line="240" w:lineRule="auto"/>
        <w:jc w:val="both"/>
        <w:rPr>
          <w:rFonts w:ascii="Arial" w:hAnsi="Arial" w:cs="Arial"/>
          <w:sz w:val="20"/>
          <w:szCs w:val="20"/>
        </w:rPr>
      </w:pPr>
    </w:p>
    <w:p w14:paraId="4D0D95FC" w14:textId="77777777" w:rsidR="008F014A" w:rsidRPr="00844A82" w:rsidRDefault="008F014A" w:rsidP="00844A82">
      <w:pPr>
        <w:jc w:val="both"/>
        <w:rPr>
          <w:rFonts w:ascii="Arial" w:hAnsi="Arial" w:cs="Arial"/>
          <w:sz w:val="20"/>
          <w:szCs w:val="20"/>
        </w:rPr>
      </w:pPr>
      <w:r w:rsidRPr="00844A82">
        <w:rPr>
          <w:rFonts w:ascii="Arial" w:hAnsi="Arial" w:cs="Arial"/>
          <w:b/>
          <w:sz w:val="20"/>
          <w:szCs w:val="20"/>
        </w:rPr>
        <w:t xml:space="preserve">Artículo 7. </w:t>
      </w:r>
      <w:r w:rsidRPr="00844A82">
        <w:rPr>
          <w:rFonts w:ascii="Arial" w:hAnsi="Arial" w:cs="Arial"/>
          <w:sz w:val="20"/>
          <w:szCs w:val="20"/>
        </w:rPr>
        <w:t xml:space="preserve">Son atribuciones de la persona titular del Poder Ejecutivo del Estado en materia de Justicia Cívica, las siguientes: </w:t>
      </w:r>
    </w:p>
    <w:p w14:paraId="1D3FD132" w14:textId="77777777" w:rsidR="008F014A" w:rsidRPr="00844A82" w:rsidRDefault="008F014A" w:rsidP="00844A82">
      <w:pPr>
        <w:jc w:val="both"/>
        <w:rPr>
          <w:rFonts w:ascii="Arial" w:hAnsi="Arial" w:cs="Arial"/>
          <w:sz w:val="20"/>
          <w:szCs w:val="20"/>
        </w:rPr>
      </w:pPr>
    </w:p>
    <w:p w14:paraId="34492D2D" w14:textId="77777777" w:rsidR="008F014A" w:rsidRPr="00844A82" w:rsidRDefault="008F014A" w:rsidP="007E1DE0">
      <w:pPr>
        <w:pStyle w:val="Prrafodelista"/>
        <w:numPr>
          <w:ilvl w:val="0"/>
          <w:numId w:val="39"/>
        </w:numPr>
        <w:spacing w:after="0" w:line="240" w:lineRule="auto"/>
        <w:ind w:left="1134" w:hanging="567"/>
        <w:jc w:val="both"/>
        <w:rPr>
          <w:rFonts w:ascii="Arial" w:hAnsi="Arial" w:cs="Arial"/>
          <w:sz w:val="20"/>
          <w:szCs w:val="20"/>
        </w:rPr>
      </w:pPr>
      <w:r w:rsidRPr="00844A82">
        <w:rPr>
          <w:rFonts w:ascii="Arial" w:hAnsi="Arial" w:cs="Arial"/>
          <w:sz w:val="20"/>
          <w:szCs w:val="20"/>
        </w:rPr>
        <w:t>Dictar las medidas necesarias para el cumplimiento efectivo de la presente Ley.</w:t>
      </w:r>
    </w:p>
    <w:p w14:paraId="7656F228" w14:textId="77777777" w:rsidR="008F014A" w:rsidRPr="00844A82" w:rsidRDefault="008F014A" w:rsidP="00897402">
      <w:pPr>
        <w:pStyle w:val="Prrafodelista"/>
        <w:spacing w:after="0" w:line="240" w:lineRule="auto"/>
        <w:ind w:left="1134" w:hanging="567"/>
        <w:jc w:val="both"/>
        <w:rPr>
          <w:rFonts w:ascii="Arial" w:hAnsi="Arial" w:cs="Arial"/>
          <w:sz w:val="20"/>
          <w:szCs w:val="20"/>
        </w:rPr>
      </w:pPr>
    </w:p>
    <w:p w14:paraId="0094EE6F" w14:textId="77777777" w:rsidR="008F014A" w:rsidRPr="00844A82" w:rsidRDefault="008F014A" w:rsidP="007E1DE0">
      <w:pPr>
        <w:pStyle w:val="Prrafodelista"/>
        <w:numPr>
          <w:ilvl w:val="0"/>
          <w:numId w:val="39"/>
        </w:numPr>
        <w:spacing w:after="0" w:line="240" w:lineRule="auto"/>
        <w:ind w:left="1134" w:hanging="567"/>
        <w:jc w:val="both"/>
        <w:rPr>
          <w:rFonts w:ascii="Arial" w:hAnsi="Arial" w:cs="Arial"/>
          <w:sz w:val="20"/>
          <w:szCs w:val="20"/>
        </w:rPr>
      </w:pPr>
      <w:r w:rsidRPr="00844A82">
        <w:rPr>
          <w:rFonts w:ascii="Arial" w:hAnsi="Arial" w:cs="Arial"/>
          <w:sz w:val="20"/>
          <w:szCs w:val="20"/>
        </w:rPr>
        <w:t>Las demás que le confieran la Constitución Política de los Estados Unidos Mexicanos, la particular del Estado y otras normas de carácter general, convenios y acuerdos.</w:t>
      </w:r>
    </w:p>
    <w:p w14:paraId="6C8BBC36" w14:textId="77777777" w:rsidR="008F014A" w:rsidRPr="00844A82" w:rsidRDefault="008F014A" w:rsidP="00844A82">
      <w:pPr>
        <w:pStyle w:val="Prrafodelista"/>
        <w:spacing w:after="0" w:line="240" w:lineRule="auto"/>
        <w:ind w:left="1080"/>
        <w:jc w:val="both"/>
        <w:rPr>
          <w:rFonts w:ascii="Arial" w:hAnsi="Arial" w:cs="Arial"/>
          <w:sz w:val="20"/>
          <w:szCs w:val="20"/>
        </w:rPr>
      </w:pPr>
    </w:p>
    <w:p w14:paraId="47C0640C" w14:textId="77777777" w:rsidR="008F014A" w:rsidRPr="00844A82" w:rsidRDefault="008F014A" w:rsidP="00844A82">
      <w:pPr>
        <w:ind w:right="-234"/>
        <w:jc w:val="both"/>
        <w:rPr>
          <w:rFonts w:ascii="Arial" w:hAnsi="Arial" w:cs="Arial"/>
          <w:sz w:val="20"/>
          <w:szCs w:val="20"/>
        </w:rPr>
      </w:pPr>
      <w:r w:rsidRPr="00844A82">
        <w:rPr>
          <w:rFonts w:ascii="Arial" w:hAnsi="Arial" w:cs="Arial"/>
          <w:b/>
          <w:bCs/>
          <w:sz w:val="20"/>
          <w:szCs w:val="20"/>
        </w:rPr>
        <w:t>Artículo 8.</w:t>
      </w:r>
      <w:r w:rsidRPr="00844A82">
        <w:rPr>
          <w:rFonts w:ascii="Arial" w:hAnsi="Arial" w:cs="Arial"/>
          <w:sz w:val="20"/>
          <w:szCs w:val="20"/>
        </w:rPr>
        <w:t xml:space="preserve"> Son facultades de la persona titular de la Secretaría:</w:t>
      </w:r>
    </w:p>
    <w:p w14:paraId="3ACAEC1D" w14:textId="77777777" w:rsidR="008F014A" w:rsidRPr="00844A82" w:rsidRDefault="008F014A" w:rsidP="00844A82">
      <w:pPr>
        <w:ind w:right="-234"/>
        <w:jc w:val="both"/>
        <w:rPr>
          <w:rFonts w:ascii="Arial" w:hAnsi="Arial" w:cs="Arial"/>
          <w:sz w:val="20"/>
          <w:szCs w:val="20"/>
        </w:rPr>
      </w:pPr>
    </w:p>
    <w:p w14:paraId="15D0E084" w14:textId="77777777" w:rsidR="008F014A" w:rsidRPr="00844A82" w:rsidRDefault="008F014A" w:rsidP="007E1DE0">
      <w:pPr>
        <w:pStyle w:val="Prrafodelista"/>
        <w:numPr>
          <w:ilvl w:val="0"/>
          <w:numId w:val="36"/>
        </w:numPr>
        <w:spacing w:after="0" w:line="240" w:lineRule="auto"/>
        <w:ind w:left="1134" w:right="-234" w:hanging="567"/>
        <w:jc w:val="both"/>
        <w:rPr>
          <w:rFonts w:ascii="Arial" w:hAnsi="Arial" w:cs="Arial"/>
          <w:sz w:val="20"/>
          <w:szCs w:val="20"/>
        </w:rPr>
      </w:pPr>
      <w:r w:rsidRPr="00844A82">
        <w:rPr>
          <w:rFonts w:ascii="Arial" w:hAnsi="Arial" w:cs="Arial"/>
          <w:sz w:val="20"/>
          <w:szCs w:val="20"/>
        </w:rPr>
        <w:t>Designar a las personas representantes de la Secretaría en los diversos consejos, comités, comisiones, juntas de gobierno, organizaciones y entidades de los cuales forme parte, estableciendo las facultades y lineamientos bajo los que deberán actuar.</w:t>
      </w:r>
    </w:p>
    <w:p w14:paraId="0941E27A" w14:textId="77777777" w:rsidR="008F014A" w:rsidRPr="00844A82" w:rsidRDefault="008F014A" w:rsidP="00897402">
      <w:pPr>
        <w:pStyle w:val="Prrafodelista"/>
        <w:spacing w:after="0" w:line="240" w:lineRule="auto"/>
        <w:ind w:left="1134" w:right="-234" w:hanging="567"/>
        <w:jc w:val="both"/>
        <w:rPr>
          <w:rFonts w:ascii="Arial" w:hAnsi="Arial" w:cs="Arial"/>
          <w:sz w:val="20"/>
          <w:szCs w:val="20"/>
        </w:rPr>
      </w:pPr>
    </w:p>
    <w:p w14:paraId="3F9A107A" w14:textId="77777777" w:rsidR="008F014A" w:rsidRPr="00844A82" w:rsidRDefault="008F014A" w:rsidP="007E1DE0">
      <w:pPr>
        <w:pStyle w:val="Prrafodelista"/>
        <w:numPr>
          <w:ilvl w:val="0"/>
          <w:numId w:val="36"/>
        </w:numPr>
        <w:spacing w:after="0" w:line="240" w:lineRule="auto"/>
        <w:ind w:left="1134" w:right="-234" w:hanging="567"/>
        <w:jc w:val="both"/>
        <w:rPr>
          <w:rFonts w:ascii="Arial" w:hAnsi="Arial" w:cs="Arial"/>
          <w:sz w:val="20"/>
          <w:szCs w:val="20"/>
        </w:rPr>
      </w:pPr>
      <w:r w:rsidRPr="00844A82">
        <w:rPr>
          <w:rFonts w:ascii="Arial" w:hAnsi="Arial" w:cs="Arial"/>
          <w:sz w:val="20"/>
          <w:szCs w:val="20"/>
        </w:rPr>
        <w:t>Coordinar y organizar al Secretariado Ejecutivo del Sistema Estatal de Seguridad Pública, en relación con la presente Ley, otorgándole las facultades que ejerce como órgano administrativo desconcentrado de la Secretaría.</w:t>
      </w:r>
    </w:p>
    <w:p w14:paraId="1476EDF7" w14:textId="77777777" w:rsidR="008F014A" w:rsidRPr="00844A82" w:rsidRDefault="008F014A" w:rsidP="00897402">
      <w:pPr>
        <w:pStyle w:val="Prrafodelista"/>
        <w:spacing w:after="0" w:line="240" w:lineRule="auto"/>
        <w:ind w:left="1134" w:right="-234" w:hanging="567"/>
        <w:jc w:val="both"/>
        <w:rPr>
          <w:rFonts w:ascii="Arial" w:hAnsi="Arial" w:cs="Arial"/>
          <w:sz w:val="20"/>
          <w:szCs w:val="20"/>
        </w:rPr>
      </w:pPr>
    </w:p>
    <w:p w14:paraId="3193E7CF" w14:textId="77777777" w:rsidR="008F014A" w:rsidRPr="00844A82" w:rsidRDefault="008F014A" w:rsidP="007E1DE0">
      <w:pPr>
        <w:pStyle w:val="Prrafodelista"/>
        <w:numPr>
          <w:ilvl w:val="0"/>
          <w:numId w:val="36"/>
        </w:numPr>
        <w:spacing w:after="0" w:line="240" w:lineRule="auto"/>
        <w:ind w:left="1134" w:right="-234" w:hanging="567"/>
        <w:jc w:val="both"/>
        <w:rPr>
          <w:rFonts w:ascii="Arial" w:hAnsi="Arial" w:cs="Arial"/>
          <w:sz w:val="20"/>
          <w:szCs w:val="20"/>
        </w:rPr>
      </w:pPr>
      <w:r w:rsidRPr="00844A82">
        <w:rPr>
          <w:rFonts w:ascii="Arial" w:hAnsi="Arial" w:cs="Arial"/>
          <w:sz w:val="20"/>
          <w:szCs w:val="20"/>
        </w:rPr>
        <w:t>Autorizar los nombramientos, movimientos y remociones del personal en materia de Justicia Cívica, de la Secretaría, a excepción de aquellos expresamente conferidos a la persona titular del Poder Ejecutivo.</w:t>
      </w:r>
    </w:p>
    <w:p w14:paraId="1230CA31" w14:textId="77777777" w:rsidR="008F014A" w:rsidRPr="00844A82" w:rsidRDefault="008F014A" w:rsidP="00897402">
      <w:pPr>
        <w:pStyle w:val="Prrafodelista"/>
        <w:spacing w:after="0" w:line="240" w:lineRule="auto"/>
        <w:ind w:left="1134" w:right="-234" w:hanging="567"/>
        <w:jc w:val="both"/>
        <w:rPr>
          <w:rFonts w:ascii="Arial" w:hAnsi="Arial" w:cs="Arial"/>
          <w:sz w:val="20"/>
          <w:szCs w:val="20"/>
        </w:rPr>
      </w:pPr>
    </w:p>
    <w:p w14:paraId="74C9730B" w14:textId="77777777" w:rsidR="008F014A" w:rsidRPr="00844A82" w:rsidRDefault="008F014A" w:rsidP="007E1DE0">
      <w:pPr>
        <w:pStyle w:val="Prrafodelista"/>
        <w:numPr>
          <w:ilvl w:val="0"/>
          <w:numId w:val="36"/>
        </w:numPr>
        <w:spacing w:after="0" w:line="240" w:lineRule="auto"/>
        <w:ind w:left="1134" w:right="-234" w:hanging="567"/>
        <w:jc w:val="both"/>
        <w:rPr>
          <w:rFonts w:ascii="Arial" w:hAnsi="Arial" w:cs="Arial"/>
          <w:sz w:val="20"/>
          <w:szCs w:val="20"/>
        </w:rPr>
      </w:pPr>
      <w:r w:rsidRPr="00844A82">
        <w:rPr>
          <w:rFonts w:ascii="Arial" w:hAnsi="Arial" w:cs="Arial"/>
          <w:sz w:val="20"/>
          <w:szCs w:val="20"/>
        </w:rPr>
        <w:t>Fomentar a nivel estatal el modelo de Justicia Cívica e Itinerante.</w:t>
      </w:r>
    </w:p>
    <w:p w14:paraId="6F4F6481" w14:textId="77777777" w:rsidR="008F014A" w:rsidRPr="00844A82" w:rsidRDefault="008F014A" w:rsidP="00897402">
      <w:pPr>
        <w:pStyle w:val="Prrafodelista"/>
        <w:spacing w:after="0" w:line="240" w:lineRule="auto"/>
        <w:ind w:left="1134" w:right="-234" w:hanging="567"/>
        <w:jc w:val="both"/>
        <w:rPr>
          <w:rFonts w:ascii="Arial" w:hAnsi="Arial" w:cs="Arial"/>
          <w:sz w:val="20"/>
          <w:szCs w:val="20"/>
        </w:rPr>
      </w:pPr>
    </w:p>
    <w:p w14:paraId="53CF9E46" w14:textId="77777777" w:rsidR="008F014A" w:rsidRPr="00844A82" w:rsidRDefault="008F014A" w:rsidP="007E1DE0">
      <w:pPr>
        <w:pStyle w:val="Prrafodelista"/>
        <w:numPr>
          <w:ilvl w:val="0"/>
          <w:numId w:val="36"/>
        </w:numPr>
        <w:spacing w:after="0" w:line="240" w:lineRule="auto"/>
        <w:ind w:left="1134" w:right="-234" w:hanging="567"/>
        <w:jc w:val="both"/>
        <w:rPr>
          <w:rFonts w:ascii="Arial" w:hAnsi="Arial" w:cs="Arial"/>
          <w:sz w:val="20"/>
          <w:szCs w:val="20"/>
        </w:rPr>
      </w:pPr>
      <w:r w:rsidRPr="00844A82">
        <w:rPr>
          <w:rFonts w:ascii="Arial" w:hAnsi="Arial" w:cs="Arial"/>
          <w:sz w:val="20"/>
          <w:szCs w:val="20"/>
        </w:rPr>
        <w:t xml:space="preserve">Proponer al Ejecutivo del Estado, las medidas que garanticen la congruencia de la política pública en materia de Seguridad, Justicia Cívica y Cultura de la Legalidad.  </w:t>
      </w:r>
    </w:p>
    <w:p w14:paraId="5EF7D58B" w14:textId="77777777" w:rsidR="008F014A" w:rsidRPr="00844A82" w:rsidRDefault="008F014A" w:rsidP="00844A82">
      <w:pPr>
        <w:pStyle w:val="Prrafodelista"/>
        <w:spacing w:after="0" w:line="240" w:lineRule="auto"/>
        <w:ind w:left="654" w:right="-234"/>
        <w:jc w:val="both"/>
        <w:rPr>
          <w:rFonts w:ascii="Arial" w:hAnsi="Arial" w:cs="Arial"/>
          <w:sz w:val="20"/>
          <w:szCs w:val="20"/>
        </w:rPr>
      </w:pPr>
    </w:p>
    <w:p w14:paraId="64C827D6"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sz w:val="20"/>
          <w:szCs w:val="20"/>
        </w:rPr>
        <w:t>Artículo 9.</w:t>
      </w:r>
      <w:r w:rsidRPr="00844A82">
        <w:rPr>
          <w:rFonts w:ascii="Arial" w:hAnsi="Arial" w:cs="Arial"/>
          <w:sz w:val="20"/>
          <w:szCs w:val="20"/>
        </w:rPr>
        <w:t xml:space="preserve"> Corresponde a la persona titular de la Presidencia Municipal, además de las establecidas en la Constitución Política del Estado de Chihuahua, el Código Municipal para el Estado de Chihuahua, el Código Administrativo del Estado de Chihuahua y demás disposiciones legales aplicables: </w:t>
      </w:r>
    </w:p>
    <w:p w14:paraId="6DAD1D9F" w14:textId="77777777" w:rsidR="008F014A" w:rsidRPr="00844A82" w:rsidRDefault="008F014A" w:rsidP="00844A82">
      <w:pPr>
        <w:shd w:val="clear" w:color="auto" w:fill="FFFFFF"/>
        <w:jc w:val="both"/>
        <w:rPr>
          <w:rFonts w:ascii="Arial" w:hAnsi="Arial" w:cs="Arial"/>
          <w:sz w:val="20"/>
          <w:szCs w:val="20"/>
        </w:rPr>
      </w:pPr>
    </w:p>
    <w:p w14:paraId="255657A5" w14:textId="77777777" w:rsidR="008F014A" w:rsidRPr="00844A82" w:rsidRDefault="008F014A" w:rsidP="007E1DE0">
      <w:pPr>
        <w:pStyle w:val="Prrafodelista"/>
        <w:numPr>
          <w:ilvl w:val="0"/>
          <w:numId w:val="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Aprobar el número, la distribución y la competencia territorial de los Juzgados Cívicos en el municipio.</w:t>
      </w:r>
    </w:p>
    <w:p w14:paraId="7C6D2A95" w14:textId="77777777" w:rsidR="008F014A" w:rsidRPr="00844A82" w:rsidRDefault="008F014A" w:rsidP="00DD5B77">
      <w:pPr>
        <w:pStyle w:val="Prrafodelista"/>
        <w:shd w:val="clear" w:color="auto" w:fill="FFFFFF"/>
        <w:spacing w:after="0" w:line="240" w:lineRule="auto"/>
        <w:ind w:left="1134" w:hanging="567"/>
        <w:jc w:val="both"/>
        <w:rPr>
          <w:rFonts w:ascii="Arial" w:hAnsi="Arial" w:cs="Arial"/>
          <w:sz w:val="20"/>
          <w:szCs w:val="20"/>
        </w:rPr>
      </w:pPr>
    </w:p>
    <w:p w14:paraId="03078793" w14:textId="77777777" w:rsidR="008F014A" w:rsidRPr="00844A82" w:rsidRDefault="008F014A" w:rsidP="007E1DE0">
      <w:pPr>
        <w:pStyle w:val="Prrafodelista"/>
        <w:numPr>
          <w:ilvl w:val="0"/>
          <w:numId w:val="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Proponer al Ayuntamiento el Reglamento Municipal de Justicia Cívica.</w:t>
      </w:r>
    </w:p>
    <w:p w14:paraId="52E8C62D" w14:textId="77777777" w:rsidR="008F014A" w:rsidRPr="00844A82" w:rsidRDefault="008F014A" w:rsidP="00DD5B77">
      <w:pPr>
        <w:pStyle w:val="Prrafodelista"/>
        <w:shd w:val="clear" w:color="auto" w:fill="FFFFFF"/>
        <w:spacing w:after="0" w:line="240" w:lineRule="auto"/>
        <w:ind w:left="1134" w:hanging="567"/>
        <w:jc w:val="both"/>
        <w:rPr>
          <w:rFonts w:ascii="Arial" w:hAnsi="Arial" w:cs="Arial"/>
          <w:sz w:val="20"/>
          <w:szCs w:val="20"/>
        </w:rPr>
      </w:pPr>
    </w:p>
    <w:p w14:paraId="470799E5" w14:textId="77777777" w:rsidR="008F014A" w:rsidRPr="00844A82" w:rsidRDefault="008F014A" w:rsidP="007E1DE0">
      <w:pPr>
        <w:pStyle w:val="Prrafodelista"/>
        <w:numPr>
          <w:ilvl w:val="0"/>
          <w:numId w:val="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Proponer al Ayuntamiento el nombramiento de las Juezas o Jueces Cívicos, y la persona coordinadora de estos.</w:t>
      </w:r>
    </w:p>
    <w:p w14:paraId="09A7C61A" w14:textId="77777777" w:rsidR="008F014A" w:rsidRPr="00844A82" w:rsidRDefault="008F014A" w:rsidP="00DD5B77">
      <w:pPr>
        <w:pStyle w:val="Prrafodelista"/>
        <w:shd w:val="clear" w:color="auto" w:fill="FFFFFF"/>
        <w:spacing w:after="0" w:line="240" w:lineRule="auto"/>
        <w:ind w:left="1134" w:hanging="567"/>
        <w:jc w:val="both"/>
        <w:rPr>
          <w:rFonts w:ascii="Arial" w:hAnsi="Arial" w:cs="Arial"/>
          <w:sz w:val="20"/>
          <w:szCs w:val="20"/>
        </w:rPr>
      </w:pPr>
    </w:p>
    <w:p w14:paraId="04679A1B" w14:textId="77777777" w:rsidR="008F014A" w:rsidRPr="00844A82" w:rsidRDefault="008F014A" w:rsidP="007E1DE0">
      <w:pPr>
        <w:pStyle w:val="Prrafodelista"/>
        <w:numPr>
          <w:ilvl w:val="0"/>
          <w:numId w:val="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Designar a la persona titular del Departamento de Justicia Cívica.</w:t>
      </w:r>
    </w:p>
    <w:p w14:paraId="158FBC4D" w14:textId="77777777" w:rsidR="008F014A" w:rsidRPr="00844A82" w:rsidRDefault="008F014A" w:rsidP="00DD5B77">
      <w:pPr>
        <w:pStyle w:val="Prrafodelista"/>
        <w:shd w:val="clear" w:color="auto" w:fill="FFFFFF"/>
        <w:spacing w:after="0" w:line="240" w:lineRule="auto"/>
        <w:ind w:left="1134" w:hanging="567"/>
        <w:jc w:val="both"/>
        <w:rPr>
          <w:rFonts w:ascii="Arial" w:hAnsi="Arial" w:cs="Arial"/>
          <w:sz w:val="20"/>
          <w:szCs w:val="20"/>
        </w:rPr>
      </w:pPr>
    </w:p>
    <w:p w14:paraId="46379C2E" w14:textId="77777777" w:rsidR="008F014A" w:rsidRPr="00844A82" w:rsidRDefault="008F014A" w:rsidP="007E1DE0">
      <w:pPr>
        <w:pStyle w:val="Prrafodelista"/>
        <w:numPr>
          <w:ilvl w:val="0"/>
          <w:numId w:val="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Nombrar y remover, previo proceso que acredite que han incurrido en una causa o falta grave que afecte sus funciones, a las Juezas o Jueces Cívicos.</w:t>
      </w:r>
    </w:p>
    <w:p w14:paraId="5E6F721E" w14:textId="77777777" w:rsidR="008F014A" w:rsidRPr="00844A82" w:rsidRDefault="008F014A" w:rsidP="00DD5B77">
      <w:pPr>
        <w:pStyle w:val="Prrafodelista"/>
        <w:shd w:val="clear" w:color="auto" w:fill="FFFFFF"/>
        <w:spacing w:after="0" w:line="240" w:lineRule="auto"/>
        <w:ind w:left="1134" w:hanging="567"/>
        <w:jc w:val="both"/>
        <w:rPr>
          <w:rFonts w:ascii="Arial" w:hAnsi="Arial" w:cs="Arial"/>
          <w:sz w:val="20"/>
          <w:szCs w:val="20"/>
        </w:rPr>
      </w:pPr>
    </w:p>
    <w:p w14:paraId="7479C7D4" w14:textId="77777777" w:rsidR="008F014A" w:rsidRPr="00844A82" w:rsidRDefault="008F014A" w:rsidP="007E1DE0">
      <w:pPr>
        <w:pStyle w:val="Prrafodelista"/>
        <w:numPr>
          <w:ilvl w:val="0"/>
          <w:numId w:val="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Las demás que fortalezcan la Justicia Cívica, el buen gobierno y la cultura de la legalidad en el Municipio y propicien la paz entre la ciudadanía.</w:t>
      </w:r>
    </w:p>
    <w:p w14:paraId="7EF41589" w14:textId="77777777" w:rsidR="008F014A" w:rsidRPr="00844A82" w:rsidRDefault="008F014A" w:rsidP="00844A82">
      <w:pPr>
        <w:pStyle w:val="Prrafodelista"/>
        <w:shd w:val="clear" w:color="auto" w:fill="FFFFFF"/>
        <w:spacing w:after="0" w:line="240" w:lineRule="auto"/>
        <w:jc w:val="both"/>
        <w:rPr>
          <w:rFonts w:ascii="Arial" w:hAnsi="Arial" w:cs="Arial"/>
          <w:sz w:val="20"/>
          <w:szCs w:val="20"/>
        </w:rPr>
      </w:pPr>
    </w:p>
    <w:p w14:paraId="74EB1CFB"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10.</w:t>
      </w:r>
      <w:r w:rsidRPr="00844A82">
        <w:rPr>
          <w:rFonts w:ascii="Arial" w:hAnsi="Arial" w:cs="Arial"/>
          <w:sz w:val="20"/>
          <w:szCs w:val="20"/>
        </w:rPr>
        <w:t xml:space="preserve"> Es facultad de la persona titular de la Secretaría del Ayuntamiento, con relación al Sistema de Justicia Cívica, lo siguiente:</w:t>
      </w:r>
    </w:p>
    <w:p w14:paraId="7AC3BEE5" w14:textId="77777777" w:rsidR="008F014A" w:rsidRPr="00844A82" w:rsidRDefault="008F014A" w:rsidP="00844A82">
      <w:pPr>
        <w:shd w:val="clear" w:color="auto" w:fill="FFFFFF"/>
        <w:jc w:val="both"/>
        <w:rPr>
          <w:rFonts w:ascii="Arial" w:hAnsi="Arial" w:cs="Arial"/>
          <w:sz w:val="20"/>
          <w:szCs w:val="20"/>
        </w:rPr>
      </w:pPr>
    </w:p>
    <w:p w14:paraId="427F3ED1" w14:textId="77777777" w:rsidR="008F014A" w:rsidRPr="00844A82" w:rsidRDefault="008F014A" w:rsidP="007E1DE0">
      <w:pPr>
        <w:pStyle w:val="Prrafodelista"/>
        <w:numPr>
          <w:ilvl w:val="0"/>
          <w:numId w:val="5"/>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Proponer a la persona titular de la Presidencia Municipal el número, la distribución y la competencia territorial de los Juzgados Cívicos en el Municipio.</w:t>
      </w:r>
    </w:p>
    <w:p w14:paraId="2699B9DC" w14:textId="77777777" w:rsidR="008F014A" w:rsidRPr="00844A82" w:rsidRDefault="008F014A" w:rsidP="00DD5B77">
      <w:pPr>
        <w:pStyle w:val="Prrafodelista"/>
        <w:shd w:val="clear" w:color="auto" w:fill="FFFFFF"/>
        <w:spacing w:after="0" w:line="240" w:lineRule="auto"/>
        <w:ind w:left="1134" w:hanging="567"/>
        <w:jc w:val="both"/>
        <w:rPr>
          <w:rFonts w:ascii="Arial" w:hAnsi="Arial" w:cs="Arial"/>
          <w:sz w:val="20"/>
          <w:szCs w:val="20"/>
        </w:rPr>
      </w:pPr>
    </w:p>
    <w:p w14:paraId="727BEFE8" w14:textId="77777777" w:rsidR="008F014A" w:rsidRPr="00844A82" w:rsidRDefault="008F014A" w:rsidP="007E1DE0">
      <w:pPr>
        <w:pStyle w:val="Prrafodelista"/>
        <w:numPr>
          <w:ilvl w:val="0"/>
          <w:numId w:val="5"/>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Realizar convocatorias públicas y abiertas, aplicar los exámenes y evaluaciones correspondientes, según la Ley de la materia, para seleccionar a las Juezas o Jueces Cívicos de nuevo ingreso, de acuerdo con la disponibilidad de plazas, suficiencia presupuestaria y demanda ciudadana.</w:t>
      </w:r>
    </w:p>
    <w:p w14:paraId="17AF7FF5" w14:textId="77777777" w:rsidR="008F014A" w:rsidRPr="00844A82" w:rsidRDefault="008F014A" w:rsidP="00DD5B77">
      <w:pPr>
        <w:pStyle w:val="Prrafodelista"/>
        <w:shd w:val="clear" w:color="auto" w:fill="FFFFFF"/>
        <w:spacing w:after="0" w:line="240" w:lineRule="auto"/>
        <w:ind w:left="1134" w:hanging="567"/>
        <w:jc w:val="both"/>
        <w:rPr>
          <w:rFonts w:ascii="Arial" w:hAnsi="Arial" w:cs="Arial"/>
          <w:sz w:val="20"/>
          <w:szCs w:val="20"/>
        </w:rPr>
      </w:pPr>
    </w:p>
    <w:p w14:paraId="42CCAA67" w14:textId="77777777" w:rsidR="008F014A" w:rsidRPr="00844A82" w:rsidRDefault="008F014A" w:rsidP="007E1DE0">
      <w:pPr>
        <w:pStyle w:val="Prrafodelista"/>
        <w:numPr>
          <w:ilvl w:val="0"/>
          <w:numId w:val="5"/>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lastRenderedPageBreak/>
        <w:t>Celebrar convenios con autoridades federales, estatales o municipales, así como con instituciones públicas o privadas que tengan como meta el cumplimiento de los objetivos de la justicia cívica, su fortalecimiento y la profesionalización del personal del juzgado cívico.</w:t>
      </w:r>
    </w:p>
    <w:p w14:paraId="40B20770" w14:textId="77777777" w:rsidR="008F014A" w:rsidRPr="00844A82" w:rsidRDefault="008F014A" w:rsidP="00DD5B77">
      <w:pPr>
        <w:pStyle w:val="Prrafodelista"/>
        <w:shd w:val="clear" w:color="auto" w:fill="FFFFFF"/>
        <w:spacing w:after="0" w:line="240" w:lineRule="auto"/>
        <w:ind w:left="1134" w:hanging="567"/>
        <w:jc w:val="both"/>
        <w:rPr>
          <w:rFonts w:ascii="Arial" w:hAnsi="Arial" w:cs="Arial"/>
          <w:sz w:val="20"/>
          <w:szCs w:val="20"/>
        </w:rPr>
      </w:pPr>
    </w:p>
    <w:p w14:paraId="08D41B3F"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11.</w:t>
      </w:r>
      <w:r w:rsidRPr="00844A82">
        <w:rPr>
          <w:rFonts w:ascii="Arial" w:hAnsi="Arial" w:cs="Arial"/>
          <w:sz w:val="20"/>
          <w:szCs w:val="20"/>
        </w:rPr>
        <w:t xml:space="preserve"> Además de lo dispuesto en otros ordenamientos aplicables, es competencia de la persona titular de la Dirección o de la Secretaría de Seguridad Pública Municipal, en materia de justicia cívica:</w:t>
      </w:r>
    </w:p>
    <w:p w14:paraId="4C260545" w14:textId="77777777" w:rsidR="008F014A" w:rsidRPr="00844A82" w:rsidRDefault="008F014A" w:rsidP="00844A82">
      <w:pPr>
        <w:shd w:val="clear" w:color="auto" w:fill="FFFFFF"/>
        <w:jc w:val="both"/>
        <w:rPr>
          <w:rFonts w:ascii="Arial" w:hAnsi="Arial" w:cs="Arial"/>
          <w:sz w:val="20"/>
          <w:szCs w:val="20"/>
        </w:rPr>
      </w:pPr>
    </w:p>
    <w:p w14:paraId="69A5098C" w14:textId="77777777" w:rsidR="008F014A" w:rsidRPr="00844A82" w:rsidRDefault="008F014A" w:rsidP="007E1DE0">
      <w:pPr>
        <w:pStyle w:val="Prrafodelista"/>
        <w:numPr>
          <w:ilvl w:val="0"/>
          <w:numId w:val="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Asignar el cuerpo policiaco y demás personas servidoras públicas municipales que sean necesarias para la seguridad, custodia y el buen funcionamiento del Juzgado Cívico y el centro de detención municipal.</w:t>
      </w:r>
    </w:p>
    <w:p w14:paraId="7B6C25C2" w14:textId="77777777" w:rsidR="008F014A" w:rsidRPr="00844A82" w:rsidRDefault="008F014A" w:rsidP="00E24E0C">
      <w:pPr>
        <w:pStyle w:val="Prrafodelista"/>
        <w:shd w:val="clear" w:color="auto" w:fill="FFFFFF"/>
        <w:spacing w:after="0" w:line="240" w:lineRule="auto"/>
        <w:ind w:left="1134" w:hanging="567"/>
        <w:jc w:val="both"/>
        <w:rPr>
          <w:rFonts w:ascii="Arial" w:hAnsi="Arial" w:cs="Arial"/>
          <w:sz w:val="20"/>
          <w:szCs w:val="20"/>
        </w:rPr>
      </w:pPr>
    </w:p>
    <w:p w14:paraId="7EF184E0" w14:textId="77777777" w:rsidR="008F014A" w:rsidRPr="00844A82" w:rsidRDefault="008F014A" w:rsidP="007E1DE0">
      <w:pPr>
        <w:pStyle w:val="Prrafodelista"/>
        <w:numPr>
          <w:ilvl w:val="0"/>
          <w:numId w:val="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Atender las recomendaciones que se realicen, en materia de derechos humanos, relacionadas con los hechos, actos u omisiones, efectuados por las personas servidoras públicas a su cargo.</w:t>
      </w:r>
    </w:p>
    <w:p w14:paraId="128379E4" w14:textId="77777777" w:rsidR="008F014A" w:rsidRPr="00844A82" w:rsidRDefault="008F014A" w:rsidP="00E24E0C">
      <w:pPr>
        <w:pStyle w:val="Prrafodelista"/>
        <w:shd w:val="clear" w:color="auto" w:fill="FFFFFF"/>
        <w:spacing w:after="0" w:line="240" w:lineRule="auto"/>
        <w:ind w:left="1134" w:hanging="567"/>
        <w:jc w:val="both"/>
        <w:rPr>
          <w:rFonts w:ascii="Arial" w:hAnsi="Arial" w:cs="Arial"/>
          <w:sz w:val="20"/>
          <w:szCs w:val="20"/>
        </w:rPr>
      </w:pPr>
    </w:p>
    <w:p w14:paraId="58E7E4B0" w14:textId="77777777" w:rsidR="008F014A" w:rsidRPr="00844A82" w:rsidRDefault="008F014A" w:rsidP="007E1DE0">
      <w:pPr>
        <w:pStyle w:val="Prrafodelista"/>
        <w:numPr>
          <w:ilvl w:val="0"/>
          <w:numId w:val="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Prevenir la comisión de infracciones y/o faltas administrativas, preservar la seguridad ciudadana, el orden público y la tranquilidad de las personas.</w:t>
      </w:r>
    </w:p>
    <w:p w14:paraId="533D0B01" w14:textId="77777777" w:rsidR="008F014A" w:rsidRPr="00844A82" w:rsidRDefault="008F014A" w:rsidP="00E24E0C">
      <w:pPr>
        <w:pStyle w:val="Prrafodelista"/>
        <w:shd w:val="clear" w:color="auto" w:fill="FFFFFF"/>
        <w:spacing w:after="0" w:line="240" w:lineRule="auto"/>
        <w:ind w:left="1134" w:hanging="567"/>
        <w:jc w:val="both"/>
        <w:rPr>
          <w:rFonts w:ascii="Arial" w:hAnsi="Arial" w:cs="Arial"/>
          <w:sz w:val="20"/>
          <w:szCs w:val="20"/>
        </w:rPr>
      </w:pPr>
    </w:p>
    <w:p w14:paraId="67DC01BF" w14:textId="03EB0284" w:rsidR="008F014A" w:rsidRPr="00844A82" w:rsidRDefault="008F014A" w:rsidP="007E1DE0">
      <w:pPr>
        <w:pStyle w:val="Prrafodelista"/>
        <w:numPr>
          <w:ilvl w:val="0"/>
          <w:numId w:val="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Incluir en los cursos de formación para personas aspirantes y activos, de la Dirección o Secretaría de Seguridad Pública, capacitación en materia de Justicia Cívica, proximidad social y </w:t>
      </w:r>
      <w:r w:rsidR="00A94CF2" w:rsidRPr="00844A82">
        <w:rPr>
          <w:rFonts w:ascii="Arial" w:hAnsi="Arial" w:cs="Arial"/>
          <w:sz w:val="20"/>
          <w:szCs w:val="20"/>
        </w:rPr>
        <w:t>M</w:t>
      </w:r>
      <w:r w:rsidRPr="00844A82">
        <w:rPr>
          <w:rFonts w:ascii="Arial" w:hAnsi="Arial" w:cs="Arial"/>
          <w:sz w:val="20"/>
          <w:szCs w:val="20"/>
        </w:rPr>
        <w:t xml:space="preserve">ecanismos </w:t>
      </w:r>
      <w:r w:rsidR="00A94CF2" w:rsidRPr="00844A82">
        <w:rPr>
          <w:rFonts w:ascii="Arial" w:hAnsi="Arial" w:cs="Arial"/>
          <w:sz w:val="20"/>
          <w:szCs w:val="20"/>
        </w:rPr>
        <w:t>A</w:t>
      </w:r>
      <w:r w:rsidRPr="00844A82">
        <w:rPr>
          <w:rFonts w:ascii="Arial" w:hAnsi="Arial" w:cs="Arial"/>
          <w:sz w:val="20"/>
          <w:szCs w:val="20"/>
        </w:rPr>
        <w:t xml:space="preserve">lternativos </w:t>
      </w:r>
      <w:r w:rsidR="00A94CF2" w:rsidRPr="00844A82">
        <w:rPr>
          <w:rFonts w:ascii="Arial" w:hAnsi="Arial" w:cs="Arial"/>
          <w:sz w:val="20"/>
          <w:szCs w:val="20"/>
        </w:rPr>
        <w:t>para la</w:t>
      </w:r>
      <w:r w:rsidRPr="00844A82">
        <w:rPr>
          <w:rFonts w:ascii="Arial" w:hAnsi="Arial" w:cs="Arial"/>
          <w:sz w:val="20"/>
          <w:szCs w:val="20"/>
        </w:rPr>
        <w:t xml:space="preserve"> </w:t>
      </w:r>
      <w:r w:rsidR="00A94CF2" w:rsidRPr="00844A82">
        <w:rPr>
          <w:rFonts w:ascii="Arial" w:hAnsi="Arial" w:cs="Arial"/>
          <w:sz w:val="20"/>
          <w:szCs w:val="20"/>
        </w:rPr>
        <w:t>S</w:t>
      </w:r>
      <w:r w:rsidRPr="00844A82">
        <w:rPr>
          <w:rFonts w:ascii="Arial" w:hAnsi="Arial" w:cs="Arial"/>
          <w:sz w:val="20"/>
          <w:szCs w:val="20"/>
        </w:rPr>
        <w:t xml:space="preserve">olución de </w:t>
      </w:r>
      <w:r w:rsidR="00A94CF2" w:rsidRPr="00844A82">
        <w:rPr>
          <w:rFonts w:ascii="Arial" w:hAnsi="Arial" w:cs="Arial"/>
          <w:sz w:val="20"/>
          <w:szCs w:val="20"/>
        </w:rPr>
        <w:t>C</w:t>
      </w:r>
      <w:r w:rsidRPr="00844A82">
        <w:rPr>
          <w:rFonts w:ascii="Arial" w:hAnsi="Arial" w:cs="Arial"/>
          <w:sz w:val="20"/>
          <w:szCs w:val="20"/>
        </w:rPr>
        <w:t>ontroversias.</w:t>
      </w:r>
    </w:p>
    <w:p w14:paraId="7E3BFB29" w14:textId="77777777" w:rsidR="008F014A" w:rsidRPr="00844A82" w:rsidRDefault="008F014A" w:rsidP="00E24E0C">
      <w:pPr>
        <w:pStyle w:val="Prrafodelista"/>
        <w:shd w:val="clear" w:color="auto" w:fill="FFFFFF"/>
        <w:spacing w:after="0" w:line="240" w:lineRule="auto"/>
        <w:ind w:left="1134" w:hanging="567"/>
        <w:jc w:val="both"/>
        <w:rPr>
          <w:rFonts w:ascii="Arial" w:hAnsi="Arial" w:cs="Arial"/>
          <w:sz w:val="20"/>
          <w:szCs w:val="20"/>
        </w:rPr>
      </w:pPr>
    </w:p>
    <w:p w14:paraId="5E1F60FC" w14:textId="77777777" w:rsidR="008F014A" w:rsidRPr="00844A82" w:rsidRDefault="008F014A" w:rsidP="007E1DE0">
      <w:pPr>
        <w:pStyle w:val="Prrafodelista"/>
        <w:numPr>
          <w:ilvl w:val="0"/>
          <w:numId w:val="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Registrar las detenciones y remisiones de personas probables infractoras realizadas por las personas que integran la corporación a su cargo.</w:t>
      </w:r>
    </w:p>
    <w:p w14:paraId="74D87E95" w14:textId="77777777" w:rsidR="008F014A" w:rsidRPr="00844A82" w:rsidRDefault="008F014A" w:rsidP="00E24E0C">
      <w:pPr>
        <w:pStyle w:val="Prrafodelista"/>
        <w:shd w:val="clear" w:color="auto" w:fill="FFFFFF"/>
        <w:spacing w:after="0" w:line="240" w:lineRule="auto"/>
        <w:ind w:left="1134" w:hanging="567"/>
        <w:jc w:val="both"/>
        <w:rPr>
          <w:rFonts w:ascii="Arial" w:hAnsi="Arial" w:cs="Arial"/>
          <w:sz w:val="20"/>
          <w:szCs w:val="20"/>
        </w:rPr>
      </w:pPr>
    </w:p>
    <w:p w14:paraId="307D0E92" w14:textId="77777777" w:rsidR="008F014A" w:rsidRPr="00844A82" w:rsidRDefault="008F014A" w:rsidP="007E1DE0">
      <w:pPr>
        <w:pStyle w:val="Prrafodelista"/>
        <w:numPr>
          <w:ilvl w:val="0"/>
          <w:numId w:val="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Promover la difusión de los valores y alcances de la Cultura de la Legalidad y Justicia Cívica, así como de campañas de información y cursos formativos para la sociedad en general y las propias personas servidoras públicas.</w:t>
      </w:r>
    </w:p>
    <w:p w14:paraId="48A4B501" w14:textId="77777777" w:rsidR="008F014A" w:rsidRPr="00844A82" w:rsidRDefault="008F014A" w:rsidP="00E24E0C">
      <w:pPr>
        <w:pStyle w:val="Prrafodelista"/>
        <w:shd w:val="clear" w:color="auto" w:fill="FFFFFF"/>
        <w:spacing w:after="0" w:line="240" w:lineRule="auto"/>
        <w:ind w:left="1134" w:hanging="567"/>
        <w:jc w:val="both"/>
        <w:rPr>
          <w:rFonts w:ascii="Arial" w:hAnsi="Arial" w:cs="Arial"/>
          <w:sz w:val="20"/>
          <w:szCs w:val="20"/>
        </w:rPr>
      </w:pPr>
    </w:p>
    <w:p w14:paraId="71C0C984" w14:textId="77777777" w:rsidR="008F014A" w:rsidRPr="00844A82" w:rsidRDefault="008F014A" w:rsidP="007E1DE0">
      <w:pPr>
        <w:pStyle w:val="Prrafodelista"/>
        <w:numPr>
          <w:ilvl w:val="0"/>
          <w:numId w:val="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Supervisar y evaluar el desempeño de sus elementos en la aplicación de la presente Ley y el Reglamento Municipal.</w:t>
      </w:r>
    </w:p>
    <w:p w14:paraId="0BFFCB36" w14:textId="77777777" w:rsidR="008F014A" w:rsidRPr="00844A82" w:rsidRDefault="008F014A" w:rsidP="00E24E0C">
      <w:pPr>
        <w:pStyle w:val="Prrafodelista"/>
        <w:shd w:val="clear" w:color="auto" w:fill="FFFFFF"/>
        <w:spacing w:after="0" w:line="240" w:lineRule="auto"/>
        <w:ind w:left="1134" w:hanging="567"/>
        <w:jc w:val="both"/>
        <w:rPr>
          <w:rFonts w:ascii="Arial" w:hAnsi="Arial" w:cs="Arial"/>
          <w:sz w:val="20"/>
          <w:szCs w:val="20"/>
        </w:rPr>
      </w:pPr>
    </w:p>
    <w:p w14:paraId="6F238CA3" w14:textId="77777777" w:rsidR="008F014A" w:rsidRPr="00844A82" w:rsidRDefault="008F014A" w:rsidP="007E1DE0">
      <w:pPr>
        <w:pStyle w:val="Prrafodelista"/>
        <w:numPr>
          <w:ilvl w:val="0"/>
          <w:numId w:val="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Documentar y analizar, de manera sistemática, la información relativa a la incidencia de infracciones y/o faltas administrativas y conflictos comunitarios.</w:t>
      </w:r>
    </w:p>
    <w:p w14:paraId="41D747FE" w14:textId="77777777" w:rsidR="008F014A" w:rsidRPr="00844A82" w:rsidRDefault="008F014A" w:rsidP="00E24E0C">
      <w:pPr>
        <w:pStyle w:val="Prrafodelista"/>
        <w:shd w:val="clear" w:color="auto" w:fill="FFFFFF"/>
        <w:spacing w:after="0" w:line="240" w:lineRule="auto"/>
        <w:ind w:left="1134" w:hanging="567"/>
        <w:jc w:val="both"/>
        <w:rPr>
          <w:rFonts w:ascii="Arial" w:hAnsi="Arial" w:cs="Arial"/>
          <w:sz w:val="20"/>
          <w:szCs w:val="20"/>
        </w:rPr>
      </w:pPr>
    </w:p>
    <w:p w14:paraId="7AF1C1FF" w14:textId="77777777" w:rsidR="008F014A" w:rsidRPr="00844A82" w:rsidRDefault="008F014A" w:rsidP="007E1DE0">
      <w:pPr>
        <w:pStyle w:val="Prrafodelista"/>
        <w:numPr>
          <w:ilvl w:val="0"/>
          <w:numId w:val="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Auxiliar a las autoridades en materia de Justicia Cívica, en el ejercicio de sus funciones.</w:t>
      </w:r>
    </w:p>
    <w:p w14:paraId="27AC54F7" w14:textId="77777777" w:rsidR="008F014A" w:rsidRPr="00844A82" w:rsidRDefault="008F014A" w:rsidP="00E24E0C">
      <w:pPr>
        <w:pStyle w:val="Prrafodelista"/>
        <w:shd w:val="clear" w:color="auto" w:fill="FFFFFF"/>
        <w:spacing w:after="0" w:line="240" w:lineRule="auto"/>
        <w:ind w:left="1134" w:hanging="567"/>
        <w:jc w:val="both"/>
        <w:rPr>
          <w:rFonts w:ascii="Arial" w:hAnsi="Arial" w:cs="Arial"/>
          <w:sz w:val="20"/>
          <w:szCs w:val="20"/>
        </w:rPr>
      </w:pPr>
    </w:p>
    <w:p w14:paraId="19444EFD" w14:textId="77777777" w:rsidR="008F014A" w:rsidRPr="00844A82" w:rsidRDefault="008F014A" w:rsidP="007E1DE0">
      <w:pPr>
        <w:pStyle w:val="Prrafodelista"/>
        <w:numPr>
          <w:ilvl w:val="0"/>
          <w:numId w:val="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Las demás que le confiera la persona titular de la Presidencia Municipal, la presente Ley, el Reglamento Municipal y demás disposiciones aplicables.</w:t>
      </w:r>
    </w:p>
    <w:p w14:paraId="6C970FC8" w14:textId="77777777" w:rsidR="008F014A" w:rsidRPr="00844A82" w:rsidRDefault="008F014A" w:rsidP="00844A82">
      <w:pPr>
        <w:pStyle w:val="Prrafodelista"/>
        <w:shd w:val="clear" w:color="auto" w:fill="FFFFFF"/>
        <w:spacing w:after="0" w:line="240" w:lineRule="auto"/>
        <w:jc w:val="both"/>
        <w:rPr>
          <w:rFonts w:ascii="Arial" w:hAnsi="Arial" w:cs="Arial"/>
          <w:sz w:val="20"/>
          <w:szCs w:val="20"/>
        </w:rPr>
      </w:pPr>
    </w:p>
    <w:p w14:paraId="7A455D9E"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12.</w:t>
      </w:r>
      <w:r w:rsidRPr="00844A82">
        <w:rPr>
          <w:rFonts w:ascii="Arial" w:hAnsi="Arial" w:cs="Arial"/>
          <w:sz w:val="20"/>
          <w:szCs w:val="20"/>
        </w:rPr>
        <w:t xml:space="preserve"> Compete a la Dirección Estatal de Justicia Cívica e Itinerante:</w:t>
      </w:r>
    </w:p>
    <w:p w14:paraId="5225813D" w14:textId="77777777" w:rsidR="008F014A" w:rsidRPr="00844A82" w:rsidRDefault="008F014A" w:rsidP="00844A82">
      <w:pPr>
        <w:shd w:val="clear" w:color="auto" w:fill="FFFFFF"/>
        <w:ind w:left="709" w:hanging="340"/>
        <w:jc w:val="both"/>
        <w:rPr>
          <w:rFonts w:ascii="Arial" w:hAnsi="Arial" w:cs="Arial"/>
          <w:b/>
          <w:bCs/>
          <w:sz w:val="20"/>
          <w:szCs w:val="20"/>
        </w:rPr>
      </w:pPr>
    </w:p>
    <w:p w14:paraId="03DBF155" w14:textId="6341757B" w:rsidR="008F014A" w:rsidRPr="00E24E0C" w:rsidRDefault="008F014A" w:rsidP="00F941EA">
      <w:pPr>
        <w:pStyle w:val="Prrafodelista"/>
        <w:numPr>
          <w:ilvl w:val="0"/>
          <w:numId w:val="40"/>
        </w:numPr>
        <w:shd w:val="clear" w:color="auto" w:fill="FFFFFF"/>
        <w:spacing w:after="0" w:line="240" w:lineRule="auto"/>
        <w:ind w:left="1134" w:hanging="567"/>
        <w:jc w:val="both"/>
        <w:rPr>
          <w:rFonts w:ascii="Arial" w:hAnsi="Arial" w:cs="Arial"/>
          <w:sz w:val="20"/>
          <w:szCs w:val="20"/>
        </w:rPr>
      </w:pPr>
      <w:r w:rsidRPr="00E24E0C">
        <w:rPr>
          <w:rFonts w:ascii="Arial" w:hAnsi="Arial" w:cs="Arial"/>
          <w:sz w:val="20"/>
          <w:szCs w:val="20"/>
        </w:rPr>
        <w:t>Implementar el Sistema de Justicia Cívica e Itinerante dentro de los municipios del Estado.</w:t>
      </w:r>
    </w:p>
    <w:p w14:paraId="27C5FA22" w14:textId="77777777" w:rsidR="008F014A" w:rsidRPr="00E24E0C" w:rsidRDefault="008F014A" w:rsidP="00F941EA">
      <w:pPr>
        <w:shd w:val="clear" w:color="auto" w:fill="FFFFFF"/>
        <w:ind w:left="1134" w:hanging="567"/>
        <w:jc w:val="both"/>
        <w:rPr>
          <w:rFonts w:ascii="Arial" w:hAnsi="Arial" w:cs="Arial"/>
          <w:sz w:val="20"/>
          <w:szCs w:val="20"/>
        </w:rPr>
      </w:pPr>
    </w:p>
    <w:p w14:paraId="7119C34A" w14:textId="4A4FB5C5" w:rsidR="008F014A" w:rsidRPr="00E24E0C" w:rsidRDefault="008F014A" w:rsidP="00F941EA">
      <w:pPr>
        <w:pStyle w:val="Prrafodelista"/>
        <w:numPr>
          <w:ilvl w:val="0"/>
          <w:numId w:val="40"/>
        </w:numPr>
        <w:shd w:val="clear" w:color="auto" w:fill="FFFFFF"/>
        <w:spacing w:after="0" w:line="240" w:lineRule="auto"/>
        <w:ind w:left="1134" w:hanging="567"/>
        <w:jc w:val="both"/>
        <w:rPr>
          <w:rFonts w:ascii="Arial" w:hAnsi="Arial" w:cs="Arial"/>
          <w:sz w:val="20"/>
          <w:szCs w:val="20"/>
        </w:rPr>
      </w:pPr>
      <w:r w:rsidRPr="00E24E0C">
        <w:rPr>
          <w:rFonts w:ascii="Arial" w:hAnsi="Arial" w:cs="Arial"/>
          <w:sz w:val="20"/>
          <w:szCs w:val="20"/>
        </w:rPr>
        <w:t>Coadyuvar con los municipios del Estado, en la creación, actualización e implementación del Reglamento de Justicia Cívica e Itinerante.</w:t>
      </w:r>
    </w:p>
    <w:p w14:paraId="0465DF07" w14:textId="77777777" w:rsidR="008F014A" w:rsidRPr="00E24E0C" w:rsidRDefault="008F014A" w:rsidP="00F941EA">
      <w:pPr>
        <w:shd w:val="clear" w:color="auto" w:fill="FFFFFF"/>
        <w:ind w:left="1134" w:hanging="567"/>
        <w:jc w:val="both"/>
        <w:rPr>
          <w:rFonts w:ascii="Arial" w:hAnsi="Arial" w:cs="Arial"/>
          <w:sz w:val="20"/>
          <w:szCs w:val="20"/>
        </w:rPr>
      </w:pPr>
    </w:p>
    <w:p w14:paraId="5329CDCF" w14:textId="127F73E1" w:rsidR="008F014A" w:rsidRPr="00E24E0C" w:rsidRDefault="008F014A" w:rsidP="00F941EA">
      <w:pPr>
        <w:pStyle w:val="Prrafodelista"/>
        <w:numPr>
          <w:ilvl w:val="0"/>
          <w:numId w:val="40"/>
        </w:numPr>
        <w:shd w:val="clear" w:color="auto" w:fill="FFFFFF"/>
        <w:spacing w:after="0" w:line="240" w:lineRule="auto"/>
        <w:ind w:left="1134" w:hanging="567"/>
        <w:jc w:val="both"/>
        <w:rPr>
          <w:rFonts w:ascii="Arial" w:hAnsi="Arial" w:cs="Arial"/>
          <w:sz w:val="20"/>
          <w:szCs w:val="20"/>
        </w:rPr>
      </w:pPr>
      <w:r w:rsidRPr="00E24E0C">
        <w:rPr>
          <w:rFonts w:ascii="Arial" w:hAnsi="Arial" w:cs="Arial"/>
          <w:sz w:val="20"/>
          <w:szCs w:val="20"/>
        </w:rPr>
        <w:lastRenderedPageBreak/>
        <w:t>Proponer a su superior jerárquico las políticas de Justicia Cívica e Itinerante para prevenir la comisión de infracciones y/o faltas administrativas, y conflictos comunitarios, así como, en su caso, implementar y vigilar su cumplimiento.</w:t>
      </w:r>
    </w:p>
    <w:p w14:paraId="05C955DF" w14:textId="77777777" w:rsidR="008F014A" w:rsidRPr="00E24E0C" w:rsidRDefault="008F014A" w:rsidP="00F941EA">
      <w:pPr>
        <w:shd w:val="clear" w:color="auto" w:fill="FFFFFF"/>
        <w:ind w:left="1134" w:hanging="567"/>
        <w:jc w:val="both"/>
        <w:rPr>
          <w:rFonts w:ascii="Arial" w:hAnsi="Arial" w:cs="Arial"/>
          <w:sz w:val="20"/>
          <w:szCs w:val="20"/>
        </w:rPr>
      </w:pPr>
    </w:p>
    <w:p w14:paraId="17EFED0F" w14:textId="23B26448" w:rsidR="008F014A" w:rsidRPr="00E24E0C" w:rsidRDefault="008F014A" w:rsidP="00F941EA">
      <w:pPr>
        <w:pStyle w:val="Prrafodelista"/>
        <w:numPr>
          <w:ilvl w:val="0"/>
          <w:numId w:val="40"/>
        </w:numPr>
        <w:shd w:val="clear" w:color="auto" w:fill="FFFFFF"/>
        <w:spacing w:after="0" w:line="240" w:lineRule="auto"/>
        <w:ind w:left="1134" w:hanging="567"/>
        <w:jc w:val="both"/>
        <w:rPr>
          <w:rFonts w:ascii="Arial" w:hAnsi="Arial" w:cs="Arial"/>
          <w:sz w:val="20"/>
          <w:szCs w:val="20"/>
        </w:rPr>
      </w:pPr>
      <w:r w:rsidRPr="00E24E0C">
        <w:rPr>
          <w:rFonts w:ascii="Arial" w:hAnsi="Arial" w:cs="Arial"/>
          <w:sz w:val="20"/>
          <w:szCs w:val="20"/>
        </w:rPr>
        <w:t>Proponer la implementación de una asignatura del Sistema de Justicia Cívica e Itinerante dentro de los planteles universitarios.</w:t>
      </w:r>
    </w:p>
    <w:p w14:paraId="6A660FE5" w14:textId="77777777" w:rsidR="008F014A" w:rsidRPr="00E24E0C" w:rsidRDefault="008F014A" w:rsidP="00F941EA">
      <w:pPr>
        <w:shd w:val="clear" w:color="auto" w:fill="FFFFFF"/>
        <w:ind w:left="1134" w:hanging="567"/>
        <w:jc w:val="both"/>
        <w:rPr>
          <w:rFonts w:ascii="Arial" w:hAnsi="Arial" w:cs="Arial"/>
          <w:sz w:val="20"/>
          <w:szCs w:val="20"/>
        </w:rPr>
      </w:pPr>
    </w:p>
    <w:p w14:paraId="687CADEA" w14:textId="472B07D3" w:rsidR="008F014A" w:rsidRPr="00E24E0C" w:rsidRDefault="008F014A" w:rsidP="00F941EA">
      <w:pPr>
        <w:pStyle w:val="Prrafodelista"/>
        <w:numPr>
          <w:ilvl w:val="0"/>
          <w:numId w:val="40"/>
        </w:numPr>
        <w:shd w:val="clear" w:color="auto" w:fill="FFFFFF"/>
        <w:spacing w:after="0" w:line="240" w:lineRule="auto"/>
        <w:ind w:left="1134" w:hanging="567"/>
        <w:jc w:val="both"/>
        <w:rPr>
          <w:rFonts w:ascii="Arial" w:hAnsi="Arial" w:cs="Arial"/>
          <w:sz w:val="20"/>
          <w:szCs w:val="20"/>
        </w:rPr>
      </w:pPr>
      <w:r w:rsidRPr="00E24E0C">
        <w:rPr>
          <w:rFonts w:ascii="Arial" w:hAnsi="Arial" w:cs="Arial"/>
          <w:sz w:val="20"/>
          <w:szCs w:val="20"/>
        </w:rPr>
        <w:t>Coordinar la formación de Justicia Cívica e itinerante con enfoque de derechos humanos dentro de las corporaciones de Seguridad de los municipios del Estado.</w:t>
      </w:r>
    </w:p>
    <w:p w14:paraId="1228CF2A" w14:textId="77777777" w:rsidR="008F014A" w:rsidRPr="00E24E0C" w:rsidRDefault="008F014A" w:rsidP="00F941EA">
      <w:pPr>
        <w:shd w:val="clear" w:color="auto" w:fill="FFFFFF"/>
        <w:ind w:left="1134" w:hanging="567"/>
        <w:jc w:val="both"/>
        <w:rPr>
          <w:rFonts w:ascii="Arial" w:hAnsi="Arial" w:cs="Arial"/>
          <w:sz w:val="20"/>
          <w:szCs w:val="20"/>
        </w:rPr>
      </w:pPr>
    </w:p>
    <w:p w14:paraId="42A039FA" w14:textId="503BEC49" w:rsidR="008F014A" w:rsidRPr="00E24E0C" w:rsidRDefault="008F014A" w:rsidP="00F941EA">
      <w:pPr>
        <w:pStyle w:val="Prrafodelista"/>
        <w:numPr>
          <w:ilvl w:val="0"/>
          <w:numId w:val="40"/>
        </w:numPr>
        <w:spacing w:after="0" w:line="240" w:lineRule="auto"/>
        <w:ind w:left="1134" w:hanging="567"/>
        <w:jc w:val="both"/>
        <w:rPr>
          <w:rFonts w:ascii="Arial" w:hAnsi="Arial" w:cs="Arial"/>
          <w:sz w:val="20"/>
          <w:szCs w:val="20"/>
        </w:rPr>
      </w:pPr>
      <w:r w:rsidRPr="00E24E0C">
        <w:rPr>
          <w:rFonts w:ascii="Arial" w:hAnsi="Arial" w:cs="Arial"/>
          <w:sz w:val="20"/>
          <w:szCs w:val="20"/>
        </w:rPr>
        <w:t xml:space="preserve">Gestionar a la unidad administrativa correspondiente, el desarrollo de aplicaciones, sistemas o programas computarizados para el correcto funcionamiento en los municipios del Estado, del Registro Estatal de Personas Infractoras Arrestadas, con el fin de canalizarlas a instituciones adecuadas.  </w:t>
      </w:r>
    </w:p>
    <w:p w14:paraId="17DCFCBF" w14:textId="77777777" w:rsidR="008F014A" w:rsidRPr="00E24E0C" w:rsidRDefault="008F014A" w:rsidP="00F941EA">
      <w:pPr>
        <w:shd w:val="clear" w:color="auto" w:fill="FFFFFF"/>
        <w:ind w:left="1134" w:hanging="567"/>
        <w:jc w:val="both"/>
        <w:rPr>
          <w:rFonts w:ascii="Arial" w:hAnsi="Arial" w:cs="Arial"/>
          <w:sz w:val="20"/>
          <w:szCs w:val="20"/>
        </w:rPr>
      </w:pPr>
    </w:p>
    <w:p w14:paraId="13D8E576" w14:textId="34ADDC52" w:rsidR="008F014A" w:rsidRPr="00E24E0C" w:rsidRDefault="008F014A" w:rsidP="00F941EA">
      <w:pPr>
        <w:pStyle w:val="Prrafodelista"/>
        <w:numPr>
          <w:ilvl w:val="0"/>
          <w:numId w:val="40"/>
        </w:numPr>
        <w:shd w:val="clear" w:color="auto" w:fill="FFFFFF"/>
        <w:spacing w:after="0" w:line="240" w:lineRule="auto"/>
        <w:ind w:left="1134" w:hanging="567"/>
        <w:jc w:val="both"/>
        <w:rPr>
          <w:rFonts w:ascii="Arial" w:hAnsi="Arial" w:cs="Arial"/>
          <w:sz w:val="20"/>
          <w:szCs w:val="20"/>
        </w:rPr>
      </w:pPr>
      <w:r w:rsidRPr="00E24E0C">
        <w:rPr>
          <w:rFonts w:ascii="Arial" w:hAnsi="Arial" w:cs="Arial"/>
          <w:sz w:val="20"/>
          <w:szCs w:val="20"/>
        </w:rPr>
        <w:t>Crear un Catálogo Estatal de medidas para mejorar la convivencia cotidiana y de solución de conflictos, en donde estarán las instituciones que se encargarán del cumplimiento de las sanciones impuestas a las personas infractoras.</w:t>
      </w:r>
    </w:p>
    <w:p w14:paraId="02E78A95" w14:textId="77777777" w:rsidR="008F014A" w:rsidRPr="00E24E0C" w:rsidRDefault="008F014A" w:rsidP="00E24E0C">
      <w:pPr>
        <w:shd w:val="clear" w:color="auto" w:fill="FFFFFF"/>
        <w:ind w:left="1134" w:hanging="567"/>
        <w:jc w:val="both"/>
        <w:rPr>
          <w:rFonts w:ascii="Arial" w:hAnsi="Arial" w:cs="Arial"/>
          <w:sz w:val="20"/>
          <w:szCs w:val="20"/>
        </w:rPr>
      </w:pPr>
    </w:p>
    <w:p w14:paraId="07BC17C7" w14:textId="33C6C10A" w:rsidR="008F014A" w:rsidRPr="00E24E0C" w:rsidRDefault="008F014A" w:rsidP="00F941EA">
      <w:pPr>
        <w:pStyle w:val="Prrafodelista"/>
        <w:numPr>
          <w:ilvl w:val="0"/>
          <w:numId w:val="40"/>
        </w:numPr>
        <w:shd w:val="clear" w:color="auto" w:fill="FFFFFF"/>
        <w:spacing w:after="0" w:line="240" w:lineRule="auto"/>
        <w:ind w:left="1134" w:hanging="567"/>
        <w:jc w:val="both"/>
        <w:rPr>
          <w:rFonts w:ascii="Arial" w:hAnsi="Arial" w:cs="Arial"/>
          <w:sz w:val="20"/>
          <w:szCs w:val="20"/>
        </w:rPr>
      </w:pPr>
      <w:r w:rsidRPr="00E24E0C">
        <w:rPr>
          <w:rFonts w:ascii="Arial" w:hAnsi="Arial" w:cs="Arial"/>
          <w:sz w:val="20"/>
          <w:szCs w:val="20"/>
        </w:rPr>
        <w:t>Participar en los programas y acciones de fomento a la cultura de prevención social de la violencia y la delincuencia, de la legalidad y la perspectiva de género en los sectores social y privado.</w:t>
      </w:r>
    </w:p>
    <w:p w14:paraId="55E8CFC3" w14:textId="77777777" w:rsidR="008F014A" w:rsidRPr="00E24E0C" w:rsidRDefault="008F014A" w:rsidP="00F941EA">
      <w:pPr>
        <w:shd w:val="clear" w:color="auto" w:fill="FFFFFF"/>
        <w:ind w:left="1134" w:hanging="567"/>
        <w:jc w:val="both"/>
        <w:rPr>
          <w:rFonts w:ascii="Arial" w:hAnsi="Arial" w:cs="Arial"/>
          <w:sz w:val="20"/>
          <w:szCs w:val="20"/>
        </w:rPr>
      </w:pPr>
    </w:p>
    <w:p w14:paraId="5F774B96" w14:textId="5F0FFA63" w:rsidR="008F014A" w:rsidRPr="00E24E0C" w:rsidRDefault="008F014A" w:rsidP="00F941EA">
      <w:pPr>
        <w:pStyle w:val="Prrafodelista"/>
        <w:numPr>
          <w:ilvl w:val="0"/>
          <w:numId w:val="40"/>
        </w:numPr>
        <w:shd w:val="clear" w:color="auto" w:fill="FFFFFF"/>
        <w:spacing w:after="0" w:line="240" w:lineRule="auto"/>
        <w:ind w:left="1134" w:hanging="567"/>
        <w:jc w:val="both"/>
        <w:rPr>
          <w:rFonts w:ascii="Arial" w:hAnsi="Arial" w:cs="Arial"/>
          <w:sz w:val="20"/>
          <w:szCs w:val="20"/>
        </w:rPr>
      </w:pPr>
      <w:r w:rsidRPr="00E24E0C">
        <w:rPr>
          <w:rFonts w:ascii="Arial" w:hAnsi="Arial" w:cs="Arial"/>
          <w:sz w:val="20"/>
          <w:szCs w:val="20"/>
        </w:rPr>
        <w:t>Realizar la verificación, revisión y seguimiento de los acuerdos en materia de justicia cívica, generados con los municipios.</w:t>
      </w:r>
    </w:p>
    <w:p w14:paraId="7E9BAFA7" w14:textId="77777777" w:rsidR="008F014A" w:rsidRPr="00E24E0C" w:rsidRDefault="008F014A" w:rsidP="00E24E0C">
      <w:pPr>
        <w:shd w:val="clear" w:color="auto" w:fill="FFFFFF"/>
        <w:ind w:left="1134" w:hanging="567"/>
        <w:jc w:val="both"/>
        <w:rPr>
          <w:rFonts w:ascii="Arial" w:hAnsi="Arial" w:cs="Arial"/>
          <w:sz w:val="20"/>
          <w:szCs w:val="20"/>
        </w:rPr>
      </w:pPr>
    </w:p>
    <w:p w14:paraId="35AE84AB" w14:textId="250D410F" w:rsidR="008F014A" w:rsidRPr="00E24E0C" w:rsidRDefault="008F014A" w:rsidP="00F941EA">
      <w:pPr>
        <w:pStyle w:val="Prrafodelista"/>
        <w:numPr>
          <w:ilvl w:val="0"/>
          <w:numId w:val="40"/>
        </w:numPr>
        <w:shd w:val="clear" w:color="auto" w:fill="FFFFFF"/>
        <w:spacing w:after="0" w:line="240" w:lineRule="auto"/>
        <w:ind w:left="1134" w:hanging="567"/>
        <w:jc w:val="both"/>
        <w:rPr>
          <w:rFonts w:ascii="Arial" w:hAnsi="Arial" w:cs="Arial"/>
          <w:sz w:val="20"/>
          <w:szCs w:val="20"/>
        </w:rPr>
      </w:pPr>
      <w:r w:rsidRPr="00E24E0C">
        <w:rPr>
          <w:rFonts w:ascii="Arial" w:hAnsi="Arial" w:cs="Arial"/>
          <w:sz w:val="20"/>
          <w:szCs w:val="20"/>
        </w:rPr>
        <w:t>Conocer sobre las actuaciones de los Juzgados Cívicos Estatales y Municipales, para generar las recomendaciones necesarias a su correcto funcionamiento.</w:t>
      </w:r>
    </w:p>
    <w:p w14:paraId="03245649" w14:textId="77777777" w:rsidR="008F014A" w:rsidRPr="00E24E0C" w:rsidRDefault="008F014A" w:rsidP="00F941EA">
      <w:pPr>
        <w:shd w:val="clear" w:color="auto" w:fill="FFFFFF"/>
        <w:ind w:left="1134" w:hanging="567"/>
        <w:jc w:val="both"/>
        <w:rPr>
          <w:rFonts w:ascii="Arial" w:hAnsi="Arial" w:cs="Arial"/>
          <w:sz w:val="20"/>
          <w:szCs w:val="20"/>
        </w:rPr>
      </w:pPr>
    </w:p>
    <w:p w14:paraId="240EF0E8" w14:textId="2060852C" w:rsidR="008F014A" w:rsidRPr="00E24E0C" w:rsidRDefault="008F014A" w:rsidP="00F941EA">
      <w:pPr>
        <w:pStyle w:val="Prrafodelista"/>
        <w:numPr>
          <w:ilvl w:val="0"/>
          <w:numId w:val="40"/>
        </w:numPr>
        <w:shd w:val="clear" w:color="auto" w:fill="FFFFFF"/>
        <w:spacing w:after="0" w:line="240" w:lineRule="auto"/>
        <w:ind w:left="1134" w:hanging="567"/>
        <w:jc w:val="both"/>
        <w:rPr>
          <w:rFonts w:ascii="Arial" w:hAnsi="Arial" w:cs="Arial"/>
          <w:sz w:val="20"/>
          <w:szCs w:val="20"/>
        </w:rPr>
      </w:pPr>
      <w:r w:rsidRPr="00E24E0C">
        <w:rPr>
          <w:rFonts w:ascii="Arial" w:hAnsi="Arial" w:cs="Arial"/>
          <w:sz w:val="20"/>
          <w:szCs w:val="20"/>
        </w:rPr>
        <w:t>Crear el Modelo de Juzgado Cívico Itinerante, que actuará en suplencia en los municipios que no cuenten con el personal operativo, ni especializado, para llevar a cabo el correcto funcionamiento del Modelo Homologado de Justicia Cívica e Itinerante, para el Estado de Chihuahua.</w:t>
      </w:r>
    </w:p>
    <w:p w14:paraId="129C5A30" w14:textId="77777777" w:rsidR="005A0556" w:rsidRDefault="005A0556" w:rsidP="00844A82">
      <w:pPr>
        <w:shd w:val="clear" w:color="auto" w:fill="FFFFFF"/>
        <w:jc w:val="both"/>
        <w:rPr>
          <w:rFonts w:ascii="Arial" w:hAnsi="Arial" w:cs="Arial"/>
          <w:b/>
          <w:bCs/>
          <w:sz w:val="20"/>
          <w:szCs w:val="20"/>
        </w:rPr>
      </w:pPr>
    </w:p>
    <w:p w14:paraId="735AA855" w14:textId="6F510792"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13.</w:t>
      </w:r>
      <w:r w:rsidRPr="00844A82">
        <w:rPr>
          <w:rFonts w:ascii="Arial" w:hAnsi="Arial" w:cs="Arial"/>
          <w:sz w:val="20"/>
          <w:szCs w:val="20"/>
        </w:rPr>
        <w:t xml:space="preserve"> Corresponde a las personas titulares de las Direcciones o Departamentos de Justicia Cívica de los municipios:  </w:t>
      </w:r>
    </w:p>
    <w:p w14:paraId="77F8AE4D" w14:textId="77777777" w:rsidR="008F014A" w:rsidRPr="00844A82" w:rsidRDefault="008F014A" w:rsidP="00844A82">
      <w:pPr>
        <w:shd w:val="clear" w:color="auto" w:fill="FFFFFF"/>
        <w:jc w:val="both"/>
        <w:rPr>
          <w:rFonts w:ascii="Arial" w:hAnsi="Arial" w:cs="Arial"/>
          <w:sz w:val="20"/>
          <w:szCs w:val="20"/>
        </w:rPr>
      </w:pPr>
    </w:p>
    <w:p w14:paraId="1A43AFB2" w14:textId="77777777" w:rsidR="008F014A" w:rsidRPr="00844A82" w:rsidRDefault="008F014A" w:rsidP="007E1DE0">
      <w:pPr>
        <w:pStyle w:val="Prrafodelista"/>
        <w:numPr>
          <w:ilvl w:val="0"/>
          <w:numId w:val="7"/>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Proponer a la persona titular de la Secretaría del Ayuntamiento, el mejoramiento de los recursos e instalaciones a cargo de los Juzgados Cívicos con la finalidad de fortalecer la Justicia Cívica.</w:t>
      </w:r>
    </w:p>
    <w:p w14:paraId="31B7EC8C" w14:textId="77777777" w:rsidR="008F014A" w:rsidRPr="00844A82" w:rsidRDefault="008F014A" w:rsidP="00CF0804">
      <w:pPr>
        <w:pStyle w:val="Prrafodelista"/>
        <w:shd w:val="clear" w:color="auto" w:fill="FFFFFF"/>
        <w:spacing w:after="0" w:line="240" w:lineRule="auto"/>
        <w:ind w:left="1134" w:hanging="567"/>
        <w:jc w:val="both"/>
        <w:rPr>
          <w:rFonts w:ascii="Arial" w:hAnsi="Arial" w:cs="Arial"/>
          <w:sz w:val="20"/>
          <w:szCs w:val="20"/>
        </w:rPr>
      </w:pPr>
    </w:p>
    <w:p w14:paraId="77FA8921" w14:textId="77777777" w:rsidR="008F014A" w:rsidRPr="00844A82" w:rsidRDefault="008F014A" w:rsidP="007E1DE0">
      <w:pPr>
        <w:pStyle w:val="Prrafodelista"/>
        <w:numPr>
          <w:ilvl w:val="0"/>
          <w:numId w:val="7"/>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Establecer acuerdos de colaboración con otras autoridades para el mejor ejercicio de las atribuciones establecidas en el presente artículo.</w:t>
      </w:r>
    </w:p>
    <w:p w14:paraId="616BA1C2" w14:textId="77777777" w:rsidR="008F014A" w:rsidRPr="00844A82" w:rsidRDefault="008F014A" w:rsidP="00CF0804">
      <w:pPr>
        <w:pStyle w:val="Prrafodelista"/>
        <w:shd w:val="clear" w:color="auto" w:fill="FFFFFF"/>
        <w:spacing w:after="0" w:line="240" w:lineRule="auto"/>
        <w:ind w:left="1134" w:hanging="567"/>
        <w:jc w:val="both"/>
        <w:rPr>
          <w:rFonts w:ascii="Arial" w:hAnsi="Arial" w:cs="Arial"/>
          <w:sz w:val="20"/>
          <w:szCs w:val="20"/>
        </w:rPr>
      </w:pPr>
    </w:p>
    <w:p w14:paraId="79298988" w14:textId="77777777" w:rsidR="008F014A" w:rsidRPr="00844A82" w:rsidRDefault="008F014A" w:rsidP="007E1DE0">
      <w:pPr>
        <w:pStyle w:val="Prrafodelista"/>
        <w:numPr>
          <w:ilvl w:val="0"/>
          <w:numId w:val="7"/>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Solicitar informes a las Juezas o Jueces Cívicos sobre los asuntos que tengan a su cargo.</w:t>
      </w:r>
    </w:p>
    <w:p w14:paraId="498E227D" w14:textId="77777777" w:rsidR="008F014A" w:rsidRPr="00844A82" w:rsidRDefault="008F014A" w:rsidP="00CF0804">
      <w:pPr>
        <w:pStyle w:val="Prrafodelista"/>
        <w:shd w:val="clear" w:color="auto" w:fill="FFFFFF"/>
        <w:spacing w:after="0" w:line="240" w:lineRule="auto"/>
        <w:ind w:left="1134" w:hanging="567"/>
        <w:jc w:val="both"/>
        <w:rPr>
          <w:rFonts w:ascii="Arial" w:hAnsi="Arial" w:cs="Arial"/>
          <w:sz w:val="20"/>
          <w:szCs w:val="20"/>
        </w:rPr>
      </w:pPr>
    </w:p>
    <w:p w14:paraId="6CCDE774" w14:textId="77777777" w:rsidR="008F014A" w:rsidRPr="00844A82" w:rsidRDefault="008F014A" w:rsidP="007E1DE0">
      <w:pPr>
        <w:pStyle w:val="Prrafodelista"/>
        <w:numPr>
          <w:ilvl w:val="0"/>
          <w:numId w:val="7"/>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Vigilar la integración y actualización permanente de la información contenida en el </w:t>
      </w:r>
      <w:bookmarkStart w:id="1" w:name="_Hlk153803295"/>
      <w:r w:rsidRPr="00844A82">
        <w:rPr>
          <w:rFonts w:ascii="Arial" w:hAnsi="Arial" w:cs="Arial"/>
          <w:sz w:val="20"/>
          <w:szCs w:val="20"/>
        </w:rPr>
        <w:t>Registro Estatal de Personas Infractoras Arrestadas</w:t>
      </w:r>
      <w:bookmarkEnd w:id="1"/>
      <w:r w:rsidRPr="00844A82">
        <w:rPr>
          <w:rFonts w:ascii="Arial" w:hAnsi="Arial" w:cs="Arial"/>
          <w:sz w:val="20"/>
          <w:szCs w:val="20"/>
        </w:rPr>
        <w:t xml:space="preserve">. </w:t>
      </w:r>
    </w:p>
    <w:p w14:paraId="3235495F" w14:textId="77777777" w:rsidR="008F014A" w:rsidRPr="00844A82" w:rsidRDefault="008F014A" w:rsidP="00CF0804">
      <w:pPr>
        <w:pStyle w:val="Prrafodelista"/>
        <w:shd w:val="clear" w:color="auto" w:fill="FFFFFF"/>
        <w:spacing w:after="0" w:line="240" w:lineRule="auto"/>
        <w:ind w:left="1134" w:hanging="567"/>
        <w:jc w:val="both"/>
        <w:rPr>
          <w:rFonts w:ascii="Arial" w:hAnsi="Arial" w:cs="Arial"/>
          <w:sz w:val="20"/>
          <w:szCs w:val="20"/>
        </w:rPr>
      </w:pPr>
    </w:p>
    <w:p w14:paraId="414CA1A5" w14:textId="77777777" w:rsidR="008F014A" w:rsidRPr="00844A82" w:rsidRDefault="008F014A" w:rsidP="007E1DE0">
      <w:pPr>
        <w:pStyle w:val="Prrafodelista"/>
        <w:numPr>
          <w:ilvl w:val="0"/>
          <w:numId w:val="7"/>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lastRenderedPageBreak/>
        <w:t>Verificar el cumplimiento de las disposiciones en materia de Justicia Cívica.</w:t>
      </w:r>
    </w:p>
    <w:p w14:paraId="33E21281" w14:textId="77777777" w:rsidR="008F014A" w:rsidRPr="00844A82" w:rsidRDefault="008F014A" w:rsidP="00CF0804">
      <w:pPr>
        <w:pStyle w:val="Prrafodelista"/>
        <w:shd w:val="clear" w:color="auto" w:fill="FFFFFF"/>
        <w:spacing w:after="0" w:line="240" w:lineRule="auto"/>
        <w:ind w:left="1134" w:hanging="567"/>
        <w:jc w:val="both"/>
        <w:rPr>
          <w:rFonts w:ascii="Arial" w:hAnsi="Arial" w:cs="Arial"/>
          <w:sz w:val="20"/>
          <w:szCs w:val="20"/>
        </w:rPr>
      </w:pPr>
    </w:p>
    <w:p w14:paraId="02ECB75C" w14:textId="77777777" w:rsidR="008F014A" w:rsidRPr="00844A82" w:rsidRDefault="008F014A" w:rsidP="007E1DE0">
      <w:pPr>
        <w:pStyle w:val="Prrafodelista"/>
        <w:numPr>
          <w:ilvl w:val="0"/>
          <w:numId w:val="7"/>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Proponer a la Secretaría del Ayuntamiento, procesos de selección del personal del área de Justicia Cívica, así como programas de capacitación al mismo.</w:t>
      </w:r>
    </w:p>
    <w:p w14:paraId="4E42E564" w14:textId="77777777" w:rsidR="008F014A" w:rsidRPr="00844A82" w:rsidRDefault="008F014A" w:rsidP="00CF0804">
      <w:pPr>
        <w:pStyle w:val="Prrafodelista"/>
        <w:shd w:val="clear" w:color="auto" w:fill="FFFFFF"/>
        <w:spacing w:after="0" w:line="240" w:lineRule="auto"/>
        <w:ind w:left="1134" w:hanging="567"/>
        <w:jc w:val="both"/>
        <w:rPr>
          <w:rFonts w:ascii="Arial" w:hAnsi="Arial" w:cs="Arial"/>
          <w:sz w:val="20"/>
          <w:szCs w:val="20"/>
        </w:rPr>
      </w:pPr>
    </w:p>
    <w:p w14:paraId="7767042B" w14:textId="77777777" w:rsidR="008F014A" w:rsidRPr="00844A82" w:rsidRDefault="008F014A" w:rsidP="007E1DE0">
      <w:pPr>
        <w:pStyle w:val="Prrafodelista"/>
        <w:numPr>
          <w:ilvl w:val="0"/>
          <w:numId w:val="7"/>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Brindar asesoría en materia de Justicia Cívica, Cultura de la Legalidad y Derechos Humanos a las organizaciones de la sociedad civil, instituciones gubernamentales y académicas.</w:t>
      </w:r>
    </w:p>
    <w:p w14:paraId="4617EA78" w14:textId="77777777" w:rsidR="008F014A" w:rsidRPr="00844A82" w:rsidRDefault="008F014A" w:rsidP="00CF0804">
      <w:pPr>
        <w:pStyle w:val="Prrafodelista"/>
        <w:shd w:val="clear" w:color="auto" w:fill="FFFFFF"/>
        <w:spacing w:after="0" w:line="240" w:lineRule="auto"/>
        <w:ind w:left="1134" w:hanging="567"/>
        <w:jc w:val="both"/>
        <w:rPr>
          <w:rFonts w:ascii="Arial" w:hAnsi="Arial" w:cs="Arial"/>
          <w:sz w:val="20"/>
          <w:szCs w:val="20"/>
        </w:rPr>
      </w:pPr>
    </w:p>
    <w:p w14:paraId="1E8AD962" w14:textId="77777777" w:rsidR="008F014A" w:rsidRPr="00844A82" w:rsidRDefault="008F014A" w:rsidP="007E1DE0">
      <w:pPr>
        <w:pStyle w:val="Prrafodelista"/>
        <w:numPr>
          <w:ilvl w:val="0"/>
          <w:numId w:val="7"/>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Promover e impulsar programas de aplicación ciudadana relacionados con la Justicia Cívica, Cultura de la Legalidad y Derechos Humanos, que coadyuven a la prevención de infracciones y/o faltas administrativas contenidas en la presente Ley y los reglamentos municipales.</w:t>
      </w:r>
    </w:p>
    <w:p w14:paraId="4FC24BA2" w14:textId="77777777" w:rsidR="008F014A" w:rsidRPr="00844A82" w:rsidRDefault="008F014A" w:rsidP="00CF0804">
      <w:pPr>
        <w:pStyle w:val="Prrafodelista"/>
        <w:shd w:val="clear" w:color="auto" w:fill="FFFFFF"/>
        <w:spacing w:after="0" w:line="240" w:lineRule="auto"/>
        <w:ind w:left="1134" w:hanging="567"/>
        <w:jc w:val="both"/>
        <w:rPr>
          <w:rFonts w:ascii="Arial" w:hAnsi="Arial" w:cs="Arial"/>
          <w:sz w:val="20"/>
          <w:szCs w:val="20"/>
        </w:rPr>
      </w:pPr>
    </w:p>
    <w:p w14:paraId="6BDC672E" w14:textId="77777777" w:rsidR="008F014A" w:rsidRPr="00844A82" w:rsidRDefault="008F014A" w:rsidP="007E1DE0">
      <w:pPr>
        <w:pStyle w:val="Prrafodelista"/>
        <w:numPr>
          <w:ilvl w:val="0"/>
          <w:numId w:val="7"/>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Requerir a las unidades administrativas de la Dirección o Secretaría de Seguridad Pública Municipal, información que coadyuve a la evaluación estadística del Sistema de Justicia Cívica.</w:t>
      </w:r>
    </w:p>
    <w:p w14:paraId="016F4E0B" w14:textId="77777777" w:rsidR="008F014A" w:rsidRPr="00844A82" w:rsidRDefault="008F014A" w:rsidP="00CF0804">
      <w:pPr>
        <w:pStyle w:val="Prrafodelista"/>
        <w:shd w:val="clear" w:color="auto" w:fill="FFFFFF"/>
        <w:spacing w:after="0" w:line="240" w:lineRule="auto"/>
        <w:ind w:left="1134" w:hanging="567"/>
        <w:jc w:val="both"/>
        <w:rPr>
          <w:rFonts w:ascii="Arial" w:hAnsi="Arial" w:cs="Arial"/>
          <w:sz w:val="20"/>
          <w:szCs w:val="20"/>
        </w:rPr>
      </w:pPr>
    </w:p>
    <w:p w14:paraId="2611B911" w14:textId="77777777" w:rsidR="008F014A" w:rsidRPr="00844A82" w:rsidRDefault="008F014A" w:rsidP="007E1DE0">
      <w:pPr>
        <w:pStyle w:val="Prrafodelista"/>
        <w:numPr>
          <w:ilvl w:val="0"/>
          <w:numId w:val="7"/>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Coordinar el seguimiento de las medidas impuestas por la Jueza o Juez Cívico a las personas infractoras, así como los convenios celebrados, a fin de verificar su cumplimiento o en su caso establecer los registros de desobediencia cívica. Para tales efectos, la persona titular de la Dirección o Departamento de Justicia Cívica, podrá encomendar las labores de seguimiento a las y los Jueces Cívicos.</w:t>
      </w:r>
    </w:p>
    <w:p w14:paraId="10F57614" w14:textId="77777777" w:rsidR="008F014A" w:rsidRPr="00844A82" w:rsidRDefault="008F014A" w:rsidP="00CF0804">
      <w:pPr>
        <w:pStyle w:val="Prrafodelista"/>
        <w:shd w:val="clear" w:color="auto" w:fill="FFFFFF"/>
        <w:spacing w:after="0" w:line="240" w:lineRule="auto"/>
        <w:ind w:left="1134" w:hanging="567"/>
        <w:jc w:val="both"/>
        <w:rPr>
          <w:rFonts w:ascii="Arial" w:hAnsi="Arial" w:cs="Arial"/>
          <w:sz w:val="20"/>
          <w:szCs w:val="20"/>
        </w:rPr>
      </w:pPr>
    </w:p>
    <w:p w14:paraId="33BFA563" w14:textId="4FD9DEAE" w:rsidR="008F014A" w:rsidRPr="00844A82" w:rsidRDefault="008F014A" w:rsidP="007E1DE0">
      <w:pPr>
        <w:pStyle w:val="Prrafodelista"/>
        <w:numPr>
          <w:ilvl w:val="0"/>
          <w:numId w:val="7"/>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Promover y </w:t>
      </w:r>
      <w:r w:rsidRPr="00844A82">
        <w:rPr>
          <w:rFonts w:ascii="Arial" w:hAnsi="Arial" w:cs="Arial"/>
          <w:bCs/>
          <w:sz w:val="20"/>
          <w:szCs w:val="20"/>
        </w:rPr>
        <w:t>difundir</w:t>
      </w:r>
      <w:r w:rsidRPr="00844A82">
        <w:rPr>
          <w:rFonts w:ascii="Arial" w:hAnsi="Arial" w:cs="Arial"/>
          <w:sz w:val="20"/>
          <w:szCs w:val="20"/>
        </w:rPr>
        <w:t xml:space="preserve">, los </w:t>
      </w:r>
      <w:r w:rsidR="00A94CF2" w:rsidRPr="00844A82">
        <w:rPr>
          <w:rFonts w:ascii="Arial" w:hAnsi="Arial" w:cs="Arial"/>
          <w:sz w:val="20"/>
          <w:szCs w:val="20"/>
        </w:rPr>
        <w:t>M</w:t>
      </w:r>
      <w:r w:rsidRPr="00844A82">
        <w:rPr>
          <w:rFonts w:ascii="Arial" w:hAnsi="Arial" w:cs="Arial"/>
          <w:sz w:val="20"/>
          <w:szCs w:val="20"/>
        </w:rPr>
        <w:t xml:space="preserve">ecanismos </w:t>
      </w:r>
      <w:r w:rsidR="00A94CF2" w:rsidRPr="00844A82">
        <w:rPr>
          <w:rFonts w:ascii="Arial" w:hAnsi="Arial" w:cs="Arial"/>
          <w:sz w:val="20"/>
          <w:szCs w:val="20"/>
        </w:rPr>
        <w:t>A</w:t>
      </w:r>
      <w:r w:rsidRPr="00844A82">
        <w:rPr>
          <w:rFonts w:ascii="Arial" w:hAnsi="Arial" w:cs="Arial"/>
          <w:sz w:val="20"/>
          <w:szCs w:val="20"/>
        </w:rPr>
        <w:t xml:space="preserve">lternativos para la </w:t>
      </w:r>
      <w:r w:rsidR="00A94CF2" w:rsidRPr="00844A82">
        <w:rPr>
          <w:rFonts w:ascii="Arial" w:hAnsi="Arial" w:cs="Arial"/>
          <w:sz w:val="20"/>
          <w:szCs w:val="20"/>
        </w:rPr>
        <w:t>S</w:t>
      </w:r>
      <w:r w:rsidRPr="00844A82">
        <w:rPr>
          <w:rFonts w:ascii="Arial" w:hAnsi="Arial" w:cs="Arial"/>
          <w:sz w:val="20"/>
          <w:szCs w:val="20"/>
        </w:rPr>
        <w:t xml:space="preserve">olución de </w:t>
      </w:r>
      <w:r w:rsidR="00A94CF2" w:rsidRPr="00844A82">
        <w:rPr>
          <w:rFonts w:ascii="Arial" w:hAnsi="Arial" w:cs="Arial"/>
          <w:sz w:val="20"/>
          <w:szCs w:val="20"/>
        </w:rPr>
        <w:t>C</w:t>
      </w:r>
      <w:r w:rsidRPr="00844A82">
        <w:rPr>
          <w:rFonts w:ascii="Arial" w:hAnsi="Arial" w:cs="Arial"/>
          <w:sz w:val="20"/>
          <w:szCs w:val="20"/>
        </w:rPr>
        <w:t>ontroversias en Justicia Cívica y coordinar el seguimiento hasta la conclusión de los asuntos</w:t>
      </w:r>
      <w:r w:rsidR="007607FA" w:rsidRPr="00844A82">
        <w:rPr>
          <w:rFonts w:ascii="Arial" w:hAnsi="Arial" w:cs="Arial"/>
          <w:sz w:val="20"/>
          <w:szCs w:val="20"/>
        </w:rPr>
        <w:t>,</w:t>
      </w:r>
      <w:r w:rsidRPr="00844A82">
        <w:rPr>
          <w:rFonts w:ascii="Arial" w:hAnsi="Arial" w:cs="Arial"/>
          <w:sz w:val="20"/>
          <w:szCs w:val="20"/>
        </w:rPr>
        <w:t xml:space="preserve"> a los que se han aplicado los mismos.</w:t>
      </w:r>
    </w:p>
    <w:p w14:paraId="5A388711" w14:textId="77777777" w:rsidR="008F014A" w:rsidRPr="00844A82" w:rsidRDefault="008F014A" w:rsidP="00CF0804">
      <w:pPr>
        <w:pStyle w:val="Prrafodelista"/>
        <w:shd w:val="clear" w:color="auto" w:fill="FFFFFF"/>
        <w:spacing w:after="0" w:line="240" w:lineRule="auto"/>
        <w:ind w:left="1134" w:hanging="567"/>
        <w:jc w:val="both"/>
        <w:rPr>
          <w:rFonts w:ascii="Arial" w:hAnsi="Arial" w:cs="Arial"/>
          <w:sz w:val="20"/>
          <w:szCs w:val="20"/>
        </w:rPr>
      </w:pPr>
    </w:p>
    <w:p w14:paraId="45A26CEE" w14:textId="77777777" w:rsidR="008F014A" w:rsidRPr="00844A82" w:rsidRDefault="008F014A" w:rsidP="007E1DE0">
      <w:pPr>
        <w:pStyle w:val="Prrafodelista"/>
        <w:numPr>
          <w:ilvl w:val="0"/>
          <w:numId w:val="7"/>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Llevar los registros de los asuntos de su competencia y expedir las copias certificadas de los documentos que obren en sus archivos.</w:t>
      </w:r>
    </w:p>
    <w:p w14:paraId="0339CF37" w14:textId="77777777" w:rsidR="008F014A" w:rsidRPr="00844A82" w:rsidRDefault="008F014A" w:rsidP="00CF0804">
      <w:pPr>
        <w:pStyle w:val="Prrafodelista"/>
        <w:shd w:val="clear" w:color="auto" w:fill="FFFFFF"/>
        <w:spacing w:after="0" w:line="240" w:lineRule="auto"/>
        <w:ind w:left="1134" w:hanging="567"/>
        <w:jc w:val="both"/>
        <w:rPr>
          <w:rFonts w:ascii="Arial" w:hAnsi="Arial" w:cs="Arial"/>
          <w:sz w:val="20"/>
          <w:szCs w:val="20"/>
        </w:rPr>
      </w:pPr>
    </w:p>
    <w:p w14:paraId="5BCF21E8" w14:textId="77777777" w:rsidR="008F014A" w:rsidRPr="00844A82" w:rsidRDefault="008F014A" w:rsidP="007E1DE0">
      <w:pPr>
        <w:pStyle w:val="Prrafodelista"/>
        <w:numPr>
          <w:ilvl w:val="0"/>
          <w:numId w:val="7"/>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Proporcionar o gestionar soporte logístico-administrativo a las Juezas y los Jueces Cívicos para la adecuada celebración de las audiencias.</w:t>
      </w:r>
    </w:p>
    <w:p w14:paraId="3454B294" w14:textId="77777777" w:rsidR="008F014A" w:rsidRPr="00844A82" w:rsidRDefault="008F014A" w:rsidP="00CF0804">
      <w:pPr>
        <w:pStyle w:val="Prrafodelista"/>
        <w:shd w:val="clear" w:color="auto" w:fill="FFFFFF"/>
        <w:spacing w:after="0" w:line="240" w:lineRule="auto"/>
        <w:ind w:left="1134" w:hanging="567"/>
        <w:jc w:val="both"/>
        <w:rPr>
          <w:rFonts w:ascii="Arial" w:hAnsi="Arial" w:cs="Arial"/>
          <w:sz w:val="20"/>
          <w:szCs w:val="20"/>
        </w:rPr>
      </w:pPr>
    </w:p>
    <w:p w14:paraId="30539475" w14:textId="77777777" w:rsidR="008F014A" w:rsidRPr="00844A82" w:rsidRDefault="008F014A" w:rsidP="007E1DE0">
      <w:pPr>
        <w:pStyle w:val="Prrafodelista"/>
        <w:numPr>
          <w:ilvl w:val="0"/>
          <w:numId w:val="7"/>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Las demás que le confiera o delegue la normativa aplicable.</w:t>
      </w:r>
    </w:p>
    <w:p w14:paraId="11732B4B" w14:textId="77777777" w:rsidR="008F014A" w:rsidRPr="00844A82" w:rsidRDefault="008F014A" w:rsidP="00844A82">
      <w:pPr>
        <w:shd w:val="clear" w:color="auto" w:fill="FFFFFF"/>
        <w:jc w:val="both"/>
        <w:rPr>
          <w:rFonts w:ascii="Arial" w:hAnsi="Arial" w:cs="Arial"/>
          <w:sz w:val="20"/>
          <w:szCs w:val="20"/>
        </w:rPr>
      </w:pPr>
    </w:p>
    <w:p w14:paraId="0A50871C"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sz w:val="20"/>
          <w:szCs w:val="20"/>
        </w:rPr>
        <w:t>Artículo 14.</w:t>
      </w:r>
      <w:r w:rsidRPr="00844A82">
        <w:rPr>
          <w:rFonts w:ascii="Arial" w:hAnsi="Arial" w:cs="Arial"/>
          <w:sz w:val="20"/>
          <w:szCs w:val="20"/>
        </w:rPr>
        <w:t xml:space="preserve"> La persona titular de la Coordinación de Juezas y Jueces, deberá asegurarse del correcto funcionamiento de los Juzgados Cívicos y del desempeño de su personal, así como fomentar la coordinación, capacitación e intercambio de información entre las y los Juzgadores Cívicos, a fin de fortalecer la Justicia Cívica en el Municipio.</w:t>
      </w:r>
    </w:p>
    <w:p w14:paraId="4E5BECC0" w14:textId="77777777" w:rsidR="008F014A" w:rsidRPr="00844A82" w:rsidRDefault="008F014A" w:rsidP="00844A82">
      <w:pPr>
        <w:shd w:val="clear" w:color="auto" w:fill="FFFFFF"/>
        <w:jc w:val="both"/>
        <w:rPr>
          <w:rFonts w:ascii="Arial" w:hAnsi="Arial" w:cs="Arial"/>
          <w:sz w:val="20"/>
          <w:szCs w:val="20"/>
        </w:rPr>
      </w:pPr>
    </w:p>
    <w:p w14:paraId="379668B4" w14:textId="77777777" w:rsidR="008F014A" w:rsidRPr="00844A82" w:rsidRDefault="008F014A" w:rsidP="00844A82">
      <w:pPr>
        <w:shd w:val="clear" w:color="auto" w:fill="FFFFFF"/>
        <w:jc w:val="both"/>
        <w:rPr>
          <w:rFonts w:ascii="Arial" w:hAnsi="Arial" w:cs="Arial"/>
          <w:bCs/>
          <w:sz w:val="20"/>
          <w:szCs w:val="20"/>
        </w:rPr>
      </w:pPr>
      <w:r w:rsidRPr="00844A82">
        <w:rPr>
          <w:rFonts w:ascii="Arial" w:hAnsi="Arial" w:cs="Arial"/>
          <w:sz w:val="20"/>
          <w:szCs w:val="20"/>
        </w:rPr>
        <w:t xml:space="preserve">Además de las responsabilidades anteriores, son facultades de </w:t>
      </w:r>
      <w:r w:rsidRPr="00844A82">
        <w:rPr>
          <w:rFonts w:ascii="Arial" w:hAnsi="Arial" w:cs="Arial"/>
          <w:bCs/>
          <w:sz w:val="20"/>
          <w:szCs w:val="20"/>
        </w:rPr>
        <w:t xml:space="preserve">la persona Coordinadora de las Juezas y los Jueces Cívicos: </w:t>
      </w:r>
    </w:p>
    <w:p w14:paraId="203B8AE6" w14:textId="77777777" w:rsidR="008F014A" w:rsidRPr="00844A82" w:rsidRDefault="008F014A" w:rsidP="00844A82">
      <w:pPr>
        <w:shd w:val="clear" w:color="auto" w:fill="FFFFFF"/>
        <w:jc w:val="both"/>
        <w:rPr>
          <w:rFonts w:ascii="Arial" w:hAnsi="Arial" w:cs="Arial"/>
          <w:bCs/>
          <w:sz w:val="20"/>
          <w:szCs w:val="20"/>
        </w:rPr>
      </w:pPr>
    </w:p>
    <w:p w14:paraId="274C544D" w14:textId="77777777" w:rsidR="008F014A" w:rsidRPr="00844A82" w:rsidRDefault="008F014A" w:rsidP="007E1DE0">
      <w:pPr>
        <w:pStyle w:val="Prrafodelista"/>
        <w:numPr>
          <w:ilvl w:val="0"/>
          <w:numId w:val="8"/>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Proveer la programación de las diligencias a desarrollarse en las salas de las audiencias.</w:t>
      </w:r>
    </w:p>
    <w:p w14:paraId="364AD109" w14:textId="77777777" w:rsidR="008F014A" w:rsidRPr="00844A82" w:rsidRDefault="008F014A" w:rsidP="0083789C">
      <w:pPr>
        <w:pStyle w:val="Prrafodelista"/>
        <w:shd w:val="clear" w:color="auto" w:fill="FFFFFF"/>
        <w:spacing w:after="0" w:line="240" w:lineRule="auto"/>
        <w:ind w:left="1134" w:hanging="567"/>
        <w:jc w:val="both"/>
        <w:rPr>
          <w:rFonts w:ascii="Arial" w:hAnsi="Arial" w:cs="Arial"/>
          <w:sz w:val="20"/>
          <w:szCs w:val="20"/>
        </w:rPr>
      </w:pPr>
    </w:p>
    <w:p w14:paraId="6F420F8C" w14:textId="77777777" w:rsidR="008F014A" w:rsidRPr="00844A82" w:rsidRDefault="008F014A" w:rsidP="007E1DE0">
      <w:pPr>
        <w:pStyle w:val="Prrafodelista"/>
        <w:numPr>
          <w:ilvl w:val="0"/>
          <w:numId w:val="8"/>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Generar todas las medidas necesarias para la buena marcha de los juzgados.</w:t>
      </w:r>
    </w:p>
    <w:p w14:paraId="545B606C" w14:textId="77777777" w:rsidR="008F014A" w:rsidRPr="00844A82" w:rsidRDefault="008F014A" w:rsidP="0083789C">
      <w:pPr>
        <w:pStyle w:val="Prrafodelista"/>
        <w:shd w:val="clear" w:color="auto" w:fill="FFFFFF"/>
        <w:spacing w:after="0" w:line="240" w:lineRule="auto"/>
        <w:ind w:left="1134" w:hanging="567"/>
        <w:jc w:val="both"/>
        <w:rPr>
          <w:rFonts w:ascii="Arial" w:hAnsi="Arial" w:cs="Arial"/>
          <w:sz w:val="20"/>
          <w:szCs w:val="20"/>
        </w:rPr>
      </w:pPr>
    </w:p>
    <w:p w14:paraId="508F0519" w14:textId="77777777" w:rsidR="008F014A" w:rsidRPr="00844A82" w:rsidRDefault="008F014A" w:rsidP="007E1DE0">
      <w:pPr>
        <w:pStyle w:val="Prrafodelista"/>
        <w:numPr>
          <w:ilvl w:val="0"/>
          <w:numId w:val="8"/>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lastRenderedPageBreak/>
        <w:t>Administrar la agenda de las Juezas y los Jueces Cívicos con base en el control de cargas de trabajo.</w:t>
      </w:r>
    </w:p>
    <w:p w14:paraId="19C35F35" w14:textId="77777777" w:rsidR="008F014A" w:rsidRPr="00844A82" w:rsidRDefault="008F014A" w:rsidP="0083789C">
      <w:pPr>
        <w:pStyle w:val="Prrafodelista"/>
        <w:shd w:val="clear" w:color="auto" w:fill="FFFFFF"/>
        <w:spacing w:after="0" w:line="240" w:lineRule="auto"/>
        <w:ind w:left="1134" w:hanging="567"/>
        <w:jc w:val="both"/>
        <w:rPr>
          <w:rFonts w:ascii="Arial" w:hAnsi="Arial" w:cs="Arial"/>
          <w:sz w:val="20"/>
          <w:szCs w:val="20"/>
        </w:rPr>
      </w:pPr>
    </w:p>
    <w:p w14:paraId="772846E6" w14:textId="77777777" w:rsidR="008F014A" w:rsidRPr="00844A82" w:rsidRDefault="008F014A" w:rsidP="007E1DE0">
      <w:pPr>
        <w:pStyle w:val="Prrafodelista"/>
        <w:numPr>
          <w:ilvl w:val="0"/>
          <w:numId w:val="8"/>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Coordinar el archivo de los asuntos.</w:t>
      </w:r>
    </w:p>
    <w:p w14:paraId="5F34CCCE" w14:textId="77777777" w:rsidR="008F014A" w:rsidRPr="00844A82" w:rsidRDefault="008F014A" w:rsidP="0083789C">
      <w:pPr>
        <w:pStyle w:val="Prrafodelista"/>
        <w:shd w:val="clear" w:color="auto" w:fill="FFFFFF"/>
        <w:spacing w:after="0" w:line="240" w:lineRule="auto"/>
        <w:ind w:left="1134" w:hanging="567"/>
        <w:jc w:val="both"/>
        <w:rPr>
          <w:rFonts w:ascii="Arial" w:hAnsi="Arial" w:cs="Arial"/>
          <w:sz w:val="20"/>
          <w:szCs w:val="20"/>
        </w:rPr>
      </w:pPr>
    </w:p>
    <w:p w14:paraId="07A1E05E" w14:textId="77777777" w:rsidR="008F014A" w:rsidRPr="00844A82" w:rsidRDefault="008F014A" w:rsidP="007E1DE0">
      <w:pPr>
        <w:pStyle w:val="Prrafodelista"/>
        <w:numPr>
          <w:ilvl w:val="0"/>
          <w:numId w:val="8"/>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Verificar procesos de notificaciones.</w:t>
      </w:r>
    </w:p>
    <w:p w14:paraId="68292E58" w14:textId="77777777" w:rsidR="008F014A" w:rsidRPr="00844A82" w:rsidRDefault="008F014A" w:rsidP="0083789C">
      <w:pPr>
        <w:pStyle w:val="Prrafodelista"/>
        <w:shd w:val="clear" w:color="auto" w:fill="FFFFFF"/>
        <w:spacing w:after="0" w:line="240" w:lineRule="auto"/>
        <w:ind w:left="1134" w:hanging="567"/>
        <w:jc w:val="both"/>
        <w:rPr>
          <w:rFonts w:ascii="Arial" w:hAnsi="Arial" w:cs="Arial"/>
          <w:sz w:val="20"/>
          <w:szCs w:val="20"/>
        </w:rPr>
      </w:pPr>
    </w:p>
    <w:p w14:paraId="0EE3C8A7" w14:textId="3771BF21" w:rsidR="008F014A" w:rsidRPr="00844A82" w:rsidRDefault="008F014A" w:rsidP="007E1DE0">
      <w:pPr>
        <w:pStyle w:val="Prrafodelista"/>
        <w:numPr>
          <w:ilvl w:val="0"/>
          <w:numId w:val="8"/>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Coordinar el seguimiento de las medidas impuestas por la Jueza o el Juez Cívico a las personas infractoras, así como los convenios celebrados, a fin de verificar su cumplimiento o, en su caso, establecer los registros de desobediencia cívica. Para tales efectos, la persona coordinadora podrá encomendar las labores de seguimiento a las</w:t>
      </w:r>
      <w:r w:rsidR="007607FA" w:rsidRPr="00844A82">
        <w:rPr>
          <w:rFonts w:ascii="Arial" w:hAnsi="Arial" w:cs="Arial"/>
          <w:sz w:val="20"/>
          <w:szCs w:val="20"/>
        </w:rPr>
        <w:t xml:space="preserve"> Juezas</w:t>
      </w:r>
      <w:r w:rsidRPr="00844A82">
        <w:rPr>
          <w:rFonts w:ascii="Arial" w:hAnsi="Arial" w:cs="Arial"/>
          <w:sz w:val="20"/>
          <w:szCs w:val="20"/>
        </w:rPr>
        <w:t xml:space="preserve"> y los Jueces Cívicos que considere.</w:t>
      </w:r>
    </w:p>
    <w:p w14:paraId="53956A9C" w14:textId="77777777" w:rsidR="008F014A" w:rsidRPr="00844A82" w:rsidRDefault="008F014A" w:rsidP="0083789C">
      <w:pPr>
        <w:pStyle w:val="Prrafodelista"/>
        <w:shd w:val="clear" w:color="auto" w:fill="FFFFFF"/>
        <w:spacing w:after="0" w:line="240" w:lineRule="auto"/>
        <w:ind w:left="1134" w:hanging="567"/>
        <w:jc w:val="both"/>
        <w:rPr>
          <w:rFonts w:ascii="Arial" w:hAnsi="Arial" w:cs="Arial"/>
          <w:sz w:val="20"/>
          <w:szCs w:val="20"/>
        </w:rPr>
      </w:pPr>
    </w:p>
    <w:p w14:paraId="2627C880" w14:textId="77777777" w:rsidR="008F014A" w:rsidRPr="00844A82" w:rsidRDefault="008F014A" w:rsidP="007E1DE0">
      <w:pPr>
        <w:pStyle w:val="Prrafodelista"/>
        <w:numPr>
          <w:ilvl w:val="0"/>
          <w:numId w:val="8"/>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Las demás que le delegue la presente Ley y los Reglamentos Municipales.</w:t>
      </w:r>
    </w:p>
    <w:p w14:paraId="5F43AA91" w14:textId="77777777" w:rsidR="008F014A" w:rsidRPr="00844A82" w:rsidRDefault="008F014A" w:rsidP="00844A82">
      <w:pPr>
        <w:pStyle w:val="Prrafodelista"/>
        <w:shd w:val="clear" w:color="auto" w:fill="FFFFFF"/>
        <w:spacing w:after="0" w:line="240" w:lineRule="auto"/>
        <w:jc w:val="both"/>
        <w:rPr>
          <w:rFonts w:ascii="Arial" w:hAnsi="Arial" w:cs="Arial"/>
          <w:sz w:val="20"/>
          <w:szCs w:val="20"/>
        </w:rPr>
      </w:pPr>
    </w:p>
    <w:p w14:paraId="41F3753C"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sz w:val="20"/>
          <w:szCs w:val="20"/>
        </w:rPr>
        <w:t>Artículo 15.</w:t>
      </w:r>
      <w:r w:rsidRPr="00844A82">
        <w:rPr>
          <w:rFonts w:ascii="Arial" w:hAnsi="Arial" w:cs="Arial"/>
          <w:sz w:val="20"/>
          <w:szCs w:val="20"/>
        </w:rPr>
        <w:t xml:space="preserve"> Son facultades de las Juezas y los Jueces Cívicos:  </w:t>
      </w:r>
    </w:p>
    <w:p w14:paraId="33E5629A" w14:textId="77777777" w:rsidR="008F014A" w:rsidRPr="00844A82" w:rsidRDefault="008F014A" w:rsidP="00844A82">
      <w:pPr>
        <w:shd w:val="clear" w:color="auto" w:fill="FFFFFF"/>
        <w:jc w:val="both"/>
        <w:rPr>
          <w:rFonts w:ascii="Arial" w:hAnsi="Arial" w:cs="Arial"/>
          <w:sz w:val="20"/>
          <w:szCs w:val="20"/>
        </w:rPr>
      </w:pPr>
    </w:p>
    <w:p w14:paraId="020485B1"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Conocer, calificar y sancionar las infracciones y/o faltas administrativas establecidas en la presente Ley y los Reglamentos Municipales.</w:t>
      </w:r>
    </w:p>
    <w:p w14:paraId="02897F51"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6FE5F9C0"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Expedir copias y otorgar constancias relativas a hechos y documentos contenidos en los expedientes integrados con motivo de los procedimientos de que tenga conocimiento.</w:t>
      </w:r>
    </w:p>
    <w:p w14:paraId="64AB3BD8"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1823C4D5"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Ratificar, en su caso, los acuerdos entre las partes, por los cuales se pretenda solucionar el conflicto.</w:t>
      </w:r>
    </w:p>
    <w:p w14:paraId="2F42E06B"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33A835D3"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Solicitar por escrito a las autoridades competentes, el retiro de objetos que estorben la vía pública y la limpieza de lugares que deterioren el ambiente y dañen la salud pública.</w:t>
      </w:r>
    </w:p>
    <w:p w14:paraId="5725A808"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5AAC2694"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Proponer la solución pacífica de conflictos entre particulares, a través de medios alternativos como la mediación y la conciliación.</w:t>
      </w:r>
    </w:p>
    <w:p w14:paraId="1950D648"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4D394BD1"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Vigilar el cumplimiento de las sanciones y de los acuerdos entre particulares, que deriven de Mecanismos Alternativos para la Solución de Controversias en Justicia Cívica, y en caso de incumplimiento, imponer una sanción administrativa en términos de la presente Ley y los Reglamentos Municipales, o dar vista a la autoridad competente, según corresponda.</w:t>
      </w:r>
    </w:p>
    <w:p w14:paraId="2A1E6B97"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6C125173"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Garantizar la seguridad jurídica, el debido proceso, la debida diligencia y los derechos humanos de las personas probables infractoras.</w:t>
      </w:r>
    </w:p>
    <w:p w14:paraId="15CBA191"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4001E3A9"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Administrar e impartir la Justicia Cívica, en el ámbito de su competencia.</w:t>
      </w:r>
    </w:p>
    <w:p w14:paraId="238795C6"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23899C6E"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trike/>
          <w:sz w:val="20"/>
          <w:szCs w:val="20"/>
        </w:rPr>
      </w:pPr>
      <w:r w:rsidRPr="00844A82">
        <w:rPr>
          <w:rFonts w:ascii="Arial" w:hAnsi="Arial" w:cs="Arial"/>
          <w:sz w:val="20"/>
          <w:szCs w:val="20"/>
        </w:rPr>
        <w:t xml:space="preserve">Declarar la responsabilidad o no responsabilidad de las personas probables infractoras y remitir, en su caso, a las personas adolescentes infractoras, a la comisión, dependencia, institución, órgano o cualquier otra, que para tal efecto se establezca. </w:t>
      </w:r>
    </w:p>
    <w:p w14:paraId="7142F715"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trike/>
          <w:sz w:val="20"/>
          <w:szCs w:val="20"/>
        </w:rPr>
      </w:pPr>
    </w:p>
    <w:p w14:paraId="310DD9A4"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Proveer la programación de las diligencias a desarrollarse en las salas de las audiencias. </w:t>
      </w:r>
    </w:p>
    <w:p w14:paraId="7B63298A"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263D7F7B"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Generar todas las medidas necesarias para la buena marcha de los juzgados.</w:t>
      </w:r>
    </w:p>
    <w:p w14:paraId="20505E56"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463FDC1D"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Dirigir administrativamente las labores del Juzgado Cívico.</w:t>
      </w:r>
    </w:p>
    <w:p w14:paraId="1AEC1A55"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6EBAE187"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Solicitar el auxilio de la fuerza pública, en caso de que así se requiera, para el adecuado funcionamiento del Juzgado Cívico.</w:t>
      </w:r>
    </w:p>
    <w:p w14:paraId="126AF028"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2B8BE89A" w14:textId="77777777" w:rsidR="008F014A" w:rsidRPr="00844A82" w:rsidRDefault="008F014A" w:rsidP="007E1DE0">
      <w:pPr>
        <w:pStyle w:val="Prrafodelista"/>
        <w:numPr>
          <w:ilvl w:val="0"/>
          <w:numId w:val="9"/>
        </w:numPr>
        <w:spacing w:after="0" w:line="240" w:lineRule="auto"/>
        <w:ind w:left="1134" w:hanging="567"/>
        <w:jc w:val="both"/>
        <w:rPr>
          <w:rFonts w:ascii="Arial" w:hAnsi="Arial" w:cs="Arial"/>
          <w:sz w:val="20"/>
          <w:szCs w:val="20"/>
        </w:rPr>
      </w:pPr>
      <w:r w:rsidRPr="00844A82">
        <w:rPr>
          <w:rFonts w:ascii="Arial" w:hAnsi="Arial" w:cs="Arial"/>
          <w:sz w:val="20"/>
          <w:szCs w:val="20"/>
        </w:rPr>
        <w:t>Ordenar la presentación de la madre, padre, tutores o de quienes ejerzan la guarda y custodia, o en su caso la representación legal del Estado de las personas adolescentes, en los asuntos que sean sometidos a su conocimiento.</w:t>
      </w:r>
      <w:r w:rsidRPr="00844A82">
        <w:rPr>
          <w:rFonts w:ascii="Arial" w:hAnsi="Arial" w:cs="Arial"/>
          <w:sz w:val="20"/>
          <w:szCs w:val="20"/>
        </w:rPr>
        <w:tab/>
      </w:r>
    </w:p>
    <w:p w14:paraId="31672D05" w14:textId="77777777" w:rsidR="008F014A" w:rsidRPr="00844A82" w:rsidRDefault="008F014A" w:rsidP="000D3221">
      <w:pPr>
        <w:pStyle w:val="Prrafodelista"/>
        <w:spacing w:after="0" w:line="240" w:lineRule="auto"/>
        <w:ind w:left="1134" w:hanging="567"/>
        <w:jc w:val="both"/>
        <w:rPr>
          <w:rFonts w:ascii="Arial" w:hAnsi="Arial" w:cs="Arial"/>
          <w:sz w:val="20"/>
          <w:szCs w:val="20"/>
        </w:rPr>
      </w:pPr>
    </w:p>
    <w:p w14:paraId="5E36E0D2"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Remitir al Ministerio Público a las personas que sean presentadas como probables infractoras, cuando se percate que la conducta que originó su detención es constitutiva de un probable delito.</w:t>
      </w:r>
    </w:p>
    <w:p w14:paraId="7A5BC77B"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2E00A8CE"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Dar vista, de manera directa y mediante oficio, a las autoridades competentes cuando, derivado de la detención, traslado o custodia, las personas probables infractoras presenten indicios de maltrato, abuso físico o verbal, incomunicación, exacción o coacción moral en agravio de las personas que comparezcan al Juzgado Cívico y, en general, preservar los derechos humanos.</w:t>
      </w:r>
    </w:p>
    <w:p w14:paraId="6A58A8B2" w14:textId="77777777" w:rsidR="008F014A" w:rsidRPr="00844A82" w:rsidRDefault="008F014A" w:rsidP="000D3221">
      <w:pPr>
        <w:pStyle w:val="Prrafodelista"/>
        <w:spacing w:after="0" w:line="240" w:lineRule="auto"/>
        <w:ind w:left="1134" w:hanging="567"/>
        <w:rPr>
          <w:rFonts w:ascii="Arial" w:hAnsi="Arial" w:cs="Arial"/>
          <w:sz w:val="20"/>
          <w:szCs w:val="20"/>
        </w:rPr>
      </w:pPr>
    </w:p>
    <w:p w14:paraId="664CA7E7"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Informar, con la periodicidad que le instruya la persona titular de la Coordinación de Juezas y Jueces Cívicos, sobre los asuntos tratados y las resoluciones que haya dictado.</w:t>
      </w:r>
    </w:p>
    <w:p w14:paraId="25D230B2"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0BA2E619"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Supervisar y vigilar el funcionamiento del Juzgado Cívico a fin de que el personal realice sus funciones conforme a la presente Ley y los Reglamentos Municipales, a las disposiciones legales aplicables y a los criterios y lineamientos que establezca.</w:t>
      </w:r>
    </w:p>
    <w:p w14:paraId="036200DD"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61C7BF1A"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Garantizar el conocimiento y respeto de los derechos que asisten a las personas en detención.</w:t>
      </w:r>
    </w:p>
    <w:p w14:paraId="46FB37B7"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2E953735"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Expedir citatorios para audiencias por queja de infracciones y/o faltas administrativas o, en su caso, invitaciones a sesiones de mediación o conciliación a las y los particulares. </w:t>
      </w:r>
    </w:p>
    <w:p w14:paraId="2D73A9EC"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494A8904"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Ordenar la realización de dictámenes psicosociales a las personas probables infractoras para identificar factores de riesgo y determinar la aplicación de medidas para mejorar la convivencia cotidiana, en casos de que proceda, conforme a lo que establece la presente Ley y el Reglamento Municipal.</w:t>
      </w:r>
    </w:p>
    <w:p w14:paraId="4B7746D4" w14:textId="77777777" w:rsidR="008F014A" w:rsidRPr="00844A82" w:rsidRDefault="008F014A" w:rsidP="000D3221">
      <w:pPr>
        <w:pStyle w:val="Prrafodelista"/>
        <w:shd w:val="clear" w:color="auto" w:fill="FFFFFF"/>
        <w:spacing w:after="0" w:line="240" w:lineRule="auto"/>
        <w:ind w:left="1134" w:hanging="567"/>
        <w:jc w:val="both"/>
        <w:rPr>
          <w:rFonts w:ascii="Arial" w:hAnsi="Arial" w:cs="Arial"/>
          <w:sz w:val="20"/>
          <w:szCs w:val="20"/>
        </w:rPr>
      </w:pPr>
    </w:p>
    <w:p w14:paraId="39E50DD4" w14:textId="77777777" w:rsidR="008F014A" w:rsidRPr="00844A82" w:rsidRDefault="008F014A" w:rsidP="007E1DE0">
      <w:pPr>
        <w:pStyle w:val="Prrafodelista"/>
        <w:numPr>
          <w:ilvl w:val="0"/>
          <w:numId w:val="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Las demás atribuciones que le confieran la presente Ley, los Reglamentos Municipales y otras disposiciones aplicables.</w:t>
      </w:r>
    </w:p>
    <w:p w14:paraId="7E33E4F6" w14:textId="77777777" w:rsidR="009A2462" w:rsidRPr="00844A82" w:rsidRDefault="009A2462" w:rsidP="00844A82">
      <w:pPr>
        <w:shd w:val="clear" w:color="auto" w:fill="FFFFFF"/>
        <w:jc w:val="both"/>
        <w:rPr>
          <w:rFonts w:ascii="Arial" w:hAnsi="Arial" w:cs="Arial"/>
          <w:bCs/>
          <w:sz w:val="20"/>
          <w:szCs w:val="20"/>
        </w:rPr>
      </w:pPr>
    </w:p>
    <w:p w14:paraId="5D21B466" w14:textId="46EAF96E" w:rsidR="008F014A" w:rsidRPr="00844A82" w:rsidRDefault="008F014A" w:rsidP="00844A82">
      <w:pPr>
        <w:shd w:val="clear" w:color="auto" w:fill="FFFFFF"/>
        <w:jc w:val="both"/>
        <w:rPr>
          <w:rFonts w:ascii="Arial" w:hAnsi="Arial" w:cs="Arial"/>
          <w:sz w:val="20"/>
          <w:szCs w:val="20"/>
        </w:rPr>
      </w:pPr>
      <w:r w:rsidRPr="00844A82">
        <w:rPr>
          <w:rFonts w:ascii="Arial" w:hAnsi="Arial" w:cs="Arial"/>
          <w:bCs/>
          <w:sz w:val="20"/>
          <w:szCs w:val="20"/>
        </w:rPr>
        <w:t>La Jueza o Juez Cívico,</w:t>
      </w:r>
      <w:r w:rsidRPr="00844A82">
        <w:rPr>
          <w:rFonts w:ascii="Arial" w:hAnsi="Arial" w:cs="Arial"/>
          <w:sz w:val="20"/>
          <w:szCs w:val="20"/>
        </w:rPr>
        <w:t xml:space="preserve"> tomará las medidas necesarias para que los asuntos sometidos a su consideración durante su turno, se terminen dentro del mismo; solamente en casos excepcionales, quedarán pendientes de resolución aquellos casos que, por causas ajenas al juzgado, no se puedan concluir, situación que se hará del conocimiento por cualquier medio por la Jueza o el Juez Cívico que inicie el nuevo turno, y a la persona titular de la Coordinación de Juezas y Jueces.</w:t>
      </w:r>
    </w:p>
    <w:p w14:paraId="7112A683" w14:textId="77777777" w:rsidR="008F014A" w:rsidRPr="00844A82" w:rsidRDefault="008F014A" w:rsidP="00844A82">
      <w:pPr>
        <w:shd w:val="clear" w:color="auto" w:fill="FFFFFF"/>
        <w:jc w:val="both"/>
        <w:rPr>
          <w:rFonts w:ascii="Arial" w:hAnsi="Arial" w:cs="Arial"/>
          <w:sz w:val="20"/>
          <w:szCs w:val="20"/>
        </w:rPr>
      </w:pPr>
    </w:p>
    <w:p w14:paraId="738ADA49"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16.</w:t>
      </w:r>
      <w:r w:rsidRPr="00844A82">
        <w:rPr>
          <w:rFonts w:ascii="Arial" w:hAnsi="Arial" w:cs="Arial"/>
          <w:sz w:val="20"/>
          <w:szCs w:val="20"/>
        </w:rPr>
        <w:t xml:space="preserve"> La Policía del Estado, las personas titulares de las Subsecretarías, las personas titulares de las Direcciones de Seguridad Pública Municipal, los Policías Estatales, Municipales y de Vialidad, en el ámbito de su competencia, y demás personas del servicio público adscritas a la Secretaría, además de lo previsto en otros ordenamientos, serán competentes para aplicar la presente Ley, en términos que la misma dispone, así como de acuerdo con las funciones que les asigne su respectivo superior, la persona titular de la Secretaría de Seguridad Pública o la persona titular de la Presidencia Municipal según corresponda.</w:t>
      </w:r>
    </w:p>
    <w:p w14:paraId="5F77FBB7" w14:textId="77777777" w:rsidR="008F014A" w:rsidRPr="00844A82" w:rsidRDefault="008F014A" w:rsidP="00844A82">
      <w:pPr>
        <w:shd w:val="clear" w:color="auto" w:fill="FFFFFF"/>
        <w:jc w:val="both"/>
        <w:rPr>
          <w:rFonts w:ascii="Arial" w:hAnsi="Arial" w:cs="Arial"/>
          <w:sz w:val="20"/>
          <w:szCs w:val="20"/>
        </w:rPr>
      </w:pPr>
    </w:p>
    <w:p w14:paraId="1900783F" w14:textId="77777777" w:rsidR="008F014A" w:rsidRPr="000D3221" w:rsidRDefault="008F014A" w:rsidP="00844A82">
      <w:pPr>
        <w:pStyle w:val="Ttulo1"/>
        <w:spacing w:before="0" w:line="240" w:lineRule="auto"/>
        <w:jc w:val="center"/>
        <w:rPr>
          <w:rFonts w:ascii="Arial" w:hAnsi="Arial" w:cs="Arial"/>
          <w:b/>
          <w:bCs/>
          <w:color w:val="auto"/>
          <w:sz w:val="22"/>
          <w:szCs w:val="22"/>
        </w:rPr>
      </w:pPr>
      <w:r w:rsidRPr="000D3221">
        <w:rPr>
          <w:rFonts w:ascii="Arial" w:hAnsi="Arial" w:cs="Arial"/>
          <w:b/>
          <w:bCs/>
          <w:color w:val="auto"/>
          <w:sz w:val="22"/>
          <w:szCs w:val="22"/>
        </w:rPr>
        <w:t>TÍTULO SEGUNDO</w:t>
      </w:r>
    </w:p>
    <w:p w14:paraId="4211B76B" w14:textId="77777777" w:rsidR="008F014A" w:rsidRPr="000D3221" w:rsidRDefault="008F014A" w:rsidP="00844A82">
      <w:pPr>
        <w:pStyle w:val="Ttulo1"/>
        <w:spacing w:before="0" w:line="240" w:lineRule="auto"/>
        <w:jc w:val="center"/>
        <w:rPr>
          <w:rFonts w:ascii="Arial" w:hAnsi="Arial" w:cs="Arial"/>
          <w:color w:val="auto"/>
          <w:sz w:val="20"/>
          <w:szCs w:val="20"/>
        </w:rPr>
      </w:pPr>
      <w:r w:rsidRPr="000D3221">
        <w:rPr>
          <w:rFonts w:ascii="Arial" w:hAnsi="Arial" w:cs="Arial"/>
          <w:color w:val="auto"/>
          <w:sz w:val="20"/>
          <w:szCs w:val="20"/>
        </w:rPr>
        <w:t>JUSTICIA CÍVICA</w:t>
      </w:r>
    </w:p>
    <w:p w14:paraId="3CB655FE" w14:textId="77777777" w:rsidR="008F014A" w:rsidRPr="00844A82" w:rsidRDefault="008F014A" w:rsidP="00844A82">
      <w:pPr>
        <w:shd w:val="clear" w:color="auto" w:fill="FFFFFF"/>
        <w:jc w:val="center"/>
        <w:rPr>
          <w:rFonts w:ascii="Arial" w:hAnsi="Arial" w:cs="Arial"/>
          <w:b/>
          <w:bCs/>
          <w:sz w:val="20"/>
          <w:szCs w:val="20"/>
        </w:rPr>
      </w:pPr>
    </w:p>
    <w:p w14:paraId="3A0DCE1C" w14:textId="77777777"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t>CAPÍTULO I</w:t>
      </w:r>
    </w:p>
    <w:p w14:paraId="3EA8E409" w14:textId="77777777" w:rsidR="008F014A" w:rsidRPr="000D3221" w:rsidRDefault="008F014A" w:rsidP="00844A82">
      <w:pPr>
        <w:pStyle w:val="Ttulo2"/>
        <w:spacing w:before="0" w:line="240" w:lineRule="auto"/>
        <w:jc w:val="center"/>
        <w:rPr>
          <w:rFonts w:ascii="Arial" w:hAnsi="Arial" w:cs="Arial"/>
          <w:color w:val="auto"/>
          <w:sz w:val="20"/>
          <w:szCs w:val="20"/>
        </w:rPr>
      </w:pPr>
      <w:r w:rsidRPr="000D3221">
        <w:rPr>
          <w:rFonts w:ascii="Arial" w:hAnsi="Arial" w:cs="Arial"/>
          <w:color w:val="auto"/>
          <w:sz w:val="20"/>
          <w:szCs w:val="20"/>
        </w:rPr>
        <w:t>COMPETENCIA E INTEGRACIÓN DE LOS JUZGADOS CÍVICOS</w:t>
      </w:r>
    </w:p>
    <w:p w14:paraId="07F46348" w14:textId="77777777" w:rsidR="008F014A" w:rsidRPr="00844A82" w:rsidRDefault="008F014A" w:rsidP="00844A82">
      <w:pPr>
        <w:shd w:val="clear" w:color="auto" w:fill="FFFFFF"/>
        <w:jc w:val="center"/>
        <w:rPr>
          <w:rFonts w:ascii="Arial" w:hAnsi="Arial" w:cs="Arial"/>
          <w:sz w:val="20"/>
          <w:szCs w:val="20"/>
        </w:rPr>
      </w:pPr>
    </w:p>
    <w:p w14:paraId="45917322"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sz w:val="20"/>
          <w:szCs w:val="20"/>
        </w:rPr>
        <w:t>Artículo 17.</w:t>
      </w:r>
      <w:r w:rsidRPr="00844A82">
        <w:rPr>
          <w:rFonts w:ascii="Arial" w:hAnsi="Arial" w:cs="Arial"/>
          <w:sz w:val="20"/>
          <w:szCs w:val="20"/>
        </w:rPr>
        <w:t xml:space="preserve"> Es competente para conocer de las infracciones y/o faltas administrativas o conflictos en materia de Justicia Cívica, el Juzgado Cívico del lugar en donde estos hubieren tenido lugar.</w:t>
      </w:r>
    </w:p>
    <w:p w14:paraId="77FABF1B" w14:textId="77777777" w:rsidR="008F014A" w:rsidRPr="00844A82" w:rsidRDefault="008F014A" w:rsidP="00844A82">
      <w:pPr>
        <w:shd w:val="clear" w:color="auto" w:fill="FFFFFF"/>
        <w:jc w:val="both"/>
        <w:rPr>
          <w:rFonts w:ascii="Arial" w:hAnsi="Arial" w:cs="Arial"/>
          <w:sz w:val="20"/>
          <w:szCs w:val="20"/>
        </w:rPr>
      </w:pPr>
    </w:p>
    <w:p w14:paraId="69827441"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Si un municipio contara con más de un Juzgado Cívico, corresponderá al Ayuntamiento o al Estado determinar el ámbito de competencia territorial de cada uno.</w:t>
      </w:r>
    </w:p>
    <w:p w14:paraId="4CB2CEC9" w14:textId="77777777" w:rsidR="008F014A" w:rsidRPr="00844A82" w:rsidRDefault="008F014A" w:rsidP="00844A82">
      <w:pPr>
        <w:shd w:val="clear" w:color="auto" w:fill="FFFFFF"/>
        <w:jc w:val="both"/>
        <w:rPr>
          <w:rFonts w:ascii="Arial" w:hAnsi="Arial" w:cs="Arial"/>
          <w:sz w:val="20"/>
          <w:szCs w:val="20"/>
        </w:rPr>
      </w:pPr>
    </w:p>
    <w:p w14:paraId="02B3C173"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sz w:val="20"/>
          <w:szCs w:val="20"/>
        </w:rPr>
        <w:t xml:space="preserve">Artículo 18. </w:t>
      </w:r>
      <w:r w:rsidRPr="00844A82">
        <w:rPr>
          <w:rFonts w:ascii="Arial" w:hAnsi="Arial" w:cs="Arial"/>
          <w:sz w:val="20"/>
          <w:szCs w:val="20"/>
        </w:rPr>
        <w:t>Los municipios o el Estado, deberán contar con los Juzgados Cívicos necesarios para cumplir los fines propios de esta Ley, de conformidad a su densidad demográfica, incidencia de infracciones y/o faltas administrativas y capacidad presupuestal.</w:t>
      </w:r>
    </w:p>
    <w:p w14:paraId="451116BE" w14:textId="77777777" w:rsidR="008F014A" w:rsidRPr="00844A82" w:rsidRDefault="008F014A" w:rsidP="00844A82">
      <w:pPr>
        <w:shd w:val="clear" w:color="auto" w:fill="FFFFFF"/>
        <w:jc w:val="both"/>
        <w:rPr>
          <w:rFonts w:ascii="Arial" w:hAnsi="Arial" w:cs="Arial"/>
          <w:sz w:val="20"/>
          <w:szCs w:val="20"/>
        </w:rPr>
      </w:pPr>
    </w:p>
    <w:p w14:paraId="3BA2592F" w14:textId="77777777" w:rsidR="008F014A" w:rsidRPr="00844A82" w:rsidRDefault="008F014A" w:rsidP="00844A82">
      <w:pPr>
        <w:contextualSpacing/>
        <w:jc w:val="both"/>
        <w:rPr>
          <w:rFonts w:ascii="Arial" w:hAnsi="Arial" w:cs="Arial"/>
          <w:sz w:val="20"/>
          <w:szCs w:val="20"/>
        </w:rPr>
      </w:pPr>
      <w:r w:rsidRPr="00844A82">
        <w:rPr>
          <w:rFonts w:ascii="Arial" w:hAnsi="Arial" w:cs="Arial"/>
          <w:b/>
          <w:sz w:val="20"/>
          <w:szCs w:val="20"/>
        </w:rPr>
        <w:t xml:space="preserve">Artículo 19. </w:t>
      </w:r>
      <w:r w:rsidRPr="00844A82">
        <w:rPr>
          <w:rFonts w:ascii="Arial" w:hAnsi="Arial" w:cs="Arial"/>
          <w:sz w:val="20"/>
          <w:szCs w:val="20"/>
        </w:rPr>
        <w:t xml:space="preserve">Para el correcto funcionamiento de los Juzgados Cívicos, los municipios o el Estado, deberán destinar los recursos suficientes, para dotarlos del personal necesario, así como de la infraestructura que permita otorgar un entorno digno a las personas que laboren en los mismos y a los usuarios del sistema. </w:t>
      </w:r>
    </w:p>
    <w:p w14:paraId="5E44289A" w14:textId="77777777" w:rsidR="008F014A" w:rsidRPr="00844A82" w:rsidRDefault="008F014A" w:rsidP="00844A82">
      <w:pPr>
        <w:contextualSpacing/>
        <w:jc w:val="both"/>
        <w:rPr>
          <w:rFonts w:ascii="Arial" w:hAnsi="Arial" w:cs="Arial"/>
          <w:sz w:val="20"/>
          <w:szCs w:val="20"/>
        </w:rPr>
      </w:pPr>
    </w:p>
    <w:p w14:paraId="77D6958D" w14:textId="37E6F1C8" w:rsidR="008F014A" w:rsidRDefault="008F014A" w:rsidP="00844A82">
      <w:pPr>
        <w:contextualSpacing/>
        <w:jc w:val="both"/>
        <w:rPr>
          <w:rFonts w:ascii="Arial" w:hAnsi="Arial" w:cs="Arial"/>
          <w:sz w:val="20"/>
          <w:szCs w:val="20"/>
        </w:rPr>
      </w:pPr>
      <w:r w:rsidRPr="00844A82">
        <w:rPr>
          <w:rFonts w:ascii="Arial" w:hAnsi="Arial" w:cs="Arial"/>
          <w:sz w:val="20"/>
          <w:szCs w:val="20"/>
        </w:rPr>
        <w:t xml:space="preserve">Para el cumplimiento de lo anterior, son requerimientos mínimos necesarios de infraestructura y operación, los siguientes: </w:t>
      </w:r>
    </w:p>
    <w:p w14:paraId="31D653A8" w14:textId="77777777" w:rsidR="000D3221" w:rsidRPr="00844A82" w:rsidRDefault="000D3221" w:rsidP="00844A82">
      <w:pPr>
        <w:contextualSpacing/>
        <w:jc w:val="both"/>
        <w:rPr>
          <w:rFonts w:ascii="Arial" w:hAnsi="Arial" w:cs="Arial"/>
          <w:sz w:val="20"/>
          <w:szCs w:val="20"/>
        </w:rPr>
      </w:pPr>
    </w:p>
    <w:p w14:paraId="7E343ADB" w14:textId="77777777" w:rsidR="008F014A" w:rsidRPr="00844A82" w:rsidRDefault="008F014A" w:rsidP="007E1DE0">
      <w:pPr>
        <w:pStyle w:val="Prrafodelista"/>
        <w:numPr>
          <w:ilvl w:val="0"/>
          <w:numId w:val="10"/>
        </w:numPr>
        <w:spacing w:after="0" w:line="240" w:lineRule="auto"/>
        <w:ind w:left="1134" w:hanging="567"/>
        <w:jc w:val="both"/>
        <w:rPr>
          <w:rFonts w:ascii="Arial" w:hAnsi="Arial" w:cs="Arial"/>
          <w:sz w:val="20"/>
          <w:szCs w:val="20"/>
        </w:rPr>
      </w:pPr>
      <w:r w:rsidRPr="00844A82">
        <w:rPr>
          <w:rFonts w:ascii="Arial" w:hAnsi="Arial" w:cs="Arial"/>
          <w:sz w:val="20"/>
          <w:szCs w:val="20"/>
        </w:rPr>
        <w:t>Área de registro y resguardo de pertenencias.</w:t>
      </w:r>
    </w:p>
    <w:p w14:paraId="34C2CE7B" w14:textId="77777777" w:rsidR="008F014A" w:rsidRPr="00844A82" w:rsidRDefault="008F014A" w:rsidP="000D3221">
      <w:pPr>
        <w:pStyle w:val="Prrafodelista"/>
        <w:spacing w:after="0" w:line="240" w:lineRule="auto"/>
        <w:ind w:left="1134" w:hanging="567"/>
        <w:jc w:val="both"/>
        <w:rPr>
          <w:rFonts w:ascii="Arial" w:hAnsi="Arial" w:cs="Arial"/>
          <w:sz w:val="20"/>
          <w:szCs w:val="20"/>
        </w:rPr>
      </w:pPr>
    </w:p>
    <w:p w14:paraId="30782651" w14:textId="77777777" w:rsidR="008F014A" w:rsidRPr="00844A82" w:rsidRDefault="008F014A" w:rsidP="007E1DE0">
      <w:pPr>
        <w:pStyle w:val="Prrafodelista"/>
        <w:numPr>
          <w:ilvl w:val="0"/>
          <w:numId w:val="10"/>
        </w:numPr>
        <w:spacing w:after="0" w:line="240" w:lineRule="auto"/>
        <w:ind w:left="1134" w:hanging="567"/>
        <w:jc w:val="both"/>
        <w:rPr>
          <w:rFonts w:ascii="Arial" w:hAnsi="Arial" w:cs="Arial"/>
          <w:sz w:val="20"/>
          <w:szCs w:val="20"/>
        </w:rPr>
      </w:pPr>
      <w:r w:rsidRPr="00844A82">
        <w:rPr>
          <w:rFonts w:ascii="Arial" w:hAnsi="Arial" w:cs="Arial"/>
          <w:sz w:val="20"/>
          <w:szCs w:val="20"/>
        </w:rPr>
        <w:t xml:space="preserve">Celdas adecuadas. </w:t>
      </w:r>
    </w:p>
    <w:p w14:paraId="0C62BEE8" w14:textId="77777777" w:rsidR="008F014A" w:rsidRPr="00844A82" w:rsidRDefault="008F014A" w:rsidP="000D3221">
      <w:pPr>
        <w:pStyle w:val="Prrafodelista"/>
        <w:spacing w:after="0" w:line="240" w:lineRule="auto"/>
        <w:ind w:left="1134" w:hanging="567"/>
        <w:jc w:val="both"/>
        <w:rPr>
          <w:rFonts w:ascii="Arial" w:hAnsi="Arial" w:cs="Arial"/>
          <w:sz w:val="20"/>
          <w:szCs w:val="20"/>
        </w:rPr>
      </w:pPr>
    </w:p>
    <w:p w14:paraId="434276B7" w14:textId="77777777" w:rsidR="008F014A" w:rsidRPr="00844A82" w:rsidRDefault="008F014A" w:rsidP="007E1DE0">
      <w:pPr>
        <w:pStyle w:val="Prrafodelista"/>
        <w:numPr>
          <w:ilvl w:val="0"/>
          <w:numId w:val="10"/>
        </w:numPr>
        <w:spacing w:after="0" w:line="240" w:lineRule="auto"/>
        <w:ind w:left="1134" w:hanging="567"/>
        <w:jc w:val="both"/>
        <w:rPr>
          <w:rFonts w:ascii="Arial" w:hAnsi="Arial" w:cs="Arial"/>
          <w:sz w:val="20"/>
          <w:szCs w:val="20"/>
        </w:rPr>
      </w:pPr>
      <w:r w:rsidRPr="00844A82">
        <w:rPr>
          <w:rFonts w:ascii="Arial" w:hAnsi="Arial" w:cs="Arial"/>
          <w:sz w:val="20"/>
          <w:szCs w:val="20"/>
        </w:rPr>
        <w:t>La sala o salas de audiencia para la impartición de la Justicia Cívica.</w:t>
      </w:r>
    </w:p>
    <w:p w14:paraId="67D1194E" w14:textId="77777777" w:rsidR="008F014A" w:rsidRPr="00844A82" w:rsidRDefault="008F014A" w:rsidP="000D3221">
      <w:pPr>
        <w:pStyle w:val="Prrafodelista"/>
        <w:spacing w:after="0" w:line="240" w:lineRule="auto"/>
        <w:ind w:left="1134" w:hanging="567"/>
        <w:jc w:val="both"/>
        <w:rPr>
          <w:rFonts w:ascii="Arial" w:hAnsi="Arial" w:cs="Arial"/>
          <w:sz w:val="20"/>
          <w:szCs w:val="20"/>
        </w:rPr>
      </w:pPr>
    </w:p>
    <w:p w14:paraId="5BC4A278" w14:textId="77777777" w:rsidR="008F014A" w:rsidRPr="00844A82" w:rsidRDefault="008F014A" w:rsidP="007E1DE0">
      <w:pPr>
        <w:pStyle w:val="Prrafodelista"/>
        <w:numPr>
          <w:ilvl w:val="0"/>
          <w:numId w:val="10"/>
        </w:numPr>
        <w:spacing w:after="0" w:line="240" w:lineRule="auto"/>
        <w:ind w:left="1134" w:hanging="567"/>
        <w:jc w:val="both"/>
        <w:rPr>
          <w:rFonts w:ascii="Arial" w:hAnsi="Arial" w:cs="Arial"/>
          <w:sz w:val="20"/>
          <w:szCs w:val="20"/>
        </w:rPr>
      </w:pPr>
      <w:r w:rsidRPr="00844A82">
        <w:rPr>
          <w:rFonts w:ascii="Arial" w:hAnsi="Arial" w:cs="Arial"/>
          <w:sz w:val="20"/>
          <w:szCs w:val="20"/>
        </w:rPr>
        <w:t>Área de resguardo para niñas, niños y adolescentes.</w:t>
      </w:r>
    </w:p>
    <w:p w14:paraId="2199CD55" w14:textId="77777777" w:rsidR="008F014A" w:rsidRPr="00844A82" w:rsidRDefault="008F014A" w:rsidP="000D3221">
      <w:pPr>
        <w:pStyle w:val="Prrafodelista"/>
        <w:spacing w:after="0" w:line="240" w:lineRule="auto"/>
        <w:ind w:left="1134" w:hanging="567"/>
        <w:jc w:val="both"/>
        <w:rPr>
          <w:rFonts w:ascii="Arial" w:hAnsi="Arial" w:cs="Arial"/>
          <w:sz w:val="20"/>
          <w:szCs w:val="20"/>
        </w:rPr>
      </w:pPr>
    </w:p>
    <w:p w14:paraId="2466F366" w14:textId="77777777" w:rsidR="008F014A" w:rsidRPr="00844A82" w:rsidRDefault="008F014A" w:rsidP="007E1DE0">
      <w:pPr>
        <w:pStyle w:val="Prrafodelista"/>
        <w:numPr>
          <w:ilvl w:val="0"/>
          <w:numId w:val="10"/>
        </w:numPr>
        <w:spacing w:after="0" w:line="240" w:lineRule="auto"/>
        <w:ind w:left="1134" w:hanging="567"/>
        <w:jc w:val="both"/>
        <w:rPr>
          <w:rFonts w:ascii="Arial" w:hAnsi="Arial" w:cs="Arial"/>
          <w:sz w:val="20"/>
          <w:szCs w:val="20"/>
        </w:rPr>
      </w:pPr>
      <w:r w:rsidRPr="00844A82">
        <w:rPr>
          <w:rFonts w:ascii="Arial" w:hAnsi="Arial" w:cs="Arial"/>
          <w:sz w:val="20"/>
          <w:szCs w:val="20"/>
        </w:rPr>
        <w:t>Espacio designado para la prestación del servicio médico.</w:t>
      </w:r>
    </w:p>
    <w:p w14:paraId="1C944867" w14:textId="77777777" w:rsidR="008F014A" w:rsidRPr="00844A82" w:rsidRDefault="008F014A" w:rsidP="000D3221">
      <w:pPr>
        <w:pStyle w:val="Prrafodelista"/>
        <w:spacing w:after="0" w:line="240" w:lineRule="auto"/>
        <w:ind w:left="1134" w:hanging="567"/>
        <w:jc w:val="both"/>
        <w:rPr>
          <w:rFonts w:ascii="Arial" w:hAnsi="Arial" w:cs="Arial"/>
          <w:sz w:val="20"/>
          <w:szCs w:val="20"/>
        </w:rPr>
      </w:pPr>
    </w:p>
    <w:p w14:paraId="7FAA61AB" w14:textId="77777777" w:rsidR="008F014A" w:rsidRPr="00844A82" w:rsidRDefault="008F014A" w:rsidP="007E1DE0">
      <w:pPr>
        <w:pStyle w:val="Prrafodelista"/>
        <w:numPr>
          <w:ilvl w:val="0"/>
          <w:numId w:val="10"/>
        </w:numPr>
        <w:spacing w:after="0" w:line="240" w:lineRule="auto"/>
        <w:ind w:left="1134" w:hanging="567"/>
        <w:jc w:val="both"/>
        <w:rPr>
          <w:rFonts w:ascii="Arial" w:hAnsi="Arial" w:cs="Arial"/>
          <w:sz w:val="20"/>
          <w:szCs w:val="20"/>
        </w:rPr>
      </w:pPr>
      <w:r w:rsidRPr="00844A82">
        <w:rPr>
          <w:rFonts w:ascii="Arial" w:hAnsi="Arial" w:cs="Arial"/>
          <w:sz w:val="20"/>
          <w:szCs w:val="20"/>
        </w:rPr>
        <w:t>Área especial para llevar a cabo los tamizajes psicológicos.</w:t>
      </w:r>
    </w:p>
    <w:p w14:paraId="4671DD8C" w14:textId="77777777" w:rsidR="008F014A" w:rsidRPr="00844A82" w:rsidRDefault="008F014A" w:rsidP="000D3221">
      <w:pPr>
        <w:pStyle w:val="Prrafodelista"/>
        <w:spacing w:after="0" w:line="240" w:lineRule="auto"/>
        <w:ind w:left="1134" w:hanging="567"/>
        <w:jc w:val="both"/>
        <w:rPr>
          <w:rFonts w:ascii="Arial" w:hAnsi="Arial" w:cs="Arial"/>
          <w:sz w:val="20"/>
          <w:szCs w:val="20"/>
        </w:rPr>
      </w:pPr>
    </w:p>
    <w:p w14:paraId="194D2A97" w14:textId="336451A5" w:rsidR="008F014A" w:rsidRPr="00844A82" w:rsidRDefault="008F014A" w:rsidP="007E1DE0">
      <w:pPr>
        <w:pStyle w:val="Prrafodelista"/>
        <w:numPr>
          <w:ilvl w:val="0"/>
          <w:numId w:val="10"/>
        </w:numPr>
        <w:spacing w:after="0" w:line="240" w:lineRule="auto"/>
        <w:ind w:left="1134" w:hanging="567"/>
        <w:jc w:val="both"/>
        <w:rPr>
          <w:rFonts w:ascii="Arial" w:hAnsi="Arial" w:cs="Arial"/>
          <w:sz w:val="20"/>
          <w:szCs w:val="20"/>
        </w:rPr>
      </w:pPr>
      <w:r w:rsidRPr="00844A82">
        <w:rPr>
          <w:rFonts w:ascii="Arial" w:hAnsi="Arial" w:cs="Arial"/>
          <w:sz w:val="20"/>
          <w:szCs w:val="20"/>
        </w:rPr>
        <w:t xml:space="preserve">Espacio destinado para los procedimientos atendidos mediante los </w:t>
      </w:r>
      <w:r w:rsidR="00A94CF2" w:rsidRPr="00844A82">
        <w:rPr>
          <w:rFonts w:ascii="Arial" w:hAnsi="Arial" w:cs="Arial"/>
          <w:sz w:val="20"/>
          <w:szCs w:val="20"/>
        </w:rPr>
        <w:t>M</w:t>
      </w:r>
      <w:r w:rsidRPr="00844A82">
        <w:rPr>
          <w:rFonts w:ascii="Arial" w:hAnsi="Arial" w:cs="Arial"/>
          <w:sz w:val="20"/>
          <w:szCs w:val="20"/>
        </w:rPr>
        <w:t xml:space="preserve">ecanismos </w:t>
      </w:r>
      <w:r w:rsidR="00A94CF2" w:rsidRPr="00844A82">
        <w:rPr>
          <w:rFonts w:ascii="Arial" w:hAnsi="Arial" w:cs="Arial"/>
          <w:sz w:val="20"/>
          <w:szCs w:val="20"/>
        </w:rPr>
        <w:t>A</w:t>
      </w:r>
      <w:r w:rsidRPr="00844A82">
        <w:rPr>
          <w:rFonts w:ascii="Arial" w:hAnsi="Arial" w:cs="Arial"/>
          <w:sz w:val="20"/>
          <w:szCs w:val="20"/>
        </w:rPr>
        <w:t xml:space="preserve">lternativos para la </w:t>
      </w:r>
      <w:r w:rsidR="00A94CF2" w:rsidRPr="00844A82">
        <w:rPr>
          <w:rFonts w:ascii="Arial" w:hAnsi="Arial" w:cs="Arial"/>
          <w:sz w:val="20"/>
          <w:szCs w:val="20"/>
        </w:rPr>
        <w:t>S</w:t>
      </w:r>
      <w:r w:rsidRPr="00844A82">
        <w:rPr>
          <w:rFonts w:ascii="Arial" w:hAnsi="Arial" w:cs="Arial"/>
          <w:sz w:val="20"/>
          <w:szCs w:val="20"/>
        </w:rPr>
        <w:t xml:space="preserve">olución de </w:t>
      </w:r>
      <w:r w:rsidR="00A94CF2" w:rsidRPr="00844A82">
        <w:rPr>
          <w:rFonts w:ascii="Arial" w:hAnsi="Arial" w:cs="Arial"/>
          <w:sz w:val="20"/>
          <w:szCs w:val="20"/>
        </w:rPr>
        <w:t>C</w:t>
      </w:r>
      <w:r w:rsidRPr="00844A82">
        <w:rPr>
          <w:rFonts w:ascii="Arial" w:hAnsi="Arial" w:cs="Arial"/>
          <w:sz w:val="20"/>
          <w:szCs w:val="20"/>
        </w:rPr>
        <w:t xml:space="preserve">ontroversias </w:t>
      </w:r>
      <w:bookmarkStart w:id="2" w:name="_Hlk153457492"/>
      <w:r w:rsidRPr="00844A82">
        <w:rPr>
          <w:rFonts w:ascii="Arial" w:hAnsi="Arial" w:cs="Arial"/>
          <w:sz w:val="20"/>
          <w:szCs w:val="20"/>
        </w:rPr>
        <w:t>en Justicia Cívica</w:t>
      </w:r>
      <w:bookmarkEnd w:id="2"/>
      <w:r w:rsidRPr="00844A82">
        <w:rPr>
          <w:rFonts w:ascii="Arial" w:hAnsi="Arial" w:cs="Arial"/>
          <w:sz w:val="20"/>
          <w:szCs w:val="20"/>
        </w:rPr>
        <w:t>.</w:t>
      </w:r>
    </w:p>
    <w:p w14:paraId="40679775" w14:textId="77777777" w:rsidR="008F014A" w:rsidRPr="00844A82" w:rsidRDefault="008F014A" w:rsidP="000D3221">
      <w:pPr>
        <w:pStyle w:val="Prrafodelista"/>
        <w:spacing w:after="0" w:line="240" w:lineRule="auto"/>
        <w:ind w:left="1134" w:hanging="567"/>
        <w:jc w:val="both"/>
        <w:rPr>
          <w:rFonts w:ascii="Arial" w:hAnsi="Arial" w:cs="Arial"/>
          <w:sz w:val="20"/>
          <w:szCs w:val="20"/>
        </w:rPr>
      </w:pPr>
    </w:p>
    <w:p w14:paraId="612A2A9C" w14:textId="77777777" w:rsidR="008F014A" w:rsidRPr="00844A82" w:rsidRDefault="008F014A" w:rsidP="007E1DE0">
      <w:pPr>
        <w:pStyle w:val="Prrafodelista"/>
        <w:numPr>
          <w:ilvl w:val="0"/>
          <w:numId w:val="10"/>
        </w:numPr>
        <w:spacing w:after="0" w:line="240" w:lineRule="auto"/>
        <w:ind w:left="1134" w:hanging="567"/>
        <w:jc w:val="both"/>
        <w:rPr>
          <w:rFonts w:ascii="Arial" w:hAnsi="Arial" w:cs="Arial"/>
          <w:sz w:val="20"/>
          <w:szCs w:val="20"/>
        </w:rPr>
      </w:pPr>
      <w:r w:rsidRPr="00844A82">
        <w:rPr>
          <w:rFonts w:ascii="Arial" w:hAnsi="Arial" w:cs="Arial"/>
          <w:sz w:val="20"/>
          <w:szCs w:val="20"/>
        </w:rPr>
        <w:t xml:space="preserve">El equipo tecnológico necesario para el registro y grabación de las audiencias, así como para el correcto desarrollo de todo el procedimiento. </w:t>
      </w:r>
    </w:p>
    <w:p w14:paraId="29B18AF9" w14:textId="77777777" w:rsidR="008F014A" w:rsidRPr="00844A82" w:rsidRDefault="008F014A" w:rsidP="00844A82">
      <w:pPr>
        <w:pStyle w:val="Prrafodelista"/>
        <w:spacing w:after="0" w:line="240" w:lineRule="auto"/>
        <w:jc w:val="both"/>
        <w:rPr>
          <w:rFonts w:ascii="Arial" w:hAnsi="Arial" w:cs="Arial"/>
          <w:sz w:val="20"/>
          <w:szCs w:val="20"/>
        </w:rPr>
      </w:pPr>
    </w:p>
    <w:p w14:paraId="1B2D464E"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20.</w:t>
      </w:r>
      <w:r w:rsidRPr="00844A82">
        <w:rPr>
          <w:rFonts w:ascii="Arial" w:hAnsi="Arial" w:cs="Arial"/>
          <w:sz w:val="20"/>
          <w:szCs w:val="20"/>
        </w:rPr>
        <w:t xml:space="preserve"> Los municipios o el Estado, procurarán que los Juzgados Cívicos cuenten, por lo menos, con la siguiente estructura:</w:t>
      </w:r>
    </w:p>
    <w:p w14:paraId="32EEDBA1" w14:textId="77777777" w:rsidR="008F014A" w:rsidRPr="00844A82" w:rsidRDefault="008F014A" w:rsidP="00844A82">
      <w:pPr>
        <w:shd w:val="clear" w:color="auto" w:fill="FFFFFF"/>
        <w:jc w:val="both"/>
        <w:rPr>
          <w:rFonts w:ascii="Arial" w:hAnsi="Arial" w:cs="Arial"/>
          <w:sz w:val="20"/>
          <w:szCs w:val="20"/>
        </w:rPr>
      </w:pPr>
    </w:p>
    <w:p w14:paraId="106C794C" w14:textId="77777777" w:rsidR="008F014A" w:rsidRPr="00844A82" w:rsidRDefault="008F014A" w:rsidP="007E1DE0">
      <w:pPr>
        <w:pStyle w:val="Prrafodelista"/>
        <w:numPr>
          <w:ilvl w:val="0"/>
          <w:numId w:val="11"/>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Persona titular del Juzgado Cívico.</w:t>
      </w:r>
    </w:p>
    <w:p w14:paraId="2C7608DD" w14:textId="77777777" w:rsidR="008F014A" w:rsidRPr="00844A82" w:rsidRDefault="008F014A" w:rsidP="003D2503">
      <w:pPr>
        <w:pStyle w:val="Prrafodelista"/>
        <w:shd w:val="clear" w:color="auto" w:fill="FFFFFF"/>
        <w:spacing w:after="0" w:line="240" w:lineRule="auto"/>
        <w:ind w:left="1134" w:hanging="567"/>
        <w:jc w:val="both"/>
        <w:rPr>
          <w:rFonts w:ascii="Arial" w:hAnsi="Arial" w:cs="Arial"/>
          <w:sz w:val="20"/>
          <w:szCs w:val="20"/>
        </w:rPr>
      </w:pPr>
    </w:p>
    <w:p w14:paraId="473EDF3A" w14:textId="77777777" w:rsidR="008F014A" w:rsidRPr="00844A82" w:rsidRDefault="008F014A" w:rsidP="007E1DE0">
      <w:pPr>
        <w:pStyle w:val="Prrafodelista"/>
        <w:numPr>
          <w:ilvl w:val="0"/>
          <w:numId w:val="11"/>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Persona titular para la Secretaría del Juzgado Cívico.</w:t>
      </w:r>
    </w:p>
    <w:p w14:paraId="52067ED9" w14:textId="77777777" w:rsidR="008F014A" w:rsidRPr="00844A82" w:rsidRDefault="008F014A" w:rsidP="003D2503">
      <w:pPr>
        <w:pStyle w:val="Prrafodelista"/>
        <w:shd w:val="clear" w:color="auto" w:fill="FFFFFF"/>
        <w:spacing w:after="0" w:line="240" w:lineRule="auto"/>
        <w:ind w:left="1134" w:hanging="567"/>
        <w:jc w:val="both"/>
        <w:rPr>
          <w:rFonts w:ascii="Arial" w:hAnsi="Arial" w:cs="Arial"/>
          <w:sz w:val="20"/>
          <w:szCs w:val="20"/>
        </w:rPr>
      </w:pPr>
    </w:p>
    <w:p w14:paraId="5E3D2F4F" w14:textId="77777777" w:rsidR="008F014A" w:rsidRPr="00844A82" w:rsidRDefault="008F014A" w:rsidP="007E1DE0">
      <w:pPr>
        <w:pStyle w:val="Prrafodelista"/>
        <w:numPr>
          <w:ilvl w:val="0"/>
          <w:numId w:val="11"/>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Personal de defensoría cívica.</w:t>
      </w:r>
    </w:p>
    <w:p w14:paraId="6C4CD9CA" w14:textId="77777777" w:rsidR="008F014A" w:rsidRPr="00844A82" w:rsidRDefault="008F014A" w:rsidP="003D2503">
      <w:pPr>
        <w:pStyle w:val="Prrafodelista"/>
        <w:shd w:val="clear" w:color="auto" w:fill="FFFFFF"/>
        <w:spacing w:after="0" w:line="240" w:lineRule="auto"/>
        <w:ind w:left="1134" w:hanging="567"/>
        <w:jc w:val="both"/>
        <w:rPr>
          <w:rFonts w:ascii="Arial" w:hAnsi="Arial" w:cs="Arial"/>
          <w:sz w:val="20"/>
          <w:szCs w:val="20"/>
        </w:rPr>
      </w:pPr>
    </w:p>
    <w:p w14:paraId="5B4C1065" w14:textId="77777777" w:rsidR="008F014A" w:rsidRPr="00844A82" w:rsidRDefault="008F014A" w:rsidP="007E1DE0">
      <w:pPr>
        <w:pStyle w:val="Prrafodelista"/>
        <w:numPr>
          <w:ilvl w:val="0"/>
          <w:numId w:val="11"/>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Personal médico.</w:t>
      </w:r>
    </w:p>
    <w:p w14:paraId="101DCFD5" w14:textId="77777777" w:rsidR="008F014A" w:rsidRPr="00844A82" w:rsidRDefault="008F014A" w:rsidP="003D2503">
      <w:pPr>
        <w:pStyle w:val="Prrafodelista"/>
        <w:shd w:val="clear" w:color="auto" w:fill="FFFFFF"/>
        <w:spacing w:after="0" w:line="240" w:lineRule="auto"/>
        <w:ind w:left="1134" w:hanging="567"/>
        <w:jc w:val="both"/>
        <w:rPr>
          <w:rFonts w:ascii="Arial" w:hAnsi="Arial" w:cs="Arial"/>
          <w:sz w:val="20"/>
          <w:szCs w:val="20"/>
        </w:rPr>
      </w:pPr>
    </w:p>
    <w:p w14:paraId="62BAC963" w14:textId="77777777" w:rsidR="008F014A" w:rsidRPr="00844A82" w:rsidRDefault="008F014A" w:rsidP="007E1DE0">
      <w:pPr>
        <w:pStyle w:val="Prrafodelista"/>
        <w:numPr>
          <w:ilvl w:val="0"/>
          <w:numId w:val="11"/>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Personal de psicología.</w:t>
      </w:r>
    </w:p>
    <w:p w14:paraId="32CCBED8" w14:textId="77777777" w:rsidR="008F014A" w:rsidRPr="00844A82" w:rsidRDefault="008F014A" w:rsidP="003D2503">
      <w:pPr>
        <w:pStyle w:val="Prrafodelista"/>
        <w:shd w:val="clear" w:color="auto" w:fill="FFFFFF"/>
        <w:spacing w:after="0" w:line="240" w:lineRule="auto"/>
        <w:ind w:left="1134" w:hanging="567"/>
        <w:jc w:val="both"/>
        <w:rPr>
          <w:rFonts w:ascii="Arial" w:hAnsi="Arial" w:cs="Arial"/>
          <w:sz w:val="20"/>
          <w:szCs w:val="20"/>
        </w:rPr>
      </w:pPr>
    </w:p>
    <w:p w14:paraId="73C2432D" w14:textId="77777777" w:rsidR="008F014A" w:rsidRPr="00844A82" w:rsidRDefault="008F014A" w:rsidP="007E1DE0">
      <w:pPr>
        <w:pStyle w:val="Prrafodelista"/>
        <w:numPr>
          <w:ilvl w:val="0"/>
          <w:numId w:val="11"/>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Personal de trabajo social.</w:t>
      </w:r>
    </w:p>
    <w:p w14:paraId="7E9805F6" w14:textId="77777777" w:rsidR="008F014A" w:rsidRPr="00844A82" w:rsidRDefault="008F014A" w:rsidP="003D2503">
      <w:pPr>
        <w:pStyle w:val="Prrafodelista"/>
        <w:shd w:val="clear" w:color="auto" w:fill="FFFFFF"/>
        <w:spacing w:after="0" w:line="240" w:lineRule="auto"/>
        <w:ind w:left="1134" w:hanging="567"/>
        <w:jc w:val="both"/>
        <w:rPr>
          <w:rFonts w:ascii="Arial" w:hAnsi="Arial" w:cs="Arial"/>
          <w:sz w:val="20"/>
          <w:szCs w:val="20"/>
        </w:rPr>
      </w:pPr>
    </w:p>
    <w:p w14:paraId="2929AEDF" w14:textId="77777777" w:rsidR="008F014A" w:rsidRPr="00844A82" w:rsidRDefault="008F014A" w:rsidP="007E1DE0">
      <w:pPr>
        <w:pStyle w:val="Prrafodelista"/>
        <w:numPr>
          <w:ilvl w:val="0"/>
          <w:numId w:val="11"/>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Persona facilitadora pública.</w:t>
      </w:r>
    </w:p>
    <w:p w14:paraId="3F266845" w14:textId="77777777" w:rsidR="008F014A" w:rsidRPr="00844A82" w:rsidRDefault="008F014A" w:rsidP="003D2503">
      <w:pPr>
        <w:pStyle w:val="Prrafodelista"/>
        <w:shd w:val="clear" w:color="auto" w:fill="FFFFFF"/>
        <w:spacing w:after="0" w:line="240" w:lineRule="auto"/>
        <w:ind w:left="1134" w:hanging="567"/>
        <w:jc w:val="both"/>
        <w:rPr>
          <w:rFonts w:ascii="Arial" w:hAnsi="Arial" w:cs="Arial"/>
          <w:sz w:val="20"/>
          <w:szCs w:val="20"/>
        </w:rPr>
      </w:pPr>
    </w:p>
    <w:p w14:paraId="3F7AEEF1" w14:textId="77777777" w:rsidR="008F014A" w:rsidRPr="00844A82" w:rsidRDefault="008F014A" w:rsidP="007E1DE0">
      <w:pPr>
        <w:pStyle w:val="Prrafodelista"/>
        <w:numPr>
          <w:ilvl w:val="0"/>
          <w:numId w:val="11"/>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Las y los policías y personal de custodia necesarios para la seguridad del Juzgado Cívico y la custodia de las personas que estén ejecutando una sanción consistente en arresto.</w:t>
      </w:r>
    </w:p>
    <w:p w14:paraId="6A2D5F27" w14:textId="77777777" w:rsidR="008F014A" w:rsidRPr="00844A82" w:rsidRDefault="008F014A" w:rsidP="003D2503">
      <w:pPr>
        <w:pStyle w:val="Prrafodelista"/>
        <w:shd w:val="clear" w:color="auto" w:fill="FFFFFF"/>
        <w:spacing w:after="0" w:line="240" w:lineRule="auto"/>
        <w:ind w:left="1134" w:hanging="567"/>
        <w:jc w:val="both"/>
        <w:rPr>
          <w:rFonts w:ascii="Arial" w:hAnsi="Arial" w:cs="Arial"/>
          <w:sz w:val="20"/>
          <w:szCs w:val="20"/>
        </w:rPr>
      </w:pPr>
    </w:p>
    <w:p w14:paraId="69A83F92" w14:textId="77777777" w:rsidR="008F014A" w:rsidRPr="00844A82" w:rsidRDefault="008F014A" w:rsidP="007E1DE0">
      <w:pPr>
        <w:pStyle w:val="Prrafodelista"/>
        <w:numPr>
          <w:ilvl w:val="0"/>
          <w:numId w:val="11"/>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Personal auxiliar necesario para el correcto funcionamiento del Juzgado Cívico.</w:t>
      </w:r>
    </w:p>
    <w:p w14:paraId="769BAD29" w14:textId="77777777" w:rsidR="008F014A" w:rsidRPr="00844A82" w:rsidRDefault="008F014A" w:rsidP="00844A82">
      <w:pPr>
        <w:pStyle w:val="Prrafodelista"/>
        <w:shd w:val="clear" w:color="auto" w:fill="FFFFFF"/>
        <w:spacing w:after="0" w:line="240" w:lineRule="auto"/>
        <w:jc w:val="both"/>
        <w:rPr>
          <w:rFonts w:ascii="Arial" w:hAnsi="Arial" w:cs="Arial"/>
          <w:sz w:val="20"/>
          <w:szCs w:val="20"/>
        </w:rPr>
      </w:pPr>
    </w:p>
    <w:p w14:paraId="4D4EF807"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En el caso de que el municipio carezca de la capacidad presupuestaria y técnica, requerida para cubrir la estructura contemplada en el presente artículo, esta podrá ser ajustada.</w:t>
      </w:r>
    </w:p>
    <w:p w14:paraId="07D7C21B" w14:textId="77777777" w:rsidR="008F014A" w:rsidRPr="00844A82" w:rsidRDefault="008F014A" w:rsidP="00844A82">
      <w:pPr>
        <w:shd w:val="clear" w:color="auto" w:fill="FFFFFF"/>
        <w:jc w:val="center"/>
        <w:rPr>
          <w:rFonts w:ascii="Arial" w:hAnsi="Arial" w:cs="Arial"/>
          <w:b/>
          <w:sz w:val="20"/>
          <w:szCs w:val="20"/>
        </w:rPr>
      </w:pPr>
    </w:p>
    <w:p w14:paraId="7B3E2D71" w14:textId="77777777"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t>CAPÍTULO II</w:t>
      </w:r>
    </w:p>
    <w:p w14:paraId="1B624BA1" w14:textId="77777777" w:rsidR="008F014A" w:rsidRPr="003D2503" w:rsidRDefault="008F014A" w:rsidP="00844A82">
      <w:pPr>
        <w:pStyle w:val="Ttulo2"/>
        <w:spacing w:before="0" w:line="240" w:lineRule="auto"/>
        <w:jc w:val="center"/>
        <w:rPr>
          <w:rFonts w:ascii="Arial" w:hAnsi="Arial" w:cs="Arial"/>
          <w:color w:val="auto"/>
          <w:sz w:val="20"/>
          <w:szCs w:val="20"/>
        </w:rPr>
      </w:pPr>
      <w:r w:rsidRPr="003D2503">
        <w:rPr>
          <w:rFonts w:ascii="Arial" w:hAnsi="Arial" w:cs="Arial"/>
          <w:color w:val="auto"/>
          <w:sz w:val="20"/>
          <w:szCs w:val="20"/>
        </w:rPr>
        <w:t>ORGANIZACIÓN Y FUNCIONAMIENTO DE LA JUSTICIA CÍVICA</w:t>
      </w:r>
    </w:p>
    <w:p w14:paraId="7536E1FC" w14:textId="77777777" w:rsidR="008F014A" w:rsidRPr="00844A82" w:rsidRDefault="008F014A" w:rsidP="00844A82">
      <w:pPr>
        <w:rPr>
          <w:rFonts w:ascii="Arial" w:hAnsi="Arial" w:cs="Arial"/>
          <w:sz w:val="20"/>
          <w:szCs w:val="20"/>
        </w:rPr>
      </w:pPr>
    </w:p>
    <w:p w14:paraId="558885FE"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sz w:val="20"/>
          <w:szCs w:val="20"/>
        </w:rPr>
        <w:t xml:space="preserve">Artículo 21. </w:t>
      </w:r>
      <w:r w:rsidRPr="00844A82">
        <w:rPr>
          <w:rFonts w:ascii="Arial" w:hAnsi="Arial" w:cs="Arial"/>
          <w:sz w:val="20"/>
          <w:szCs w:val="20"/>
        </w:rPr>
        <w:t xml:space="preserve">Son facultades de </w:t>
      </w:r>
      <w:r w:rsidRPr="00844A82">
        <w:rPr>
          <w:rFonts w:ascii="Arial" w:hAnsi="Arial" w:cs="Arial"/>
          <w:bCs/>
          <w:sz w:val="20"/>
          <w:szCs w:val="20"/>
        </w:rPr>
        <w:t>la persona titular de la Secretaría</w:t>
      </w:r>
      <w:r w:rsidRPr="00844A82">
        <w:rPr>
          <w:rFonts w:ascii="Arial" w:hAnsi="Arial" w:cs="Arial"/>
          <w:b/>
          <w:sz w:val="20"/>
          <w:szCs w:val="20"/>
        </w:rPr>
        <w:t xml:space="preserve"> </w:t>
      </w:r>
      <w:r w:rsidRPr="00844A82">
        <w:rPr>
          <w:rFonts w:ascii="Arial" w:hAnsi="Arial" w:cs="Arial"/>
          <w:sz w:val="20"/>
          <w:szCs w:val="20"/>
        </w:rPr>
        <w:t>del Juzgado Cívico:</w:t>
      </w:r>
    </w:p>
    <w:p w14:paraId="71894E71" w14:textId="77777777" w:rsidR="008F014A" w:rsidRPr="00844A82" w:rsidRDefault="008F014A" w:rsidP="00844A82">
      <w:pPr>
        <w:shd w:val="clear" w:color="auto" w:fill="FFFFFF"/>
        <w:rPr>
          <w:rFonts w:ascii="Arial" w:hAnsi="Arial" w:cs="Arial"/>
          <w:sz w:val="20"/>
          <w:szCs w:val="20"/>
        </w:rPr>
      </w:pPr>
    </w:p>
    <w:p w14:paraId="3B9337D7" w14:textId="77777777" w:rsidR="008F014A" w:rsidRPr="00844A82" w:rsidRDefault="008F014A" w:rsidP="007E1DE0">
      <w:pPr>
        <w:pStyle w:val="Prrafodelista"/>
        <w:numPr>
          <w:ilvl w:val="0"/>
          <w:numId w:val="1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Programar la celebración de audiencias.</w:t>
      </w:r>
    </w:p>
    <w:p w14:paraId="19D21770" w14:textId="77777777" w:rsidR="008F014A" w:rsidRPr="00844A82" w:rsidRDefault="008F014A" w:rsidP="003D2503">
      <w:pPr>
        <w:pStyle w:val="Prrafodelista"/>
        <w:shd w:val="clear" w:color="auto" w:fill="FFFFFF"/>
        <w:spacing w:after="0" w:line="240" w:lineRule="auto"/>
        <w:ind w:left="1134" w:hanging="567"/>
        <w:jc w:val="both"/>
        <w:rPr>
          <w:rFonts w:ascii="Arial" w:hAnsi="Arial" w:cs="Arial"/>
          <w:sz w:val="20"/>
          <w:szCs w:val="20"/>
        </w:rPr>
      </w:pPr>
    </w:p>
    <w:p w14:paraId="2BD9DF7B" w14:textId="77777777" w:rsidR="008F014A" w:rsidRPr="00844A82" w:rsidRDefault="008F014A" w:rsidP="007E1DE0">
      <w:pPr>
        <w:pStyle w:val="Prrafodelista"/>
        <w:numPr>
          <w:ilvl w:val="0"/>
          <w:numId w:val="1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Dar seguimiento a las actuaciones que la Ley, el Reglamento Municipal o la Jueza o el Juez Cívico ordenen.  </w:t>
      </w:r>
    </w:p>
    <w:p w14:paraId="605F4993" w14:textId="77777777" w:rsidR="008F014A" w:rsidRPr="00844A82" w:rsidRDefault="008F014A" w:rsidP="003D2503">
      <w:pPr>
        <w:pStyle w:val="Prrafodelista"/>
        <w:shd w:val="clear" w:color="auto" w:fill="FFFFFF"/>
        <w:spacing w:after="0" w:line="240" w:lineRule="auto"/>
        <w:ind w:left="1134" w:hanging="567"/>
        <w:jc w:val="both"/>
        <w:rPr>
          <w:rFonts w:ascii="Arial" w:hAnsi="Arial" w:cs="Arial"/>
          <w:sz w:val="20"/>
          <w:szCs w:val="20"/>
        </w:rPr>
      </w:pPr>
    </w:p>
    <w:p w14:paraId="429668B7" w14:textId="77777777" w:rsidR="008F014A" w:rsidRPr="00844A82" w:rsidRDefault="008F014A" w:rsidP="007E1DE0">
      <w:pPr>
        <w:pStyle w:val="Prrafodelista"/>
        <w:numPr>
          <w:ilvl w:val="0"/>
          <w:numId w:val="1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Llevar el control de la correspondencia e integrar y resguardar los expedientes relativos a los procedimientos del Juzgado Cívico.</w:t>
      </w:r>
    </w:p>
    <w:p w14:paraId="1F3C05EE" w14:textId="77777777" w:rsidR="008F014A" w:rsidRPr="00844A82" w:rsidRDefault="008F014A" w:rsidP="003D2503">
      <w:pPr>
        <w:pStyle w:val="Prrafodelista"/>
        <w:shd w:val="clear" w:color="auto" w:fill="FFFFFF"/>
        <w:spacing w:after="0" w:line="240" w:lineRule="auto"/>
        <w:ind w:left="1134" w:hanging="567"/>
        <w:jc w:val="both"/>
        <w:rPr>
          <w:rFonts w:ascii="Arial" w:hAnsi="Arial" w:cs="Arial"/>
          <w:sz w:val="20"/>
          <w:szCs w:val="20"/>
        </w:rPr>
      </w:pPr>
    </w:p>
    <w:p w14:paraId="5CBC3FF2" w14:textId="77777777" w:rsidR="008F014A" w:rsidRPr="00844A82" w:rsidRDefault="008F014A" w:rsidP="007E1DE0">
      <w:pPr>
        <w:pStyle w:val="Prrafodelista"/>
        <w:numPr>
          <w:ilvl w:val="0"/>
          <w:numId w:val="1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Las demás facultades y obligaciones que le confiere la presente Ley, el Reglamento Municipal y demás disposiciones legales aplicables.</w:t>
      </w:r>
    </w:p>
    <w:p w14:paraId="3CEE0181" w14:textId="77777777" w:rsidR="008F014A" w:rsidRPr="00844A82" w:rsidRDefault="008F014A" w:rsidP="00844A82">
      <w:pPr>
        <w:pStyle w:val="Prrafodelista"/>
        <w:shd w:val="clear" w:color="auto" w:fill="FFFFFF"/>
        <w:spacing w:after="0" w:line="240" w:lineRule="auto"/>
        <w:jc w:val="both"/>
        <w:rPr>
          <w:rFonts w:ascii="Arial" w:hAnsi="Arial" w:cs="Arial"/>
          <w:sz w:val="20"/>
          <w:szCs w:val="20"/>
        </w:rPr>
      </w:pPr>
    </w:p>
    <w:p w14:paraId="11BC7C7F" w14:textId="77777777" w:rsidR="008F014A" w:rsidRPr="00844A82" w:rsidRDefault="008F014A" w:rsidP="00844A82">
      <w:pPr>
        <w:rPr>
          <w:rFonts w:ascii="Arial" w:hAnsi="Arial" w:cs="Arial"/>
          <w:sz w:val="20"/>
          <w:szCs w:val="20"/>
        </w:rPr>
      </w:pPr>
      <w:r w:rsidRPr="00844A82">
        <w:rPr>
          <w:rFonts w:ascii="Arial" w:hAnsi="Arial" w:cs="Arial"/>
          <w:b/>
          <w:sz w:val="20"/>
          <w:szCs w:val="20"/>
        </w:rPr>
        <w:t>Artículo 22.</w:t>
      </w:r>
      <w:r w:rsidRPr="00844A82">
        <w:rPr>
          <w:rFonts w:ascii="Arial" w:hAnsi="Arial" w:cs="Arial"/>
          <w:sz w:val="20"/>
          <w:szCs w:val="20"/>
        </w:rPr>
        <w:t xml:space="preserve"> Son atribuciones del personal de Defensoría Cívica:</w:t>
      </w:r>
    </w:p>
    <w:p w14:paraId="0700C452" w14:textId="77777777" w:rsidR="008F014A" w:rsidRPr="00844A82" w:rsidRDefault="008F014A" w:rsidP="00844A82">
      <w:pPr>
        <w:rPr>
          <w:rFonts w:ascii="Arial" w:hAnsi="Arial" w:cs="Arial"/>
          <w:sz w:val="20"/>
          <w:szCs w:val="20"/>
        </w:rPr>
      </w:pPr>
    </w:p>
    <w:p w14:paraId="43782966" w14:textId="77777777" w:rsidR="008F014A" w:rsidRPr="00844A82" w:rsidRDefault="008F014A" w:rsidP="007E1DE0">
      <w:pPr>
        <w:pStyle w:val="Prrafodelista"/>
        <w:numPr>
          <w:ilvl w:val="0"/>
          <w:numId w:val="13"/>
        </w:numPr>
        <w:spacing w:after="0" w:line="240" w:lineRule="auto"/>
        <w:ind w:left="1134" w:hanging="567"/>
        <w:jc w:val="both"/>
        <w:rPr>
          <w:rFonts w:ascii="Arial" w:hAnsi="Arial" w:cs="Arial"/>
          <w:sz w:val="20"/>
          <w:szCs w:val="20"/>
        </w:rPr>
      </w:pPr>
      <w:r w:rsidRPr="00844A82">
        <w:rPr>
          <w:rFonts w:ascii="Arial" w:hAnsi="Arial" w:cs="Arial"/>
          <w:sz w:val="20"/>
          <w:szCs w:val="20"/>
        </w:rPr>
        <w:t>Representar y asesorar legalmente a la persona probable infractora, cuando así lo solicite o no haya designado representante.</w:t>
      </w:r>
    </w:p>
    <w:p w14:paraId="73D8FCF4" w14:textId="77777777" w:rsidR="008F014A" w:rsidRPr="00844A82" w:rsidRDefault="008F014A" w:rsidP="003D2503">
      <w:pPr>
        <w:pStyle w:val="Prrafodelista"/>
        <w:spacing w:after="0" w:line="240" w:lineRule="auto"/>
        <w:ind w:left="1134" w:hanging="567"/>
        <w:jc w:val="both"/>
        <w:rPr>
          <w:rFonts w:ascii="Arial" w:hAnsi="Arial" w:cs="Arial"/>
          <w:sz w:val="20"/>
          <w:szCs w:val="20"/>
        </w:rPr>
      </w:pPr>
    </w:p>
    <w:p w14:paraId="666D00BE" w14:textId="77777777" w:rsidR="008F014A" w:rsidRPr="00844A82" w:rsidRDefault="008F014A" w:rsidP="007E1DE0">
      <w:pPr>
        <w:pStyle w:val="Prrafodelista"/>
        <w:numPr>
          <w:ilvl w:val="0"/>
          <w:numId w:val="13"/>
        </w:numPr>
        <w:spacing w:after="0" w:line="240" w:lineRule="auto"/>
        <w:ind w:left="1134" w:hanging="567"/>
        <w:jc w:val="both"/>
        <w:rPr>
          <w:rFonts w:ascii="Arial" w:hAnsi="Arial" w:cs="Arial"/>
          <w:sz w:val="20"/>
          <w:szCs w:val="20"/>
        </w:rPr>
      </w:pPr>
      <w:r w:rsidRPr="00844A82">
        <w:rPr>
          <w:rFonts w:ascii="Arial" w:hAnsi="Arial" w:cs="Arial"/>
          <w:sz w:val="20"/>
          <w:szCs w:val="20"/>
        </w:rPr>
        <w:lastRenderedPageBreak/>
        <w:t>Entrevistar a la persona probable infractora, para conocer su versión de los hechos, a fin de ofrecer los datos y medios de prueba, que sean necesarios para llevar a cabo una adecuada defensa.</w:t>
      </w:r>
    </w:p>
    <w:p w14:paraId="7EC26CA2" w14:textId="77777777" w:rsidR="008F014A" w:rsidRPr="00844A82" w:rsidRDefault="008F014A" w:rsidP="003D2503">
      <w:pPr>
        <w:pStyle w:val="Prrafodelista"/>
        <w:spacing w:after="0" w:line="240" w:lineRule="auto"/>
        <w:ind w:left="1134" w:hanging="567"/>
        <w:jc w:val="both"/>
        <w:rPr>
          <w:rFonts w:ascii="Arial" w:hAnsi="Arial" w:cs="Arial"/>
          <w:sz w:val="20"/>
          <w:szCs w:val="20"/>
        </w:rPr>
      </w:pPr>
    </w:p>
    <w:p w14:paraId="03CE8D79" w14:textId="77777777" w:rsidR="008F014A" w:rsidRPr="00844A82" w:rsidRDefault="008F014A" w:rsidP="007E1DE0">
      <w:pPr>
        <w:pStyle w:val="Prrafodelista"/>
        <w:numPr>
          <w:ilvl w:val="0"/>
          <w:numId w:val="13"/>
        </w:numPr>
        <w:spacing w:after="0" w:line="240" w:lineRule="auto"/>
        <w:ind w:left="1134" w:hanging="567"/>
        <w:jc w:val="both"/>
        <w:rPr>
          <w:rFonts w:ascii="Arial" w:hAnsi="Arial" w:cs="Arial"/>
          <w:sz w:val="20"/>
          <w:szCs w:val="20"/>
        </w:rPr>
      </w:pPr>
      <w:r w:rsidRPr="00844A82">
        <w:rPr>
          <w:rFonts w:ascii="Arial" w:hAnsi="Arial" w:cs="Arial"/>
          <w:sz w:val="20"/>
          <w:szCs w:val="20"/>
        </w:rPr>
        <w:t>Orientar a la familia de la persona probable infractora.</w:t>
      </w:r>
    </w:p>
    <w:p w14:paraId="26160FEF" w14:textId="77777777" w:rsidR="008F014A" w:rsidRPr="00844A82" w:rsidRDefault="008F014A" w:rsidP="003D2503">
      <w:pPr>
        <w:pStyle w:val="Prrafodelista"/>
        <w:spacing w:after="0" w:line="240" w:lineRule="auto"/>
        <w:ind w:left="1134" w:hanging="567"/>
        <w:jc w:val="both"/>
        <w:rPr>
          <w:rFonts w:ascii="Arial" w:hAnsi="Arial" w:cs="Arial"/>
          <w:sz w:val="20"/>
          <w:szCs w:val="20"/>
        </w:rPr>
      </w:pPr>
    </w:p>
    <w:p w14:paraId="376E0769" w14:textId="77777777" w:rsidR="008F014A" w:rsidRPr="00844A82" w:rsidRDefault="008F014A" w:rsidP="007E1DE0">
      <w:pPr>
        <w:pStyle w:val="Prrafodelista"/>
        <w:numPr>
          <w:ilvl w:val="0"/>
          <w:numId w:val="13"/>
        </w:numPr>
        <w:spacing w:after="0" w:line="240" w:lineRule="auto"/>
        <w:ind w:left="1134" w:hanging="567"/>
        <w:jc w:val="both"/>
        <w:rPr>
          <w:rFonts w:ascii="Arial" w:hAnsi="Arial" w:cs="Arial"/>
          <w:sz w:val="20"/>
          <w:szCs w:val="20"/>
        </w:rPr>
      </w:pPr>
      <w:r w:rsidRPr="00844A82">
        <w:rPr>
          <w:rFonts w:ascii="Arial" w:hAnsi="Arial" w:cs="Arial"/>
          <w:sz w:val="20"/>
          <w:szCs w:val="20"/>
        </w:rPr>
        <w:t>Vigilar y salvaguardar que se protejan los derechos humanos de la persona probable infractora.</w:t>
      </w:r>
    </w:p>
    <w:p w14:paraId="131F1AD8" w14:textId="77777777" w:rsidR="008F014A" w:rsidRPr="00844A82" w:rsidRDefault="008F014A" w:rsidP="003D2503">
      <w:pPr>
        <w:pStyle w:val="Prrafodelista"/>
        <w:spacing w:after="0" w:line="240" w:lineRule="auto"/>
        <w:ind w:left="1134" w:hanging="567"/>
        <w:jc w:val="both"/>
        <w:rPr>
          <w:rFonts w:ascii="Arial" w:hAnsi="Arial" w:cs="Arial"/>
          <w:sz w:val="20"/>
          <w:szCs w:val="20"/>
        </w:rPr>
      </w:pPr>
    </w:p>
    <w:p w14:paraId="2B557FD3" w14:textId="77777777" w:rsidR="008F014A" w:rsidRPr="00844A82" w:rsidRDefault="008F014A" w:rsidP="007E1DE0">
      <w:pPr>
        <w:pStyle w:val="Prrafodelista"/>
        <w:numPr>
          <w:ilvl w:val="0"/>
          <w:numId w:val="13"/>
        </w:numPr>
        <w:spacing w:after="0" w:line="240" w:lineRule="auto"/>
        <w:ind w:left="1134" w:hanging="567"/>
        <w:jc w:val="both"/>
        <w:rPr>
          <w:rFonts w:ascii="Arial" w:hAnsi="Arial" w:cs="Arial"/>
          <w:sz w:val="20"/>
          <w:szCs w:val="20"/>
        </w:rPr>
      </w:pPr>
      <w:r w:rsidRPr="00844A82">
        <w:rPr>
          <w:rFonts w:ascii="Arial" w:hAnsi="Arial" w:cs="Arial"/>
          <w:sz w:val="20"/>
          <w:szCs w:val="20"/>
        </w:rPr>
        <w:t>Promover todo lo conducente en la defensa de la persona probable infractora.</w:t>
      </w:r>
    </w:p>
    <w:p w14:paraId="0A1593B4" w14:textId="77777777" w:rsidR="008F014A" w:rsidRPr="00844A82" w:rsidRDefault="008F014A" w:rsidP="003D2503">
      <w:pPr>
        <w:pStyle w:val="Prrafodelista"/>
        <w:spacing w:after="0" w:line="240" w:lineRule="auto"/>
        <w:ind w:left="1134" w:hanging="567"/>
        <w:jc w:val="both"/>
        <w:rPr>
          <w:rFonts w:ascii="Arial" w:hAnsi="Arial" w:cs="Arial"/>
          <w:sz w:val="20"/>
          <w:szCs w:val="20"/>
        </w:rPr>
      </w:pPr>
    </w:p>
    <w:p w14:paraId="78D00FE4" w14:textId="77777777" w:rsidR="008F014A" w:rsidRPr="00844A82" w:rsidRDefault="008F014A" w:rsidP="007E1DE0">
      <w:pPr>
        <w:pStyle w:val="Prrafodelista"/>
        <w:numPr>
          <w:ilvl w:val="0"/>
          <w:numId w:val="13"/>
        </w:numPr>
        <w:spacing w:after="0" w:line="240" w:lineRule="auto"/>
        <w:ind w:left="1134" w:hanging="567"/>
        <w:jc w:val="both"/>
        <w:rPr>
          <w:rFonts w:ascii="Arial" w:hAnsi="Arial" w:cs="Arial"/>
          <w:sz w:val="20"/>
          <w:szCs w:val="20"/>
        </w:rPr>
      </w:pPr>
      <w:r w:rsidRPr="00844A82">
        <w:rPr>
          <w:rFonts w:ascii="Arial" w:hAnsi="Arial" w:cs="Arial"/>
          <w:sz w:val="20"/>
          <w:szCs w:val="20"/>
        </w:rPr>
        <w:t xml:space="preserve">Recabar y ofrecer los medios de prueba necesarios para la defensa. </w:t>
      </w:r>
    </w:p>
    <w:p w14:paraId="60FEA42C" w14:textId="77777777" w:rsidR="008F014A" w:rsidRPr="00844A82" w:rsidRDefault="008F014A" w:rsidP="003D2503">
      <w:pPr>
        <w:pStyle w:val="Prrafodelista"/>
        <w:spacing w:after="0" w:line="240" w:lineRule="auto"/>
        <w:ind w:left="1134" w:hanging="567"/>
        <w:jc w:val="both"/>
        <w:rPr>
          <w:rFonts w:ascii="Arial" w:hAnsi="Arial" w:cs="Arial"/>
          <w:sz w:val="20"/>
          <w:szCs w:val="20"/>
        </w:rPr>
      </w:pPr>
    </w:p>
    <w:p w14:paraId="23ED200D" w14:textId="77777777" w:rsidR="008F014A" w:rsidRPr="00844A82" w:rsidRDefault="008F014A" w:rsidP="007E1DE0">
      <w:pPr>
        <w:pStyle w:val="Prrafodelista"/>
        <w:numPr>
          <w:ilvl w:val="0"/>
          <w:numId w:val="13"/>
        </w:numPr>
        <w:spacing w:after="0" w:line="240" w:lineRule="auto"/>
        <w:ind w:left="1134" w:hanging="567"/>
        <w:jc w:val="both"/>
        <w:rPr>
          <w:rFonts w:ascii="Arial" w:hAnsi="Arial" w:cs="Arial"/>
          <w:sz w:val="20"/>
          <w:szCs w:val="20"/>
        </w:rPr>
      </w:pPr>
      <w:r w:rsidRPr="00844A82">
        <w:rPr>
          <w:rFonts w:ascii="Arial" w:hAnsi="Arial" w:cs="Arial"/>
          <w:sz w:val="20"/>
          <w:szCs w:val="20"/>
        </w:rPr>
        <w:t>Presentar los argumentos y datos de prueba que desvirtúen la existencia de la falta administrativa.</w:t>
      </w:r>
    </w:p>
    <w:p w14:paraId="5AF3540F" w14:textId="77777777" w:rsidR="008F014A" w:rsidRPr="00844A82" w:rsidRDefault="008F014A" w:rsidP="003D2503">
      <w:pPr>
        <w:pStyle w:val="Prrafodelista"/>
        <w:spacing w:after="0" w:line="240" w:lineRule="auto"/>
        <w:ind w:left="1134" w:hanging="567"/>
        <w:jc w:val="both"/>
        <w:rPr>
          <w:rFonts w:ascii="Arial" w:hAnsi="Arial" w:cs="Arial"/>
          <w:sz w:val="20"/>
          <w:szCs w:val="20"/>
        </w:rPr>
      </w:pPr>
    </w:p>
    <w:p w14:paraId="43ECAC46" w14:textId="77777777" w:rsidR="008F014A" w:rsidRPr="00844A82" w:rsidRDefault="008F014A" w:rsidP="007E1DE0">
      <w:pPr>
        <w:pStyle w:val="Prrafodelista"/>
        <w:numPr>
          <w:ilvl w:val="0"/>
          <w:numId w:val="13"/>
        </w:numPr>
        <w:spacing w:after="0" w:line="240" w:lineRule="auto"/>
        <w:ind w:left="1134" w:hanging="567"/>
        <w:jc w:val="both"/>
        <w:rPr>
          <w:rFonts w:ascii="Arial" w:hAnsi="Arial" w:cs="Arial"/>
          <w:sz w:val="20"/>
          <w:szCs w:val="20"/>
        </w:rPr>
      </w:pPr>
      <w:r w:rsidRPr="00844A82">
        <w:rPr>
          <w:rFonts w:ascii="Arial" w:hAnsi="Arial" w:cs="Arial"/>
          <w:sz w:val="20"/>
          <w:szCs w:val="20"/>
        </w:rPr>
        <w:t>Dar seguimiento a las quejas y recursos presentados por la persona probable infractora.</w:t>
      </w:r>
    </w:p>
    <w:p w14:paraId="6999D7B0" w14:textId="77777777" w:rsidR="008F014A" w:rsidRPr="00844A82" w:rsidRDefault="008F014A" w:rsidP="003D2503">
      <w:pPr>
        <w:pStyle w:val="Prrafodelista"/>
        <w:spacing w:after="0" w:line="240" w:lineRule="auto"/>
        <w:ind w:left="1134" w:hanging="567"/>
        <w:jc w:val="both"/>
        <w:rPr>
          <w:rFonts w:ascii="Arial" w:hAnsi="Arial" w:cs="Arial"/>
          <w:sz w:val="20"/>
          <w:szCs w:val="20"/>
        </w:rPr>
      </w:pPr>
    </w:p>
    <w:p w14:paraId="4DF4681C" w14:textId="77777777" w:rsidR="008F014A" w:rsidRPr="00844A82" w:rsidRDefault="008F014A" w:rsidP="007E1DE0">
      <w:pPr>
        <w:pStyle w:val="Prrafodelista"/>
        <w:numPr>
          <w:ilvl w:val="0"/>
          <w:numId w:val="13"/>
        </w:numPr>
        <w:spacing w:after="0" w:line="240" w:lineRule="auto"/>
        <w:ind w:left="1134" w:hanging="567"/>
        <w:jc w:val="both"/>
        <w:rPr>
          <w:rFonts w:ascii="Arial" w:hAnsi="Arial" w:cs="Arial"/>
          <w:sz w:val="20"/>
          <w:szCs w:val="20"/>
        </w:rPr>
      </w:pPr>
      <w:r w:rsidRPr="00844A82">
        <w:rPr>
          <w:rFonts w:ascii="Arial" w:hAnsi="Arial" w:cs="Arial"/>
          <w:sz w:val="20"/>
          <w:szCs w:val="20"/>
        </w:rPr>
        <w:t>Supervisar que el procedimiento al que queda sujeta la persona probable infractora, se apegue a la presente Ley, al reglamento respectivo y demás disposiciones legales aplicables.</w:t>
      </w:r>
    </w:p>
    <w:p w14:paraId="344AC69A" w14:textId="77777777" w:rsidR="008F014A" w:rsidRPr="00844A82" w:rsidRDefault="008F014A" w:rsidP="00844A82">
      <w:pPr>
        <w:pStyle w:val="Prrafodelista"/>
        <w:spacing w:after="0" w:line="240" w:lineRule="auto"/>
        <w:jc w:val="both"/>
        <w:rPr>
          <w:rFonts w:ascii="Arial" w:hAnsi="Arial" w:cs="Arial"/>
          <w:sz w:val="20"/>
          <w:szCs w:val="20"/>
        </w:rPr>
      </w:pPr>
    </w:p>
    <w:p w14:paraId="33B1BFE9" w14:textId="77777777" w:rsidR="008F014A" w:rsidRPr="00844A82" w:rsidRDefault="008F014A" w:rsidP="00844A82">
      <w:pPr>
        <w:jc w:val="both"/>
        <w:rPr>
          <w:rFonts w:ascii="Arial" w:hAnsi="Arial" w:cs="Arial"/>
          <w:sz w:val="20"/>
          <w:szCs w:val="20"/>
        </w:rPr>
      </w:pPr>
      <w:r w:rsidRPr="00844A82">
        <w:rPr>
          <w:rFonts w:ascii="Arial" w:hAnsi="Arial" w:cs="Arial"/>
          <w:b/>
          <w:sz w:val="20"/>
          <w:szCs w:val="20"/>
        </w:rPr>
        <w:t>Artículo 23.</w:t>
      </w:r>
      <w:r w:rsidRPr="00844A82">
        <w:rPr>
          <w:rFonts w:ascii="Arial" w:hAnsi="Arial" w:cs="Arial"/>
          <w:sz w:val="20"/>
          <w:szCs w:val="20"/>
        </w:rPr>
        <w:t xml:space="preserve"> Son facultades del personal Médico del Juzgado Cívico:</w:t>
      </w:r>
    </w:p>
    <w:p w14:paraId="451C2FCD" w14:textId="77777777" w:rsidR="008F014A" w:rsidRPr="00844A82" w:rsidRDefault="008F014A" w:rsidP="00844A82">
      <w:pPr>
        <w:jc w:val="both"/>
        <w:rPr>
          <w:rFonts w:ascii="Arial" w:hAnsi="Arial" w:cs="Arial"/>
          <w:sz w:val="20"/>
          <w:szCs w:val="20"/>
        </w:rPr>
      </w:pPr>
    </w:p>
    <w:p w14:paraId="6562A35D" w14:textId="77777777" w:rsidR="008F014A" w:rsidRPr="00844A82" w:rsidRDefault="008F014A" w:rsidP="007E1DE0">
      <w:pPr>
        <w:pStyle w:val="Prrafodelista"/>
        <w:numPr>
          <w:ilvl w:val="0"/>
          <w:numId w:val="1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Constatar el estado de salud general de la persona probable infractora.</w:t>
      </w:r>
    </w:p>
    <w:p w14:paraId="1422031A" w14:textId="77777777" w:rsidR="008F014A" w:rsidRPr="00844A82" w:rsidRDefault="008F014A" w:rsidP="003D2503">
      <w:pPr>
        <w:pStyle w:val="Prrafodelista"/>
        <w:shd w:val="clear" w:color="auto" w:fill="FFFFFF"/>
        <w:spacing w:after="0" w:line="240" w:lineRule="auto"/>
        <w:ind w:left="1134" w:hanging="567"/>
        <w:jc w:val="both"/>
        <w:rPr>
          <w:rFonts w:ascii="Arial" w:hAnsi="Arial" w:cs="Arial"/>
          <w:sz w:val="20"/>
          <w:szCs w:val="20"/>
        </w:rPr>
      </w:pPr>
    </w:p>
    <w:p w14:paraId="77DDA787" w14:textId="77777777" w:rsidR="008F014A" w:rsidRPr="00844A82" w:rsidRDefault="008F014A" w:rsidP="007E1DE0">
      <w:pPr>
        <w:pStyle w:val="Prrafodelista"/>
        <w:numPr>
          <w:ilvl w:val="0"/>
          <w:numId w:val="1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Dictaminar sobre comportamientos de violencia o adicciones de las personas que lo requieran y de las que sean presentadas ante la Jueza o el Juez Cívico.</w:t>
      </w:r>
    </w:p>
    <w:p w14:paraId="0D70D0E5" w14:textId="77777777" w:rsidR="008F014A" w:rsidRPr="00844A82" w:rsidRDefault="008F014A" w:rsidP="003D2503">
      <w:pPr>
        <w:pStyle w:val="Prrafodelista"/>
        <w:shd w:val="clear" w:color="auto" w:fill="FFFFFF"/>
        <w:spacing w:after="0" w:line="240" w:lineRule="auto"/>
        <w:ind w:left="1134" w:hanging="567"/>
        <w:jc w:val="both"/>
        <w:rPr>
          <w:rFonts w:ascii="Arial" w:hAnsi="Arial" w:cs="Arial"/>
          <w:sz w:val="20"/>
          <w:szCs w:val="20"/>
        </w:rPr>
      </w:pPr>
    </w:p>
    <w:p w14:paraId="3C0A9591" w14:textId="77777777" w:rsidR="008F014A" w:rsidRPr="00844A82" w:rsidRDefault="008F014A" w:rsidP="007E1DE0">
      <w:pPr>
        <w:pStyle w:val="Prrafodelista"/>
        <w:numPr>
          <w:ilvl w:val="0"/>
          <w:numId w:val="1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Proporcionar atención médica de emergencia a quien lo requiera, dentro de las instalaciones del Juzgado Cívico.</w:t>
      </w:r>
    </w:p>
    <w:p w14:paraId="7D18B43D" w14:textId="77777777" w:rsidR="008F014A" w:rsidRPr="00844A82" w:rsidRDefault="008F014A" w:rsidP="003D2503">
      <w:pPr>
        <w:pStyle w:val="Prrafodelista"/>
        <w:shd w:val="clear" w:color="auto" w:fill="FFFFFF"/>
        <w:spacing w:after="0" w:line="240" w:lineRule="auto"/>
        <w:ind w:left="1134" w:hanging="567"/>
        <w:jc w:val="both"/>
        <w:rPr>
          <w:rFonts w:ascii="Arial" w:hAnsi="Arial" w:cs="Arial"/>
          <w:sz w:val="20"/>
          <w:szCs w:val="20"/>
        </w:rPr>
      </w:pPr>
    </w:p>
    <w:p w14:paraId="37C77CD3" w14:textId="77777777" w:rsidR="008F014A" w:rsidRPr="00844A82" w:rsidRDefault="008F014A" w:rsidP="007E1DE0">
      <w:pPr>
        <w:pStyle w:val="Prrafodelista"/>
        <w:numPr>
          <w:ilvl w:val="0"/>
          <w:numId w:val="1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Determinar el traslado inmediato a un centro de salud, cuando alguna persona requiera servicios médicos especializados de urgencia.</w:t>
      </w:r>
    </w:p>
    <w:p w14:paraId="7B0C7D72" w14:textId="77777777" w:rsidR="008F014A" w:rsidRPr="00844A82" w:rsidRDefault="008F014A" w:rsidP="003D2503">
      <w:pPr>
        <w:pStyle w:val="Prrafodelista"/>
        <w:shd w:val="clear" w:color="auto" w:fill="FFFFFF"/>
        <w:spacing w:after="0" w:line="240" w:lineRule="auto"/>
        <w:ind w:left="1134" w:hanging="567"/>
        <w:jc w:val="both"/>
        <w:rPr>
          <w:rFonts w:ascii="Arial" w:hAnsi="Arial" w:cs="Arial"/>
          <w:sz w:val="20"/>
          <w:szCs w:val="20"/>
        </w:rPr>
      </w:pPr>
    </w:p>
    <w:p w14:paraId="2935739B" w14:textId="77777777" w:rsidR="008F014A" w:rsidRPr="00844A82" w:rsidRDefault="008F014A" w:rsidP="007E1DE0">
      <w:pPr>
        <w:pStyle w:val="Prrafodelista"/>
        <w:numPr>
          <w:ilvl w:val="0"/>
          <w:numId w:val="1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Vigilar el estado de salud general de las personas que se encuentren en las áreas de internación y resguardo.</w:t>
      </w:r>
    </w:p>
    <w:p w14:paraId="02A0B816" w14:textId="77777777" w:rsidR="008F014A" w:rsidRPr="00844A82" w:rsidRDefault="008F014A" w:rsidP="003D2503">
      <w:pPr>
        <w:pStyle w:val="Prrafodelista"/>
        <w:shd w:val="clear" w:color="auto" w:fill="FFFFFF"/>
        <w:spacing w:after="0" w:line="240" w:lineRule="auto"/>
        <w:ind w:left="1134" w:hanging="567"/>
        <w:jc w:val="both"/>
        <w:rPr>
          <w:rFonts w:ascii="Arial" w:hAnsi="Arial" w:cs="Arial"/>
          <w:sz w:val="20"/>
          <w:szCs w:val="20"/>
        </w:rPr>
      </w:pPr>
    </w:p>
    <w:p w14:paraId="6AC2CF00" w14:textId="77777777" w:rsidR="008F014A" w:rsidRPr="00844A82" w:rsidRDefault="008F014A" w:rsidP="007E1DE0">
      <w:pPr>
        <w:pStyle w:val="Prrafodelista"/>
        <w:numPr>
          <w:ilvl w:val="0"/>
          <w:numId w:val="1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Las demás que señalen las autoridades competentes en materia de Justicia Cívica y otras disposiciones jurídicas aplicables.</w:t>
      </w:r>
    </w:p>
    <w:p w14:paraId="4E8C16E2" w14:textId="77777777" w:rsidR="008F014A" w:rsidRPr="00844A82" w:rsidRDefault="008F014A" w:rsidP="00844A82">
      <w:pPr>
        <w:pStyle w:val="Prrafodelista"/>
        <w:shd w:val="clear" w:color="auto" w:fill="FFFFFF"/>
        <w:spacing w:after="0" w:line="240" w:lineRule="auto"/>
        <w:jc w:val="both"/>
        <w:rPr>
          <w:rFonts w:ascii="Arial" w:hAnsi="Arial" w:cs="Arial"/>
          <w:sz w:val="20"/>
          <w:szCs w:val="20"/>
        </w:rPr>
      </w:pPr>
    </w:p>
    <w:p w14:paraId="6F56AB73"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sz w:val="20"/>
          <w:szCs w:val="20"/>
        </w:rPr>
        <w:t>Artículo 24.</w:t>
      </w:r>
      <w:r w:rsidRPr="00844A82">
        <w:rPr>
          <w:rFonts w:ascii="Arial" w:hAnsi="Arial" w:cs="Arial"/>
          <w:sz w:val="20"/>
          <w:szCs w:val="20"/>
        </w:rPr>
        <w:t xml:space="preserve"> Corresponde al personal de Psicología</w:t>
      </w:r>
      <w:r w:rsidRPr="00844A82">
        <w:rPr>
          <w:rFonts w:ascii="Arial" w:hAnsi="Arial" w:cs="Arial"/>
          <w:b/>
          <w:sz w:val="20"/>
          <w:szCs w:val="20"/>
        </w:rPr>
        <w:t xml:space="preserve"> </w:t>
      </w:r>
      <w:r w:rsidRPr="00844A82">
        <w:rPr>
          <w:rFonts w:ascii="Arial" w:hAnsi="Arial" w:cs="Arial"/>
          <w:sz w:val="20"/>
          <w:szCs w:val="20"/>
        </w:rPr>
        <w:t xml:space="preserve">del Juzgado Cívico: </w:t>
      </w:r>
    </w:p>
    <w:p w14:paraId="6AFC4253" w14:textId="77777777" w:rsidR="008F014A" w:rsidRPr="00844A82" w:rsidRDefault="008F014A" w:rsidP="00844A82">
      <w:pPr>
        <w:shd w:val="clear" w:color="auto" w:fill="FFFFFF"/>
        <w:jc w:val="both"/>
        <w:rPr>
          <w:rFonts w:ascii="Arial" w:hAnsi="Arial" w:cs="Arial"/>
          <w:sz w:val="20"/>
          <w:szCs w:val="20"/>
        </w:rPr>
      </w:pPr>
    </w:p>
    <w:p w14:paraId="6A896B8D" w14:textId="77777777" w:rsidR="008F014A" w:rsidRPr="00844A82" w:rsidRDefault="008F014A" w:rsidP="007E1DE0">
      <w:pPr>
        <w:pStyle w:val="Prrafodelista"/>
        <w:numPr>
          <w:ilvl w:val="0"/>
          <w:numId w:val="15"/>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Contener a la persona probable infractora, en caso de presentar alguna afectación emocional.</w:t>
      </w:r>
    </w:p>
    <w:p w14:paraId="34EFF4BD" w14:textId="77777777" w:rsidR="008F014A" w:rsidRPr="00844A82" w:rsidRDefault="008F014A" w:rsidP="00D71AE2">
      <w:pPr>
        <w:pStyle w:val="Prrafodelista"/>
        <w:shd w:val="clear" w:color="auto" w:fill="FFFFFF"/>
        <w:spacing w:after="0" w:line="240" w:lineRule="auto"/>
        <w:ind w:left="1134" w:hanging="567"/>
        <w:jc w:val="both"/>
        <w:rPr>
          <w:rFonts w:ascii="Arial" w:hAnsi="Arial" w:cs="Arial"/>
          <w:sz w:val="20"/>
          <w:szCs w:val="20"/>
        </w:rPr>
      </w:pPr>
    </w:p>
    <w:p w14:paraId="748CBB71" w14:textId="77777777" w:rsidR="008F014A" w:rsidRPr="00844A82" w:rsidRDefault="008F014A" w:rsidP="007E1DE0">
      <w:pPr>
        <w:pStyle w:val="Prrafodelista"/>
        <w:numPr>
          <w:ilvl w:val="0"/>
          <w:numId w:val="15"/>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Evaluar condiciones psicosociales presentes, que incrementen el riesgo de agresión de la persona probable infractora, para indagar sobre el origen del problema y determinar acciones que incidan en el comportamiento cognitivo-conductual.</w:t>
      </w:r>
    </w:p>
    <w:p w14:paraId="55FFD483" w14:textId="77777777" w:rsidR="008F014A" w:rsidRPr="00844A82" w:rsidRDefault="008F014A" w:rsidP="00D71AE2">
      <w:pPr>
        <w:pStyle w:val="Prrafodelista"/>
        <w:shd w:val="clear" w:color="auto" w:fill="FFFFFF"/>
        <w:spacing w:after="0" w:line="240" w:lineRule="auto"/>
        <w:ind w:left="1134" w:hanging="567"/>
        <w:jc w:val="both"/>
        <w:rPr>
          <w:rFonts w:ascii="Arial" w:hAnsi="Arial" w:cs="Arial"/>
          <w:sz w:val="20"/>
          <w:szCs w:val="20"/>
        </w:rPr>
      </w:pPr>
    </w:p>
    <w:p w14:paraId="5288862C" w14:textId="77777777" w:rsidR="008F014A" w:rsidRPr="00844A82" w:rsidRDefault="008F014A" w:rsidP="007E1DE0">
      <w:pPr>
        <w:pStyle w:val="Prrafodelista"/>
        <w:numPr>
          <w:ilvl w:val="0"/>
          <w:numId w:val="15"/>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Aplicar las herramientas que permitan llevar a cabo una evaluación de perfil psicosocial, para determinar el nivel de riesgo de una posible conducta antisocial de la persona probable infractora.</w:t>
      </w:r>
    </w:p>
    <w:p w14:paraId="5A9024FE" w14:textId="77777777" w:rsidR="008F014A" w:rsidRPr="00844A82" w:rsidRDefault="008F014A" w:rsidP="00D71AE2">
      <w:pPr>
        <w:pStyle w:val="Prrafodelista"/>
        <w:shd w:val="clear" w:color="auto" w:fill="FFFFFF"/>
        <w:spacing w:after="0" w:line="240" w:lineRule="auto"/>
        <w:ind w:left="1134" w:hanging="567"/>
        <w:jc w:val="both"/>
        <w:rPr>
          <w:rFonts w:ascii="Arial" w:hAnsi="Arial" w:cs="Arial"/>
          <w:sz w:val="20"/>
          <w:szCs w:val="20"/>
        </w:rPr>
      </w:pPr>
    </w:p>
    <w:p w14:paraId="66E80A66" w14:textId="77777777" w:rsidR="008F014A" w:rsidRPr="00844A82" w:rsidRDefault="008F014A" w:rsidP="007E1DE0">
      <w:pPr>
        <w:pStyle w:val="Prrafodelista"/>
        <w:numPr>
          <w:ilvl w:val="0"/>
          <w:numId w:val="15"/>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Elaborar un reporte para la Jueza o el Juez Cívico sobre las evaluaciones de perfil psicosocial realizadas.</w:t>
      </w:r>
    </w:p>
    <w:p w14:paraId="6EE3DAFF" w14:textId="77777777" w:rsidR="008F014A" w:rsidRPr="00844A82" w:rsidRDefault="008F014A" w:rsidP="00D71AE2">
      <w:pPr>
        <w:pStyle w:val="Prrafodelista"/>
        <w:shd w:val="clear" w:color="auto" w:fill="FFFFFF"/>
        <w:spacing w:after="0" w:line="240" w:lineRule="auto"/>
        <w:ind w:left="1134" w:hanging="567"/>
        <w:jc w:val="both"/>
        <w:rPr>
          <w:rFonts w:ascii="Arial" w:hAnsi="Arial" w:cs="Arial"/>
          <w:sz w:val="20"/>
          <w:szCs w:val="20"/>
        </w:rPr>
      </w:pPr>
    </w:p>
    <w:p w14:paraId="365550B7" w14:textId="77777777" w:rsidR="008F014A" w:rsidRPr="00844A82" w:rsidRDefault="008F014A" w:rsidP="007E1DE0">
      <w:pPr>
        <w:pStyle w:val="Prrafodelista"/>
        <w:numPr>
          <w:ilvl w:val="0"/>
          <w:numId w:val="15"/>
        </w:numPr>
        <w:shd w:val="clear" w:color="auto" w:fill="FFFFFF"/>
        <w:spacing w:after="0" w:line="240" w:lineRule="auto"/>
        <w:ind w:left="1134" w:hanging="567"/>
        <w:rPr>
          <w:rFonts w:ascii="Arial" w:hAnsi="Arial" w:cs="Arial"/>
          <w:sz w:val="20"/>
          <w:szCs w:val="20"/>
        </w:rPr>
      </w:pPr>
      <w:r w:rsidRPr="00844A82">
        <w:rPr>
          <w:rFonts w:ascii="Arial" w:hAnsi="Arial" w:cs="Arial"/>
          <w:sz w:val="20"/>
          <w:szCs w:val="20"/>
        </w:rPr>
        <w:t>Las demás que señalen las autoridades competentes en materia de Justicia Cívica y otras disposiciones jurídicas aplicables.</w:t>
      </w:r>
    </w:p>
    <w:p w14:paraId="02063B80" w14:textId="77777777" w:rsidR="008F014A" w:rsidRPr="00844A82" w:rsidRDefault="008F014A" w:rsidP="00844A82">
      <w:pPr>
        <w:pStyle w:val="Prrafodelista"/>
        <w:shd w:val="clear" w:color="auto" w:fill="FFFFFF"/>
        <w:spacing w:after="0" w:line="240" w:lineRule="auto"/>
        <w:rPr>
          <w:rFonts w:ascii="Arial" w:hAnsi="Arial" w:cs="Arial"/>
          <w:sz w:val="20"/>
          <w:szCs w:val="20"/>
        </w:rPr>
      </w:pPr>
    </w:p>
    <w:p w14:paraId="442547C2" w14:textId="77777777" w:rsidR="008F014A" w:rsidRPr="00844A82" w:rsidRDefault="008F014A" w:rsidP="00844A82">
      <w:pPr>
        <w:jc w:val="both"/>
        <w:rPr>
          <w:rFonts w:ascii="Arial" w:hAnsi="Arial" w:cs="Arial"/>
          <w:sz w:val="20"/>
          <w:szCs w:val="20"/>
        </w:rPr>
      </w:pPr>
      <w:r w:rsidRPr="00844A82">
        <w:rPr>
          <w:rFonts w:ascii="Arial" w:hAnsi="Arial" w:cs="Arial"/>
          <w:b/>
          <w:sz w:val="20"/>
          <w:szCs w:val="20"/>
        </w:rPr>
        <w:t>Artículo 25.</w:t>
      </w:r>
      <w:r w:rsidRPr="00844A82">
        <w:rPr>
          <w:rFonts w:ascii="Arial" w:hAnsi="Arial" w:cs="Arial"/>
          <w:sz w:val="20"/>
          <w:szCs w:val="20"/>
        </w:rPr>
        <w:t xml:space="preserve"> Son facultades del personal de </w:t>
      </w:r>
      <w:r w:rsidRPr="00844A82">
        <w:rPr>
          <w:rFonts w:ascii="Arial" w:hAnsi="Arial" w:cs="Arial"/>
          <w:bCs/>
          <w:sz w:val="20"/>
          <w:szCs w:val="20"/>
        </w:rPr>
        <w:t>Trabajo Social</w:t>
      </w:r>
      <w:r w:rsidRPr="00844A82">
        <w:rPr>
          <w:rFonts w:ascii="Arial" w:hAnsi="Arial" w:cs="Arial"/>
          <w:sz w:val="20"/>
          <w:szCs w:val="20"/>
        </w:rPr>
        <w:t xml:space="preserve"> del Juzgado Cívico: </w:t>
      </w:r>
    </w:p>
    <w:p w14:paraId="653EC866" w14:textId="77777777" w:rsidR="008F014A" w:rsidRPr="00844A82" w:rsidRDefault="008F014A" w:rsidP="00844A82">
      <w:pPr>
        <w:jc w:val="both"/>
        <w:rPr>
          <w:rFonts w:ascii="Arial" w:hAnsi="Arial" w:cs="Arial"/>
          <w:sz w:val="20"/>
          <w:szCs w:val="20"/>
        </w:rPr>
      </w:pPr>
    </w:p>
    <w:p w14:paraId="349AE99E" w14:textId="77777777" w:rsidR="008F014A" w:rsidRPr="00844A82" w:rsidRDefault="008F014A" w:rsidP="007E1DE0">
      <w:pPr>
        <w:pStyle w:val="Prrafodelista"/>
        <w:numPr>
          <w:ilvl w:val="0"/>
          <w:numId w:val="1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Recabar la información específica con relación al entorno social de la persona probable infractora.</w:t>
      </w:r>
    </w:p>
    <w:p w14:paraId="36010FD7" w14:textId="77777777" w:rsidR="008F014A" w:rsidRPr="00844A82" w:rsidRDefault="008F014A" w:rsidP="00D71AE2">
      <w:pPr>
        <w:pStyle w:val="Prrafodelista"/>
        <w:shd w:val="clear" w:color="auto" w:fill="FFFFFF"/>
        <w:spacing w:after="0" w:line="240" w:lineRule="auto"/>
        <w:ind w:left="1134" w:hanging="567"/>
        <w:jc w:val="both"/>
        <w:rPr>
          <w:rFonts w:ascii="Arial" w:hAnsi="Arial" w:cs="Arial"/>
          <w:sz w:val="20"/>
          <w:szCs w:val="20"/>
        </w:rPr>
      </w:pPr>
    </w:p>
    <w:p w14:paraId="61C982D8" w14:textId="77777777" w:rsidR="008F014A" w:rsidRPr="00844A82" w:rsidRDefault="008F014A" w:rsidP="007E1DE0">
      <w:pPr>
        <w:pStyle w:val="Prrafodelista"/>
        <w:numPr>
          <w:ilvl w:val="0"/>
          <w:numId w:val="1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Aplicar la evaluación de perfil psicosocial, a través del tamizaje homologado estatal.</w:t>
      </w:r>
    </w:p>
    <w:p w14:paraId="0AAD8D36" w14:textId="77777777" w:rsidR="008F014A" w:rsidRPr="00844A82" w:rsidRDefault="008F014A" w:rsidP="00D71AE2">
      <w:pPr>
        <w:pStyle w:val="Prrafodelista"/>
        <w:shd w:val="clear" w:color="auto" w:fill="FFFFFF"/>
        <w:spacing w:after="0" w:line="240" w:lineRule="auto"/>
        <w:ind w:left="1134" w:hanging="567"/>
        <w:jc w:val="both"/>
        <w:rPr>
          <w:rFonts w:ascii="Arial" w:hAnsi="Arial" w:cs="Arial"/>
          <w:sz w:val="20"/>
          <w:szCs w:val="20"/>
        </w:rPr>
      </w:pPr>
    </w:p>
    <w:p w14:paraId="3F0F03F2" w14:textId="77777777" w:rsidR="008F014A" w:rsidRPr="00844A82" w:rsidRDefault="008F014A" w:rsidP="007E1DE0">
      <w:pPr>
        <w:pStyle w:val="Prrafodelista"/>
        <w:numPr>
          <w:ilvl w:val="0"/>
          <w:numId w:val="1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Las demás que señalen las autoridades competentes en materia de Justicia Cívica y otras disposiciones jurídicas aplicables.</w:t>
      </w:r>
    </w:p>
    <w:p w14:paraId="45DA6FAA" w14:textId="77777777" w:rsidR="008F014A" w:rsidRPr="00844A82" w:rsidRDefault="008F014A" w:rsidP="00844A82">
      <w:pPr>
        <w:pStyle w:val="Prrafodelista"/>
        <w:shd w:val="clear" w:color="auto" w:fill="FFFFFF"/>
        <w:spacing w:after="0" w:line="240" w:lineRule="auto"/>
        <w:jc w:val="both"/>
        <w:rPr>
          <w:rFonts w:ascii="Arial" w:hAnsi="Arial" w:cs="Arial"/>
          <w:sz w:val="20"/>
          <w:szCs w:val="20"/>
        </w:rPr>
      </w:pPr>
    </w:p>
    <w:p w14:paraId="67FA9F8D" w14:textId="77777777"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t>CAPÍTULO III</w:t>
      </w:r>
    </w:p>
    <w:p w14:paraId="14C7D96A" w14:textId="77777777" w:rsidR="008F014A" w:rsidRPr="00A01B23" w:rsidRDefault="008F014A" w:rsidP="00844A82">
      <w:pPr>
        <w:pStyle w:val="Ttulo2"/>
        <w:spacing w:before="0" w:line="240" w:lineRule="auto"/>
        <w:jc w:val="center"/>
        <w:rPr>
          <w:rFonts w:ascii="Arial" w:hAnsi="Arial" w:cs="Arial"/>
          <w:color w:val="auto"/>
          <w:sz w:val="20"/>
          <w:szCs w:val="20"/>
        </w:rPr>
      </w:pPr>
      <w:r w:rsidRPr="00A01B23">
        <w:rPr>
          <w:rFonts w:ascii="Arial" w:hAnsi="Arial" w:cs="Arial"/>
          <w:color w:val="auto"/>
          <w:sz w:val="20"/>
          <w:szCs w:val="20"/>
        </w:rPr>
        <w:t>INGRESO Y DERECHOS DEL PERSONAL DE JUSTICIA CÍVICA</w:t>
      </w:r>
    </w:p>
    <w:p w14:paraId="51EC6E48" w14:textId="77777777" w:rsidR="008F014A" w:rsidRPr="00A01B23" w:rsidRDefault="008F014A" w:rsidP="00844A82">
      <w:pPr>
        <w:rPr>
          <w:rFonts w:ascii="Arial" w:hAnsi="Arial" w:cs="Arial"/>
          <w:sz w:val="20"/>
          <w:szCs w:val="20"/>
          <w:lang w:eastAsia="en-US"/>
        </w:rPr>
      </w:pPr>
    </w:p>
    <w:p w14:paraId="658ECBEC"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26.</w:t>
      </w:r>
      <w:r w:rsidRPr="00844A82">
        <w:rPr>
          <w:rFonts w:ascii="Arial" w:hAnsi="Arial" w:cs="Arial"/>
          <w:sz w:val="20"/>
          <w:szCs w:val="20"/>
        </w:rPr>
        <w:t xml:space="preserve"> Para el caso de las Juezas y los Jueces Cívicos, deberá realizarse un examen de ingreso, previa convocatoria emitida por el Ayuntamiento, en la que se señalarán como mínimo, los requisitos establecidos en esta Ley para ocupar los cargos referidos; las personas que aprueben el examen de ingreso se someterán a una entrevista ante la Comisión de Selección, que para tal efecto instale el Ayuntamiento, la cual presentará la propuesta o propuestas que habrá de aprobar el Ayuntamiento para la integración de los Juzgados Cívicos.</w:t>
      </w:r>
    </w:p>
    <w:p w14:paraId="3231FB85" w14:textId="77777777" w:rsidR="008F014A" w:rsidRPr="00844A82" w:rsidRDefault="008F014A" w:rsidP="00844A82">
      <w:pPr>
        <w:jc w:val="both"/>
        <w:rPr>
          <w:rFonts w:ascii="Arial" w:hAnsi="Arial" w:cs="Arial"/>
          <w:sz w:val="20"/>
          <w:szCs w:val="20"/>
        </w:rPr>
      </w:pPr>
    </w:p>
    <w:p w14:paraId="428AEE8A" w14:textId="77777777" w:rsidR="008F014A" w:rsidRPr="00844A82" w:rsidRDefault="008F014A" w:rsidP="00844A82">
      <w:pPr>
        <w:jc w:val="both"/>
        <w:rPr>
          <w:rFonts w:ascii="Arial" w:hAnsi="Arial" w:cs="Arial"/>
          <w:sz w:val="20"/>
          <w:szCs w:val="20"/>
        </w:rPr>
      </w:pPr>
      <w:r w:rsidRPr="00844A82">
        <w:rPr>
          <w:rFonts w:ascii="Arial" w:hAnsi="Arial" w:cs="Arial"/>
          <w:sz w:val="20"/>
          <w:szCs w:val="20"/>
        </w:rPr>
        <w:t>Para las demás personas que laboren en los Juzgados Cívicos, serán los Ayuntamientos, o en su caso el Estado, quienes establezcan dentro de sus reglamentos y demás disposiciones normativas, los procedimientos de ingreso.</w:t>
      </w:r>
    </w:p>
    <w:p w14:paraId="66EDFA13" w14:textId="77777777" w:rsidR="008F014A" w:rsidRPr="00844A82" w:rsidRDefault="008F014A" w:rsidP="00844A82">
      <w:pPr>
        <w:shd w:val="clear" w:color="auto" w:fill="FFFFFF"/>
        <w:jc w:val="both"/>
        <w:rPr>
          <w:rFonts w:ascii="Arial" w:hAnsi="Arial" w:cs="Arial"/>
          <w:sz w:val="20"/>
          <w:szCs w:val="20"/>
        </w:rPr>
      </w:pPr>
    </w:p>
    <w:p w14:paraId="529F91DA"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27</w:t>
      </w:r>
      <w:r w:rsidRPr="00844A82">
        <w:rPr>
          <w:rFonts w:ascii="Arial" w:hAnsi="Arial" w:cs="Arial"/>
          <w:sz w:val="20"/>
          <w:szCs w:val="20"/>
        </w:rPr>
        <w:t xml:space="preserve">. Para ser persona titular del Juzgado Cívico, secretaría, defensoría cívica, así como personal facilitador, se requiere:  </w:t>
      </w:r>
    </w:p>
    <w:p w14:paraId="4EAB4810" w14:textId="77777777" w:rsidR="008F014A" w:rsidRPr="00844A82" w:rsidRDefault="008F014A" w:rsidP="00844A82">
      <w:pPr>
        <w:jc w:val="both"/>
        <w:rPr>
          <w:rFonts w:ascii="Arial" w:hAnsi="Arial" w:cs="Arial"/>
          <w:sz w:val="20"/>
          <w:szCs w:val="20"/>
        </w:rPr>
      </w:pPr>
    </w:p>
    <w:p w14:paraId="1BF86EEC" w14:textId="77777777" w:rsidR="008F014A" w:rsidRPr="00844A82" w:rsidRDefault="008F014A" w:rsidP="007E1DE0">
      <w:pPr>
        <w:pStyle w:val="Prrafodelista"/>
        <w:numPr>
          <w:ilvl w:val="0"/>
          <w:numId w:val="17"/>
        </w:numPr>
        <w:spacing w:after="0" w:line="240" w:lineRule="auto"/>
        <w:ind w:left="1134" w:hanging="567"/>
        <w:jc w:val="both"/>
        <w:rPr>
          <w:rFonts w:ascii="Arial" w:hAnsi="Arial" w:cs="Arial"/>
          <w:sz w:val="20"/>
          <w:szCs w:val="20"/>
        </w:rPr>
      </w:pPr>
      <w:r w:rsidRPr="00844A82">
        <w:rPr>
          <w:rFonts w:ascii="Arial" w:hAnsi="Arial" w:cs="Arial"/>
          <w:sz w:val="20"/>
          <w:szCs w:val="20"/>
        </w:rPr>
        <w:t>Contar con ciudadanía mexicana y estar en pleno goce de sus derechos civiles y políticos.</w:t>
      </w:r>
    </w:p>
    <w:p w14:paraId="24C416CC" w14:textId="77777777" w:rsidR="008F014A" w:rsidRPr="00844A82" w:rsidRDefault="008F014A" w:rsidP="00A01B23">
      <w:pPr>
        <w:pStyle w:val="Prrafodelista"/>
        <w:spacing w:after="0" w:line="240" w:lineRule="auto"/>
        <w:ind w:left="1134" w:hanging="567"/>
        <w:jc w:val="both"/>
        <w:rPr>
          <w:rFonts w:ascii="Arial" w:hAnsi="Arial" w:cs="Arial"/>
          <w:sz w:val="20"/>
          <w:szCs w:val="20"/>
        </w:rPr>
      </w:pPr>
    </w:p>
    <w:p w14:paraId="11AB5964" w14:textId="77777777" w:rsidR="008F014A" w:rsidRPr="00844A82" w:rsidRDefault="008F014A" w:rsidP="007E1DE0">
      <w:pPr>
        <w:pStyle w:val="Prrafodelista"/>
        <w:numPr>
          <w:ilvl w:val="0"/>
          <w:numId w:val="17"/>
        </w:numPr>
        <w:spacing w:after="0" w:line="240" w:lineRule="auto"/>
        <w:ind w:left="1134" w:hanging="567"/>
        <w:jc w:val="both"/>
        <w:rPr>
          <w:rFonts w:ascii="Arial" w:hAnsi="Arial" w:cs="Arial"/>
          <w:sz w:val="20"/>
          <w:szCs w:val="20"/>
        </w:rPr>
      </w:pPr>
      <w:r w:rsidRPr="00844A82">
        <w:rPr>
          <w:rFonts w:ascii="Arial" w:hAnsi="Arial" w:cs="Arial"/>
          <w:sz w:val="20"/>
          <w:szCs w:val="20"/>
        </w:rPr>
        <w:t>No ejercer otro cargo público.</w:t>
      </w:r>
    </w:p>
    <w:p w14:paraId="75911D87" w14:textId="77777777" w:rsidR="008F014A" w:rsidRPr="00844A82" w:rsidRDefault="008F014A" w:rsidP="00A01B23">
      <w:pPr>
        <w:pStyle w:val="Prrafodelista"/>
        <w:spacing w:after="0" w:line="240" w:lineRule="auto"/>
        <w:ind w:left="1134" w:hanging="567"/>
        <w:jc w:val="both"/>
        <w:rPr>
          <w:rFonts w:ascii="Arial" w:hAnsi="Arial" w:cs="Arial"/>
          <w:sz w:val="20"/>
          <w:szCs w:val="20"/>
        </w:rPr>
      </w:pPr>
    </w:p>
    <w:p w14:paraId="5B26B9D4" w14:textId="77777777" w:rsidR="008F014A" w:rsidRPr="00844A82" w:rsidRDefault="008F014A" w:rsidP="007E1DE0">
      <w:pPr>
        <w:pStyle w:val="Prrafodelista"/>
        <w:numPr>
          <w:ilvl w:val="0"/>
          <w:numId w:val="17"/>
        </w:numPr>
        <w:spacing w:after="0" w:line="240" w:lineRule="auto"/>
        <w:ind w:left="1134" w:hanging="567"/>
        <w:jc w:val="both"/>
        <w:rPr>
          <w:rFonts w:ascii="Arial" w:hAnsi="Arial" w:cs="Arial"/>
          <w:sz w:val="20"/>
          <w:szCs w:val="20"/>
        </w:rPr>
      </w:pPr>
      <w:r w:rsidRPr="00844A82">
        <w:rPr>
          <w:rFonts w:ascii="Arial" w:hAnsi="Arial" w:cs="Arial"/>
          <w:sz w:val="20"/>
          <w:szCs w:val="20"/>
        </w:rPr>
        <w:t>Contar con título de licenciatura en derecho y cédula profesional para el ejercicio de su profesión.</w:t>
      </w:r>
    </w:p>
    <w:p w14:paraId="77B3E888" w14:textId="77777777" w:rsidR="008F014A" w:rsidRPr="00844A82" w:rsidRDefault="008F014A" w:rsidP="00A01B23">
      <w:pPr>
        <w:pStyle w:val="Prrafodelista"/>
        <w:spacing w:after="0" w:line="240" w:lineRule="auto"/>
        <w:ind w:left="1134" w:hanging="567"/>
        <w:jc w:val="both"/>
        <w:rPr>
          <w:rFonts w:ascii="Arial" w:hAnsi="Arial" w:cs="Arial"/>
          <w:sz w:val="20"/>
          <w:szCs w:val="20"/>
        </w:rPr>
      </w:pPr>
    </w:p>
    <w:p w14:paraId="4BECA689" w14:textId="77777777" w:rsidR="008F014A" w:rsidRPr="00844A82" w:rsidRDefault="008F014A" w:rsidP="007E1DE0">
      <w:pPr>
        <w:pStyle w:val="Prrafodelista"/>
        <w:numPr>
          <w:ilvl w:val="0"/>
          <w:numId w:val="17"/>
        </w:numPr>
        <w:spacing w:after="0" w:line="240" w:lineRule="auto"/>
        <w:ind w:left="1134" w:hanging="567"/>
        <w:jc w:val="both"/>
        <w:rPr>
          <w:rFonts w:ascii="Arial" w:hAnsi="Arial" w:cs="Arial"/>
          <w:sz w:val="20"/>
          <w:szCs w:val="20"/>
        </w:rPr>
      </w:pPr>
      <w:r w:rsidRPr="00844A82">
        <w:rPr>
          <w:rFonts w:ascii="Arial" w:hAnsi="Arial" w:cs="Arial"/>
          <w:sz w:val="20"/>
          <w:szCs w:val="20"/>
        </w:rPr>
        <w:t>Cumplir con los requisitos de acreditación por parte de la autoridad administrativa.</w:t>
      </w:r>
    </w:p>
    <w:p w14:paraId="60014E78" w14:textId="77777777" w:rsidR="009C198E" w:rsidRPr="00844A82" w:rsidRDefault="009C198E" w:rsidP="00844A82">
      <w:pPr>
        <w:jc w:val="both"/>
        <w:rPr>
          <w:rFonts w:ascii="Arial" w:hAnsi="Arial" w:cs="Arial"/>
          <w:sz w:val="20"/>
          <w:szCs w:val="20"/>
        </w:rPr>
      </w:pPr>
    </w:p>
    <w:p w14:paraId="50BDBCCC" w14:textId="5CF28C68" w:rsidR="008F014A" w:rsidRPr="00844A82" w:rsidRDefault="008F014A" w:rsidP="00844A82">
      <w:pPr>
        <w:jc w:val="both"/>
        <w:rPr>
          <w:rFonts w:ascii="Arial" w:hAnsi="Arial" w:cs="Arial"/>
          <w:sz w:val="20"/>
          <w:szCs w:val="20"/>
        </w:rPr>
      </w:pPr>
      <w:r w:rsidRPr="00844A82">
        <w:rPr>
          <w:rFonts w:ascii="Arial" w:hAnsi="Arial" w:cs="Arial"/>
          <w:sz w:val="20"/>
          <w:szCs w:val="20"/>
        </w:rPr>
        <w:t>Para el caso de las personas facilitadoras y quienes ostenten la secretaría del juzgado, no será necesario contar con los requisitos enunciados en la fracción III, del presente artículo.</w:t>
      </w:r>
    </w:p>
    <w:p w14:paraId="1A00AE96" w14:textId="77777777" w:rsidR="008F014A" w:rsidRPr="00844A82" w:rsidRDefault="008F014A" w:rsidP="00844A82">
      <w:pPr>
        <w:jc w:val="both"/>
        <w:rPr>
          <w:rFonts w:ascii="Arial" w:hAnsi="Arial" w:cs="Arial"/>
          <w:sz w:val="20"/>
          <w:szCs w:val="20"/>
        </w:rPr>
      </w:pPr>
    </w:p>
    <w:p w14:paraId="2736671E" w14:textId="77777777" w:rsidR="008F014A" w:rsidRPr="00844A82" w:rsidRDefault="008F014A" w:rsidP="00844A82">
      <w:pPr>
        <w:jc w:val="both"/>
        <w:rPr>
          <w:rFonts w:ascii="Arial" w:hAnsi="Arial" w:cs="Arial"/>
          <w:sz w:val="20"/>
          <w:szCs w:val="20"/>
        </w:rPr>
      </w:pPr>
      <w:r w:rsidRPr="00844A82">
        <w:rPr>
          <w:rFonts w:ascii="Arial" w:hAnsi="Arial" w:cs="Arial"/>
          <w:bCs/>
          <w:sz w:val="20"/>
          <w:szCs w:val="20"/>
        </w:rPr>
        <w:t xml:space="preserve">La Jueza o Juez Cívico, </w:t>
      </w:r>
      <w:r w:rsidRPr="00844A82">
        <w:rPr>
          <w:rFonts w:ascii="Arial" w:hAnsi="Arial" w:cs="Arial"/>
          <w:sz w:val="20"/>
          <w:szCs w:val="20"/>
        </w:rPr>
        <w:t xml:space="preserve">además de los requisitos antes señalados en el presente artículo, deberán estar exentos de antecedentes penales por violencia familiar, delitos contra la intimidad sexual, hostigamiento sexual, acoso sexual, abuso sexual, estupro, violación o feminicidio, así mismo, no deberán ser personas deudoras alimentarias morosas, conforme a lo establecido en la Ley del Registro Estatal de Personas Deudoras Alimentarias Morosas de Chihuahua.  </w:t>
      </w:r>
    </w:p>
    <w:p w14:paraId="6D1EAD55" w14:textId="77777777" w:rsidR="008F014A" w:rsidRPr="00844A82" w:rsidRDefault="008F014A" w:rsidP="00844A82">
      <w:pPr>
        <w:ind w:left="360"/>
        <w:jc w:val="both"/>
        <w:rPr>
          <w:rFonts w:ascii="Arial" w:hAnsi="Arial" w:cs="Arial"/>
          <w:sz w:val="20"/>
          <w:szCs w:val="20"/>
        </w:rPr>
      </w:pPr>
    </w:p>
    <w:p w14:paraId="4CEC8200"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28.</w:t>
      </w:r>
      <w:r w:rsidRPr="00844A82">
        <w:rPr>
          <w:rFonts w:ascii="Arial" w:hAnsi="Arial" w:cs="Arial"/>
          <w:sz w:val="20"/>
          <w:szCs w:val="20"/>
        </w:rPr>
        <w:t xml:space="preserve"> Las personas profesionistas que laboren en las diversas áreas que integran los Juzgados Cívicos, deberán contar con título y cédula profesional que las faculte para ejercer su profesión.</w:t>
      </w:r>
    </w:p>
    <w:p w14:paraId="28441809" w14:textId="77777777" w:rsidR="008F014A" w:rsidRPr="00844A82" w:rsidRDefault="008F014A" w:rsidP="00844A82">
      <w:pPr>
        <w:shd w:val="clear" w:color="auto" w:fill="FFFFFF"/>
        <w:jc w:val="both"/>
        <w:rPr>
          <w:rFonts w:ascii="Arial" w:hAnsi="Arial" w:cs="Arial"/>
          <w:sz w:val="20"/>
          <w:szCs w:val="20"/>
        </w:rPr>
      </w:pPr>
    </w:p>
    <w:p w14:paraId="575AE989"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29.</w:t>
      </w:r>
      <w:r w:rsidRPr="00844A82">
        <w:rPr>
          <w:rFonts w:ascii="Arial" w:hAnsi="Arial" w:cs="Arial"/>
          <w:sz w:val="20"/>
          <w:szCs w:val="20"/>
        </w:rPr>
        <w:t xml:space="preserve"> Las Juezas y los jueces cívicos, así como las personas facilitadoras que presten sus servicios en los Juzgados Cívicos, deberán contar con la capacitación necesaria para conducir a las partes en los procedimientos correspondientes. </w:t>
      </w:r>
    </w:p>
    <w:p w14:paraId="55BE058F" w14:textId="77777777" w:rsidR="008F014A" w:rsidRPr="00844A82" w:rsidRDefault="008F014A" w:rsidP="00844A82">
      <w:pPr>
        <w:jc w:val="both"/>
        <w:rPr>
          <w:rFonts w:ascii="Arial" w:hAnsi="Arial" w:cs="Arial"/>
          <w:sz w:val="20"/>
          <w:szCs w:val="20"/>
        </w:rPr>
      </w:pPr>
    </w:p>
    <w:p w14:paraId="75E82227" w14:textId="018D8F44" w:rsidR="008F014A" w:rsidRPr="00844A82" w:rsidRDefault="008F014A" w:rsidP="00844A82">
      <w:pPr>
        <w:jc w:val="both"/>
        <w:rPr>
          <w:rFonts w:ascii="Arial" w:hAnsi="Arial" w:cs="Arial"/>
          <w:sz w:val="20"/>
          <w:szCs w:val="20"/>
        </w:rPr>
      </w:pPr>
      <w:r w:rsidRPr="00844A82">
        <w:rPr>
          <w:rFonts w:ascii="Arial" w:hAnsi="Arial" w:cs="Arial"/>
          <w:sz w:val="20"/>
          <w:szCs w:val="20"/>
        </w:rPr>
        <w:t>La capacitación para ejercer como Jueza o Juez Cívico y/o persona facilitadora, será otorgada por la autoridad competente y/o institución acreditada. Para el caso de estas últimas, se deberán comprobar por lo menos 180 horas de capacitación.</w:t>
      </w:r>
    </w:p>
    <w:p w14:paraId="65731EE3" w14:textId="77777777" w:rsidR="008F014A" w:rsidRPr="00844A82" w:rsidRDefault="008F014A" w:rsidP="00844A82">
      <w:pPr>
        <w:jc w:val="both"/>
        <w:rPr>
          <w:rFonts w:ascii="Arial" w:hAnsi="Arial" w:cs="Arial"/>
          <w:sz w:val="20"/>
          <w:szCs w:val="20"/>
        </w:rPr>
      </w:pPr>
    </w:p>
    <w:p w14:paraId="0C74D9E3"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30.</w:t>
      </w:r>
      <w:r w:rsidRPr="00844A82">
        <w:rPr>
          <w:rFonts w:ascii="Arial" w:hAnsi="Arial" w:cs="Arial"/>
          <w:sz w:val="20"/>
          <w:szCs w:val="20"/>
        </w:rPr>
        <w:t xml:space="preserve"> Las personas operadoras de la Justicia Cívica, tienen derecho a: </w:t>
      </w:r>
    </w:p>
    <w:p w14:paraId="79D790C2" w14:textId="77777777" w:rsidR="008F014A" w:rsidRPr="00844A82" w:rsidRDefault="008F014A" w:rsidP="00844A82">
      <w:pPr>
        <w:jc w:val="both"/>
        <w:rPr>
          <w:rFonts w:ascii="Arial" w:hAnsi="Arial" w:cs="Arial"/>
          <w:sz w:val="20"/>
          <w:szCs w:val="20"/>
        </w:rPr>
      </w:pPr>
    </w:p>
    <w:p w14:paraId="5DD964A0" w14:textId="77777777" w:rsidR="008F014A" w:rsidRPr="00844A82" w:rsidRDefault="008F014A" w:rsidP="007E1DE0">
      <w:pPr>
        <w:numPr>
          <w:ilvl w:val="0"/>
          <w:numId w:val="18"/>
        </w:numPr>
        <w:ind w:left="1134" w:hanging="567"/>
        <w:contextualSpacing/>
        <w:jc w:val="both"/>
        <w:rPr>
          <w:rFonts w:ascii="Arial" w:hAnsi="Arial" w:cs="Arial"/>
          <w:sz w:val="20"/>
          <w:szCs w:val="20"/>
        </w:rPr>
      </w:pPr>
      <w:r w:rsidRPr="00844A82">
        <w:rPr>
          <w:rFonts w:ascii="Arial" w:hAnsi="Arial" w:cs="Arial"/>
          <w:sz w:val="20"/>
          <w:szCs w:val="20"/>
        </w:rPr>
        <w:t xml:space="preserve">Recibir trato digno por parte de las autoridades y las personas habitantes de los municipios y el Estado. </w:t>
      </w:r>
    </w:p>
    <w:p w14:paraId="77F63B98" w14:textId="77777777" w:rsidR="008F014A" w:rsidRPr="00844A82" w:rsidRDefault="008F014A" w:rsidP="00A01B23">
      <w:pPr>
        <w:ind w:left="1134" w:hanging="567"/>
        <w:contextualSpacing/>
        <w:jc w:val="both"/>
        <w:rPr>
          <w:rFonts w:ascii="Arial" w:hAnsi="Arial" w:cs="Arial"/>
          <w:sz w:val="20"/>
          <w:szCs w:val="20"/>
        </w:rPr>
      </w:pPr>
    </w:p>
    <w:p w14:paraId="3C591E85" w14:textId="77777777" w:rsidR="008F014A" w:rsidRPr="00844A82" w:rsidRDefault="008F014A" w:rsidP="007E1DE0">
      <w:pPr>
        <w:numPr>
          <w:ilvl w:val="0"/>
          <w:numId w:val="18"/>
        </w:numPr>
        <w:ind w:left="1134" w:hanging="567"/>
        <w:contextualSpacing/>
        <w:jc w:val="both"/>
        <w:rPr>
          <w:rFonts w:ascii="Arial" w:hAnsi="Arial" w:cs="Arial"/>
          <w:sz w:val="20"/>
          <w:szCs w:val="20"/>
        </w:rPr>
      </w:pPr>
      <w:r w:rsidRPr="00844A82">
        <w:rPr>
          <w:rFonts w:ascii="Arial" w:hAnsi="Arial" w:cs="Arial"/>
          <w:sz w:val="20"/>
          <w:szCs w:val="20"/>
        </w:rPr>
        <w:t>Recibir capacitación continua y permanente sobre la Justicia Cívica y materias afines.</w:t>
      </w:r>
    </w:p>
    <w:p w14:paraId="41F4A829" w14:textId="77777777" w:rsidR="008F014A" w:rsidRPr="00844A82" w:rsidRDefault="008F014A" w:rsidP="00A01B23">
      <w:pPr>
        <w:ind w:left="1134" w:hanging="567"/>
        <w:contextualSpacing/>
        <w:jc w:val="both"/>
        <w:rPr>
          <w:rFonts w:ascii="Arial" w:hAnsi="Arial" w:cs="Arial"/>
          <w:sz w:val="20"/>
          <w:szCs w:val="20"/>
        </w:rPr>
      </w:pPr>
    </w:p>
    <w:p w14:paraId="61E4108C" w14:textId="77777777" w:rsidR="008F014A" w:rsidRPr="00844A82" w:rsidRDefault="008F014A" w:rsidP="007E1DE0">
      <w:pPr>
        <w:numPr>
          <w:ilvl w:val="0"/>
          <w:numId w:val="18"/>
        </w:numPr>
        <w:ind w:left="1134" w:hanging="567"/>
        <w:contextualSpacing/>
        <w:jc w:val="both"/>
        <w:rPr>
          <w:rFonts w:ascii="Arial" w:hAnsi="Arial" w:cs="Arial"/>
          <w:sz w:val="20"/>
          <w:szCs w:val="20"/>
        </w:rPr>
      </w:pPr>
      <w:r w:rsidRPr="00844A82">
        <w:rPr>
          <w:rFonts w:ascii="Arial" w:hAnsi="Arial" w:cs="Arial"/>
          <w:sz w:val="20"/>
          <w:szCs w:val="20"/>
        </w:rPr>
        <w:t>Recibir una remuneración digna y acorde a las funciones que desarrollan.</w:t>
      </w:r>
    </w:p>
    <w:p w14:paraId="055BBB08" w14:textId="77777777" w:rsidR="008F014A" w:rsidRPr="00844A82" w:rsidRDefault="008F014A" w:rsidP="00A01B23">
      <w:pPr>
        <w:ind w:left="1134" w:hanging="567"/>
        <w:contextualSpacing/>
        <w:jc w:val="both"/>
        <w:rPr>
          <w:rFonts w:ascii="Arial" w:hAnsi="Arial" w:cs="Arial"/>
          <w:sz w:val="20"/>
          <w:szCs w:val="20"/>
        </w:rPr>
      </w:pPr>
    </w:p>
    <w:p w14:paraId="2B22D229" w14:textId="77777777" w:rsidR="008F014A" w:rsidRPr="00844A82" w:rsidRDefault="008F014A" w:rsidP="007E1DE0">
      <w:pPr>
        <w:numPr>
          <w:ilvl w:val="0"/>
          <w:numId w:val="18"/>
        </w:numPr>
        <w:ind w:left="1134" w:hanging="567"/>
        <w:contextualSpacing/>
        <w:jc w:val="both"/>
        <w:rPr>
          <w:rFonts w:ascii="Arial" w:hAnsi="Arial" w:cs="Arial"/>
          <w:sz w:val="20"/>
          <w:szCs w:val="20"/>
        </w:rPr>
      </w:pPr>
      <w:r w:rsidRPr="00844A82">
        <w:rPr>
          <w:rFonts w:ascii="Arial" w:hAnsi="Arial" w:cs="Arial"/>
          <w:sz w:val="20"/>
          <w:szCs w:val="20"/>
        </w:rPr>
        <w:t>Contar con un espacio laboral digno y en condiciones óptimas para el desempeño de sus funciones.</w:t>
      </w:r>
    </w:p>
    <w:p w14:paraId="71E547D5" w14:textId="77777777" w:rsidR="008F014A" w:rsidRPr="00844A82" w:rsidRDefault="008F014A" w:rsidP="00A01B23">
      <w:pPr>
        <w:ind w:left="1134" w:hanging="567"/>
        <w:contextualSpacing/>
        <w:jc w:val="both"/>
        <w:rPr>
          <w:rFonts w:ascii="Arial" w:hAnsi="Arial" w:cs="Arial"/>
          <w:sz w:val="20"/>
          <w:szCs w:val="20"/>
        </w:rPr>
      </w:pPr>
    </w:p>
    <w:p w14:paraId="0401A786" w14:textId="77777777" w:rsidR="008F014A" w:rsidRPr="00844A82" w:rsidRDefault="008F014A" w:rsidP="007E1DE0">
      <w:pPr>
        <w:numPr>
          <w:ilvl w:val="0"/>
          <w:numId w:val="18"/>
        </w:numPr>
        <w:ind w:left="1134" w:hanging="567"/>
        <w:contextualSpacing/>
        <w:jc w:val="both"/>
        <w:rPr>
          <w:rFonts w:ascii="Arial" w:hAnsi="Arial" w:cs="Arial"/>
          <w:sz w:val="20"/>
          <w:szCs w:val="20"/>
        </w:rPr>
      </w:pPr>
      <w:r w:rsidRPr="00844A82">
        <w:rPr>
          <w:rFonts w:ascii="Arial" w:hAnsi="Arial" w:cs="Arial"/>
          <w:sz w:val="20"/>
          <w:szCs w:val="20"/>
        </w:rPr>
        <w:t>Los demás que establezcan las disposiciones aplicables.</w:t>
      </w:r>
    </w:p>
    <w:p w14:paraId="10CE6CF9" w14:textId="5A375224" w:rsidR="009C198E" w:rsidRPr="00844A82" w:rsidRDefault="009C198E" w:rsidP="00844A82">
      <w:pPr>
        <w:ind w:left="1080"/>
        <w:contextualSpacing/>
        <w:jc w:val="both"/>
        <w:rPr>
          <w:rFonts w:ascii="Arial" w:hAnsi="Arial" w:cs="Arial"/>
          <w:sz w:val="20"/>
          <w:szCs w:val="20"/>
        </w:rPr>
      </w:pPr>
    </w:p>
    <w:p w14:paraId="4BE08494" w14:textId="77777777" w:rsidR="008F014A" w:rsidRPr="00A01B23" w:rsidRDefault="008F014A" w:rsidP="00844A82">
      <w:pPr>
        <w:pStyle w:val="Ttulo1"/>
        <w:spacing w:before="0" w:line="240" w:lineRule="auto"/>
        <w:jc w:val="center"/>
        <w:rPr>
          <w:rFonts w:ascii="Arial" w:hAnsi="Arial" w:cs="Arial"/>
          <w:b/>
          <w:bCs/>
          <w:color w:val="auto"/>
          <w:sz w:val="22"/>
          <w:szCs w:val="22"/>
        </w:rPr>
      </w:pPr>
      <w:r w:rsidRPr="00A01B23">
        <w:rPr>
          <w:rFonts w:ascii="Arial" w:hAnsi="Arial" w:cs="Arial"/>
          <w:b/>
          <w:bCs/>
          <w:color w:val="auto"/>
          <w:sz w:val="22"/>
          <w:szCs w:val="22"/>
        </w:rPr>
        <w:t>TÍTULO TERCERO</w:t>
      </w:r>
    </w:p>
    <w:p w14:paraId="7F4B0F88" w14:textId="77777777" w:rsidR="008F014A" w:rsidRPr="00A01B23" w:rsidRDefault="008F014A" w:rsidP="00844A82">
      <w:pPr>
        <w:pStyle w:val="Ttulo1"/>
        <w:spacing w:before="0" w:line="240" w:lineRule="auto"/>
        <w:jc w:val="center"/>
        <w:rPr>
          <w:rFonts w:ascii="Arial" w:hAnsi="Arial" w:cs="Arial"/>
          <w:color w:val="auto"/>
          <w:sz w:val="20"/>
          <w:szCs w:val="20"/>
        </w:rPr>
      </w:pPr>
      <w:r w:rsidRPr="00A01B23">
        <w:rPr>
          <w:rFonts w:ascii="Arial" w:hAnsi="Arial" w:cs="Arial"/>
          <w:color w:val="auto"/>
          <w:sz w:val="20"/>
          <w:szCs w:val="20"/>
        </w:rPr>
        <w:t>PROCEDIMIENTO DE LA JUSTICIA CÍVICA</w:t>
      </w:r>
    </w:p>
    <w:p w14:paraId="7D9FD894" w14:textId="77777777" w:rsidR="008F014A" w:rsidRPr="00844A82" w:rsidRDefault="008F014A" w:rsidP="00844A82">
      <w:pPr>
        <w:rPr>
          <w:rFonts w:ascii="Arial" w:hAnsi="Arial" w:cs="Arial"/>
          <w:b/>
          <w:bCs/>
          <w:sz w:val="20"/>
          <w:szCs w:val="20"/>
        </w:rPr>
      </w:pPr>
    </w:p>
    <w:p w14:paraId="78448F7D" w14:textId="77777777"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t>CAPÍTULO I</w:t>
      </w:r>
    </w:p>
    <w:p w14:paraId="794193A3" w14:textId="77777777" w:rsidR="008F014A" w:rsidRPr="00A01B23" w:rsidRDefault="008F014A" w:rsidP="00844A82">
      <w:pPr>
        <w:pStyle w:val="Ttulo2"/>
        <w:spacing w:before="0" w:line="240" w:lineRule="auto"/>
        <w:jc w:val="center"/>
        <w:rPr>
          <w:rFonts w:ascii="Arial" w:hAnsi="Arial" w:cs="Arial"/>
          <w:color w:val="auto"/>
          <w:sz w:val="20"/>
          <w:szCs w:val="20"/>
        </w:rPr>
      </w:pPr>
      <w:r w:rsidRPr="00A01B23">
        <w:rPr>
          <w:rFonts w:ascii="Arial" w:hAnsi="Arial" w:cs="Arial"/>
          <w:color w:val="auto"/>
          <w:sz w:val="20"/>
          <w:szCs w:val="20"/>
        </w:rPr>
        <w:t>DISPOSICIONES GENERALES</w:t>
      </w:r>
    </w:p>
    <w:p w14:paraId="63C9BD56" w14:textId="77777777" w:rsidR="008F014A" w:rsidRPr="00844A82" w:rsidRDefault="008F014A" w:rsidP="00844A82">
      <w:pPr>
        <w:rPr>
          <w:rFonts w:ascii="Arial" w:hAnsi="Arial" w:cs="Arial"/>
          <w:sz w:val="20"/>
          <w:szCs w:val="20"/>
          <w:lang w:eastAsia="en-US"/>
        </w:rPr>
      </w:pPr>
    </w:p>
    <w:p w14:paraId="173FCD6F"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31.</w:t>
      </w:r>
      <w:r w:rsidRPr="00844A82">
        <w:rPr>
          <w:rFonts w:ascii="Arial" w:hAnsi="Arial" w:cs="Arial"/>
          <w:sz w:val="20"/>
          <w:szCs w:val="20"/>
        </w:rPr>
        <w:t xml:space="preserve"> El procedimiento será acusatorio y oral, en él se observarán los principios de publicidad, contradicción, concentración, continuidad, inmediación, igualdad y presunción de inocencia.</w:t>
      </w:r>
    </w:p>
    <w:p w14:paraId="05B8E522" w14:textId="77777777" w:rsidR="008F014A" w:rsidRPr="00844A82" w:rsidRDefault="008F014A" w:rsidP="00844A82">
      <w:pPr>
        <w:jc w:val="both"/>
        <w:rPr>
          <w:rFonts w:ascii="Arial" w:hAnsi="Arial" w:cs="Arial"/>
          <w:sz w:val="20"/>
          <w:szCs w:val="20"/>
        </w:rPr>
      </w:pPr>
    </w:p>
    <w:p w14:paraId="213AF99C" w14:textId="24BACCF2" w:rsidR="008F014A" w:rsidRPr="00752927" w:rsidRDefault="008F014A" w:rsidP="00844A82">
      <w:pPr>
        <w:jc w:val="both"/>
        <w:rPr>
          <w:rFonts w:ascii="Arial" w:hAnsi="Arial" w:cs="Arial"/>
          <w:b/>
          <w:bCs/>
          <w:sz w:val="20"/>
          <w:szCs w:val="20"/>
        </w:rPr>
      </w:pPr>
      <w:r w:rsidRPr="00844A82">
        <w:rPr>
          <w:rFonts w:ascii="Arial" w:hAnsi="Arial" w:cs="Arial"/>
          <w:b/>
          <w:bCs/>
          <w:sz w:val="20"/>
          <w:szCs w:val="20"/>
        </w:rPr>
        <w:t>Artículo 32.</w:t>
      </w:r>
      <w:r w:rsidRPr="00844A82">
        <w:rPr>
          <w:rFonts w:ascii="Arial" w:hAnsi="Arial" w:cs="Arial"/>
          <w:sz w:val="20"/>
          <w:szCs w:val="20"/>
        </w:rPr>
        <w:t xml:space="preserve"> </w:t>
      </w:r>
      <w:r w:rsidR="00752927" w:rsidRPr="00752927">
        <w:rPr>
          <w:rFonts w:ascii="Arial" w:hAnsi="Arial" w:cs="Arial"/>
          <w:sz w:val="20"/>
          <w:szCs w:val="20"/>
        </w:rPr>
        <w:t>Declarado inválido</w:t>
      </w:r>
      <w:r w:rsidR="00752927">
        <w:rPr>
          <w:rFonts w:ascii="Arial" w:hAnsi="Arial" w:cs="Arial"/>
          <w:sz w:val="20"/>
          <w:szCs w:val="20"/>
        </w:rPr>
        <w:t xml:space="preserve"> </w:t>
      </w:r>
      <w:r w:rsidR="00752927" w:rsidRPr="00752927">
        <w:rPr>
          <w:rFonts w:ascii="Arial" w:hAnsi="Arial" w:cs="Arial"/>
          <w:b/>
          <w:bCs/>
          <w:sz w:val="20"/>
          <w:szCs w:val="20"/>
        </w:rPr>
        <w:t>(Resolución de Inconstitucionalidad 100/2024 SCJN]</w:t>
      </w:r>
    </w:p>
    <w:p w14:paraId="6E86883F" w14:textId="77777777" w:rsidR="008F014A" w:rsidRPr="00844A82" w:rsidRDefault="008F014A" w:rsidP="00844A82">
      <w:pPr>
        <w:jc w:val="both"/>
        <w:rPr>
          <w:rFonts w:ascii="Arial" w:hAnsi="Arial" w:cs="Arial"/>
          <w:sz w:val="20"/>
          <w:szCs w:val="20"/>
        </w:rPr>
      </w:pPr>
    </w:p>
    <w:p w14:paraId="3A25CA07"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sz w:val="20"/>
          <w:szCs w:val="20"/>
        </w:rPr>
        <w:t>Artículo 33.</w:t>
      </w:r>
      <w:r w:rsidRPr="00844A82">
        <w:rPr>
          <w:rFonts w:ascii="Arial" w:hAnsi="Arial" w:cs="Arial"/>
          <w:sz w:val="20"/>
          <w:szCs w:val="20"/>
        </w:rPr>
        <w:t xml:space="preserve"> El procedimiento ante los Juzgados Cívicos dará inicio:</w:t>
      </w:r>
    </w:p>
    <w:p w14:paraId="56C4532C" w14:textId="77777777" w:rsidR="008F014A" w:rsidRPr="00844A82" w:rsidRDefault="008F014A" w:rsidP="00844A82">
      <w:pPr>
        <w:shd w:val="clear" w:color="auto" w:fill="FFFFFF"/>
        <w:jc w:val="both"/>
        <w:rPr>
          <w:rFonts w:ascii="Arial" w:hAnsi="Arial" w:cs="Arial"/>
          <w:sz w:val="20"/>
          <w:szCs w:val="20"/>
        </w:rPr>
      </w:pPr>
    </w:p>
    <w:p w14:paraId="44B796A7" w14:textId="77777777" w:rsidR="008F014A" w:rsidRPr="00844A82" w:rsidRDefault="008F014A" w:rsidP="007E1DE0">
      <w:pPr>
        <w:pStyle w:val="Prrafodelista"/>
        <w:numPr>
          <w:ilvl w:val="0"/>
          <w:numId w:val="1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Con la presentación de la persona probable infractora por parte de un elemento de la policía y/o alguna otra autoridad competente, cuando exista flagrancia por la probable comisión de una infracción y/o falta administrativa o se ponga en riesgo la seguridad ciudadana.</w:t>
      </w:r>
    </w:p>
    <w:p w14:paraId="521B4C13" w14:textId="77777777" w:rsidR="008F014A" w:rsidRPr="00844A82" w:rsidRDefault="008F014A" w:rsidP="00A01B23">
      <w:pPr>
        <w:pStyle w:val="Prrafodelista"/>
        <w:shd w:val="clear" w:color="auto" w:fill="FFFFFF"/>
        <w:spacing w:after="0" w:line="240" w:lineRule="auto"/>
        <w:ind w:left="1134" w:hanging="567"/>
        <w:jc w:val="both"/>
        <w:rPr>
          <w:rFonts w:ascii="Arial" w:hAnsi="Arial" w:cs="Arial"/>
          <w:sz w:val="20"/>
          <w:szCs w:val="20"/>
        </w:rPr>
      </w:pPr>
    </w:p>
    <w:p w14:paraId="7C4252B6" w14:textId="77777777" w:rsidR="008F014A" w:rsidRPr="00844A82" w:rsidRDefault="008F014A" w:rsidP="007E1DE0">
      <w:pPr>
        <w:pStyle w:val="Prrafodelista"/>
        <w:numPr>
          <w:ilvl w:val="0"/>
          <w:numId w:val="1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Con la remisión del caso, por parte de otras autoridades al Juzgado Cívico, para iniciar un procedimiento administrativo de quien pudiera resultar responsable, por hechos considerados infracciones y/o faltas administrativas en materia de Justicia Cívica.</w:t>
      </w:r>
    </w:p>
    <w:p w14:paraId="176BF9D8" w14:textId="77777777" w:rsidR="008F014A" w:rsidRPr="00844A82" w:rsidRDefault="008F014A" w:rsidP="00A01B23">
      <w:pPr>
        <w:pStyle w:val="Prrafodelista"/>
        <w:shd w:val="clear" w:color="auto" w:fill="FFFFFF"/>
        <w:spacing w:after="0" w:line="240" w:lineRule="auto"/>
        <w:ind w:left="1134" w:hanging="567"/>
        <w:jc w:val="both"/>
        <w:rPr>
          <w:rFonts w:ascii="Arial" w:hAnsi="Arial" w:cs="Arial"/>
          <w:sz w:val="20"/>
          <w:szCs w:val="20"/>
        </w:rPr>
      </w:pPr>
    </w:p>
    <w:p w14:paraId="245C9256" w14:textId="77777777" w:rsidR="008F014A" w:rsidRPr="00844A82" w:rsidRDefault="008F014A" w:rsidP="007E1DE0">
      <w:pPr>
        <w:pStyle w:val="Prrafodelista"/>
        <w:numPr>
          <w:ilvl w:val="0"/>
          <w:numId w:val="19"/>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Con la presentación de una queja por parte de cualquier persona particular ante el Juzgado Cívico, contra una persona probable infractora, atendiendo al procedimiento establecido en cada uno de los Reglamentos municipales.</w:t>
      </w:r>
    </w:p>
    <w:p w14:paraId="0E66AFEF" w14:textId="77777777" w:rsidR="008F014A" w:rsidRPr="00844A82" w:rsidRDefault="008F014A" w:rsidP="00844A82">
      <w:pPr>
        <w:pStyle w:val="Prrafodelista"/>
        <w:spacing w:after="0" w:line="240" w:lineRule="auto"/>
        <w:rPr>
          <w:rFonts w:ascii="Arial" w:hAnsi="Arial" w:cs="Arial"/>
          <w:sz w:val="20"/>
          <w:szCs w:val="20"/>
        </w:rPr>
      </w:pPr>
    </w:p>
    <w:p w14:paraId="14780A44"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 xml:space="preserve">La Jueza o el Juez Cívico analizará el caso y, de resultar procedente, se declarará competente e iniciará la audiencia o, en su caso, el procedimiento. De lo contrario, remitirá a la persona probable infractora a la autoridad a la que corresponda conocer del asunto o lo desechará. </w:t>
      </w:r>
    </w:p>
    <w:p w14:paraId="5C2E8D25" w14:textId="77777777" w:rsidR="008F014A" w:rsidRPr="00844A82" w:rsidRDefault="008F014A" w:rsidP="00844A82">
      <w:pPr>
        <w:shd w:val="clear" w:color="auto" w:fill="FFFFFF"/>
        <w:rPr>
          <w:rFonts w:ascii="Arial" w:hAnsi="Arial" w:cs="Arial"/>
          <w:sz w:val="20"/>
          <w:szCs w:val="20"/>
        </w:rPr>
      </w:pPr>
    </w:p>
    <w:p w14:paraId="00E9B85C"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34.</w:t>
      </w:r>
      <w:r w:rsidRPr="00844A82">
        <w:rPr>
          <w:rFonts w:ascii="Arial" w:hAnsi="Arial" w:cs="Arial"/>
          <w:sz w:val="20"/>
          <w:szCs w:val="20"/>
        </w:rPr>
        <w:t xml:space="preserve"> Las audiencias deberán ser registradas por cualquier medio tecnológico al alcance del Juzgado Cívico, con la finalidad de otorgar mayor certeza a las mismas. La grabación o reproducción de imágenes y sonidos se considerará como parte de las actuaciones y registros.</w:t>
      </w:r>
    </w:p>
    <w:p w14:paraId="215254D3" w14:textId="77777777" w:rsidR="008F014A" w:rsidRPr="00844A82" w:rsidRDefault="008F014A" w:rsidP="00844A82">
      <w:pPr>
        <w:jc w:val="both"/>
        <w:rPr>
          <w:rFonts w:ascii="Arial" w:hAnsi="Arial" w:cs="Arial"/>
          <w:sz w:val="20"/>
          <w:szCs w:val="20"/>
        </w:rPr>
      </w:pPr>
    </w:p>
    <w:p w14:paraId="6E8CED5B"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35.</w:t>
      </w:r>
      <w:r w:rsidRPr="00844A82">
        <w:rPr>
          <w:rFonts w:ascii="Arial" w:hAnsi="Arial" w:cs="Arial"/>
          <w:sz w:val="20"/>
          <w:szCs w:val="20"/>
        </w:rPr>
        <w:t xml:space="preserve"> Previo a la celebración de la audiencia, se deberá realizar una evaluación médica del estado general de salud de la persona probable infractora. Los resultados de la misma, se harán constar en un dictamen firmado por el personal médico correspondiente. </w:t>
      </w:r>
    </w:p>
    <w:p w14:paraId="2F7AA512" w14:textId="77777777" w:rsidR="008F014A" w:rsidRPr="00844A82" w:rsidRDefault="008F014A" w:rsidP="00844A82">
      <w:pPr>
        <w:jc w:val="both"/>
        <w:rPr>
          <w:rFonts w:ascii="Arial" w:hAnsi="Arial" w:cs="Arial"/>
          <w:sz w:val="20"/>
          <w:szCs w:val="20"/>
        </w:rPr>
      </w:pPr>
    </w:p>
    <w:p w14:paraId="0F1B8014" w14:textId="77777777" w:rsidR="008F014A" w:rsidRPr="00844A82" w:rsidRDefault="008F014A" w:rsidP="00844A82">
      <w:pPr>
        <w:jc w:val="both"/>
        <w:rPr>
          <w:rFonts w:ascii="Arial" w:hAnsi="Arial" w:cs="Arial"/>
          <w:sz w:val="20"/>
          <w:szCs w:val="20"/>
        </w:rPr>
      </w:pPr>
      <w:r w:rsidRPr="00844A82">
        <w:rPr>
          <w:rFonts w:ascii="Arial" w:hAnsi="Arial" w:cs="Arial"/>
          <w:sz w:val="20"/>
          <w:szCs w:val="20"/>
        </w:rPr>
        <w:t>Cuando se determine que la persona probable infractora, se encuentra en estado de ebriedad o bajo el influjo de estupefacientes o sustancias psicotrópicas o tóxicas, el personal médico, señalará el plazo razonable individual</w:t>
      </w:r>
      <w:r w:rsidRPr="00844A82">
        <w:rPr>
          <w:rFonts w:ascii="Arial" w:hAnsi="Arial" w:cs="Arial"/>
          <w:b/>
          <w:sz w:val="20"/>
          <w:szCs w:val="20"/>
        </w:rPr>
        <w:t xml:space="preserve"> </w:t>
      </w:r>
      <w:r w:rsidRPr="00844A82">
        <w:rPr>
          <w:rFonts w:ascii="Arial" w:hAnsi="Arial" w:cs="Arial"/>
          <w:sz w:val="20"/>
          <w:szCs w:val="20"/>
        </w:rPr>
        <w:t xml:space="preserve">de recuperación, a fin de que pueda comparecer a declarar respecto a los hechos que se le atribuyen.  </w:t>
      </w:r>
    </w:p>
    <w:p w14:paraId="2D0D3F42" w14:textId="77777777" w:rsidR="008F014A" w:rsidRPr="00844A82" w:rsidRDefault="008F014A" w:rsidP="00844A82">
      <w:pPr>
        <w:jc w:val="both"/>
        <w:rPr>
          <w:rFonts w:ascii="Arial" w:hAnsi="Arial" w:cs="Arial"/>
          <w:sz w:val="20"/>
          <w:szCs w:val="20"/>
        </w:rPr>
      </w:pPr>
    </w:p>
    <w:p w14:paraId="70407F18"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36.</w:t>
      </w:r>
      <w:r w:rsidRPr="00844A82">
        <w:rPr>
          <w:rFonts w:ascii="Arial" w:hAnsi="Arial" w:cs="Arial"/>
          <w:sz w:val="20"/>
          <w:szCs w:val="20"/>
        </w:rPr>
        <w:t xml:space="preserve"> Una vez valoradas las pruebas, si la persona probable infractora resulta responsable de una o más infracciones previstas en esta Ley y/o en el Reglamento Municipal, la Jueza o el Juez Cívico le notificará la resolución y la sanción que resulte aplicable, así como el plazo para cumplirla.  </w:t>
      </w:r>
    </w:p>
    <w:p w14:paraId="7558BDCB" w14:textId="77777777" w:rsidR="008F014A" w:rsidRPr="00844A82" w:rsidRDefault="008F014A" w:rsidP="00844A82">
      <w:pPr>
        <w:shd w:val="clear" w:color="auto" w:fill="FFFFFF"/>
        <w:jc w:val="both"/>
        <w:rPr>
          <w:rFonts w:ascii="Arial" w:hAnsi="Arial" w:cs="Arial"/>
          <w:sz w:val="20"/>
          <w:szCs w:val="20"/>
        </w:rPr>
      </w:pPr>
    </w:p>
    <w:p w14:paraId="6875FB2C" w14:textId="77777777" w:rsidR="008F014A" w:rsidRPr="00844A82" w:rsidRDefault="008F014A" w:rsidP="00844A82">
      <w:pPr>
        <w:jc w:val="both"/>
        <w:rPr>
          <w:rFonts w:ascii="Arial" w:hAnsi="Arial" w:cs="Arial"/>
          <w:sz w:val="20"/>
          <w:szCs w:val="20"/>
        </w:rPr>
      </w:pPr>
      <w:r w:rsidRPr="00844A82">
        <w:rPr>
          <w:rFonts w:ascii="Arial" w:hAnsi="Arial" w:cs="Arial"/>
          <w:sz w:val="20"/>
          <w:szCs w:val="20"/>
        </w:rPr>
        <w:t>La resolución podrá ser impugnada, de conformidad con lo dispuesto en la presente Ley y los Reglamentos Municipales.</w:t>
      </w:r>
    </w:p>
    <w:p w14:paraId="1131AC84" w14:textId="77777777" w:rsidR="008F014A" w:rsidRPr="00844A82" w:rsidRDefault="008F014A" w:rsidP="00844A82">
      <w:pPr>
        <w:jc w:val="both"/>
        <w:rPr>
          <w:rFonts w:ascii="Arial" w:hAnsi="Arial" w:cs="Arial"/>
          <w:sz w:val="20"/>
          <w:szCs w:val="20"/>
        </w:rPr>
      </w:pPr>
    </w:p>
    <w:p w14:paraId="39B3FC26"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37.</w:t>
      </w:r>
      <w:r w:rsidRPr="00844A82">
        <w:rPr>
          <w:rFonts w:ascii="Arial" w:hAnsi="Arial" w:cs="Arial"/>
          <w:sz w:val="20"/>
          <w:szCs w:val="20"/>
        </w:rPr>
        <w:t xml:space="preserve"> Las notificaciones de citatorios, acuerdos y resoluciones serán realizadas personalmente y surtirán sus efectos el día en que fueron hechas.</w:t>
      </w:r>
    </w:p>
    <w:p w14:paraId="48DD207C" w14:textId="77777777" w:rsidR="008F014A" w:rsidRPr="00844A82" w:rsidRDefault="008F014A" w:rsidP="00844A82">
      <w:pPr>
        <w:shd w:val="clear" w:color="auto" w:fill="FFFFFF"/>
        <w:jc w:val="both"/>
        <w:rPr>
          <w:rFonts w:ascii="Arial" w:hAnsi="Arial" w:cs="Arial"/>
          <w:sz w:val="20"/>
          <w:szCs w:val="20"/>
        </w:rPr>
      </w:pPr>
    </w:p>
    <w:p w14:paraId="6634175A"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38.</w:t>
      </w:r>
      <w:r w:rsidRPr="00844A82">
        <w:rPr>
          <w:rFonts w:ascii="Arial" w:hAnsi="Arial" w:cs="Arial"/>
          <w:sz w:val="20"/>
          <w:szCs w:val="20"/>
        </w:rPr>
        <w:t xml:space="preserve"> La Jueza o el Juez Cívico, a fin de hacer cumplir sus órdenes y resoluciones, podrá hacer uso de las siguientes medidas de apremio:</w:t>
      </w:r>
    </w:p>
    <w:p w14:paraId="0D6205D8" w14:textId="77777777" w:rsidR="00450643" w:rsidRPr="00844A82" w:rsidRDefault="00450643" w:rsidP="00844A82">
      <w:pPr>
        <w:shd w:val="clear" w:color="auto" w:fill="FFFFFF"/>
        <w:jc w:val="both"/>
        <w:rPr>
          <w:rFonts w:ascii="Arial" w:hAnsi="Arial" w:cs="Arial"/>
          <w:sz w:val="20"/>
          <w:szCs w:val="20"/>
        </w:rPr>
      </w:pPr>
    </w:p>
    <w:p w14:paraId="3B2391C0" w14:textId="77777777" w:rsidR="008F014A" w:rsidRPr="00A01B23" w:rsidRDefault="008F014A" w:rsidP="00A01B23">
      <w:pPr>
        <w:shd w:val="clear" w:color="auto" w:fill="FFFFFF"/>
        <w:ind w:left="1134" w:hanging="567"/>
        <w:jc w:val="both"/>
        <w:rPr>
          <w:rFonts w:ascii="Arial" w:hAnsi="Arial" w:cs="Arial"/>
          <w:sz w:val="20"/>
          <w:szCs w:val="20"/>
        </w:rPr>
      </w:pPr>
      <w:r w:rsidRPr="00A01B23">
        <w:rPr>
          <w:rFonts w:ascii="Arial" w:hAnsi="Arial" w:cs="Arial"/>
          <w:sz w:val="20"/>
          <w:szCs w:val="20"/>
        </w:rPr>
        <w:t>I.</w:t>
      </w:r>
      <w:r w:rsidRPr="00A01B23">
        <w:rPr>
          <w:rFonts w:ascii="Arial" w:hAnsi="Arial" w:cs="Arial"/>
          <w:sz w:val="20"/>
          <w:szCs w:val="20"/>
        </w:rPr>
        <w:tab/>
        <w:t>Amonestación.</w:t>
      </w:r>
    </w:p>
    <w:p w14:paraId="5E9B4518" w14:textId="3B731619" w:rsidR="008F014A" w:rsidRPr="00A01B23" w:rsidRDefault="008F014A" w:rsidP="00A01B23">
      <w:pPr>
        <w:shd w:val="clear" w:color="auto" w:fill="FFFFFF"/>
        <w:ind w:left="1134" w:hanging="567"/>
        <w:jc w:val="both"/>
        <w:rPr>
          <w:rFonts w:ascii="Arial" w:hAnsi="Arial" w:cs="Arial"/>
          <w:sz w:val="20"/>
          <w:szCs w:val="20"/>
        </w:rPr>
      </w:pPr>
      <w:r w:rsidRPr="00A01B23">
        <w:rPr>
          <w:rFonts w:ascii="Arial" w:hAnsi="Arial" w:cs="Arial"/>
          <w:sz w:val="20"/>
          <w:szCs w:val="20"/>
        </w:rPr>
        <w:t xml:space="preserve">II.      </w:t>
      </w:r>
      <w:r w:rsidR="00A01B23" w:rsidRPr="00A01B23">
        <w:rPr>
          <w:rFonts w:ascii="Arial" w:hAnsi="Arial" w:cs="Arial"/>
          <w:sz w:val="20"/>
          <w:szCs w:val="20"/>
        </w:rPr>
        <w:t xml:space="preserve"> </w:t>
      </w:r>
      <w:r w:rsidR="00A01B23" w:rsidRPr="00A01B23">
        <w:rPr>
          <w:rFonts w:ascii="Arial" w:hAnsi="Arial" w:cs="Arial"/>
          <w:sz w:val="20"/>
          <w:szCs w:val="20"/>
        </w:rPr>
        <w:tab/>
      </w:r>
      <w:r w:rsidRPr="00A01B23">
        <w:rPr>
          <w:rFonts w:ascii="Arial" w:hAnsi="Arial" w:cs="Arial"/>
          <w:sz w:val="20"/>
          <w:szCs w:val="20"/>
        </w:rPr>
        <w:t>Multa.</w:t>
      </w:r>
    </w:p>
    <w:p w14:paraId="05B69B77" w14:textId="77777777" w:rsidR="008F014A" w:rsidRPr="00A01B23" w:rsidRDefault="008F014A" w:rsidP="00A01B23">
      <w:pPr>
        <w:shd w:val="clear" w:color="auto" w:fill="FFFFFF"/>
        <w:ind w:left="1134" w:hanging="567"/>
        <w:jc w:val="both"/>
        <w:rPr>
          <w:rFonts w:ascii="Arial" w:hAnsi="Arial" w:cs="Arial"/>
          <w:sz w:val="20"/>
          <w:szCs w:val="20"/>
        </w:rPr>
      </w:pPr>
      <w:r w:rsidRPr="00A01B23">
        <w:rPr>
          <w:rFonts w:ascii="Arial" w:hAnsi="Arial" w:cs="Arial"/>
          <w:sz w:val="20"/>
          <w:szCs w:val="20"/>
        </w:rPr>
        <w:t>III.</w:t>
      </w:r>
      <w:r w:rsidRPr="00A01B23">
        <w:rPr>
          <w:rFonts w:ascii="Arial" w:hAnsi="Arial" w:cs="Arial"/>
          <w:sz w:val="20"/>
          <w:szCs w:val="20"/>
        </w:rPr>
        <w:tab/>
        <w:t>Arresto, que no podrá exceder del plazo de treinta y seis horas.</w:t>
      </w:r>
    </w:p>
    <w:p w14:paraId="4976CD5E" w14:textId="77777777" w:rsidR="008F014A" w:rsidRPr="00844A82" w:rsidRDefault="008F014A" w:rsidP="00A01B23">
      <w:pPr>
        <w:shd w:val="clear" w:color="auto" w:fill="FFFFFF"/>
        <w:ind w:left="1134" w:hanging="567"/>
        <w:jc w:val="both"/>
        <w:rPr>
          <w:rFonts w:ascii="Arial" w:hAnsi="Arial" w:cs="Arial"/>
          <w:sz w:val="20"/>
          <w:szCs w:val="20"/>
        </w:rPr>
      </w:pPr>
      <w:r w:rsidRPr="00A01B23">
        <w:rPr>
          <w:rFonts w:ascii="Arial" w:hAnsi="Arial" w:cs="Arial"/>
          <w:sz w:val="20"/>
          <w:szCs w:val="20"/>
        </w:rPr>
        <w:t>IV.</w:t>
      </w:r>
      <w:r w:rsidRPr="00A01B23">
        <w:rPr>
          <w:rFonts w:ascii="Arial" w:hAnsi="Arial" w:cs="Arial"/>
          <w:sz w:val="20"/>
          <w:szCs w:val="20"/>
        </w:rPr>
        <w:tab/>
        <w:t>Auxilio</w:t>
      </w:r>
      <w:r w:rsidRPr="00844A82">
        <w:rPr>
          <w:rFonts w:ascii="Arial" w:hAnsi="Arial" w:cs="Arial"/>
          <w:sz w:val="20"/>
          <w:szCs w:val="20"/>
        </w:rPr>
        <w:t xml:space="preserve"> de la fuerza pública.</w:t>
      </w:r>
    </w:p>
    <w:p w14:paraId="6DB15E45" w14:textId="77777777" w:rsidR="008F014A" w:rsidRPr="00844A82" w:rsidRDefault="008F014A" w:rsidP="00A01B23">
      <w:pPr>
        <w:shd w:val="clear" w:color="auto" w:fill="FFFFFF"/>
        <w:ind w:left="1134" w:hanging="567"/>
        <w:jc w:val="both"/>
        <w:rPr>
          <w:rFonts w:ascii="Arial" w:hAnsi="Arial" w:cs="Arial"/>
          <w:sz w:val="20"/>
          <w:szCs w:val="20"/>
        </w:rPr>
      </w:pPr>
    </w:p>
    <w:p w14:paraId="487A7613"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39.</w:t>
      </w:r>
      <w:r w:rsidRPr="00844A82">
        <w:rPr>
          <w:rFonts w:ascii="Arial" w:hAnsi="Arial" w:cs="Arial"/>
          <w:sz w:val="20"/>
          <w:szCs w:val="20"/>
        </w:rPr>
        <w:t xml:space="preserve"> Si la persona probable infractora resulta responsable de una o más infracciones, la Jueza o el Juez Cívico determinará la sanción aplicable en cada caso, tomando en cuenta la naturaleza de la infracción y sus consecuencias, así como las circunstancias individuales de la persona infractora. </w:t>
      </w:r>
    </w:p>
    <w:p w14:paraId="1D109E3B" w14:textId="77777777" w:rsidR="008F014A" w:rsidRPr="00844A82" w:rsidRDefault="008F014A" w:rsidP="00844A82">
      <w:pPr>
        <w:shd w:val="clear" w:color="auto" w:fill="FFFFFF"/>
        <w:jc w:val="both"/>
        <w:rPr>
          <w:rFonts w:ascii="Arial" w:hAnsi="Arial" w:cs="Arial"/>
          <w:sz w:val="20"/>
          <w:szCs w:val="20"/>
        </w:rPr>
      </w:pPr>
    </w:p>
    <w:p w14:paraId="2193036B"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lastRenderedPageBreak/>
        <w:t>Para efectos de lo dispuesto en el párrafo anterior, además, la Jueza o el Juez Cívico tomará en consideración si es un caso de reincidencia, así como también los factores de riesgo psicosociales de la persona infractora.</w:t>
      </w:r>
    </w:p>
    <w:p w14:paraId="1FF6EC60" w14:textId="77777777" w:rsidR="008F014A" w:rsidRPr="00844A82" w:rsidRDefault="008F014A" w:rsidP="00844A82">
      <w:pPr>
        <w:shd w:val="clear" w:color="auto" w:fill="FFFFFF"/>
        <w:jc w:val="both"/>
        <w:rPr>
          <w:rFonts w:ascii="Arial" w:hAnsi="Arial" w:cs="Arial"/>
          <w:sz w:val="20"/>
          <w:szCs w:val="20"/>
        </w:rPr>
      </w:pPr>
    </w:p>
    <w:p w14:paraId="5ED6E3CF"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40.</w:t>
      </w:r>
      <w:r w:rsidRPr="00844A82">
        <w:rPr>
          <w:rFonts w:ascii="Arial" w:hAnsi="Arial" w:cs="Arial"/>
          <w:sz w:val="20"/>
          <w:szCs w:val="20"/>
        </w:rPr>
        <w:t xml:space="preserve"> Cuando una infracción se cometa con la participación de dos o más personas, a cada una se le aplicará la sanción que corresponda, de acuerdo con su grado de participación.  </w:t>
      </w:r>
    </w:p>
    <w:p w14:paraId="74EE5A3B" w14:textId="77777777" w:rsidR="008F014A" w:rsidRPr="00844A82" w:rsidRDefault="008F014A" w:rsidP="00844A82">
      <w:pPr>
        <w:shd w:val="clear" w:color="auto" w:fill="FFFFFF"/>
        <w:jc w:val="both"/>
        <w:rPr>
          <w:rFonts w:ascii="Arial" w:hAnsi="Arial" w:cs="Arial"/>
          <w:sz w:val="20"/>
          <w:szCs w:val="20"/>
        </w:rPr>
      </w:pPr>
    </w:p>
    <w:p w14:paraId="7708880F"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41.</w:t>
      </w:r>
      <w:r w:rsidRPr="00844A82">
        <w:rPr>
          <w:rFonts w:ascii="Arial" w:hAnsi="Arial" w:cs="Arial"/>
          <w:sz w:val="20"/>
          <w:szCs w:val="20"/>
        </w:rPr>
        <w:t xml:space="preserve"> Cuando con una sola conducta se cometan varias infracciones y/o faltas administrativas, la Jueza o el Juez Cívico impondrá la sanción correspondiente a la infracción que merezca la mayor sanción, la cual podría aumentarse sin rebasar los máximos permitidos por la Constitución Política de los Estados Unidos Mexicanos. </w:t>
      </w:r>
    </w:p>
    <w:p w14:paraId="1D58A6C1" w14:textId="77777777" w:rsidR="008F014A" w:rsidRPr="00844A82" w:rsidRDefault="008F014A" w:rsidP="00844A82">
      <w:pPr>
        <w:shd w:val="clear" w:color="auto" w:fill="FFFFFF"/>
        <w:jc w:val="both"/>
        <w:rPr>
          <w:rFonts w:ascii="Arial" w:hAnsi="Arial" w:cs="Arial"/>
          <w:sz w:val="20"/>
          <w:szCs w:val="20"/>
        </w:rPr>
      </w:pPr>
    </w:p>
    <w:p w14:paraId="6D0204F7"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 xml:space="preserve">Cuando con pluralidad de conductas se cometen varias infracciones y/o faltas administrativas, la Jueza o el Juez Cívico impondrá la sanción por la infracción más grave, la cual podrá aumentarse con las sanciones que esta Ley y/o Reglamento correspondiente señale para cada una de las infracciones restantes, sin poder exceder los máximos establecidos en el párrafo anterior.  </w:t>
      </w:r>
    </w:p>
    <w:p w14:paraId="0185632F" w14:textId="77777777" w:rsidR="008F014A" w:rsidRPr="00844A82" w:rsidRDefault="008F014A" w:rsidP="00844A82">
      <w:pPr>
        <w:shd w:val="clear" w:color="auto" w:fill="FFFFFF"/>
        <w:jc w:val="both"/>
        <w:rPr>
          <w:rFonts w:ascii="Arial" w:hAnsi="Arial" w:cs="Arial"/>
          <w:sz w:val="20"/>
          <w:szCs w:val="20"/>
        </w:rPr>
      </w:pPr>
    </w:p>
    <w:p w14:paraId="753AA177" w14:textId="77777777" w:rsidR="008F014A" w:rsidRPr="00844A82" w:rsidRDefault="008F014A" w:rsidP="00844A82">
      <w:pPr>
        <w:shd w:val="clear" w:color="auto" w:fill="FFFFFF"/>
        <w:jc w:val="both"/>
        <w:rPr>
          <w:rFonts w:ascii="Arial" w:hAnsi="Arial" w:cs="Arial"/>
          <w:sz w:val="20"/>
          <w:szCs w:val="20"/>
        </w:rPr>
      </w:pPr>
      <w:bookmarkStart w:id="3" w:name="_Hlk149307109"/>
      <w:r w:rsidRPr="00844A82">
        <w:rPr>
          <w:rFonts w:ascii="Arial" w:hAnsi="Arial" w:cs="Arial"/>
          <w:b/>
          <w:bCs/>
          <w:sz w:val="20"/>
          <w:szCs w:val="20"/>
        </w:rPr>
        <w:t>Artículo 42.</w:t>
      </w:r>
      <w:r w:rsidRPr="00844A82">
        <w:rPr>
          <w:rFonts w:ascii="Arial" w:hAnsi="Arial" w:cs="Arial"/>
          <w:sz w:val="20"/>
          <w:szCs w:val="20"/>
        </w:rPr>
        <w:t xml:space="preserve"> Al dictar la resolución que determine la responsabilidad de la persona infractora, la Jueza o el Juez Cívico lo apercibirá para que no reincida, haciéndole saber las consecuencias jurídicas y sociales de su conducta en ese caso.</w:t>
      </w:r>
    </w:p>
    <w:p w14:paraId="6551568E" w14:textId="77777777" w:rsidR="008F014A" w:rsidRPr="00844A82" w:rsidRDefault="008F014A" w:rsidP="00844A82">
      <w:pPr>
        <w:shd w:val="clear" w:color="auto" w:fill="FFFFFF"/>
        <w:jc w:val="both"/>
        <w:rPr>
          <w:rFonts w:ascii="Arial" w:hAnsi="Arial" w:cs="Arial"/>
          <w:sz w:val="20"/>
          <w:szCs w:val="20"/>
        </w:rPr>
      </w:pPr>
    </w:p>
    <w:p w14:paraId="7C72626B" w14:textId="77777777" w:rsidR="008F014A" w:rsidRPr="00844A82" w:rsidRDefault="008F014A" w:rsidP="00844A82">
      <w:pPr>
        <w:shd w:val="clear" w:color="auto" w:fill="FFFFFF"/>
        <w:jc w:val="both"/>
        <w:rPr>
          <w:rFonts w:ascii="Arial" w:hAnsi="Arial" w:cs="Arial"/>
          <w:b/>
          <w:bCs/>
          <w:sz w:val="20"/>
          <w:szCs w:val="20"/>
        </w:rPr>
      </w:pPr>
      <w:r w:rsidRPr="00844A82">
        <w:rPr>
          <w:rFonts w:ascii="Arial" w:hAnsi="Arial" w:cs="Arial"/>
          <w:b/>
          <w:bCs/>
          <w:sz w:val="20"/>
          <w:szCs w:val="20"/>
        </w:rPr>
        <w:t>Artículo 43</w:t>
      </w:r>
      <w:r w:rsidRPr="00844A82">
        <w:rPr>
          <w:rFonts w:ascii="Arial" w:hAnsi="Arial" w:cs="Arial"/>
          <w:sz w:val="20"/>
          <w:szCs w:val="20"/>
        </w:rPr>
        <w:t>. Si la persona probable infractora resulta no ser responsable de los hechos atribuibles, la Jueza o el juez cívico, ordenará su inmediata libertad</w:t>
      </w:r>
      <w:r w:rsidRPr="00844A82">
        <w:rPr>
          <w:rFonts w:ascii="Arial" w:hAnsi="Arial" w:cs="Arial"/>
          <w:b/>
          <w:bCs/>
          <w:sz w:val="20"/>
          <w:szCs w:val="20"/>
        </w:rPr>
        <w:t>.</w:t>
      </w:r>
    </w:p>
    <w:p w14:paraId="4B36A519" w14:textId="77777777" w:rsidR="008F014A" w:rsidRPr="00844A82" w:rsidRDefault="008F014A" w:rsidP="00844A82">
      <w:pPr>
        <w:shd w:val="clear" w:color="auto" w:fill="FFFFFF"/>
        <w:jc w:val="both"/>
        <w:rPr>
          <w:rFonts w:ascii="Arial" w:hAnsi="Arial" w:cs="Arial"/>
          <w:b/>
          <w:bCs/>
          <w:sz w:val="20"/>
          <w:szCs w:val="20"/>
        </w:rPr>
      </w:pPr>
    </w:p>
    <w:p w14:paraId="0A687E3C"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44</w:t>
      </w:r>
      <w:r w:rsidRPr="00844A82">
        <w:rPr>
          <w:rFonts w:ascii="Arial" w:hAnsi="Arial" w:cs="Arial"/>
          <w:sz w:val="20"/>
          <w:szCs w:val="20"/>
        </w:rPr>
        <w:t>. Cuando las conductas sancionadas por esta Ley y/o los Reglamentos Municipales, sean cometidas en cumplimiento de órdenes emitidas por aquellos de quienes se tenga dependencia laboral o económica, la Jueza o el Juez Cívico impondrá la sanción correspondiente y girará el citatorio respectivo a quien hubiese emitido la orden. Tratándose de personas morales, se requerirá la presencia del representante legal y, en este caso, solo podrá imponerse como sanción la multa.</w:t>
      </w:r>
    </w:p>
    <w:p w14:paraId="65BF8894" w14:textId="77777777" w:rsidR="008F014A" w:rsidRPr="00844A82" w:rsidRDefault="008F014A" w:rsidP="00844A82">
      <w:pPr>
        <w:shd w:val="clear" w:color="auto" w:fill="FFFFFF"/>
        <w:jc w:val="both"/>
        <w:rPr>
          <w:rFonts w:ascii="Arial" w:hAnsi="Arial" w:cs="Arial"/>
          <w:sz w:val="20"/>
          <w:szCs w:val="20"/>
        </w:rPr>
      </w:pPr>
    </w:p>
    <w:p w14:paraId="7FE78C39"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 xml:space="preserve">Artículo 45. </w:t>
      </w:r>
      <w:r w:rsidRPr="00844A82">
        <w:rPr>
          <w:rFonts w:ascii="Arial" w:hAnsi="Arial" w:cs="Arial"/>
          <w:sz w:val="20"/>
          <w:szCs w:val="20"/>
        </w:rPr>
        <w:t>La Jueza o Juez Cívico deberá excusarse de llevar un procedimiento en los siguientes casos:</w:t>
      </w:r>
    </w:p>
    <w:p w14:paraId="70FB6D93" w14:textId="77777777" w:rsidR="008F014A" w:rsidRPr="00844A82" w:rsidRDefault="008F014A" w:rsidP="00844A82">
      <w:pPr>
        <w:jc w:val="both"/>
        <w:rPr>
          <w:rFonts w:ascii="Arial" w:hAnsi="Arial" w:cs="Arial"/>
          <w:sz w:val="20"/>
          <w:szCs w:val="20"/>
        </w:rPr>
      </w:pPr>
    </w:p>
    <w:p w14:paraId="78A79ECE" w14:textId="77777777" w:rsidR="008F014A" w:rsidRPr="00844A82" w:rsidRDefault="008F014A" w:rsidP="007E1DE0">
      <w:pPr>
        <w:pStyle w:val="Prrafodelista"/>
        <w:numPr>
          <w:ilvl w:val="0"/>
          <w:numId w:val="20"/>
        </w:numPr>
        <w:spacing w:after="0" w:line="240" w:lineRule="auto"/>
        <w:ind w:left="1134" w:hanging="567"/>
        <w:jc w:val="both"/>
        <w:rPr>
          <w:rFonts w:ascii="Arial" w:hAnsi="Arial" w:cs="Arial"/>
          <w:sz w:val="20"/>
          <w:szCs w:val="20"/>
        </w:rPr>
      </w:pPr>
      <w:r w:rsidRPr="00844A82">
        <w:rPr>
          <w:rFonts w:ascii="Arial" w:hAnsi="Arial" w:cs="Arial"/>
          <w:sz w:val="20"/>
          <w:szCs w:val="20"/>
        </w:rPr>
        <w:t xml:space="preserve">Cuando haya intervenido previamente en el mismo con un carácter distinto al de la Jueza o Juez Cívico. </w:t>
      </w:r>
    </w:p>
    <w:p w14:paraId="51842F29" w14:textId="77777777" w:rsidR="008F014A" w:rsidRPr="00844A82" w:rsidRDefault="008F014A" w:rsidP="00A01B23">
      <w:pPr>
        <w:pStyle w:val="Prrafodelista"/>
        <w:spacing w:after="0" w:line="240" w:lineRule="auto"/>
        <w:ind w:left="1134" w:hanging="567"/>
        <w:jc w:val="both"/>
        <w:rPr>
          <w:rFonts w:ascii="Arial" w:hAnsi="Arial" w:cs="Arial"/>
          <w:sz w:val="20"/>
          <w:szCs w:val="20"/>
        </w:rPr>
      </w:pPr>
    </w:p>
    <w:p w14:paraId="57120824" w14:textId="77777777" w:rsidR="008F014A" w:rsidRPr="00844A82" w:rsidRDefault="008F014A" w:rsidP="007E1DE0">
      <w:pPr>
        <w:pStyle w:val="Prrafodelista"/>
        <w:numPr>
          <w:ilvl w:val="0"/>
          <w:numId w:val="20"/>
        </w:numPr>
        <w:spacing w:after="0" w:line="240" w:lineRule="auto"/>
        <w:ind w:left="1134" w:hanging="567"/>
        <w:jc w:val="both"/>
        <w:rPr>
          <w:rFonts w:ascii="Arial" w:hAnsi="Arial" w:cs="Arial"/>
          <w:sz w:val="20"/>
          <w:szCs w:val="20"/>
        </w:rPr>
      </w:pPr>
      <w:r w:rsidRPr="00844A82">
        <w:rPr>
          <w:rFonts w:ascii="Arial" w:hAnsi="Arial" w:cs="Arial"/>
          <w:sz w:val="20"/>
          <w:szCs w:val="20"/>
        </w:rPr>
        <w:t>Cuando sea o haya sido cónyuge o concubino o tenga parentesco en línea recta sin limitación de grado, en línea colateral por consanguinidad y por afinidad hasta el segundo grado con alguna de las partes.</w:t>
      </w:r>
    </w:p>
    <w:p w14:paraId="69CF3B85" w14:textId="77777777" w:rsidR="008F014A" w:rsidRPr="00844A82" w:rsidRDefault="008F014A" w:rsidP="00A01B23">
      <w:pPr>
        <w:pStyle w:val="Prrafodelista"/>
        <w:spacing w:after="0" w:line="240" w:lineRule="auto"/>
        <w:ind w:left="1134" w:hanging="567"/>
        <w:jc w:val="both"/>
        <w:rPr>
          <w:rFonts w:ascii="Arial" w:hAnsi="Arial" w:cs="Arial"/>
          <w:sz w:val="20"/>
          <w:szCs w:val="20"/>
        </w:rPr>
      </w:pPr>
    </w:p>
    <w:p w14:paraId="4E2B537A" w14:textId="77777777" w:rsidR="008F014A" w:rsidRPr="00844A82" w:rsidRDefault="008F014A" w:rsidP="007E1DE0">
      <w:pPr>
        <w:pStyle w:val="Prrafodelista"/>
        <w:numPr>
          <w:ilvl w:val="0"/>
          <w:numId w:val="20"/>
        </w:numPr>
        <w:spacing w:after="0" w:line="240" w:lineRule="auto"/>
        <w:ind w:left="1134" w:hanging="567"/>
        <w:jc w:val="both"/>
        <w:rPr>
          <w:rFonts w:ascii="Arial" w:hAnsi="Arial" w:cs="Arial"/>
          <w:sz w:val="20"/>
          <w:szCs w:val="20"/>
        </w:rPr>
      </w:pPr>
      <w:r w:rsidRPr="00844A82">
        <w:rPr>
          <w:rFonts w:ascii="Arial" w:hAnsi="Arial" w:cs="Arial"/>
          <w:sz w:val="20"/>
          <w:szCs w:val="20"/>
        </w:rPr>
        <w:t>Cuando ejerza o haya ejercido la patria potestad, tutela, guarda o custodia de alguna de las partes.</w:t>
      </w:r>
    </w:p>
    <w:p w14:paraId="6F2E5A51" w14:textId="77777777" w:rsidR="008F014A" w:rsidRPr="00844A82" w:rsidRDefault="008F014A" w:rsidP="00A01B23">
      <w:pPr>
        <w:pStyle w:val="Prrafodelista"/>
        <w:spacing w:after="0" w:line="240" w:lineRule="auto"/>
        <w:ind w:left="1134" w:hanging="567"/>
        <w:jc w:val="both"/>
        <w:rPr>
          <w:rFonts w:ascii="Arial" w:hAnsi="Arial" w:cs="Arial"/>
          <w:sz w:val="20"/>
          <w:szCs w:val="20"/>
        </w:rPr>
      </w:pPr>
    </w:p>
    <w:p w14:paraId="604BBDF3" w14:textId="77777777" w:rsidR="008F014A" w:rsidRPr="00844A82" w:rsidRDefault="008F014A" w:rsidP="007E1DE0">
      <w:pPr>
        <w:pStyle w:val="Prrafodelista"/>
        <w:numPr>
          <w:ilvl w:val="0"/>
          <w:numId w:val="20"/>
        </w:numPr>
        <w:spacing w:after="0" w:line="240" w:lineRule="auto"/>
        <w:ind w:left="1134" w:hanging="567"/>
        <w:jc w:val="both"/>
        <w:rPr>
          <w:rFonts w:ascii="Arial" w:hAnsi="Arial" w:cs="Arial"/>
          <w:sz w:val="20"/>
          <w:szCs w:val="20"/>
        </w:rPr>
      </w:pPr>
      <w:r w:rsidRPr="00844A82">
        <w:rPr>
          <w:rFonts w:ascii="Arial" w:hAnsi="Arial" w:cs="Arial"/>
          <w:sz w:val="20"/>
          <w:szCs w:val="20"/>
        </w:rPr>
        <w:t xml:space="preserve">Cuando tenga un interés personal en el Procedimiento.  </w:t>
      </w:r>
    </w:p>
    <w:p w14:paraId="54C2FC1A" w14:textId="77777777" w:rsidR="008F014A" w:rsidRPr="00844A82" w:rsidRDefault="008F014A" w:rsidP="00844A82">
      <w:pPr>
        <w:shd w:val="clear" w:color="auto" w:fill="FFFFFF"/>
        <w:jc w:val="both"/>
        <w:rPr>
          <w:rFonts w:ascii="Arial" w:hAnsi="Arial" w:cs="Arial"/>
          <w:sz w:val="20"/>
          <w:szCs w:val="20"/>
        </w:rPr>
      </w:pPr>
    </w:p>
    <w:p w14:paraId="574E4FB4"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Cuando la Jueza o el Juez Cívico se excuse, deberá informarlo de inmediato a su superior para que este provea lo necesario para continuar con el procedimiento.</w:t>
      </w:r>
    </w:p>
    <w:p w14:paraId="7254998F" w14:textId="77777777" w:rsidR="008F014A" w:rsidRPr="00844A82" w:rsidRDefault="008F014A" w:rsidP="00844A82">
      <w:pPr>
        <w:shd w:val="clear" w:color="auto" w:fill="FFFFFF"/>
        <w:jc w:val="both"/>
        <w:rPr>
          <w:rFonts w:ascii="Arial" w:hAnsi="Arial" w:cs="Arial"/>
          <w:sz w:val="20"/>
          <w:szCs w:val="20"/>
        </w:rPr>
      </w:pPr>
    </w:p>
    <w:p w14:paraId="3293F5BE"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lastRenderedPageBreak/>
        <w:t>Artículo 46.</w:t>
      </w:r>
      <w:r w:rsidRPr="00844A82">
        <w:rPr>
          <w:rFonts w:ascii="Arial" w:hAnsi="Arial" w:cs="Arial"/>
          <w:sz w:val="20"/>
          <w:szCs w:val="20"/>
        </w:rPr>
        <w:t xml:space="preserve"> Toda persona que intervenga o asista a la Audiencia Pública está obligada a observar respeto y mantener el orden, absteniéndose de emitir comentarios y manifestaciones respecto a las actuaciones que se desarrollen.</w:t>
      </w:r>
    </w:p>
    <w:p w14:paraId="714737FD" w14:textId="77777777" w:rsidR="008F014A" w:rsidRPr="00844A82" w:rsidRDefault="008F014A" w:rsidP="00844A82">
      <w:pPr>
        <w:shd w:val="clear" w:color="auto" w:fill="FFFFFF"/>
        <w:jc w:val="both"/>
        <w:rPr>
          <w:rFonts w:ascii="Arial" w:hAnsi="Arial" w:cs="Arial"/>
          <w:sz w:val="20"/>
          <w:szCs w:val="20"/>
        </w:rPr>
      </w:pPr>
    </w:p>
    <w:p w14:paraId="543BC711" w14:textId="77777777" w:rsidR="008F014A" w:rsidRPr="00844A82" w:rsidRDefault="008F014A" w:rsidP="00844A82">
      <w:pPr>
        <w:jc w:val="both"/>
        <w:rPr>
          <w:rFonts w:ascii="Arial" w:hAnsi="Arial" w:cs="Arial"/>
          <w:sz w:val="20"/>
          <w:szCs w:val="20"/>
        </w:rPr>
      </w:pPr>
      <w:r w:rsidRPr="00844A82">
        <w:rPr>
          <w:rFonts w:ascii="Arial" w:hAnsi="Arial" w:cs="Arial"/>
          <w:sz w:val="20"/>
          <w:szCs w:val="20"/>
        </w:rPr>
        <w:t>Para conservar el orden en el Juzgado, el Juez o Jueza podrá imponer las medidas disciplinarias a que se refiere el artículo 38 de esta Ley.</w:t>
      </w:r>
    </w:p>
    <w:p w14:paraId="1450AF38" w14:textId="77777777" w:rsidR="008F014A" w:rsidRPr="00844A82" w:rsidRDefault="008F014A" w:rsidP="00844A82">
      <w:pPr>
        <w:jc w:val="both"/>
        <w:rPr>
          <w:rFonts w:ascii="Arial" w:hAnsi="Arial" w:cs="Arial"/>
          <w:sz w:val="20"/>
          <w:szCs w:val="20"/>
        </w:rPr>
      </w:pPr>
    </w:p>
    <w:p w14:paraId="765EBB3A"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47.</w:t>
      </w:r>
      <w:r w:rsidRPr="00844A82">
        <w:rPr>
          <w:rFonts w:ascii="Arial" w:hAnsi="Arial" w:cs="Arial"/>
          <w:sz w:val="20"/>
          <w:szCs w:val="20"/>
        </w:rPr>
        <w:t xml:space="preserve"> La Jueza o Juez Cívico Vial, podrá conocer de los procedimientos derivados de hechos de tránsito, así como de las infracciones a la Ley de Vialidad y Tránsito para el Estado de Chihuahua y/o los Reglamentos Municipales en la materia.</w:t>
      </w:r>
    </w:p>
    <w:p w14:paraId="0D304BE4" w14:textId="77777777" w:rsidR="008F014A" w:rsidRPr="00844A82" w:rsidRDefault="008F014A" w:rsidP="00844A82">
      <w:pPr>
        <w:shd w:val="clear" w:color="auto" w:fill="FFFFFF"/>
        <w:jc w:val="both"/>
        <w:rPr>
          <w:rFonts w:ascii="Arial" w:hAnsi="Arial" w:cs="Arial"/>
          <w:sz w:val="20"/>
          <w:szCs w:val="20"/>
        </w:rPr>
      </w:pPr>
    </w:p>
    <w:bookmarkEnd w:id="3"/>
    <w:p w14:paraId="10DC1DFB" w14:textId="77777777"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t>CAPÍTULO II</w:t>
      </w:r>
    </w:p>
    <w:p w14:paraId="6776E9D7" w14:textId="77777777" w:rsidR="008F014A" w:rsidRPr="00A01B23" w:rsidRDefault="008F014A" w:rsidP="00844A82">
      <w:pPr>
        <w:pStyle w:val="Ttulo2"/>
        <w:spacing w:before="0" w:line="240" w:lineRule="auto"/>
        <w:jc w:val="center"/>
        <w:rPr>
          <w:rFonts w:ascii="Arial" w:hAnsi="Arial" w:cs="Arial"/>
          <w:color w:val="auto"/>
          <w:sz w:val="20"/>
          <w:szCs w:val="20"/>
        </w:rPr>
      </w:pPr>
      <w:r w:rsidRPr="00A01B23">
        <w:rPr>
          <w:rFonts w:ascii="Arial" w:hAnsi="Arial" w:cs="Arial"/>
          <w:color w:val="auto"/>
          <w:sz w:val="20"/>
          <w:szCs w:val="20"/>
        </w:rPr>
        <w:t>PROCEDIMIENTO ORDINARIO POR PRESENTACIÓN DE LA PERSONA PROBABLE INFRACTORA</w:t>
      </w:r>
    </w:p>
    <w:p w14:paraId="0E578FF4" w14:textId="77777777" w:rsidR="008F014A" w:rsidRPr="00A01B23" w:rsidRDefault="008F014A" w:rsidP="00844A82">
      <w:pPr>
        <w:shd w:val="clear" w:color="auto" w:fill="FFFFFF"/>
        <w:jc w:val="both"/>
        <w:rPr>
          <w:rFonts w:ascii="Arial" w:hAnsi="Arial" w:cs="Arial"/>
          <w:sz w:val="20"/>
          <w:szCs w:val="20"/>
        </w:rPr>
      </w:pPr>
    </w:p>
    <w:p w14:paraId="503A2FB3"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48.</w:t>
      </w:r>
      <w:r w:rsidRPr="00844A82">
        <w:rPr>
          <w:rFonts w:ascii="Arial" w:hAnsi="Arial" w:cs="Arial"/>
          <w:sz w:val="20"/>
          <w:szCs w:val="20"/>
        </w:rPr>
        <w:t xml:space="preserve"> El elemento de policía detendrá y pondrá a disposición a la persona probable infractora inmediatamente ante el Juzgado Cívico, en los siguientes casos:   </w:t>
      </w:r>
    </w:p>
    <w:p w14:paraId="6344B85F" w14:textId="77777777" w:rsidR="008F014A" w:rsidRPr="00844A82" w:rsidRDefault="008F014A" w:rsidP="00844A82">
      <w:pPr>
        <w:jc w:val="both"/>
        <w:rPr>
          <w:rFonts w:ascii="Arial" w:hAnsi="Arial" w:cs="Arial"/>
          <w:sz w:val="20"/>
          <w:szCs w:val="20"/>
        </w:rPr>
      </w:pPr>
    </w:p>
    <w:p w14:paraId="5E620640" w14:textId="77777777" w:rsidR="008F014A" w:rsidRPr="00844A82" w:rsidRDefault="008F014A" w:rsidP="007E1DE0">
      <w:pPr>
        <w:pStyle w:val="Prrafodelista"/>
        <w:numPr>
          <w:ilvl w:val="0"/>
          <w:numId w:val="21"/>
        </w:numPr>
        <w:spacing w:after="0" w:line="240" w:lineRule="auto"/>
        <w:ind w:left="1134" w:hanging="567"/>
        <w:jc w:val="both"/>
        <w:rPr>
          <w:rFonts w:ascii="Arial" w:hAnsi="Arial" w:cs="Arial"/>
          <w:strike/>
          <w:sz w:val="20"/>
          <w:szCs w:val="20"/>
        </w:rPr>
      </w:pPr>
      <w:r w:rsidRPr="00844A82">
        <w:rPr>
          <w:rFonts w:ascii="Arial" w:hAnsi="Arial" w:cs="Arial"/>
          <w:sz w:val="20"/>
          <w:szCs w:val="20"/>
        </w:rPr>
        <w:t>Cuando presencie la comisión de una infracción y/o falta administrativa prevista en esta Ley y/o el Reglamento Municipal correspondiente.</w:t>
      </w:r>
    </w:p>
    <w:p w14:paraId="7196BB1C" w14:textId="77777777" w:rsidR="008F014A" w:rsidRPr="00844A82" w:rsidRDefault="008F014A" w:rsidP="00A01B23">
      <w:pPr>
        <w:pStyle w:val="Prrafodelista"/>
        <w:spacing w:after="0" w:line="240" w:lineRule="auto"/>
        <w:ind w:left="1134" w:hanging="567"/>
        <w:jc w:val="both"/>
        <w:rPr>
          <w:rFonts w:ascii="Arial" w:hAnsi="Arial" w:cs="Arial"/>
          <w:strike/>
          <w:sz w:val="20"/>
          <w:szCs w:val="20"/>
        </w:rPr>
      </w:pPr>
    </w:p>
    <w:p w14:paraId="3E9516A9" w14:textId="77777777" w:rsidR="008F014A" w:rsidRPr="00844A82" w:rsidRDefault="008F014A" w:rsidP="007E1DE0">
      <w:pPr>
        <w:pStyle w:val="Prrafodelista"/>
        <w:numPr>
          <w:ilvl w:val="0"/>
          <w:numId w:val="21"/>
        </w:numPr>
        <w:spacing w:after="0" w:line="240" w:lineRule="auto"/>
        <w:ind w:left="1134" w:hanging="567"/>
        <w:jc w:val="both"/>
        <w:rPr>
          <w:rFonts w:ascii="Arial" w:hAnsi="Arial" w:cs="Arial"/>
          <w:strike/>
          <w:sz w:val="20"/>
          <w:szCs w:val="20"/>
        </w:rPr>
      </w:pPr>
      <w:r w:rsidRPr="00844A82">
        <w:rPr>
          <w:rFonts w:ascii="Arial" w:hAnsi="Arial" w:cs="Arial"/>
          <w:sz w:val="20"/>
          <w:szCs w:val="20"/>
        </w:rPr>
        <w:t>Cuando la persona probable infractora, sea señalada por alguna persona afectada, algún testigo presencial de los hechos o quien hubiere intervenido con ella en la comisión, la falta y/o infracción administrativa y cuando tenga en su poder instrumentos, objetos, productos de la infracción o se cuente con información o indicios que hagan presumir fundadamente que intervino en la misma.</w:t>
      </w:r>
    </w:p>
    <w:p w14:paraId="7893240A" w14:textId="77777777" w:rsidR="008F014A" w:rsidRPr="00844A82" w:rsidRDefault="008F014A" w:rsidP="00A01B23">
      <w:pPr>
        <w:pStyle w:val="Prrafodelista"/>
        <w:spacing w:after="0" w:line="240" w:lineRule="auto"/>
        <w:ind w:left="1134" w:hanging="567"/>
        <w:jc w:val="both"/>
        <w:rPr>
          <w:rFonts w:ascii="Arial" w:hAnsi="Arial" w:cs="Arial"/>
          <w:strike/>
          <w:sz w:val="20"/>
          <w:szCs w:val="20"/>
        </w:rPr>
      </w:pPr>
    </w:p>
    <w:p w14:paraId="3FDA7AE2" w14:textId="77777777" w:rsidR="008F014A" w:rsidRPr="00844A82" w:rsidRDefault="008F014A" w:rsidP="007E1DE0">
      <w:pPr>
        <w:pStyle w:val="Prrafodelista"/>
        <w:numPr>
          <w:ilvl w:val="0"/>
          <w:numId w:val="21"/>
        </w:numPr>
        <w:spacing w:after="0" w:line="240" w:lineRule="auto"/>
        <w:ind w:left="1134" w:hanging="567"/>
        <w:jc w:val="both"/>
        <w:rPr>
          <w:rFonts w:ascii="Arial" w:hAnsi="Arial" w:cs="Arial"/>
          <w:strike/>
          <w:sz w:val="20"/>
          <w:szCs w:val="20"/>
        </w:rPr>
      </w:pPr>
      <w:r w:rsidRPr="00844A82">
        <w:rPr>
          <w:rFonts w:ascii="Arial" w:hAnsi="Arial" w:cs="Arial"/>
          <w:sz w:val="20"/>
          <w:szCs w:val="20"/>
        </w:rPr>
        <w:t>Cuando sea informado de la comisión de una infracción y/o falta administrativa inmediatamente después de haberse cometido.</w:t>
      </w:r>
    </w:p>
    <w:p w14:paraId="3BA915A1" w14:textId="77777777" w:rsidR="008F014A" w:rsidRPr="00844A82" w:rsidRDefault="008F014A" w:rsidP="00A01B23">
      <w:pPr>
        <w:pStyle w:val="Prrafodelista"/>
        <w:spacing w:after="0" w:line="240" w:lineRule="auto"/>
        <w:ind w:left="1134" w:hanging="567"/>
        <w:jc w:val="both"/>
        <w:rPr>
          <w:rFonts w:ascii="Arial" w:hAnsi="Arial" w:cs="Arial"/>
          <w:strike/>
          <w:sz w:val="20"/>
          <w:szCs w:val="20"/>
        </w:rPr>
      </w:pPr>
    </w:p>
    <w:p w14:paraId="60AFA00C" w14:textId="77777777" w:rsidR="008F014A" w:rsidRPr="00844A82" w:rsidRDefault="008F014A" w:rsidP="007E1DE0">
      <w:pPr>
        <w:pStyle w:val="Prrafodelista"/>
        <w:numPr>
          <w:ilvl w:val="0"/>
          <w:numId w:val="21"/>
        </w:numPr>
        <w:spacing w:after="0" w:line="240" w:lineRule="auto"/>
        <w:ind w:left="1134" w:hanging="567"/>
        <w:jc w:val="both"/>
        <w:rPr>
          <w:rFonts w:ascii="Arial" w:hAnsi="Arial" w:cs="Arial"/>
          <w:strike/>
          <w:sz w:val="20"/>
          <w:szCs w:val="20"/>
        </w:rPr>
      </w:pPr>
      <w:r w:rsidRPr="00844A82">
        <w:rPr>
          <w:rFonts w:ascii="Arial" w:hAnsi="Arial" w:cs="Arial"/>
          <w:sz w:val="20"/>
          <w:szCs w:val="20"/>
        </w:rPr>
        <w:t xml:space="preserve"> Se encuentre en poder de la persona probable infractora el objeto, instrumento o haya indicios que hagan presumir fundadamente su participación en la infracción.</w:t>
      </w:r>
    </w:p>
    <w:p w14:paraId="4C9BCF0A" w14:textId="77777777" w:rsidR="008F014A" w:rsidRPr="00844A82" w:rsidRDefault="008F014A" w:rsidP="00844A82">
      <w:pPr>
        <w:pStyle w:val="Prrafodelista"/>
        <w:spacing w:after="0" w:line="240" w:lineRule="auto"/>
        <w:ind w:left="1146"/>
        <w:jc w:val="both"/>
        <w:rPr>
          <w:rFonts w:ascii="Arial" w:hAnsi="Arial" w:cs="Arial"/>
          <w:strike/>
          <w:sz w:val="20"/>
          <w:szCs w:val="20"/>
        </w:rPr>
      </w:pPr>
    </w:p>
    <w:p w14:paraId="106294F1" w14:textId="77777777" w:rsidR="008F014A" w:rsidRPr="00844A82" w:rsidRDefault="008F014A" w:rsidP="00844A82">
      <w:pPr>
        <w:shd w:val="clear" w:color="auto" w:fill="FFFFFF"/>
        <w:tabs>
          <w:tab w:val="left" w:pos="2687"/>
        </w:tabs>
        <w:jc w:val="both"/>
        <w:rPr>
          <w:rFonts w:ascii="Arial" w:hAnsi="Arial" w:cs="Arial"/>
          <w:sz w:val="20"/>
          <w:szCs w:val="20"/>
        </w:rPr>
      </w:pPr>
      <w:r w:rsidRPr="00844A82">
        <w:rPr>
          <w:rFonts w:ascii="Arial" w:hAnsi="Arial" w:cs="Arial"/>
          <w:b/>
          <w:bCs/>
          <w:sz w:val="20"/>
          <w:szCs w:val="20"/>
        </w:rPr>
        <w:t>Artículo 49</w:t>
      </w:r>
      <w:r w:rsidRPr="00844A82">
        <w:rPr>
          <w:rFonts w:ascii="Arial" w:hAnsi="Arial" w:cs="Arial"/>
          <w:sz w:val="20"/>
          <w:szCs w:val="20"/>
        </w:rPr>
        <w:t xml:space="preserve">. El elemento de policía que llevó a cabo la detención de la persona probable infractora, hará constar en el Informe Policial Homologado de Justicia Cívica, por lo menos los siguientes datos:   </w:t>
      </w:r>
    </w:p>
    <w:p w14:paraId="30F8A104" w14:textId="77777777" w:rsidR="008F014A" w:rsidRPr="00844A82" w:rsidRDefault="008F014A" w:rsidP="00844A82">
      <w:pPr>
        <w:shd w:val="clear" w:color="auto" w:fill="FFFFFF"/>
        <w:tabs>
          <w:tab w:val="left" w:pos="2687"/>
        </w:tabs>
        <w:jc w:val="both"/>
        <w:rPr>
          <w:rFonts w:ascii="Arial" w:hAnsi="Arial" w:cs="Arial"/>
          <w:sz w:val="20"/>
          <w:szCs w:val="20"/>
        </w:rPr>
      </w:pPr>
    </w:p>
    <w:p w14:paraId="4D45EA86" w14:textId="77777777" w:rsidR="008F014A" w:rsidRPr="00844A82" w:rsidRDefault="008F014A" w:rsidP="007E1DE0">
      <w:pPr>
        <w:pStyle w:val="Prrafodelista"/>
        <w:numPr>
          <w:ilvl w:val="0"/>
          <w:numId w:val="2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Nombre, edad y domicilio de la persona probable infractora, así como los datos de los documentos con que los acredite. </w:t>
      </w:r>
    </w:p>
    <w:p w14:paraId="0E42E8E1" w14:textId="77777777" w:rsidR="008F014A" w:rsidRPr="00844A82" w:rsidRDefault="008F014A" w:rsidP="00A01B23">
      <w:pPr>
        <w:pStyle w:val="Prrafodelista"/>
        <w:shd w:val="clear" w:color="auto" w:fill="FFFFFF"/>
        <w:spacing w:after="0" w:line="240" w:lineRule="auto"/>
        <w:ind w:left="1134" w:hanging="567"/>
        <w:jc w:val="both"/>
        <w:rPr>
          <w:rFonts w:ascii="Arial" w:hAnsi="Arial" w:cs="Arial"/>
          <w:sz w:val="20"/>
          <w:szCs w:val="20"/>
        </w:rPr>
      </w:pPr>
    </w:p>
    <w:p w14:paraId="37ECBD2E" w14:textId="77777777" w:rsidR="008F014A" w:rsidRPr="00844A82" w:rsidRDefault="008F014A" w:rsidP="007E1DE0">
      <w:pPr>
        <w:pStyle w:val="Prrafodelista"/>
        <w:numPr>
          <w:ilvl w:val="0"/>
          <w:numId w:val="2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Una relación de los hechos que motivaron la detención, describiendo las circunstancias de tiempo, modo y lugar, así como cualquier dato que pudiera contribuir para los fines del procedimiento.  </w:t>
      </w:r>
    </w:p>
    <w:p w14:paraId="10226575" w14:textId="77777777" w:rsidR="008F014A" w:rsidRPr="00844A82" w:rsidRDefault="008F014A" w:rsidP="00A01B23">
      <w:pPr>
        <w:pStyle w:val="Prrafodelista"/>
        <w:shd w:val="clear" w:color="auto" w:fill="FFFFFF"/>
        <w:spacing w:after="0" w:line="240" w:lineRule="auto"/>
        <w:ind w:left="1134" w:hanging="567"/>
        <w:jc w:val="both"/>
        <w:rPr>
          <w:rFonts w:ascii="Arial" w:hAnsi="Arial" w:cs="Arial"/>
          <w:sz w:val="20"/>
          <w:szCs w:val="20"/>
        </w:rPr>
      </w:pPr>
    </w:p>
    <w:p w14:paraId="129AE185" w14:textId="77777777" w:rsidR="008F014A" w:rsidRPr="00844A82" w:rsidRDefault="008F014A" w:rsidP="007E1DE0">
      <w:pPr>
        <w:pStyle w:val="Prrafodelista"/>
        <w:numPr>
          <w:ilvl w:val="0"/>
          <w:numId w:val="2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Nombre, domicilio de la persona ofendida o de la persona que hubiere informado de la comisión de la infracción, si fuere el caso, y datos del documento con que los acredite. Si la detención es por queja, deberán constar las circunstancias de la comisión de la infracción y, en tal caso, no será necesario que la persona quejosa acuda al Juzgado Cívico a dar aviso de la comisión de la infracción.  </w:t>
      </w:r>
    </w:p>
    <w:p w14:paraId="5ACA5EA4" w14:textId="77777777" w:rsidR="008F014A" w:rsidRPr="00844A82" w:rsidRDefault="008F014A" w:rsidP="00A01B23">
      <w:pPr>
        <w:pStyle w:val="Prrafodelista"/>
        <w:shd w:val="clear" w:color="auto" w:fill="FFFFFF"/>
        <w:spacing w:after="0" w:line="240" w:lineRule="auto"/>
        <w:ind w:left="1134" w:hanging="567"/>
        <w:jc w:val="both"/>
        <w:rPr>
          <w:rFonts w:ascii="Arial" w:hAnsi="Arial" w:cs="Arial"/>
          <w:sz w:val="20"/>
          <w:szCs w:val="20"/>
        </w:rPr>
      </w:pPr>
    </w:p>
    <w:p w14:paraId="209DA3AE" w14:textId="77777777" w:rsidR="008F014A" w:rsidRPr="00844A82" w:rsidRDefault="008F014A" w:rsidP="007E1DE0">
      <w:pPr>
        <w:pStyle w:val="Prrafodelista"/>
        <w:numPr>
          <w:ilvl w:val="0"/>
          <w:numId w:val="2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lastRenderedPageBreak/>
        <w:t xml:space="preserve">En su caso, la lista de objetos asegurados, que tuvieren relación con la probable infracción y/o falta administrativa. </w:t>
      </w:r>
    </w:p>
    <w:p w14:paraId="5A9D057A" w14:textId="77777777" w:rsidR="008F014A" w:rsidRPr="00844A82" w:rsidRDefault="008F014A" w:rsidP="00A01B23">
      <w:pPr>
        <w:pStyle w:val="Prrafodelista"/>
        <w:shd w:val="clear" w:color="auto" w:fill="FFFFFF"/>
        <w:spacing w:after="0" w:line="240" w:lineRule="auto"/>
        <w:ind w:left="1134" w:hanging="567"/>
        <w:jc w:val="both"/>
        <w:rPr>
          <w:rFonts w:ascii="Arial" w:hAnsi="Arial" w:cs="Arial"/>
          <w:sz w:val="20"/>
          <w:szCs w:val="20"/>
        </w:rPr>
      </w:pPr>
    </w:p>
    <w:p w14:paraId="54E80D29" w14:textId="77777777" w:rsidR="008F014A" w:rsidRPr="00844A82" w:rsidRDefault="008F014A" w:rsidP="007E1DE0">
      <w:pPr>
        <w:pStyle w:val="Prrafodelista"/>
        <w:numPr>
          <w:ilvl w:val="0"/>
          <w:numId w:val="2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Nombre, número de placa o jerarquía, unidad de adscripción y firma del policía que hace la presentación, así como, en su caso, número de vehículo. </w:t>
      </w:r>
    </w:p>
    <w:p w14:paraId="654DB0B0" w14:textId="77777777" w:rsidR="008F014A" w:rsidRPr="00844A82" w:rsidRDefault="008F014A" w:rsidP="00A01B23">
      <w:pPr>
        <w:pStyle w:val="Prrafodelista"/>
        <w:shd w:val="clear" w:color="auto" w:fill="FFFFFF"/>
        <w:spacing w:after="0" w:line="240" w:lineRule="auto"/>
        <w:ind w:left="1134" w:hanging="567"/>
        <w:jc w:val="both"/>
        <w:rPr>
          <w:rFonts w:ascii="Arial" w:hAnsi="Arial" w:cs="Arial"/>
          <w:sz w:val="20"/>
          <w:szCs w:val="20"/>
        </w:rPr>
      </w:pPr>
    </w:p>
    <w:p w14:paraId="7080451F" w14:textId="77777777" w:rsidR="008F014A" w:rsidRPr="00844A82" w:rsidRDefault="008F014A" w:rsidP="007E1DE0">
      <w:pPr>
        <w:pStyle w:val="Prrafodelista"/>
        <w:numPr>
          <w:ilvl w:val="0"/>
          <w:numId w:val="2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Número del Juzgado Cívico, en su caso, al que se hará la presentación de la persona probable infractora, domicilio y número telefónico.  </w:t>
      </w:r>
    </w:p>
    <w:p w14:paraId="03E8B9C4" w14:textId="77777777" w:rsidR="008F014A" w:rsidRPr="00844A82" w:rsidRDefault="008F014A" w:rsidP="00844A82">
      <w:pPr>
        <w:shd w:val="clear" w:color="auto" w:fill="FFFFFF"/>
        <w:tabs>
          <w:tab w:val="left" w:pos="2687"/>
        </w:tabs>
        <w:jc w:val="both"/>
        <w:rPr>
          <w:rFonts w:ascii="Arial" w:hAnsi="Arial" w:cs="Arial"/>
          <w:sz w:val="20"/>
          <w:szCs w:val="20"/>
        </w:rPr>
      </w:pPr>
    </w:p>
    <w:p w14:paraId="122B3F4A" w14:textId="77777777" w:rsidR="008F014A" w:rsidRPr="00844A82" w:rsidRDefault="008F014A" w:rsidP="00844A82">
      <w:pPr>
        <w:shd w:val="clear" w:color="auto" w:fill="FFFFFF"/>
        <w:tabs>
          <w:tab w:val="left" w:pos="2687"/>
        </w:tabs>
        <w:jc w:val="both"/>
        <w:rPr>
          <w:rFonts w:ascii="Arial" w:hAnsi="Arial" w:cs="Arial"/>
          <w:sz w:val="20"/>
          <w:szCs w:val="20"/>
        </w:rPr>
      </w:pPr>
      <w:r w:rsidRPr="00844A82">
        <w:rPr>
          <w:rFonts w:ascii="Arial" w:hAnsi="Arial" w:cs="Arial"/>
          <w:sz w:val="20"/>
          <w:szCs w:val="20"/>
        </w:rPr>
        <w:t xml:space="preserve">Cuando una persona probable infractora, sea presentada ante el Juzgado Cívico, por una autoridad distinta al elemento de policía, esta deberá informar por escrito los motivos de la detención.  </w:t>
      </w:r>
    </w:p>
    <w:p w14:paraId="2027BE5F" w14:textId="77777777" w:rsidR="008F014A" w:rsidRPr="00844A82" w:rsidRDefault="008F014A" w:rsidP="00844A82">
      <w:pPr>
        <w:shd w:val="clear" w:color="auto" w:fill="FFFFFF"/>
        <w:tabs>
          <w:tab w:val="left" w:pos="2687"/>
        </w:tabs>
        <w:jc w:val="both"/>
        <w:rPr>
          <w:rFonts w:ascii="Arial" w:hAnsi="Arial" w:cs="Arial"/>
          <w:sz w:val="20"/>
          <w:szCs w:val="20"/>
        </w:rPr>
      </w:pPr>
    </w:p>
    <w:p w14:paraId="2FBEF6BD" w14:textId="77777777" w:rsidR="008F014A" w:rsidRPr="00844A82" w:rsidRDefault="008F014A" w:rsidP="00844A82">
      <w:pPr>
        <w:shd w:val="clear" w:color="auto" w:fill="FFFFFF"/>
        <w:tabs>
          <w:tab w:val="left" w:pos="2687"/>
        </w:tabs>
        <w:jc w:val="both"/>
        <w:rPr>
          <w:rFonts w:ascii="Arial" w:hAnsi="Arial" w:cs="Arial"/>
          <w:sz w:val="20"/>
          <w:szCs w:val="20"/>
        </w:rPr>
      </w:pPr>
      <w:r w:rsidRPr="00844A82">
        <w:rPr>
          <w:rFonts w:ascii="Arial" w:hAnsi="Arial" w:cs="Arial"/>
          <w:b/>
          <w:sz w:val="20"/>
          <w:szCs w:val="20"/>
        </w:rPr>
        <w:t>Artículo 50.</w:t>
      </w:r>
      <w:r w:rsidRPr="00844A82">
        <w:rPr>
          <w:rFonts w:ascii="Arial" w:hAnsi="Arial" w:cs="Arial"/>
          <w:sz w:val="20"/>
          <w:szCs w:val="20"/>
        </w:rPr>
        <w:t xml:space="preserve"> La persona probable infractora que sea trasladada al Juzgado Cívico, deberá ser registrada de manera inmediata en el centro de detención correspondiente, en el cual, se le deberán tomar los siguientes datos generales y, en su caso, biométricos: </w:t>
      </w:r>
    </w:p>
    <w:p w14:paraId="4C0C7B4A" w14:textId="77777777" w:rsidR="008F014A" w:rsidRPr="00844A82" w:rsidRDefault="008F014A" w:rsidP="00844A82">
      <w:pPr>
        <w:shd w:val="clear" w:color="auto" w:fill="FFFFFF"/>
        <w:tabs>
          <w:tab w:val="left" w:pos="5325"/>
        </w:tabs>
        <w:jc w:val="both"/>
        <w:rPr>
          <w:rFonts w:ascii="Arial" w:hAnsi="Arial" w:cs="Arial"/>
          <w:sz w:val="20"/>
          <w:szCs w:val="20"/>
        </w:rPr>
      </w:pPr>
      <w:r w:rsidRPr="00844A82">
        <w:rPr>
          <w:rFonts w:ascii="Arial" w:hAnsi="Arial" w:cs="Arial"/>
          <w:sz w:val="20"/>
          <w:szCs w:val="20"/>
        </w:rPr>
        <w:tab/>
      </w:r>
    </w:p>
    <w:p w14:paraId="15E29C6E" w14:textId="77777777" w:rsidR="008F014A" w:rsidRPr="00844A82" w:rsidRDefault="008F014A" w:rsidP="007E1DE0">
      <w:pPr>
        <w:pStyle w:val="Prrafodelista"/>
        <w:numPr>
          <w:ilvl w:val="0"/>
          <w:numId w:val="2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Nombre, edad, teléfono, domicilio de la persona probable infractora, así como los datos de los documentos con que los acredite.  </w:t>
      </w:r>
    </w:p>
    <w:p w14:paraId="3197D392" w14:textId="77777777" w:rsidR="008F014A" w:rsidRPr="00844A82" w:rsidRDefault="008F014A" w:rsidP="00393DAA">
      <w:pPr>
        <w:pStyle w:val="Prrafodelista"/>
        <w:shd w:val="clear" w:color="auto" w:fill="FFFFFF"/>
        <w:spacing w:after="0" w:line="240" w:lineRule="auto"/>
        <w:ind w:left="1134" w:hanging="567"/>
        <w:jc w:val="both"/>
        <w:rPr>
          <w:rFonts w:ascii="Arial" w:hAnsi="Arial" w:cs="Arial"/>
          <w:sz w:val="20"/>
          <w:szCs w:val="20"/>
        </w:rPr>
      </w:pPr>
    </w:p>
    <w:p w14:paraId="289C56F1" w14:textId="77777777" w:rsidR="008F014A" w:rsidRPr="00844A82" w:rsidRDefault="008F014A" w:rsidP="007E1DE0">
      <w:pPr>
        <w:pStyle w:val="Prrafodelista"/>
        <w:numPr>
          <w:ilvl w:val="0"/>
          <w:numId w:val="2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Nombre, parentesco, teléfono y domicilio de una persona de contacto.</w:t>
      </w:r>
    </w:p>
    <w:p w14:paraId="10C0194B" w14:textId="77777777" w:rsidR="008F014A" w:rsidRPr="00844A82" w:rsidRDefault="008F014A" w:rsidP="00393DAA">
      <w:pPr>
        <w:pStyle w:val="Prrafodelista"/>
        <w:shd w:val="clear" w:color="auto" w:fill="FFFFFF"/>
        <w:spacing w:after="0" w:line="240" w:lineRule="auto"/>
        <w:ind w:left="1134" w:hanging="567"/>
        <w:jc w:val="both"/>
        <w:rPr>
          <w:rFonts w:ascii="Arial" w:hAnsi="Arial" w:cs="Arial"/>
          <w:sz w:val="20"/>
          <w:szCs w:val="20"/>
        </w:rPr>
      </w:pPr>
    </w:p>
    <w:p w14:paraId="34971F80" w14:textId="77777777" w:rsidR="008F014A" w:rsidRPr="00844A82" w:rsidRDefault="008F014A" w:rsidP="007E1DE0">
      <w:pPr>
        <w:pStyle w:val="Prrafodelista"/>
        <w:numPr>
          <w:ilvl w:val="0"/>
          <w:numId w:val="2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Fotografía y huellas dactilares de los cinco dedos de ambas manos. </w:t>
      </w:r>
    </w:p>
    <w:p w14:paraId="24A02F65" w14:textId="77777777" w:rsidR="008F014A" w:rsidRPr="00844A82" w:rsidRDefault="008F014A" w:rsidP="00393DAA">
      <w:pPr>
        <w:pStyle w:val="Prrafodelista"/>
        <w:shd w:val="clear" w:color="auto" w:fill="FFFFFF"/>
        <w:spacing w:after="0" w:line="240" w:lineRule="auto"/>
        <w:ind w:left="1134" w:hanging="567"/>
        <w:jc w:val="both"/>
        <w:rPr>
          <w:rFonts w:ascii="Arial" w:hAnsi="Arial" w:cs="Arial"/>
          <w:sz w:val="20"/>
          <w:szCs w:val="20"/>
        </w:rPr>
      </w:pPr>
    </w:p>
    <w:p w14:paraId="3046EA84" w14:textId="77777777" w:rsidR="008F014A" w:rsidRPr="00844A82" w:rsidRDefault="008F014A" w:rsidP="007E1DE0">
      <w:pPr>
        <w:pStyle w:val="Prrafodelista"/>
        <w:numPr>
          <w:ilvl w:val="0"/>
          <w:numId w:val="2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Probable infracción y/o falta administrativa, motivo por el cual es presentada al Juzgado Cívico.</w:t>
      </w:r>
    </w:p>
    <w:p w14:paraId="2B9FA5F7" w14:textId="77777777" w:rsidR="008F014A" w:rsidRPr="00844A82" w:rsidRDefault="008F014A" w:rsidP="00393DAA">
      <w:pPr>
        <w:pStyle w:val="Prrafodelista"/>
        <w:shd w:val="clear" w:color="auto" w:fill="FFFFFF"/>
        <w:spacing w:after="0" w:line="240" w:lineRule="auto"/>
        <w:ind w:left="1134" w:hanging="567"/>
        <w:jc w:val="both"/>
        <w:rPr>
          <w:rFonts w:ascii="Arial" w:hAnsi="Arial" w:cs="Arial"/>
          <w:sz w:val="20"/>
          <w:szCs w:val="20"/>
        </w:rPr>
      </w:pPr>
    </w:p>
    <w:p w14:paraId="26AED0AB" w14:textId="77777777" w:rsidR="008F014A" w:rsidRPr="00844A82" w:rsidRDefault="008F014A" w:rsidP="007E1DE0">
      <w:pPr>
        <w:pStyle w:val="Prrafodelista"/>
        <w:numPr>
          <w:ilvl w:val="0"/>
          <w:numId w:val="2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Firma de la Cartilla de Derechos.</w:t>
      </w:r>
    </w:p>
    <w:p w14:paraId="1B880518" w14:textId="77777777" w:rsidR="008F014A" w:rsidRPr="00844A82" w:rsidRDefault="008F014A" w:rsidP="00844A82">
      <w:pPr>
        <w:pStyle w:val="Prrafodelista"/>
        <w:shd w:val="clear" w:color="auto" w:fill="FFFFFF"/>
        <w:spacing w:after="0" w:line="240" w:lineRule="auto"/>
        <w:jc w:val="both"/>
        <w:rPr>
          <w:rFonts w:ascii="Arial" w:hAnsi="Arial" w:cs="Arial"/>
          <w:sz w:val="20"/>
          <w:szCs w:val="20"/>
        </w:rPr>
      </w:pPr>
    </w:p>
    <w:p w14:paraId="4C381C72" w14:textId="77777777" w:rsidR="008F014A" w:rsidRPr="00844A82" w:rsidRDefault="008F014A" w:rsidP="00844A82">
      <w:pPr>
        <w:shd w:val="clear" w:color="auto" w:fill="FFFFFF"/>
        <w:tabs>
          <w:tab w:val="left" w:pos="2687"/>
        </w:tabs>
        <w:jc w:val="both"/>
        <w:rPr>
          <w:rFonts w:ascii="Arial" w:hAnsi="Arial" w:cs="Arial"/>
          <w:sz w:val="20"/>
          <w:szCs w:val="20"/>
        </w:rPr>
      </w:pPr>
      <w:r w:rsidRPr="00844A82">
        <w:rPr>
          <w:rFonts w:ascii="Arial" w:hAnsi="Arial" w:cs="Arial"/>
          <w:sz w:val="20"/>
          <w:szCs w:val="20"/>
        </w:rPr>
        <w:t>Todo registro de la presentación al Juzgado Cívico de una persona probable infractora, deberá quedar asentado en una base de datos digital o, en su caso, en un libro de gobierno.</w:t>
      </w:r>
    </w:p>
    <w:p w14:paraId="1FA81A22" w14:textId="77777777" w:rsidR="008F014A" w:rsidRPr="00844A82" w:rsidRDefault="008F014A" w:rsidP="00844A82">
      <w:pPr>
        <w:shd w:val="clear" w:color="auto" w:fill="FFFFFF"/>
        <w:jc w:val="both"/>
        <w:rPr>
          <w:rFonts w:ascii="Arial" w:hAnsi="Arial" w:cs="Arial"/>
          <w:sz w:val="20"/>
          <w:szCs w:val="20"/>
        </w:rPr>
      </w:pPr>
    </w:p>
    <w:p w14:paraId="0EFF403A"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51.</w:t>
      </w:r>
      <w:r w:rsidRPr="00844A82">
        <w:rPr>
          <w:rFonts w:ascii="Arial" w:hAnsi="Arial" w:cs="Arial"/>
          <w:sz w:val="20"/>
          <w:szCs w:val="20"/>
        </w:rPr>
        <w:t xml:space="preserve"> Se deberán custodiar la totalidad de las pertenencias de la persona probable infractora, previo a su ingreso al área médica. </w:t>
      </w:r>
    </w:p>
    <w:p w14:paraId="714FBB8C" w14:textId="77777777" w:rsidR="008F014A" w:rsidRPr="00844A82" w:rsidRDefault="008F014A" w:rsidP="00844A82">
      <w:pPr>
        <w:shd w:val="clear" w:color="auto" w:fill="FFFFFF"/>
        <w:jc w:val="both"/>
        <w:rPr>
          <w:rFonts w:ascii="Arial" w:hAnsi="Arial" w:cs="Arial"/>
          <w:sz w:val="20"/>
          <w:szCs w:val="20"/>
        </w:rPr>
      </w:pPr>
    </w:p>
    <w:p w14:paraId="1ADAD8D5"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 xml:space="preserve">Para tal efecto, se elaborará una relación minuciosa de las pertenencias de la persona probable infractora, la cual deberá firmar de conformidad y cuya copia se le deberá entregar. </w:t>
      </w:r>
    </w:p>
    <w:p w14:paraId="58BD174E" w14:textId="77777777" w:rsidR="008F014A" w:rsidRPr="00844A82" w:rsidRDefault="008F014A" w:rsidP="00844A82">
      <w:pPr>
        <w:shd w:val="clear" w:color="auto" w:fill="FFFFFF"/>
        <w:jc w:val="both"/>
        <w:rPr>
          <w:rFonts w:ascii="Arial" w:hAnsi="Arial" w:cs="Arial"/>
          <w:sz w:val="20"/>
          <w:szCs w:val="20"/>
        </w:rPr>
      </w:pPr>
    </w:p>
    <w:p w14:paraId="6933E074"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 xml:space="preserve">Una vez concluido el proceso de Justicia Cívica, las pertenencias deberán ser devueltas a la persona propietaria de las mismas, previa exhibición del comprobante correspondiente. Salvo aquellas que se encuentren prohibidas o representen un riesgo. </w:t>
      </w:r>
    </w:p>
    <w:p w14:paraId="0636A92C" w14:textId="77777777" w:rsidR="008F014A" w:rsidRPr="00844A82" w:rsidRDefault="008F014A" w:rsidP="00844A82">
      <w:pPr>
        <w:shd w:val="clear" w:color="auto" w:fill="FFFFFF"/>
        <w:jc w:val="both"/>
        <w:rPr>
          <w:rFonts w:ascii="Arial" w:hAnsi="Arial" w:cs="Arial"/>
          <w:sz w:val="20"/>
          <w:szCs w:val="20"/>
        </w:rPr>
      </w:pPr>
    </w:p>
    <w:p w14:paraId="7A04A717"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52.</w:t>
      </w:r>
      <w:r w:rsidRPr="00844A82">
        <w:rPr>
          <w:rFonts w:ascii="Arial" w:hAnsi="Arial" w:cs="Arial"/>
          <w:sz w:val="20"/>
          <w:szCs w:val="20"/>
        </w:rPr>
        <w:t xml:space="preserve"> A toda persona probable infractora que se ponga a disposición del Juzgado Cívico, se le deberá realizar una revisión de su estado de salud general, de manera previa a la realización de la evaluación del perfil psicosocial y a su participación en la audiencia pública ante la Jueza o el Juez Cívico.</w:t>
      </w:r>
    </w:p>
    <w:p w14:paraId="1F8B20B5" w14:textId="77777777" w:rsidR="008F014A" w:rsidRPr="00844A82" w:rsidRDefault="008F014A" w:rsidP="00844A82">
      <w:pPr>
        <w:shd w:val="clear" w:color="auto" w:fill="FFFFFF"/>
        <w:jc w:val="both"/>
        <w:rPr>
          <w:rFonts w:ascii="Arial" w:hAnsi="Arial" w:cs="Arial"/>
          <w:sz w:val="20"/>
          <w:szCs w:val="20"/>
        </w:rPr>
      </w:pPr>
    </w:p>
    <w:p w14:paraId="37728344"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 xml:space="preserve">Dicha revisión deberá realizarse por el personal médico en turno del Juzgado Cívico, quien notificará a la Jueza o al Juez Cívico sobre el estado de salud general de la persona probable infractora y si esta se encuentra apta para continuar con el procedimiento. </w:t>
      </w:r>
    </w:p>
    <w:p w14:paraId="3F22946E" w14:textId="77777777" w:rsidR="008F014A" w:rsidRPr="00844A82" w:rsidRDefault="008F014A" w:rsidP="00844A82">
      <w:pPr>
        <w:shd w:val="clear" w:color="auto" w:fill="FFFFFF"/>
        <w:jc w:val="both"/>
        <w:rPr>
          <w:rFonts w:ascii="Arial" w:hAnsi="Arial" w:cs="Arial"/>
          <w:sz w:val="20"/>
          <w:szCs w:val="20"/>
        </w:rPr>
      </w:pPr>
    </w:p>
    <w:p w14:paraId="2CA519CD"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lastRenderedPageBreak/>
        <w:t>Los resultados de la revisión del estado físico y mental de la persona probable infractora, deberán ser siempre por escrito, así como las posteriores notificaciones, que se presenten sobre el estado de salud de la persona evaluada.</w:t>
      </w:r>
    </w:p>
    <w:p w14:paraId="54DB9F25" w14:textId="77777777" w:rsidR="008F014A" w:rsidRPr="00844A82" w:rsidRDefault="008F014A" w:rsidP="00844A82">
      <w:pPr>
        <w:shd w:val="clear" w:color="auto" w:fill="FFFFFF"/>
        <w:jc w:val="both"/>
        <w:rPr>
          <w:rFonts w:ascii="Arial" w:hAnsi="Arial" w:cs="Arial"/>
          <w:sz w:val="20"/>
          <w:szCs w:val="20"/>
        </w:rPr>
      </w:pPr>
    </w:p>
    <w:p w14:paraId="087527D6"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 xml:space="preserve">En el caso de que la persona probable infractora no se encuentre apta para continuar debido a su estado de salud, deberá ser derivada de manera inmediata, a una instancia de salud pública, a fin de preservar su salud y su vida. </w:t>
      </w:r>
    </w:p>
    <w:p w14:paraId="1185E49B" w14:textId="77777777" w:rsidR="008F014A" w:rsidRPr="00844A82" w:rsidRDefault="008F014A" w:rsidP="00844A82">
      <w:pPr>
        <w:shd w:val="clear" w:color="auto" w:fill="FFFFFF"/>
        <w:jc w:val="both"/>
        <w:rPr>
          <w:rFonts w:ascii="Arial" w:hAnsi="Arial" w:cs="Arial"/>
          <w:sz w:val="20"/>
          <w:szCs w:val="20"/>
        </w:rPr>
      </w:pPr>
    </w:p>
    <w:p w14:paraId="589FDA0F"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53.</w:t>
      </w:r>
      <w:r w:rsidRPr="00844A82">
        <w:rPr>
          <w:rFonts w:ascii="Arial" w:hAnsi="Arial" w:cs="Arial"/>
          <w:sz w:val="20"/>
          <w:szCs w:val="20"/>
        </w:rPr>
        <w:t xml:space="preserve"> Posterior a la revisión del estado de salud general de la persona probable infractora, y si su condición se lo permite, se deberá realizar una evaluación de perfil psicosocial, a través del tamizaje homologado estatal, el cual tiene como objetivo conocer los factores de riesgo que presenta la persona entrevistada, asociados a la probable comisión de una infracción y/o falta administrativa.</w:t>
      </w:r>
    </w:p>
    <w:p w14:paraId="077D63CB" w14:textId="77777777" w:rsidR="008F014A" w:rsidRPr="00844A82" w:rsidRDefault="008F014A" w:rsidP="00844A82">
      <w:pPr>
        <w:shd w:val="clear" w:color="auto" w:fill="FFFFFF"/>
        <w:jc w:val="both"/>
        <w:rPr>
          <w:rFonts w:ascii="Arial" w:hAnsi="Arial" w:cs="Arial"/>
          <w:sz w:val="20"/>
          <w:szCs w:val="20"/>
        </w:rPr>
      </w:pPr>
    </w:p>
    <w:p w14:paraId="706A1D43"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El análisis de los resultados de la evaluación del perfil psicosocial, así como las recomendaciones de intervención elaboradas por el personal especializado, serán entregados a la Jueza o al Juez Cívico que presidirá la audiencia pública.</w:t>
      </w:r>
    </w:p>
    <w:p w14:paraId="31F18E39" w14:textId="77777777" w:rsidR="008F014A" w:rsidRPr="00844A82" w:rsidRDefault="008F014A" w:rsidP="00844A82">
      <w:pPr>
        <w:shd w:val="clear" w:color="auto" w:fill="FFFFFF"/>
        <w:jc w:val="both"/>
        <w:rPr>
          <w:rFonts w:ascii="Arial" w:hAnsi="Arial" w:cs="Arial"/>
          <w:sz w:val="20"/>
          <w:szCs w:val="20"/>
        </w:rPr>
      </w:pPr>
    </w:p>
    <w:p w14:paraId="1AE9F65A"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sz w:val="20"/>
          <w:szCs w:val="20"/>
        </w:rPr>
        <w:t xml:space="preserve">Artículo 54. </w:t>
      </w:r>
      <w:r w:rsidRPr="00844A82">
        <w:rPr>
          <w:rFonts w:ascii="Arial" w:hAnsi="Arial" w:cs="Arial"/>
          <w:sz w:val="20"/>
          <w:szCs w:val="20"/>
        </w:rPr>
        <w:t xml:space="preserve">Previo la audiencia pública, la Jueza o el Juez Cívico informará a la persona probable infractora del derecho que tiene a comunicarse con la persona defensora. En caso de que no cuente con una, se le deberá asignar por parte del municipio. </w:t>
      </w:r>
    </w:p>
    <w:p w14:paraId="1C9CA5C7" w14:textId="77777777" w:rsidR="008F014A" w:rsidRPr="00844A82" w:rsidRDefault="008F014A" w:rsidP="00844A82">
      <w:pPr>
        <w:shd w:val="clear" w:color="auto" w:fill="FFFFFF"/>
        <w:jc w:val="both"/>
        <w:rPr>
          <w:rFonts w:ascii="Arial" w:hAnsi="Arial" w:cs="Arial"/>
          <w:sz w:val="20"/>
          <w:szCs w:val="20"/>
        </w:rPr>
      </w:pPr>
    </w:p>
    <w:p w14:paraId="409076EB"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55.</w:t>
      </w:r>
      <w:r w:rsidRPr="00844A82">
        <w:rPr>
          <w:rFonts w:ascii="Arial" w:hAnsi="Arial" w:cs="Arial"/>
          <w:sz w:val="20"/>
          <w:szCs w:val="20"/>
        </w:rPr>
        <w:t xml:space="preserve"> En la audiencia, en presencia de la persona probable infractora y del personal de Defensoría Cívica, se llevarán a cabo las siguientes actuaciones: </w:t>
      </w:r>
    </w:p>
    <w:p w14:paraId="012EF4FC" w14:textId="77777777" w:rsidR="008F014A" w:rsidRPr="00844A82" w:rsidRDefault="008F014A" w:rsidP="00844A82">
      <w:pPr>
        <w:shd w:val="clear" w:color="auto" w:fill="FFFFFF"/>
        <w:jc w:val="both"/>
        <w:rPr>
          <w:rFonts w:ascii="Arial" w:hAnsi="Arial" w:cs="Arial"/>
          <w:sz w:val="20"/>
          <w:szCs w:val="20"/>
        </w:rPr>
      </w:pPr>
    </w:p>
    <w:p w14:paraId="01791256" w14:textId="77777777" w:rsidR="008F014A" w:rsidRPr="00844A82" w:rsidRDefault="008F014A" w:rsidP="007E1DE0">
      <w:pPr>
        <w:pStyle w:val="Prrafodelista"/>
        <w:numPr>
          <w:ilvl w:val="0"/>
          <w:numId w:val="2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Fundamentar legalmente la audiencia.</w:t>
      </w:r>
    </w:p>
    <w:p w14:paraId="1CC115DB" w14:textId="77777777" w:rsidR="008F014A" w:rsidRPr="00844A82" w:rsidRDefault="008F014A" w:rsidP="00393DAA">
      <w:pPr>
        <w:pStyle w:val="Prrafodelista"/>
        <w:shd w:val="clear" w:color="auto" w:fill="FFFFFF"/>
        <w:spacing w:after="0" w:line="240" w:lineRule="auto"/>
        <w:ind w:left="1134" w:hanging="567"/>
        <w:jc w:val="both"/>
        <w:rPr>
          <w:rFonts w:ascii="Arial" w:hAnsi="Arial" w:cs="Arial"/>
          <w:sz w:val="20"/>
          <w:szCs w:val="20"/>
        </w:rPr>
      </w:pPr>
    </w:p>
    <w:p w14:paraId="367042C5" w14:textId="77777777" w:rsidR="008F014A" w:rsidRPr="00844A82" w:rsidRDefault="008F014A" w:rsidP="007E1DE0">
      <w:pPr>
        <w:pStyle w:val="Prrafodelista"/>
        <w:numPr>
          <w:ilvl w:val="0"/>
          <w:numId w:val="2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Hacer de conocimiento general que la audiencia será videograbada.</w:t>
      </w:r>
    </w:p>
    <w:p w14:paraId="0BBE4058" w14:textId="77777777" w:rsidR="008F014A" w:rsidRPr="00844A82" w:rsidRDefault="008F014A" w:rsidP="00393DAA">
      <w:pPr>
        <w:pStyle w:val="Prrafodelista"/>
        <w:shd w:val="clear" w:color="auto" w:fill="FFFFFF"/>
        <w:spacing w:after="0" w:line="240" w:lineRule="auto"/>
        <w:ind w:left="1134" w:hanging="567"/>
        <w:jc w:val="both"/>
        <w:rPr>
          <w:rFonts w:ascii="Arial" w:hAnsi="Arial" w:cs="Arial"/>
          <w:sz w:val="20"/>
          <w:szCs w:val="20"/>
        </w:rPr>
      </w:pPr>
    </w:p>
    <w:p w14:paraId="1CB737C1" w14:textId="77777777" w:rsidR="008F014A" w:rsidRPr="00844A82" w:rsidRDefault="008F014A" w:rsidP="007E1DE0">
      <w:pPr>
        <w:pStyle w:val="Prrafodelista"/>
        <w:numPr>
          <w:ilvl w:val="0"/>
          <w:numId w:val="2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Recordar la prohibición de videos o fotografías, de conformidad con la Ley Federal de Protección de Datos Personales en Posesión de los Particulares. </w:t>
      </w:r>
    </w:p>
    <w:p w14:paraId="3BE29B0A" w14:textId="77777777" w:rsidR="008F014A" w:rsidRPr="00844A82" w:rsidRDefault="008F014A" w:rsidP="00393DAA">
      <w:pPr>
        <w:pStyle w:val="Prrafodelista"/>
        <w:shd w:val="clear" w:color="auto" w:fill="FFFFFF"/>
        <w:spacing w:after="0" w:line="240" w:lineRule="auto"/>
        <w:ind w:left="1134" w:hanging="567"/>
        <w:jc w:val="both"/>
        <w:rPr>
          <w:rFonts w:ascii="Arial" w:hAnsi="Arial" w:cs="Arial"/>
          <w:sz w:val="20"/>
          <w:szCs w:val="20"/>
        </w:rPr>
      </w:pPr>
    </w:p>
    <w:p w14:paraId="7F62A3BF" w14:textId="77777777" w:rsidR="008F014A" w:rsidRPr="00844A82" w:rsidRDefault="008F014A" w:rsidP="007E1DE0">
      <w:pPr>
        <w:pStyle w:val="Prrafodelista"/>
        <w:numPr>
          <w:ilvl w:val="0"/>
          <w:numId w:val="2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Individualizar a las partes.</w:t>
      </w:r>
    </w:p>
    <w:p w14:paraId="0630E3C8" w14:textId="77777777" w:rsidR="008F014A" w:rsidRPr="00844A82" w:rsidRDefault="008F014A" w:rsidP="00393DAA">
      <w:pPr>
        <w:pStyle w:val="Prrafodelista"/>
        <w:shd w:val="clear" w:color="auto" w:fill="FFFFFF"/>
        <w:spacing w:after="0" w:line="240" w:lineRule="auto"/>
        <w:ind w:left="1134" w:hanging="567"/>
        <w:jc w:val="both"/>
        <w:rPr>
          <w:rFonts w:ascii="Arial" w:hAnsi="Arial" w:cs="Arial"/>
          <w:sz w:val="20"/>
          <w:szCs w:val="20"/>
        </w:rPr>
      </w:pPr>
    </w:p>
    <w:p w14:paraId="1C9F19D8" w14:textId="77777777" w:rsidR="008F014A" w:rsidRPr="00844A82" w:rsidRDefault="008F014A" w:rsidP="007E1DE0">
      <w:pPr>
        <w:pStyle w:val="Prrafodelista"/>
        <w:numPr>
          <w:ilvl w:val="0"/>
          <w:numId w:val="2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Leer sus derechos a la persona probable infractora.</w:t>
      </w:r>
    </w:p>
    <w:p w14:paraId="1EAF3110" w14:textId="77777777" w:rsidR="008F014A" w:rsidRPr="00844A82" w:rsidRDefault="008F014A" w:rsidP="00393DAA">
      <w:pPr>
        <w:pStyle w:val="Prrafodelista"/>
        <w:shd w:val="clear" w:color="auto" w:fill="FFFFFF"/>
        <w:spacing w:after="0" w:line="240" w:lineRule="auto"/>
        <w:ind w:left="1134" w:hanging="567"/>
        <w:jc w:val="both"/>
        <w:rPr>
          <w:rFonts w:ascii="Arial" w:hAnsi="Arial" w:cs="Arial"/>
          <w:sz w:val="20"/>
          <w:szCs w:val="20"/>
        </w:rPr>
      </w:pPr>
    </w:p>
    <w:p w14:paraId="41F9F221" w14:textId="77777777" w:rsidR="008F014A" w:rsidRPr="00844A82" w:rsidRDefault="008F014A" w:rsidP="007E1DE0">
      <w:pPr>
        <w:pStyle w:val="Prrafodelista"/>
        <w:numPr>
          <w:ilvl w:val="0"/>
          <w:numId w:val="2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Establecer los motivos de la detención. </w:t>
      </w:r>
    </w:p>
    <w:p w14:paraId="2CCAA21F" w14:textId="77777777" w:rsidR="008F014A" w:rsidRPr="00844A82" w:rsidRDefault="008F014A" w:rsidP="00393DAA">
      <w:pPr>
        <w:pStyle w:val="Prrafodelista"/>
        <w:shd w:val="clear" w:color="auto" w:fill="FFFFFF"/>
        <w:spacing w:after="0" w:line="240" w:lineRule="auto"/>
        <w:ind w:left="1134" w:hanging="567"/>
        <w:jc w:val="both"/>
        <w:rPr>
          <w:rFonts w:ascii="Arial" w:hAnsi="Arial" w:cs="Arial"/>
          <w:sz w:val="20"/>
          <w:szCs w:val="20"/>
        </w:rPr>
      </w:pPr>
    </w:p>
    <w:p w14:paraId="74BA59B3" w14:textId="77777777" w:rsidR="008F014A" w:rsidRPr="00844A82" w:rsidRDefault="008F014A" w:rsidP="007E1DE0">
      <w:pPr>
        <w:pStyle w:val="Prrafodelista"/>
        <w:numPr>
          <w:ilvl w:val="0"/>
          <w:numId w:val="2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Otorgar la palabra a la parte acusadora.</w:t>
      </w:r>
    </w:p>
    <w:p w14:paraId="2C100B16" w14:textId="77777777" w:rsidR="008F014A" w:rsidRPr="00844A82" w:rsidRDefault="008F014A" w:rsidP="00393DAA">
      <w:pPr>
        <w:pStyle w:val="Prrafodelista"/>
        <w:shd w:val="clear" w:color="auto" w:fill="FFFFFF"/>
        <w:spacing w:after="0" w:line="240" w:lineRule="auto"/>
        <w:ind w:left="1134" w:hanging="567"/>
        <w:jc w:val="both"/>
        <w:rPr>
          <w:rFonts w:ascii="Arial" w:hAnsi="Arial" w:cs="Arial"/>
          <w:sz w:val="20"/>
          <w:szCs w:val="20"/>
        </w:rPr>
      </w:pPr>
    </w:p>
    <w:p w14:paraId="7E86038F" w14:textId="77777777" w:rsidR="008F014A" w:rsidRPr="00844A82" w:rsidRDefault="008F014A" w:rsidP="007E1DE0">
      <w:pPr>
        <w:pStyle w:val="Prrafodelista"/>
        <w:numPr>
          <w:ilvl w:val="0"/>
          <w:numId w:val="2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Otorgar la palabra a la persona probable infractora para expresar lo que a su derecho convenga.</w:t>
      </w:r>
    </w:p>
    <w:p w14:paraId="76438A78" w14:textId="77777777" w:rsidR="008F014A" w:rsidRPr="00844A82" w:rsidRDefault="008F014A" w:rsidP="00393DAA">
      <w:pPr>
        <w:pStyle w:val="Prrafodelista"/>
        <w:shd w:val="clear" w:color="auto" w:fill="FFFFFF"/>
        <w:spacing w:after="0" w:line="240" w:lineRule="auto"/>
        <w:ind w:left="1134" w:hanging="567"/>
        <w:jc w:val="both"/>
        <w:rPr>
          <w:rFonts w:ascii="Arial" w:hAnsi="Arial" w:cs="Arial"/>
          <w:sz w:val="20"/>
          <w:szCs w:val="20"/>
        </w:rPr>
      </w:pPr>
    </w:p>
    <w:p w14:paraId="182411CF" w14:textId="77777777" w:rsidR="008F014A" w:rsidRPr="00844A82" w:rsidRDefault="008F014A" w:rsidP="007E1DE0">
      <w:pPr>
        <w:pStyle w:val="Prrafodelista"/>
        <w:numPr>
          <w:ilvl w:val="0"/>
          <w:numId w:val="2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Presentar pruebas.</w:t>
      </w:r>
    </w:p>
    <w:p w14:paraId="3ACC018D" w14:textId="77777777" w:rsidR="008F014A" w:rsidRPr="00844A82" w:rsidRDefault="008F014A" w:rsidP="00393DAA">
      <w:pPr>
        <w:pStyle w:val="Prrafodelista"/>
        <w:shd w:val="clear" w:color="auto" w:fill="FFFFFF"/>
        <w:spacing w:after="0" w:line="240" w:lineRule="auto"/>
        <w:ind w:left="1134" w:hanging="567"/>
        <w:jc w:val="both"/>
        <w:rPr>
          <w:rFonts w:ascii="Arial" w:hAnsi="Arial" w:cs="Arial"/>
          <w:sz w:val="20"/>
          <w:szCs w:val="20"/>
        </w:rPr>
      </w:pPr>
    </w:p>
    <w:p w14:paraId="3F643F69" w14:textId="77777777" w:rsidR="008F014A" w:rsidRPr="00844A82" w:rsidRDefault="008F014A" w:rsidP="007E1DE0">
      <w:pPr>
        <w:pStyle w:val="Prrafodelista"/>
        <w:numPr>
          <w:ilvl w:val="0"/>
          <w:numId w:val="2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Valorar el Informe Policial Homologado, tamizaje y dictamen médico.</w:t>
      </w:r>
    </w:p>
    <w:p w14:paraId="03E17A09" w14:textId="77777777" w:rsidR="008F014A" w:rsidRPr="00844A82" w:rsidRDefault="008F014A" w:rsidP="00393DAA">
      <w:pPr>
        <w:pStyle w:val="Prrafodelista"/>
        <w:shd w:val="clear" w:color="auto" w:fill="FFFFFF"/>
        <w:spacing w:after="0" w:line="240" w:lineRule="auto"/>
        <w:ind w:left="1134" w:hanging="567"/>
        <w:jc w:val="both"/>
        <w:rPr>
          <w:rFonts w:ascii="Arial" w:hAnsi="Arial" w:cs="Arial"/>
          <w:sz w:val="20"/>
          <w:szCs w:val="20"/>
        </w:rPr>
      </w:pPr>
    </w:p>
    <w:p w14:paraId="7C136B68" w14:textId="77777777" w:rsidR="008F014A" w:rsidRPr="00844A82" w:rsidRDefault="008F014A" w:rsidP="007E1DE0">
      <w:pPr>
        <w:pStyle w:val="Prrafodelista"/>
        <w:numPr>
          <w:ilvl w:val="0"/>
          <w:numId w:val="2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Presentar alegatos.</w:t>
      </w:r>
    </w:p>
    <w:p w14:paraId="100C6135" w14:textId="77777777" w:rsidR="008F014A" w:rsidRPr="00844A82" w:rsidRDefault="008F014A" w:rsidP="00393DAA">
      <w:pPr>
        <w:pStyle w:val="Prrafodelista"/>
        <w:shd w:val="clear" w:color="auto" w:fill="FFFFFF"/>
        <w:spacing w:after="0" w:line="240" w:lineRule="auto"/>
        <w:ind w:left="1134" w:hanging="567"/>
        <w:jc w:val="both"/>
        <w:rPr>
          <w:rFonts w:ascii="Arial" w:hAnsi="Arial" w:cs="Arial"/>
          <w:sz w:val="20"/>
          <w:szCs w:val="20"/>
        </w:rPr>
      </w:pPr>
    </w:p>
    <w:p w14:paraId="45F9DB70" w14:textId="77777777" w:rsidR="008F014A" w:rsidRPr="00844A82" w:rsidRDefault="008F014A" w:rsidP="007E1DE0">
      <w:pPr>
        <w:pStyle w:val="Prrafodelista"/>
        <w:numPr>
          <w:ilvl w:val="0"/>
          <w:numId w:val="2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Emitir la resolución correspondiente.</w:t>
      </w:r>
    </w:p>
    <w:p w14:paraId="1D641F79" w14:textId="77777777" w:rsidR="008F014A" w:rsidRPr="00844A82" w:rsidRDefault="008F014A" w:rsidP="00393DAA">
      <w:pPr>
        <w:pStyle w:val="Prrafodelista"/>
        <w:shd w:val="clear" w:color="auto" w:fill="FFFFFF"/>
        <w:spacing w:after="0" w:line="240" w:lineRule="auto"/>
        <w:ind w:left="1134" w:hanging="567"/>
        <w:jc w:val="both"/>
        <w:rPr>
          <w:rFonts w:ascii="Arial" w:hAnsi="Arial" w:cs="Arial"/>
          <w:sz w:val="20"/>
          <w:szCs w:val="20"/>
        </w:rPr>
      </w:pPr>
    </w:p>
    <w:p w14:paraId="251818E2" w14:textId="77777777" w:rsidR="008F014A" w:rsidRPr="00844A82" w:rsidRDefault="008F014A" w:rsidP="007E1DE0">
      <w:pPr>
        <w:pStyle w:val="Prrafodelista"/>
        <w:numPr>
          <w:ilvl w:val="0"/>
          <w:numId w:val="2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lastRenderedPageBreak/>
        <w:t>Hacer del conocimiento de las partes del derecho a los medios de impugnación con los que cuentan.</w:t>
      </w:r>
    </w:p>
    <w:p w14:paraId="287F6B39" w14:textId="77777777" w:rsidR="008F014A" w:rsidRPr="00844A82" w:rsidRDefault="008F014A" w:rsidP="00844A82">
      <w:pPr>
        <w:pStyle w:val="Prrafodelista"/>
        <w:spacing w:after="0" w:line="240" w:lineRule="auto"/>
        <w:rPr>
          <w:rFonts w:ascii="Arial" w:hAnsi="Arial" w:cs="Arial"/>
          <w:sz w:val="20"/>
          <w:szCs w:val="20"/>
        </w:rPr>
      </w:pPr>
    </w:p>
    <w:p w14:paraId="3B412A5F"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56.</w:t>
      </w:r>
      <w:r w:rsidRPr="00844A82">
        <w:rPr>
          <w:rFonts w:ascii="Arial" w:hAnsi="Arial" w:cs="Arial"/>
          <w:sz w:val="20"/>
          <w:szCs w:val="20"/>
        </w:rPr>
        <w:t xml:space="preserve"> En cualquier momento la Jueza o el Juez Cívico, por iniciativa propia o a solicitud de las partes, podrá suspender momentáneamente la audiencia, por los motivos siguientes:</w:t>
      </w:r>
    </w:p>
    <w:p w14:paraId="4E034EFC" w14:textId="77777777" w:rsidR="008F014A" w:rsidRPr="00844A82" w:rsidRDefault="008F014A" w:rsidP="00844A82">
      <w:pPr>
        <w:shd w:val="clear" w:color="auto" w:fill="FFFFFF"/>
        <w:jc w:val="both"/>
        <w:rPr>
          <w:rFonts w:ascii="Arial" w:hAnsi="Arial" w:cs="Arial"/>
          <w:sz w:val="20"/>
          <w:szCs w:val="20"/>
        </w:rPr>
      </w:pPr>
    </w:p>
    <w:p w14:paraId="6FF9F688" w14:textId="6AE51FDE" w:rsidR="008F014A" w:rsidRPr="00083B0C" w:rsidRDefault="008F014A" w:rsidP="007E1DE0">
      <w:pPr>
        <w:pStyle w:val="Prrafodelista"/>
        <w:numPr>
          <w:ilvl w:val="0"/>
          <w:numId w:val="41"/>
        </w:numPr>
        <w:spacing w:after="0" w:line="240" w:lineRule="auto"/>
        <w:ind w:left="1134" w:hanging="567"/>
        <w:jc w:val="both"/>
        <w:rPr>
          <w:rFonts w:ascii="Arial" w:hAnsi="Arial" w:cs="Arial"/>
          <w:sz w:val="20"/>
          <w:szCs w:val="20"/>
        </w:rPr>
      </w:pPr>
      <w:r w:rsidRPr="00083B0C">
        <w:rPr>
          <w:rFonts w:ascii="Arial" w:hAnsi="Arial" w:cs="Arial"/>
          <w:sz w:val="20"/>
          <w:szCs w:val="20"/>
        </w:rPr>
        <w:t>Requerir atención médica alguna de las partes.</w:t>
      </w:r>
    </w:p>
    <w:p w14:paraId="6373A934" w14:textId="77777777" w:rsidR="008F014A" w:rsidRPr="00844A82" w:rsidRDefault="008F014A" w:rsidP="00083B0C">
      <w:pPr>
        <w:ind w:left="1134" w:hanging="567"/>
        <w:jc w:val="both"/>
        <w:rPr>
          <w:rFonts w:ascii="Arial" w:hAnsi="Arial" w:cs="Arial"/>
          <w:sz w:val="20"/>
          <w:szCs w:val="20"/>
        </w:rPr>
      </w:pPr>
    </w:p>
    <w:p w14:paraId="672F1C03" w14:textId="30192DF4" w:rsidR="008F014A" w:rsidRPr="00083B0C" w:rsidRDefault="008F014A" w:rsidP="007E1DE0">
      <w:pPr>
        <w:pStyle w:val="Prrafodelista"/>
        <w:numPr>
          <w:ilvl w:val="0"/>
          <w:numId w:val="41"/>
        </w:numPr>
        <w:spacing w:after="0" w:line="240" w:lineRule="auto"/>
        <w:ind w:left="1134" w:hanging="567"/>
        <w:jc w:val="both"/>
        <w:rPr>
          <w:rFonts w:ascii="Arial" w:hAnsi="Arial" w:cs="Arial"/>
          <w:sz w:val="20"/>
          <w:szCs w:val="20"/>
        </w:rPr>
      </w:pPr>
      <w:r w:rsidRPr="00083B0C">
        <w:rPr>
          <w:rFonts w:ascii="Arial" w:hAnsi="Arial" w:cs="Arial"/>
          <w:sz w:val="20"/>
          <w:szCs w:val="20"/>
        </w:rPr>
        <w:t>Presentar alguna de las partes conductas violentas.</w:t>
      </w:r>
    </w:p>
    <w:p w14:paraId="15527D0E" w14:textId="77777777" w:rsidR="008F014A" w:rsidRPr="00844A82" w:rsidRDefault="008F014A" w:rsidP="00083B0C">
      <w:pPr>
        <w:ind w:left="1134" w:hanging="567"/>
        <w:jc w:val="both"/>
        <w:rPr>
          <w:rFonts w:ascii="Arial" w:hAnsi="Arial" w:cs="Arial"/>
          <w:sz w:val="20"/>
          <w:szCs w:val="20"/>
        </w:rPr>
      </w:pPr>
    </w:p>
    <w:p w14:paraId="18942D06" w14:textId="7D517060" w:rsidR="008F014A" w:rsidRPr="00083B0C" w:rsidRDefault="008F014A" w:rsidP="007E1DE0">
      <w:pPr>
        <w:pStyle w:val="Prrafodelista"/>
        <w:numPr>
          <w:ilvl w:val="0"/>
          <w:numId w:val="41"/>
        </w:numPr>
        <w:spacing w:after="0" w:line="240" w:lineRule="auto"/>
        <w:ind w:left="1134" w:hanging="567"/>
        <w:jc w:val="both"/>
        <w:rPr>
          <w:rFonts w:ascii="Arial" w:hAnsi="Arial" w:cs="Arial"/>
          <w:sz w:val="20"/>
          <w:szCs w:val="20"/>
        </w:rPr>
      </w:pPr>
      <w:r w:rsidRPr="00083B0C">
        <w:rPr>
          <w:rFonts w:ascii="Arial" w:hAnsi="Arial" w:cs="Arial"/>
          <w:sz w:val="20"/>
          <w:szCs w:val="20"/>
        </w:rPr>
        <w:t>Causa de fuerza mayor o de seguridad.</w:t>
      </w:r>
    </w:p>
    <w:p w14:paraId="078FF5BB" w14:textId="77777777" w:rsidR="008F014A" w:rsidRPr="00844A82" w:rsidRDefault="008F014A" w:rsidP="00083B0C">
      <w:pPr>
        <w:ind w:left="1134" w:hanging="567"/>
        <w:jc w:val="both"/>
        <w:rPr>
          <w:rFonts w:ascii="Arial" w:hAnsi="Arial" w:cs="Arial"/>
          <w:sz w:val="20"/>
          <w:szCs w:val="20"/>
        </w:rPr>
      </w:pPr>
    </w:p>
    <w:p w14:paraId="38D2C367" w14:textId="05757194" w:rsidR="008F014A" w:rsidRPr="00083B0C" w:rsidRDefault="008F014A" w:rsidP="007E1DE0">
      <w:pPr>
        <w:pStyle w:val="Prrafodelista"/>
        <w:numPr>
          <w:ilvl w:val="0"/>
          <w:numId w:val="41"/>
        </w:numPr>
        <w:spacing w:after="0" w:line="240" w:lineRule="auto"/>
        <w:ind w:left="1134" w:hanging="567"/>
        <w:jc w:val="both"/>
        <w:rPr>
          <w:rFonts w:ascii="Arial" w:hAnsi="Arial" w:cs="Arial"/>
          <w:sz w:val="20"/>
          <w:szCs w:val="20"/>
        </w:rPr>
      </w:pPr>
      <w:r w:rsidRPr="00083B0C">
        <w:rPr>
          <w:rFonts w:ascii="Arial" w:hAnsi="Arial" w:cs="Arial"/>
          <w:sz w:val="20"/>
          <w:szCs w:val="20"/>
        </w:rPr>
        <w:t>Para analizar los hechos motivo de la detención y determinar el procedimiento a seguir.</w:t>
      </w:r>
    </w:p>
    <w:p w14:paraId="089F104D" w14:textId="77777777" w:rsidR="008F014A" w:rsidRPr="00844A82" w:rsidRDefault="008F014A" w:rsidP="00083B0C">
      <w:pPr>
        <w:ind w:left="1134" w:hanging="567"/>
        <w:jc w:val="both"/>
        <w:rPr>
          <w:rFonts w:ascii="Arial" w:hAnsi="Arial" w:cs="Arial"/>
          <w:sz w:val="20"/>
          <w:szCs w:val="20"/>
        </w:rPr>
      </w:pPr>
    </w:p>
    <w:p w14:paraId="59411132" w14:textId="4E7FC678" w:rsidR="008F014A" w:rsidRPr="00083B0C" w:rsidRDefault="008F014A" w:rsidP="007E1DE0">
      <w:pPr>
        <w:pStyle w:val="Prrafodelista"/>
        <w:numPr>
          <w:ilvl w:val="0"/>
          <w:numId w:val="41"/>
        </w:numPr>
        <w:spacing w:after="0" w:line="240" w:lineRule="auto"/>
        <w:ind w:left="1134" w:hanging="567"/>
        <w:jc w:val="both"/>
        <w:rPr>
          <w:rFonts w:ascii="Arial" w:hAnsi="Arial" w:cs="Arial"/>
          <w:sz w:val="20"/>
          <w:szCs w:val="20"/>
        </w:rPr>
      </w:pPr>
      <w:r w:rsidRPr="00083B0C">
        <w:rPr>
          <w:rFonts w:ascii="Arial" w:hAnsi="Arial" w:cs="Arial"/>
          <w:sz w:val="20"/>
          <w:szCs w:val="20"/>
        </w:rPr>
        <w:t xml:space="preserve">Para desahogar los </w:t>
      </w:r>
      <w:r w:rsidR="00A94CF2" w:rsidRPr="00083B0C">
        <w:rPr>
          <w:rFonts w:ascii="Arial" w:hAnsi="Arial" w:cs="Arial"/>
          <w:sz w:val="20"/>
          <w:szCs w:val="20"/>
        </w:rPr>
        <w:t>M</w:t>
      </w:r>
      <w:r w:rsidRPr="00083B0C">
        <w:rPr>
          <w:rFonts w:ascii="Arial" w:hAnsi="Arial" w:cs="Arial"/>
          <w:sz w:val="20"/>
          <w:szCs w:val="20"/>
        </w:rPr>
        <w:t xml:space="preserve">ecanismos </w:t>
      </w:r>
      <w:r w:rsidR="00A94CF2" w:rsidRPr="00083B0C">
        <w:rPr>
          <w:rFonts w:ascii="Arial" w:hAnsi="Arial" w:cs="Arial"/>
          <w:sz w:val="20"/>
          <w:szCs w:val="20"/>
        </w:rPr>
        <w:t>A</w:t>
      </w:r>
      <w:r w:rsidRPr="00083B0C">
        <w:rPr>
          <w:rFonts w:ascii="Arial" w:hAnsi="Arial" w:cs="Arial"/>
          <w:sz w:val="20"/>
          <w:szCs w:val="20"/>
        </w:rPr>
        <w:t xml:space="preserve">lternativos de </w:t>
      </w:r>
      <w:r w:rsidR="00A94CF2" w:rsidRPr="00083B0C">
        <w:rPr>
          <w:rFonts w:ascii="Arial" w:hAnsi="Arial" w:cs="Arial"/>
          <w:sz w:val="20"/>
          <w:szCs w:val="20"/>
        </w:rPr>
        <w:t>S</w:t>
      </w:r>
      <w:r w:rsidRPr="00083B0C">
        <w:rPr>
          <w:rFonts w:ascii="Arial" w:hAnsi="Arial" w:cs="Arial"/>
          <w:sz w:val="20"/>
          <w:szCs w:val="20"/>
        </w:rPr>
        <w:t xml:space="preserve">olución de </w:t>
      </w:r>
      <w:r w:rsidR="00A94CF2" w:rsidRPr="00083B0C">
        <w:rPr>
          <w:rFonts w:ascii="Arial" w:hAnsi="Arial" w:cs="Arial"/>
          <w:sz w:val="20"/>
          <w:szCs w:val="20"/>
        </w:rPr>
        <w:t>C</w:t>
      </w:r>
      <w:r w:rsidRPr="00083B0C">
        <w:rPr>
          <w:rFonts w:ascii="Arial" w:hAnsi="Arial" w:cs="Arial"/>
          <w:sz w:val="20"/>
          <w:szCs w:val="20"/>
        </w:rPr>
        <w:t>ontroversias entre las partes.</w:t>
      </w:r>
    </w:p>
    <w:p w14:paraId="303D7FFC" w14:textId="77777777" w:rsidR="008F014A" w:rsidRPr="00844A82" w:rsidRDefault="008F014A" w:rsidP="00083B0C">
      <w:pPr>
        <w:ind w:left="1134" w:hanging="567"/>
        <w:jc w:val="both"/>
        <w:rPr>
          <w:rFonts w:ascii="Arial" w:hAnsi="Arial" w:cs="Arial"/>
          <w:sz w:val="20"/>
          <w:szCs w:val="20"/>
        </w:rPr>
      </w:pPr>
    </w:p>
    <w:p w14:paraId="4263B1B3" w14:textId="25E8FE5F" w:rsidR="008F014A" w:rsidRPr="00083B0C" w:rsidRDefault="008F014A" w:rsidP="007E1DE0">
      <w:pPr>
        <w:pStyle w:val="Prrafodelista"/>
        <w:numPr>
          <w:ilvl w:val="0"/>
          <w:numId w:val="41"/>
        </w:numPr>
        <w:spacing w:after="0" w:line="240" w:lineRule="auto"/>
        <w:ind w:left="1134" w:hanging="567"/>
        <w:jc w:val="both"/>
        <w:rPr>
          <w:rFonts w:ascii="Arial" w:hAnsi="Arial" w:cs="Arial"/>
          <w:sz w:val="20"/>
          <w:szCs w:val="20"/>
        </w:rPr>
      </w:pPr>
      <w:r w:rsidRPr="00083B0C">
        <w:rPr>
          <w:rFonts w:ascii="Arial" w:hAnsi="Arial" w:cs="Arial"/>
          <w:sz w:val="20"/>
          <w:szCs w:val="20"/>
        </w:rPr>
        <w:t>Para la consideración y valoración de las pruebas.</w:t>
      </w:r>
    </w:p>
    <w:p w14:paraId="05A500FD" w14:textId="77777777" w:rsidR="008F014A" w:rsidRPr="00844A82" w:rsidRDefault="008F014A" w:rsidP="00083B0C">
      <w:pPr>
        <w:ind w:left="1134" w:hanging="567"/>
        <w:jc w:val="both"/>
        <w:rPr>
          <w:rFonts w:ascii="Arial" w:hAnsi="Arial" w:cs="Arial"/>
          <w:sz w:val="20"/>
          <w:szCs w:val="20"/>
        </w:rPr>
      </w:pPr>
    </w:p>
    <w:p w14:paraId="26239F09" w14:textId="3AFDFC0E" w:rsidR="008F014A" w:rsidRPr="00083B0C" w:rsidRDefault="008F014A" w:rsidP="007E1DE0">
      <w:pPr>
        <w:pStyle w:val="Prrafodelista"/>
        <w:numPr>
          <w:ilvl w:val="0"/>
          <w:numId w:val="41"/>
        </w:numPr>
        <w:spacing w:after="0" w:line="240" w:lineRule="auto"/>
        <w:ind w:left="1134" w:hanging="567"/>
        <w:jc w:val="both"/>
        <w:rPr>
          <w:rFonts w:ascii="Arial" w:hAnsi="Arial" w:cs="Arial"/>
          <w:sz w:val="20"/>
          <w:szCs w:val="20"/>
        </w:rPr>
      </w:pPr>
      <w:r w:rsidRPr="00083B0C">
        <w:rPr>
          <w:rFonts w:ascii="Arial" w:hAnsi="Arial" w:cs="Arial"/>
          <w:sz w:val="20"/>
          <w:szCs w:val="20"/>
        </w:rPr>
        <w:t>Para fundar y motivar la resolución.</w:t>
      </w:r>
    </w:p>
    <w:p w14:paraId="3F98EDCB" w14:textId="77777777" w:rsidR="008F014A" w:rsidRPr="00844A82" w:rsidRDefault="008F014A" w:rsidP="00844A82">
      <w:pPr>
        <w:ind w:left="426"/>
        <w:jc w:val="both"/>
        <w:rPr>
          <w:rFonts w:ascii="Arial" w:hAnsi="Arial" w:cs="Arial"/>
          <w:sz w:val="20"/>
          <w:szCs w:val="20"/>
        </w:rPr>
      </w:pPr>
    </w:p>
    <w:p w14:paraId="68E75032" w14:textId="77777777" w:rsidR="008F014A" w:rsidRPr="00844A82" w:rsidRDefault="008F014A" w:rsidP="00844A82">
      <w:pPr>
        <w:jc w:val="both"/>
        <w:rPr>
          <w:rFonts w:ascii="Arial" w:hAnsi="Arial" w:cs="Arial"/>
          <w:sz w:val="20"/>
          <w:szCs w:val="20"/>
        </w:rPr>
      </w:pPr>
      <w:r w:rsidRPr="00844A82">
        <w:rPr>
          <w:rFonts w:ascii="Arial" w:hAnsi="Arial" w:cs="Arial"/>
          <w:sz w:val="20"/>
          <w:szCs w:val="20"/>
        </w:rPr>
        <w:t xml:space="preserve">Durante la suspensión de la audiencia, la persona probable infractora, permanecerá a disposición de la Jueza o el Juez Cívico en el área de observación del centro de detención correspondiente. </w:t>
      </w:r>
    </w:p>
    <w:p w14:paraId="0CFC8AFF" w14:textId="77777777" w:rsidR="008F014A" w:rsidRPr="00844A82" w:rsidRDefault="008F014A" w:rsidP="00844A82">
      <w:pPr>
        <w:jc w:val="both"/>
        <w:rPr>
          <w:rFonts w:ascii="Arial" w:hAnsi="Arial" w:cs="Arial"/>
          <w:sz w:val="20"/>
          <w:szCs w:val="20"/>
        </w:rPr>
      </w:pPr>
    </w:p>
    <w:p w14:paraId="4F6D23A4"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57.</w:t>
      </w:r>
      <w:r w:rsidRPr="00844A82">
        <w:rPr>
          <w:rFonts w:ascii="Arial" w:hAnsi="Arial" w:cs="Arial"/>
          <w:sz w:val="20"/>
          <w:szCs w:val="20"/>
        </w:rPr>
        <w:t xml:space="preserve"> Si la persona probable infractora, declara ser víctima de cualquier tipo de violencia, en especial mujeres, niñas, niños o adolescentes, se le notificará a la Jueza o Juez Cívico de manera inmediata, quien deberá ordenar la suspensión del procedimiento de Justicia Cívica y notificar a las instancias correspondientes para la atención oportuna del caso.</w:t>
      </w:r>
    </w:p>
    <w:p w14:paraId="108345C4" w14:textId="77777777" w:rsidR="00CD5F39" w:rsidRPr="00844A82" w:rsidRDefault="00CD5F39" w:rsidP="00844A82">
      <w:pPr>
        <w:shd w:val="clear" w:color="auto" w:fill="FFFFFF"/>
        <w:jc w:val="both"/>
        <w:rPr>
          <w:rFonts w:ascii="Arial" w:hAnsi="Arial" w:cs="Arial"/>
          <w:sz w:val="20"/>
          <w:szCs w:val="20"/>
        </w:rPr>
      </w:pPr>
    </w:p>
    <w:p w14:paraId="11655A51" w14:textId="77777777"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t>CAPÍTULO III</w:t>
      </w:r>
    </w:p>
    <w:p w14:paraId="78467FD5" w14:textId="77777777" w:rsidR="008F014A" w:rsidRPr="00C264BF" w:rsidRDefault="008F014A" w:rsidP="00844A82">
      <w:pPr>
        <w:pStyle w:val="Ttulo2"/>
        <w:spacing w:before="0" w:line="240" w:lineRule="auto"/>
        <w:jc w:val="center"/>
        <w:rPr>
          <w:rFonts w:ascii="Arial" w:hAnsi="Arial" w:cs="Arial"/>
          <w:color w:val="auto"/>
          <w:sz w:val="20"/>
          <w:szCs w:val="20"/>
        </w:rPr>
      </w:pPr>
      <w:r w:rsidRPr="00C264BF">
        <w:rPr>
          <w:rFonts w:ascii="Arial" w:hAnsi="Arial" w:cs="Arial"/>
          <w:color w:val="auto"/>
          <w:sz w:val="20"/>
          <w:szCs w:val="20"/>
        </w:rPr>
        <w:t>PROCEDIMIENTO ESPECIAL SIMPLIFICADO</w:t>
      </w:r>
    </w:p>
    <w:p w14:paraId="7361519A" w14:textId="77777777" w:rsidR="00B43E6C" w:rsidRPr="00844A82" w:rsidRDefault="00B43E6C" w:rsidP="00844A82">
      <w:pPr>
        <w:jc w:val="both"/>
        <w:rPr>
          <w:rFonts w:ascii="Arial" w:hAnsi="Arial" w:cs="Arial"/>
          <w:b/>
          <w:bCs/>
          <w:sz w:val="20"/>
          <w:szCs w:val="20"/>
        </w:rPr>
      </w:pPr>
    </w:p>
    <w:p w14:paraId="65D85772" w14:textId="5CAA64D9"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58.</w:t>
      </w:r>
      <w:r w:rsidRPr="00844A82">
        <w:rPr>
          <w:rFonts w:ascii="Arial" w:hAnsi="Arial" w:cs="Arial"/>
          <w:sz w:val="20"/>
          <w:szCs w:val="20"/>
        </w:rPr>
        <w:t xml:space="preserve"> El procedimiento especial simplificado, es aquel mediante el cual, la persona probable infractora acepta los hechos que se le atribuyen.</w:t>
      </w:r>
      <w:r w:rsidR="003E4E72" w:rsidRPr="00844A82">
        <w:rPr>
          <w:rFonts w:ascii="Arial" w:hAnsi="Arial" w:cs="Arial"/>
          <w:sz w:val="20"/>
          <w:szCs w:val="20"/>
        </w:rPr>
        <w:t xml:space="preserve"> </w:t>
      </w:r>
      <w:r w:rsidRPr="00844A82">
        <w:rPr>
          <w:rFonts w:ascii="Arial" w:hAnsi="Arial" w:cs="Arial"/>
          <w:sz w:val="20"/>
          <w:szCs w:val="20"/>
        </w:rPr>
        <w:t>En razón de ello, renuncia al procedimiento ordinario de la Justicia Cívica y tiene lugar una audiencia, en donde las etapas probatorias y de alegatos se excluyen.</w:t>
      </w:r>
    </w:p>
    <w:p w14:paraId="379FA288" w14:textId="77777777" w:rsidR="008F014A" w:rsidRPr="00844A82" w:rsidRDefault="008F014A" w:rsidP="00844A82">
      <w:pPr>
        <w:jc w:val="both"/>
        <w:rPr>
          <w:rFonts w:ascii="Arial" w:hAnsi="Arial" w:cs="Arial"/>
          <w:sz w:val="20"/>
          <w:szCs w:val="20"/>
        </w:rPr>
      </w:pPr>
    </w:p>
    <w:p w14:paraId="022B0763" w14:textId="77777777" w:rsidR="008F014A" w:rsidRPr="00844A82" w:rsidRDefault="008F014A" w:rsidP="00844A82">
      <w:pPr>
        <w:rPr>
          <w:rFonts w:ascii="Arial" w:hAnsi="Arial" w:cs="Arial"/>
          <w:sz w:val="20"/>
          <w:szCs w:val="20"/>
        </w:rPr>
      </w:pPr>
      <w:r w:rsidRPr="00844A82">
        <w:rPr>
          <w:rFonts w:ascii="Arial" w:hAnsi="Arial" w:cs="Arial"/>
          <w:b/>
          <w:bCs/>
          <w:sz w:val="20"/>
          <w:szCs w:val="20"/>
        </w:rPr>
        <w:t>Artículo 59</w:t>
      </w:r>
      <w:r w:rsidRPr="00844A82">
        <w:rPr>
          <w:rFonts w:ascii="Arial" w:hAnsi="Arial" w:cs="Arial"/>
          <w:sz w:val="20"/>
          <w:szCs w:val="20"/>
        </w:rPr>
        <w:t>. No procederá el procedimiento especial simplificado cuando:</w:t>
      </w:r>
    </w:p>
    <w:p w14:paraId="47C71B7C" w14:textId="77777777" w:rsidR="008F014A" w:rsidRPr="00844A82" w:rsidRDefault="008F014A" w:rsidP="00844A82">
      <w:pPr>
        <w:rPr>
          <w:rFonts w:ascii="Arial" w:hAnsi="Arial" w:cs="Arial"/>
          <w:sz w:val="20"/>
          <w:szCs w:val="20"/>
        </w:rPr>
      </w:pPr>
    </w:p>
    <w:p w14:paraId="3C763892" w14:textId="273FFAA4" w:rsidR="008F014A" w:rsidRPr="00844A82" w:rsidRDefault="008F014A" w:rsidP="007E1DE0">
      <w:pPr>
        <w:pStyle w:val="Prrafodelista"/>
        <w:numPr>
          <w:ilvl w:val="0"/>
          <w:numId w:val="30"/>
        </w:numPr>
        <w:spacing w:after="0" w:line="240" w:lineRule="auto"/>
        <w:ind w:left="1134" w:hanging="567"/>
        <w:rPr>
          <w:rFonts w:ascii="Arial" w:hAnsi="Arial" w:cs="Arial"/>
          <w:sz w:val="20"/>
          <w:szCs w:val="20"/>
        </w:rPr>
      </w:pPr>
      <w:r w:rsidRPr="00844A82">
        <w:rPr>
          <w:rFonts w:ascii="Arial" w:hAnsi="Arial" w:cs="Arial"/>
          <w:sz w:val="20"/>
          <w:szCs w:val="20"/>
        </w:rPr>
        <w:t>La persona probable infractora:</w:t>
      </w:r>
    </w:p>
    <w:p w14:paraId="1E64FF53" w14:textId="77777777" w:rsidR="008F014A" w:rsidRPr="00844A82" w:rsidRDefault="008F014A" w:rsidP="00E03979">
      <w:pPr>
        <w:pStyle w:val="Prrafodelista"/>
        <w:spacing w:after="0" w:line="240" w:lineRule="auto"/>
        <w:ind w:left="1134" w:hanging="567"/>
        <w:rPr>
          <w:rFonts w:ascii="Arial" w:hAnsi="Arial" w:cs="Arial"/>
          <w:sz w:val="20"/>
          <w:szCs w:val="20"/>
        </w:rPr>
      </w:pPr>
    </w:p>
    <w:p w14:paraId="23A3D52B" w14:textId="77777777" w:rsidR="008F014A" w:rsidRPr="00844A82" w:rsidRDefault="008F014A" w:rsidP="007E1DE0">
      <w:pPr>
        <w:pStyle w:val="Prrafodelista"/>
        <w:numPr>
          <w:ilvl w:val="1"/>
          <w:numId w:val="30"/>
        </w:numPr>
        <w:spacing w:after="0" w:line="240" w:lineRule="auto"/>
        <w:ind w:left="1701" w:hanging="567"/>
        <w:jc w:val="both"/>
        <w:rPr>
          <w:rFonts w:ascii="Arial" w:hAnsi="Arial" w:cs="Arial"/>
          <w:sz w:val="20"/>
          <w:szCs w:val="20"/>
        </w:rPr>
      </w:pPr>
      <w:r w:rsidRPr="00844A82">
        <w:rPr>
          <w:rFonts w:ascii="Arial" w:hAnsi="Arial" w:cs="Arial"/>
          <w:sz w:val="20"/>
          <w:szCs w:val="20"/>
        </w:rPr>
        <w:t xml:space="preserve"> Haya sido sujeta anteriormente al procedimiento especial simplificado, en los últimos seis meses.</w:t>
      </w:r>
    </w:p>
    <w:p w14:paraId="5F358712" w14:textId="77777777" w:rsidR="008F014A" w:rsidRPr="00844A82" w:rsidRDefault="008F014A" w:rsidP="00E03979">
      <w:pPr>
        <w:pStyle w:val="Prrafodelista"/>
        <w:spacing w:after="0" w:line="240" w:lineRule="auto"/>
        <w:ind w:left="1701" w:hanging="567"/>
        <w:rPr>
          <w:rFonts w:ascii="Arial" w:hAnsi="Arial" w:cs="Arial"/>
          <w:sz w:val="20"/>
          <w:szCs w:val="20"/>
        </w:rPr>
      </w:pPr>
    </w:p>
    <w:p w14:paraId="238B9D13" w14:textId="77777777" w:rsidR="008F014A" w:rsidRPr="00844A82" w:rsidRDefault="008F014A" w:rsidP="007E1DE0">
      <w:pPr>
        <w:pStyle w:val="Prrafodelista"/>
        <w:numPr>
          <w:ilvl w:val="1"/>
          <w:numId w:val="30"/>
        </w:numPr>
        <w:spacing w:after="0" w:line="240" w:lineRule="auto"/>
        <w:ind w:left="1701" w:hanging="567"/>
        <w:jc w:val="both"/>
        <w:rPr>
          <w:rFonts w:ascii="Arial" w:hAnsi="Arial" w:cs="Arial"/>
          <w:sz w:val="20"/>
          <w:szCs w:val="20"/>
        </w:rPr>
      </w:pPr>
      <w:r w:rsidRPr="00844A82">
        <w:rPr>
          <w:rFonts w:ascii="Arial" w:hAnsi="Arial" w:cs="Arial"/>
          <w:sz w:val="20"/>
          <w:szCs w:val="20"/>
        </w:rPr>
        <w:t xml:space="preserve"> Haya incumplido una sanción previamente impuesta o una sanción de canalización, en los últimos seis meses.</w:t>
      </w:r>
    </w:p>
    <w:p w14:paraId="3E15AC15" w14:textId="77777777" w:rsidR="008F014A" w:rsidRPr="00844A82" w:rsidRDefault="008F014A" w:rsidP="00E03979">
      <w:pPr>
        <w:pStyle w:val="Prrafodelista"/>
        <w:spacing w:after="0" w:line="240" w:lineRule="auto"/>
        <w:ind w:left="1134" w:hanging="567"/>
        <w:rPr>
          <w:rFonts w:ascii="Arial" w:hAnsi="Arial" w:cs="Arial"/>
          <w:sz w:val="20"/>
          <w:szCs w:val="20"/>
        </w:rPr>
      </w:pPr>
    </w:p>
    <w:p w14:paraId="607774B9" w14:textId="01EAA7D2" w:rsidR="008F014A" w:rsidRPr="00844A82" w:rsidRDefault="008F014A" w:rsidP="007E1DE0">
      <w:pPr>
        <w:pStyle w:val="Prrafodelista"/>
        <w:numPr>
          <w:ilvl w:val="0"/>
          <w:numId w:val="30"/>
        </w:numPr>
        <w:spacing w:after="0" w:line="240" w:lineRule="auto"/>
        <w:ind w:left="1134" w:hanging="567"/>
        <w:rPr>
          <w:rFonts w:ascii="Arial" w:hAnsi="Arial" w:cs="Arial"/>
          <w:sz w:val="20"/>
          <w:szCs w:val="20"/>
        </w:rPr>
      </w:pPr>
      <w:r w:rsidRPr="00844A82">
        <w:rPr>
          <w:rFonts w:ascii="Arial" w:hAnsi="Arial" w:cs="Arial"/>
          <w:sz w:val="20"/>
          <w:szCs w:val="20"/>
        </w:rPr>
        <w:t>En la posible comisión de la infracción y/o falta administrativa que el Reglamento Municipal considere improcedente.</w:t>
      </w:r>
    </w:p>
    <w:p w14:paraId="61C5C7E7" w14:textId="77777777" w:rsidR="008F014A" w:rsidRPr="00844A82" w:rsidRDefault="008F014A" w:rsidP="00E03979">
      <w:pPr>
        <w:pStyle w:val="Prrafodelista"/>
        <w:spacing w:after="0" w:line="240" w:lineRule="auto"/>
        <w:ind w:left="1134" w:hanging="567"/>
        <w:rPr>
          <w:rFonts w:ascii="Arial" w:hAnsi="Arial" w:cs="Arial"/>
          <w:sz w:val="20"/>
          <w:szCs w:val="20"/>
        </w:rPr>
      </w:pPr>
    </w:p>
    <w:p w14:paraId="7B92DBEE"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lastRenderedPageBreak/>
        <w:t>Artículo 60.</w:t>
      </w:r>
      <w:r w:rsidRPr="00844A82">
        <w:rPr>
          <w:rFonts w:ascii="Arial" w:hAnsi="Arial" w:cs="Arial"/>
          <w:sz w:val="20"/>
          <w:szCs w:val="20"/>
        </w:rPr>
        <w:t xml:space="preserve"> Para poder llevar a cabo el presente procedimiento, se deberán cumplir los siguientes requisitos de procedencia:</w:t>
      </w:r>
    </w:p>
    <w:p w14:paraId="4C0C32B2" w14:textId="77777777" w:rsidR="008F014A" w:rsidRPr="00844A82" w:rsidRDefault="008F014A" w:rsidP="00844A82">
      <w:pPr>
        <w:jc w:val="both"/>
        <w:rPr>
          <w:rFonts w:ascii="Arial" w:hAnsi="Arial" w:cs="Arial"/>
          <w:sz w:val="20"/>
          <w:szCs w:val="20"/>
        </w:rPr>
      </w:pPr>
    </w:p>
    <w:p w14:paraId="0B01AC9C" w14:textId="77777777" w:rsidR="008F014A" w:rsidRPr="00844A82" w:rsidRDefault="008F014A" w:rsidP="007E1DE0">
      <w:pPr>
        <w:pStyle w:val="Prrafodelista"/>
        <w:numPr>
          <w:ilvl w:val="0"/>
          <w:numId w:val="42"/>
        </w:numPr>
        <w:spacing w:after="0" w:line="240" w:lineRule="auto"/>
        <w:ind w:left="1134" w:hanging="567"/>
        <w:jc w:val="both"/>
        <w:rPr>
          <w:rFonts w:ascii="Arial" w:hAnsi="Arial" w:cs="Arial"/>
          <w:sz w:val="20"/>
          <w:szCs w:val="20"/>
        </w:rPr>
      </w:pPr>
      <w:r w:rsidRPr="00844A82">
        <w:rPr>
          <w:rFonts w:ascii="Arial" w:hAnsi="Arial" w:cs="Arial"/>
          <w:sz w:val="20"/>
          <w:szCs w:val="20"/>
        </w:rPr>
        <w:t>Que la Jueza o Juez Cívico, después de valorar los hechos planteados en el Informe Policial Homologado, así como el tamizaje, concluya que no existe ningún supuesto contemplado en el artículo que antecede.</w:t>
      </w:r>
    </w:p>
    <w:p w14:paraId="0868DCD9" w14:textId="77777777" w:rsidR="008F014A" w:rsidRPr="00844A82" w:rsidRDefault="008F014A" w:rsidP="00FE6E62">
      <w:pPr>
        <w:ind w:left="1134" w:hanging="567"/>
        <w:jc w:val="both"/>
        <w:rPr>
          <w:rFonts w:ascii="Arial" w:hAnsi="Arial" w:cs="Arial"/>
          <w:sz w:val="20"/>
          <w:szCs w:val="20"/>
        </w:rPr>
      </w:pPr>
    </w:p>
    <w:p w14:paraId="39ED2B94" w14:textId="77777777" w:rsidR="008F014A" w:rsidRPr="00844A82" w:rsidRDefault="008F014A" w:rsidP="007E1DE0">
      <w:pPr>
        <w:pStyle w:val="Prrafodelista"/>
        <w:numPr>
          <w:ilvl w:val="0"/>
          <w:numId w:val="42"/>
        </w:numPr>
        <w:spacing w:after="0" w:line="240" w:lineRule="auto"/>
        <w:ind w:left="1134" w:hanging="567"/>
        <w:jc w:val="both"/>
        <w:rPr>
          <w:rFonts w:ascii="Arial" w:hAnsi="Arial" w:cs="Arial"/>
          <w:sz w:val="20"/>
          <w:szCs w:val="20"/>
        </w:rPr>
      </w:pPr>
      <w:r w:rsidRPr="00844A82">
        <w:rPr>
          <w:rFonts w:ascii="Arial" w:hAnsi="Arial" w:cs="Arial"/>
          <w:sz w:val="20"/>
          <w:szCs w:val="20"/>
        </w:rPr>
        <w:t>Que la persona probable infractora, habiendo sido asesorada previamente por personal de defensoría cívica:</w:t>
      </w:r>
    </w:p>
    <w:p w14:paraId="5AAD8FD3" w14:textId="77777777" w:rsidR="008F014A" w:rsidRPr="00844A82" w:rsidRDefault="008F014A" w:rsidP="00844A82">
      <w:pPr>
        <w:pStyle w:val="Prrafodelista"/>
        <w:spacing w:after="0" w:line="240" w:lineRule="auto"/>
        <w:jc w:val="both"/>
        <w:rPr>
          <w:rFonts w:ascii="Arial" w:hAnsi="Arial" w:cs="Arial"/>
          <w:sz w:val="20"/>
          <w:szCs w:val="20"/>
        </w:rPr>
      </w:pPr>
    </w:p>
    <w:p w14:paraId="4F73814B" w14:textId="77777777" w:rsidR="008F014A" w:rsidRPr="00844A82" w:rsidRDefault="008F014A" w:rsidP="007E1DE0">
      <w:pPr>
        <w:pStyle w:val="Prrafodelista"/>
        <w:numPr>
          <w:ilvl w:val="0"/>
          <w:numId w:val="38"/>
        </w:numPr>
        <w:spacing w:after="0" w:line="240" w:lineRule="auto"/>
        <w:ind w:left="1701" w:hanging="567"/>
        <w:jc w:val="both"/>
        <w:rPr>
          <w:rFonts w:ascii="Arial" w:hAnsi="Arial" w:cs="Arial"/>
          <w:sz w:val="20"/>
          <w:szCs w:val="20"/>
        </w:rPr>
      </w:pPr>
      <w:r w:rsidRPr="00844A82">
        <w:rPr>
          <w:rFonts w:ascii="Arial" w:hAnsi="Arial" w:cs="Arial"/>
          <w:sz w:val="20"/>
          <w:szCs w:val="20"/>
        </w:rPr>
        <w:t>Reconozca que comprende las consecuencias y alcances del presente procedimiento.</w:t>
      </w:r>
    </w:p>
    <w:p w14:paraId="1D340CD0" w14:textId="77777777" w:rsidR="008F014A" w:rsidRPr="00844A82" w:rsidRDefault="008F014A" w:rsidP="00FE6E62">
      <w:pPr>
        <w:pStyle w:val="Prrafodelista"/>
        <w:spacing w:after="0" w:line="240" w:lineRule="auto"/>
        <w:ind w:left="1701" w:hanging="567"/>
        <w:jc w:val="both"/>
        <w:rPr>
          <w:rFonts w:ascii="Arial" w:hAnsi="Arial" w:cs="Arial"/>
          <w:sz w:val="20"/>
          <w:szCs w:val="20"/>
        </w:rPr>
      </w:pPr>
    </w:p>
    <w:p w14:paraId="70DC56FC" w14:textId="77777777" w:rsidR="008F014A" w:rsidRPr="00844A82" w:rsidRDefault="008F014A" w:rsidP="007E1DE0">
      <w:pPr>
        <w:pStyle w:val="Prrafodelista"/>
        <w:numPr>
          <w:ilvl w:val="0"/>
          <w:numId w:val="38"/>
        </w:numPr>
        <w:spacing w:after="0" w:line="240" w:lineRule="auto"/>
        <w:ind w:left="1701" w:hanging="567"/>
        <w:jc w:val="both"/>
        <w:rPr>
          <w:rFonts w:ascii="Arial" w:hAnsi="Arial" w:cs="Arial"/>
          <w:sz w:val="20"/>
          <w:szCs w:val="20"/>
        </w:rPr>
      </w:pPr>
      <w:r w:rsidRPr="00844A82">
        <w:rPr>
          <w:rFonts w:ascii="Arial" w:hAnsi="Arial" w:cs="Arial"/>
          <w:sz w:val="20"/>
          <w:szCs w:val="20"/>
        </w:rPr>
        <w:t xml:space="preserve">Acepte expresamente la aplicación del procedimiento especial de sanción.  </w:t>
      </w:r>
    </w:p>
    <w:p w14:paraId="5001F011" w14:textId="77777777" w:rsidR="008F014A" w:rsidRPr="00844A82" w:rsidRDefault="008F014A" w:rsidP="00FE6E62">
      <w:pPr>
        <w:pStyle w:val="Prrafodelista"/>
        <w:spacing w:after="0" w:line="240" w:lineRule="auto"/>
        <w:ind w:left="1701" w:hanging="567"/>
        <w:jc w:val="both"/>
        <w:rPr>
          <w:rFonts w:ascii="Arial" w:hAnsi="Arial" w:cs="Arial"/>
          <w:sz w:val="20"/>
          <w:szCs w:val="20"/>
        </w:rPr>
      </w:pPr>
    </w:p>
    <w:p w14:paraId="75639304" w14:textId="77777777" w:rsidR="008F014A" w:rsidRPr="00844A82" w:rsidRDefault="008F014A" w:rsidP="007E1DE0">
      <w:pPr>
        <w:pStyle w:val="Prrafodelista"/>
        <w:numPr>
          <w:ilvl w:val="0"/>
          <w:numId w:val="38"/>
        </w:numPr>
        <w:spacing w:after="0" w:line="240" w:lineRule="auto"/>
        <w:ind w:left="1701" w:hanging="567"/>
        <w:jc w:val="both"/>
        <w:rPr>
          <w:rFonts w:ascii="Arial" w:hAnsi="Arial" w:cs="Arial"/>
          <w:sz w:val="20"/>
          <w:szCs w:val="20"/>
        </w:rPr>
      </w:pPr>
      <w:r w:rsidRPr="00844A82">
        <w:rPr>
          <w:rFonts w:ascii="Arial" w:hAnsi="Arial" w:cs="Arial"/>
          <w:bCs/>
          <w:sz w:val="20"/>
          <w:szCs w:val="20"/>
        </w:rPr>
        <w:t>Admita los hechos que se le</w:t>
      </w:r>
      <w:r w:rsidRPr="00844A82">
        <w:rPr>
          <w:rFonts w:ascii="Arial" w:hAnsi="Arial" w:cs="Arial"/>
          <w:sz w:val="20"/>
          <w:szCs w:val="20"/>
        </w:rPr>
        <w:t xml:space="preserve"> atribuyen.</w:t>
      </w:r>
    </w:p>
    <w:p w14:paraId="080BEE4D" w14:textId="77777777" w:rsidR="008F014A" w:rsidRPr="00844A82" w:rsidRDefault="008F014A" w:rsidP="00FE6E62">
      <w:pPr>
        <w:pStyle w:val="Prrafodelista"/>
        <w:spacing w:after="0" w:line="240" w:lineRule="auto"/>
        <w:ind w:left="1701" w:hanging="567"/>
        <w:jc w:val="both"/>
        <w:rPr>
          <w:rFonts w:ascii="Arial" w:hAnsi="Arial" w:cs="Arial"/>
          <w:sz w:val="20"/>
          <w:szCs w:val="20"/>
        </w:rPr>
      </w:pPr>
    </w:p>
    <w:p w14:paraId="4CC1BE8A" w14:textId="77777777" w:rsidR="008F014A" w:rsidRPr="00844A82" w:rsidRDefault="008F014A" w:rsidP="007E1DE0">
      <w:pPr>
        <w:pStyle w:val="Prrafodelista"/>
        <w:numPr>
          <w:ilvl w:val="0"/>
          <w:numId w:val="38"/>
        </w:numPr>
        <w:spacing w:after="0" w:line="240" w:lineRule="auto"/>
        <w:ind w:left="1701" w:hanging="567"/>
        <w:jc w:val="both"/>
        <w:rPr>
          <w:rFonts w:ascii="Arial" w:hAnsi="Arial" w:cs="Arial"/>
          <w:sz w:val="20"/>
          <w:szCs w:val="20"/>
        </w:rPr>
      </w:pPr>
      <w:r w:rsidRPr="00844A82">
        <w:rPr>
          <w:rFonts w:ascii="Arial" w:hAnsi="Arial" w:cs="Arial"/>
          <w:sz w:val="20"/>
          <w:szCs w:val="20"/>
        </w:rPr>
        <w:t>Acepte ser sancionada con base a los hechos y pruebas enunciadas.</w:t>
      </w:r>
    </w:p>
    <w:p w14:paraId="7DE890FB" w14:textId="77777777" w:rsidR="008F014A" w:rsidRPr="00844A82" w:rsidRDefault="008F014A" w:rsidP="00844A82">
      <w:pPr>
        <w:rPr>
          <w:rFonts w:ascii="Arial" w:hAnsi="Arial" w:cs="Arial"/>
          <w:sz w:val="20"/>
          <w:szCs w:val="20"/>
        </w:rPr>
      </w:pPr>
    </w:p>
    <w:p w14:paraId="5E0EF2DB"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61.</w:t>
      </w:r>
      <w:r w:rsidRPr="00844A82">
        <w:rPr>
          <w:rFonts w:ascii="Arial" w:hAnsi="Arial" w:cs="Arial"/>
          <w:sz w:val="20"/>
          <w:szCs w:val="20"/>
        </w:rPr>
        <w:t xml:space="preserve"> En cuanto a la sanción, la Jueza o Juez Cívico, emitirá su resolución en la misma audiencia, para lo cual deberá dar una explicación de los fundamentos y motivos que tomó en consideración.</w:t>
      </w:r>
    </w:p>
    <w:p w14:paraId="7E879731" w14:textId="77777777" w:rsidR="008F014A" w:rsidRPr="00844A82" w:rsidRDefault="008F014A" w:rsidP="00844A82">
      <w:pPr>
        <w:jc w:val="both"/>
        <w:rPr>
          <w:rFonts w:ascii="Arial" w:hAnsi="Arial" w:cs="Arial"/>
          <w:sz w:val="20"/>
          <w:szCs w:val="20"/>
        </w:rPr>
      </w:pPr>
    </w:p>
    <w:p w14:paraId="32C038A0" w14:textId="77777777" w:rsidR="008F014A" w:rsidRPr="00844A82" w:rsidRDefault="008F014A" w:rsidP="00844A82">
      <w:pPr>
        <w:jc w:val="both"/>
        <w:rPr>
          <w:rFonts w:ascii="Arial" w:hAnsi="Arial" w:cs="Arial"/>
          <w:sz w:val="20"/>
          <w:szCs w:val="20"/>
        </w:rPr>
      </w:pPr>
      <w:r w:rsidRPr="00844A82">
        <w:rPr>
          <w:rFonts w:ascii="Arial" w:hAnsi="Arial" w:cs="Arial"/>
          <w:sz w:val="20"/>
          <w:szCs w:val="20"/>
        </w:rPr>
        <w:t>No podrá imponerse una sanción de multa o arresto distinta o de mayor alcance que la solicitada, con excepción de la aplicación de medidas para mejorar la convivencia cotidiana o trabajo en favor de la comunidad.</w:t>
      </w:r>
    </w:p>
    <w:p w14:paraId="75CA1B32" w14:textId="77777777" w:rsidR="008F014A" w:rsidRPr="00844A82" w:rsidRDefault="008F014A" w:rsidP="00844A82">
      <w:pPr>
        <w:jc w:val="both"/>
        <w:rPr>
          <w:rFonts w:ascii="Arial" w:hAnsi="Arial" w:cs="Arial"/>
          <w:sz w:val="20"/>
          <w:szCs w:val="20"/>
        </w:rPr>
      </w:pPr>
    </w:p>
    <w:p w14:paraId="6582559B" w14:textId="77777777"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t>CAPÍTULO IV</w:t>
      </w:r>
    </w:p>
    <w:p w14:paraId="541B12AB" w14:textId="77777777" w:rsidR="008F014A" w:rsidRPr="00FE6E62" w:rsidRDefault="008F014A" w:rsidP="00844A82">
      <w:pPr>
        <w:pStyle w:val="Ttulo2"/>
        <w:spacing w:before="0" w:line="240" w:lineRule="auto"/>
        <w:jc w:val="center"/>
        <w:rPr>
          <w:rFonts w:ascii="Arial" w:hAnsi="Arial" w:cs="Arial"/>
          <w:color w:val="auto"/>
          <w:sz w:val="20"/>
          <w:szCs w:val="20"/>
        </w:rPr>
      </w:pPr>
      <w:r w:rsidRPr="00FE6E62">
        <w:rPr>
          <w:rFonts w:ascii="Arial" w:hAnsi="Arial" w:cs="Arial"/>
          <w:color w:val="auto"/>
          <w:sz w:val="20"/>
          <w:szCs w:val="20"/>
        </w:rPr>
        <w:t>PROCEDIMIENTO DE PERSONAS ADOLESCENTES INFRACTORAS</w:t>
      </w:r>
    </w:p>
    <w:p w14:paraId="23B50EA2" w14:textId="77777777" w:rsidR="008F014A" w:rsidRPr="00844A82" w:rsidRDefault="008F014A" w:rsidP="00844A82">
      <w:pPr>
        <w:rPr>
          <w:rFonts w:ascii="Arial" w:hAnsi="Arial" w:cs="Arial"/>
          <w:sz w:val="20"/>
          <w:szCs w:val="20"/>
        </w:rPr>
      </w:pPr>
    </w:p>
    <w:p w14:paraId="73FF253B"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62</w:t>
      </w:r>
      <w:r w:rsidRPr="00844A82">
        <w:rPr>
          <w:rFonts w:ascii="Arial" w:hAnsi="Arial" w:cs="Arial"/>
          <w:sz w:val="20"/>
          <w:szCs w:val="20"/>
        </w:rPr>
        <w:t>. Las personas mayores de doce y menores de dieciocho años, que hayan cometido alguna falta o infracción administrativa, serán sujetas a rehabilitación y asistencia social, a través de las medidas para mejorar la convivencia cotidiana.</w:t>
      </w:r>
    </w:p>
    <w:p w14:paraId="1E44341C" w14:textId="77777777" w:rsidR="008F014A" w:rsidRPr="00844A82" w:rsidRDefault="008F014A" w:rsidP="00844A82">
      <w:pPr>
        <w:jc w:val="both"/>
        <w:rPr>
          <w:rFonts w:ascii="Arial" w:hAnsi="Arial" w:cs="Arial"/>
          <w:sz w:val="20"/>
          <w:szCs w:val="20"/>
        </w:rPr>
      </w:pPr>
    </w:p>
    <w:p w14:paraId="398FCA66"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63.</w:t>
      </w:r>
      <w:r w:rsidRPr="00844A82">
        <w:rPr>
          <w:rFonts w:ascii="Arial" w:hAnsi="Arial" w:cs="Arial"/>
          <w:sz w:val="20"/>
          <w:szCs w:val="20"/>
        </w:rPr>
        <w:t xml:space="preserve"> Durante la estancia en el Juzgado Cívico de las personas probables infractoras a las que se refiere este Capítulo, se les deberá proporcionar alimentación, así mismo, las áreas en las que concurran, se deberán mantener en condiciones de higiene. </w:t>
      </w:r>
    </w:p>
    <w:p w14:paraId="5C5475AF" w14:textId="77777777" w:rsidR="008F014A" w:rsidRPr="00844A82" w:rsidRDefault="008F014A" w:rsidP="00844A82">
      <w:pPr>
        <w:jc w:val="both"/>
        <w:rPr>
          <w:rFonts w:ascii="Arial" w:hAnsi="Arial" w:cs="Arial"/>
          <w:sz w:val="20"/>
          <w:szCs w:val="20"/>
        </w:rPr>
      </w:pPr>
    </w:p>
    <w:p w14:paraId="2F33911E"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64</w:t>
      </w:r>
      <w:r w:rsidRPr="00844A82">
        <w:rPr>
          <w:rFonts w:ascii="Arial" w:hAnsi="Arial" w:cs="Arial"/>
          <w:sz w:val="20"/>
          <w:szCs w:val="20"/>
        </w:rPr>
        <w:t>. Sin perjuicio de lo dispuesto por otros ordenamientos, quienes integren las corporaciones de seguridad pública, al realizar el debido resguardo y cuidado de niñas, niños y adolescentes, deberán observar lo siguiente:</w:t>
      </w:r>
    </w:p>
    <w:p w14:paraId="6852FDDE" w14:textId="77777777" w:rsidR="008F014A" w:rsidRPr="00844A82" w:rsidRDefault="008F014A" w:rsidP="00844A82">
      <w:pPr>
        <w:jc w:val="both"/>
        <w:rPr>
          <w:rFonts w:ascii="Arial" w:hAnsi="Arial" w:cs="Arial"/>
          <w:sz w:val="20"/>
          <w:szCs w:val="20"/>
        </w:rPr>
      </w:pPr>
    </w:p>
    <w:p w14:paraId="52E222E9" w14:textId="77777777" w:rsidR="008F014A" w:rsidRPr="00844A82" w:rsidRDefault="008F014A" w:rsidP="007E1DE0">
      <w:pPr>
        <w:pStyle w:val="Prrafodelista"/>
        <w:numPr>
          <w:ilvl w:val="0"/>
          <w:numId w:val="29"/>
        </w:numPr>
        <w:spacing w:after="0" w:line="240" w:lineRule="auto"/>
        <w:ind w:hanging="513"/>
        <w:jc w:val="both"/>
        <w:rPr>
          <w:rFonts w:ascii="Arial" w:hAnsi="Arial" w:cs="Arial"/>
          <w:sz w:val="20"/>
          <w:szCs w:val="20"/>
        </w:rPr>
      </w:pPr>
      <w:r w:rsidRPr="00844A82">
        <w:rPr>
          <w:rFonts w:ascii="Arial" w:hAnsi="Arial" w:cs="Arial"/>
          <w:sz w:val="20"/>
          <w:szCs w:val="20"/>
        </w:rPr>
        <w:t>Salvaguardar a las niñas, niños y adolescentes en su integridad, dignidad y/o patrimonio.</w:t>
      </w:r>
    </w:p>
    <w:p w14:paraId="486228C0" w14:textId="77777777" w:rsidR="008F014A" w:rsidRPr="00844A82" w:rsidRDefault="008F014A" w:rsidP="00FE6E62">
      <w:pPr>
        <w:pStyle w:val="Prrafodelista"/>
        <w:spacing w:after="0" w:line="240" w:lineRule="auto"/>
        <w:ind w:left="1080" w:hanging="513"/>
        <w:jc w:val="both"/>
        <w:rPr>
          <w:rFonts w:ascii="Arial" w:hAnsi="Arial" w:cs="Arial"/>
          <w:sz w:val="20"/>
          <w:szCs w:val="20"/>
        </w:rPr>
      </w:pPr>
    </w:p>
    <w:p w14:paraId="78C21AFF" w14:textId="77777777" w:rsidR="008F014A" w:rsidRPr="00844A82" w:rsidRDefault="008F014A" w:rsidP="007E1DE0">
      <w:pPr>
        <w:pStyle w:val="Prrafodelista"/>
        <w:numPr>
          <w:ilvl w:val="0"/>
          <w:numId w:val="29"/>
        </w:numPr>
        <w:spacing w:after="0" w:line="240" w:lineRule="auto"/>
        <w:ind w:hanging="513"/>
        <w:jc w:val="both"/>
        <w:rPr>
          <w:rFonts w:ascii="Arial" w:hAnsi="Arial" w:cs="Arial"/>
          <w:sz w:val="20"/>
          <w:szCs w:val="20"/>
        </w:rPr>
      </w:pPr>
      <w:r w:rsidRPr="00844A82">
        <w:rPr>
          <w:rFonts w:ascii="Arial" w:hAnsi="Arial" w:cs="Arial"/>
          <w:sz w:val="20"/>
          <w:szCs w:val="20"/>
        </w:rPr>
        <w:t>Actuar conforme a los protocolos, ordenamientos y demás lineamientos establecidos en la materia.</w:t>
      </w:r>
    </w:p>
    <w:p w14:paraId="4992B341" w14:textId="77777777" w:rsidR="008F014A" w:rsidRPr="00844A82" w:rsidRDefault="008F014A" w:rsidP="00FE6E62">
      <w:pPr>
        <w:pStyle w:val="Prrafodelista"/>
        <w:spacing w:after="0" w:line="240" w:lineRule="auto"/>
        <w:ind w:left="1080" w:hanging="513"/>
        <w:jc w:val="both"/>
        <w:rPr>
          <w:rFonts w:ascii="Arial" w:hAnsi="Arial" w:cs="Arial"/>
          <w:sz w:val="20"/>
          <w:szCs w:val="20"/>
        </w:rPr>
      </w:pPr>
    </w:p>
    <w:p w14:paraId="1BF39FF4" w14:textId="77777777" w:rsidR="008F014A" w:rsidRPr="00844A82" w:rsidRDefault="008F014A" w:rsidP="007E1DE0">
      <w:pPr>
        <w:pStyle w:val="Prrafodelista"/>
        <w:numPr>
          <w:ilvl w:val="0"/>
          <w:numId w:val="29"/>
        </w:numPr>
        <w:spacing w:after="0" w:line="240" w:lineRule="auto"/>
        <w:ind w:hanging="513"/>
        <w:jc w:val="both"/>
        <w:rPr>
          <w:rFonts w:ascii="Arial" w:hAnsi="Arial" w:cs="Arial"/>
          <w:sz w:val="20"/>
          <w:szCs w:val="20"/>
        </w:rPr>
      </w:pPr>
      <w:r w:rsidRPr="00844A82">
        <w:rPr>
          <w:rFonts w:ascii="Arial" w:hAnsi="Arial" w:cs="Arial"/>
          <w:sz w:val="20"/>
          <w:szCs w:val="20"/>
        </w:rPr>
        <w:t>Garantizar el respeto irrestricto a sus derechos humanos y aquellos derechos específicos que les corresponden por su condición de personas en desarrollo.</w:t>
      </w:r>
    </w:p>
    <w:p w14:paraId="6C4C1739" w14:textId="77777777" w:rsidR="008F014A" w:rsidRPr="00844A82" w:rsidRDefault="008F014A" w:rsidP="00FE6E62">
      <w:pPr>
        <w:pStyle w:val="Prrafodelista"/>
        <w:spacing w:after="0" w:line="240" w:lineRule="auto"/>
        <w:ind w:left="1080" w:hanging="513"/>
        <w:jc w:val="both"/>
        <w:rPr>
          <w:rFonts w:ascii="Arial" w:hAnsi="Arial" w:cs="Arial"/>
          <w:sz w:val="20"/>
          <w:szCs w:val="20"/>
        </w:rPr>
      </w:pPr>
    </w:p>
    <w:p w14:paraId="3E23DFC4" w14:textId="77777777" w:rsidR="008F014A" w:rsidRPr="00844A82" w:rsidRDefault="008F014A" w:rsidP="007E1DE0">
      <w:pPr>
        <w:pStyle w:val="Prrafodelista"/>
        <w:numPr>
          <w:ilvl w:val="0"/>
          <w:numId w:val="29"/>
        </w:numPr>
        <w:spacing w:after="0" w:line="240" w:lineRule="auto"/>
        <w:ind w:hanging="513"/>
        <w:jc w:val="both"/>
        <w:rPr>
          <w:rFonts w:ascii="Arial" w:hAnsi="Arial" w:cs="Arial"/>
          <w:sz w:val="20"/>
          <w:szCs w:val="20"/>
        </w:rPr>
      </w:pPr>
      <w:r w:rsidRPr="00844A82">
        <w:rPr>
          <w:rFonts w:ascii="Arial" w:hAnsi="Arial" w:cs="Arial"/>
          <w:sz w:val="20"/>
          <w:szCs w:val="20"/>
        </w:rPr>
        <w:t>Informar en forma inmediata y en un lenguaje claro, comprensible y adecuado a su estado y circunstancias personales, los hechos que se le atribuyen, las razones motivadoras de su resguardo y los derechos que le asisten.</w:t>
      </w:r>
    </w:p>
    <w:p w14:paraId="014C3800" w14:textId="77777777" w:rsidR="008F014A" w:rsidRPr="00844A82" w:rsidRDefault="008F014A" w:rsidP="00FE6E62">
      <w:pPr>
        <w:pStyle w:val="Prrafodelista"/>
        <w:spacing w:after="0" w:line="240" w:lineRule="auto"/>
        <w:ind w:left="1080" w:hanging="513"/>
        <w:jc w:val="both"/>
        <w:rPr>
          <w:rFonts w:ascii="Arial" w:hAnsi="Arial" w:cs="Arial"/>
          <w:sz w:val="20"/>
          <w:szCs w:val="20"/>
        </w:rPr>
      </w:pPr>
    </w:p>
    <w:p w14:paraId="640D0AA6" w14:textId="77777777" w:rsidR="008F014A" w:rsidRPr="00844A82" w:rsidRDefault="008F014A" w:rsidP="007E1DE0">
      <w:pPr>
        <w:pStyle w:val="Prrafodelista"/>
        <w:numPr>
          <w:ilvl w:val="0"/>
          <w:numId w:val="29"/>
        </w:numPr>
        <w:spacing w:after="0" w:line="240" w:lineRule="auto"/>
        <w:ind w:hanging="513"/>
        <w:jc w:val="both"/>
        <w:rPr>
          <w:rFonts w:ascii="Arial" w:hAnsi="Arial" w:cs="Arial"/>
          <w:sz w:val="20"/>
          <w:szCs w:val="20"/>
        </w:rPr>
      </w:pPr>
      <w:r w:rsidRPr="00844A82">
        <w:rPr>
          <w:rFonts w:ascii="Arial" w:hAnsi="Arial" w:cs="Arial"/>
          <w:sz w:val="20"/>
          <w:szCs w:val="20"/>
        </w:rPr>
        <w:t>Permitir que sean acompañadas por quienes ejercen la patria potestad, tutela, quienes ejerzan la guarda y custodia o por persona de su confianza.</w:t>
      </w:r>
    </w:p>
    <w:p w14:paraId="635E7A6A" w14:textId="77777777" w:rsidR="008F014A" w:rsidRPr="00844A82" w:rsidRDefault="008F014A" w:rsidP="00FE6E62">
      <w:pPr>
        <w:pStyle w:val="Prrafodelista"/>
        <w:spacing w:after="0" w:line="240" w:lineRule="auto"/>
        <w:ind w:left="1080" w:hanging="513"/>
        <w:jc w:val="both"/>
        <w:rPr>
          <w:rFonts w:ascii="Arial" w:hAnsi="Arial" w:cs="Arial"/>
          <w:sz w:val="20"/>
          <w:szCs w:val="20"/>
        </w:rPr>
      </w:pPr>
    </w:p>
    <w:p w14:paraId="3A8B2055" w14:textId="77777777" w:rsidR="008F014A" w:rsidRPr="00844A82" w:rsidRDefault="008F014A" w:rsidP="007E1DE0">
      <w:pPr>
        <w:pStyle w:val="Prrafodelista"/>
        <w:numPr>
          <w:ilvl w:val="0"/>
          <w:numId w:val="29"/>
        </w:numPr>
        <w:spacing w:after="0" w:line="240" w:lineRule="auto"/>
        <w:ind w:hanging="513"/>
        <w:jc w:val="both"/>
        <w:rPr>
          <w:rFonts w:ascii="Arial" w:hAnsi="Arial" w:cs="Arial"/>
          <w:sz w:val="20"/>
          <w:szCs w:val="20"/>
        </w:rPr>
      </w:pPr>
      <w:r w:rsidRPr="00844A82">
        <w:rPr>
          <w:rFonts w:ascii="Arial" w:hAnsi="Arial" w:cs="Arial"/>
          <w:sz w:val="20"/>
          <w:szCs w:val="20"/>
        </w:rPr>
        <w:t xml:space="preserve">Proceder a la localización de sus madres, padres o tutores. </w:t>
      </w:r>
    </w:p>
    <w:p w14:paraId="06641EF8" w14:textId="77777777" w:rsidR="008F014A" w:rsidRPr="00844A82" w:rsidRDefault="008F014A" w:rsidP="00844A82">
      <w:pPr>
        <w:pStyle w:val="Prrafodelista"/>
        <w:spacing w:after="0" w:line="240" w:lineRule="auto"/>
        <w:ind w:left="1080"/>
        <w:jc w:val="both"/>
        <w:rPr>
          <w:rFonts w:ascii="Arial" w:hAnsi="Arial" w:cs="Arial"/>
          <w:sz w:val="20"/>
          <w:szCs w:val="20"/>
        </w:rPr>
      </w:pPr>
    </w:p>
    <w:p w14:paraId="4A04CB83"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65.</w:t>
      </w:r>
      <w:r w:rsidRPr="00844A82">
        <w:rPr>
          <w:rFonts w:ascii="Arial" w:hAnsi="Arial" w:cs="Arial"/>
          <w:sz w:val="20"/>
          <w:szCs w:val="20"/>
        </w:rPr>
        <w:t xml:space="preserve"> Los elementos de la Policía Municipal, en el ejercicio de sus funciones, al realizar el resguardo de niñas, niños y adolescentes, garantizarán el interés superior de la niñez.</w:t>
      </w:r>
    </w:p>
    <w:p w14:paraId="35003C01" w14:textId="77777777" w:rsidR="008F014A" w:rsidRPr="00844A82" w:rsidRDefault="008F014A" w:rsidP="00844A82">
      <w:pPr>
        <w:jc w:val="both"/>
        <w:rPr>
          <w:rFonts w:ascii="Arial" w:hAnsi="Arial" w:cs="Arial"/>
          <w:sz w:val="20"/>
          <w:szCs w:val="20"/>
        </w:rPr>
      </w:pPr>
    </w:p>
    <w:p w14:paraId="650ABCEA"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66</w:t>
      </w:r>
      <w:r w:rsidRPr="00844A82">
        <w:rPr>
          <w:rFonts w:ascii="Arial" w:hAnsi="Arial" w:cs="Arial"/>
          <w:sz w:val="20"/>
          <w:szCs w:val="20"/>
        </w:rPr>
        <w:t>. En la audiencia especial para adolescentes, se observarán las reglas establecidas para el Procedimiento Ordinario Cívico y el Procedimiento Especial Simplificado, obligándose la Jueza o Juez Cívico a respetar irrestrictamente el interés superior de la niñez.</w:t>
      </w:r>
    </w:p>
    <w:p w14:paraId="67FE52F1" w14:textId="77777777" w:rsidR="008F014A" w:rsidRPr="00844A82" w:rsidRDefault="008F014A" w:rsidP="00844A82">
      <w:pPr>
        <w:jc w:val="both"/>
        <w:rPr>
          <w:rFonts w:ascii="Arial" w:hAnsi="Arial" w:cs="Arial"/>
          <w:sz w:val="20"/>
          <w:szCs w:val="20"/>
        </w:rPr>
      </w:pPr>
    </w:p>
    <w:p w14:paraId="22C0E402" w14:textId="359BEF4B"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67</w:t>
      </w:r>
      <w:r w:rsidRPr="00844A82">
        <w:rPr>
          <w:rFonts w:ascii="Arial" w:hAnsi="Arial" w:cs="Arial"/>
          <w:sz w:val="20"/>
          <w:szCs w:val="20"/>
        </w:rPr>
        <w:t>. En todos los casos</w:t>
      </w:r>
      <w:r w:rsidR="00A94CF2" w:rsidRPr="00844A82">
        <w:rPr>
          <w:rFonts w:ascii="Arial" w:hAnsi="Arial" w:cs="Arial"/>
          <w:sz w:val="20"/>
          <w:szCs w:val="20"/>
        </w:rPr>
        <w:t>,</w:t>
      </w:r>
      <w:r w:rsidRPr="00844A82">
        <w:rPr>
          <w:rFonts w:ascii="Arial" w:hAnsi="Arial" w:cs="Arial"/>
          <w:sz w:val="20"/>
          <w:szCs w:val="20"/>
        </w:rPr>
        <w:t xml:space="preserve"> la Jueza o Juez Cívico, deberá realizar una amonestación verbal, clara y con un lenguaje sencillo mediante la cual concientice a la o el adolescente, a su padre, madre o tutor legal, o, de hecho, respecto de las consecuencias de sus actos.  </w:t>
      </w:r>
    </w:p>
    <w:p w14:paraId="5CF7EF40" w14:textId="77777777" w:rsidR="008F014A" w:rsidRPr="00844A82" w:rsidRDefault="008F014A" w:rsidP="00844A82">
      <w:pPr>
        <w:jc w:val="both"/>
        <w:rPr>
          <w:rFonts w:ascii="Arial" w:hAnsi="Arial" w:cs="Arial"/>
          <w:sz w:val="20"/>
          <w:szCs w:val="20"/>
        </w:rPr>
      </w:pPr>
    </w:p>
    <w:p w14:paraId="2EA251E1" w14:textId="3A37D063"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68.</w:t>
      </w:r>
      <w:r w:rsidRPr="00844A82">
        <w:rPr>
          <w:rFonts w:ascii="Arial" w:hAnsi="Arial" w:cs="Arial"/>
          <w:sz w:val="20"/>
          <w:szCs w:val="20"/>
        </w:rPr>
        <w:t xml:space="preserve"> En ningún caso</w:t>
      </w:r>
      <w:r w:rsidR="00A94CF2" w:rsidRPr="00844A82">
        <w:rPr>
          <w:rFonts w:ascii="Arial" w:hAnsi="Arial" w:cs="Arial"/>
          <w:sz w:val="20"/>
          <w:szCs w:val="20"/>
        </w:rPr>
        <w:t>,</w:t>
      </w:r>
      <w:r w:rsidRPr="00844A82">
        <w:rPr>
          <w:rFonts w:ascii="Arial" w:hAnsi="Arial" w:cs="Arial"/>
          <w:sz w:val="20"/>
          <w:szCs w:val="20"/>
        </w:rPr>
        <w:t xml:space="preserve"> los adolescentes se sancionarán con multa o arresto.</w:t>
      </w:r>
    </w:p>
    <w:p w14:paraId="424619D1" w14:textId="77777777" w:rsidR="008F014A" w:rsidRPr="00844A82" w:rsidRDefault="008F014A" w:rsidP="00844A82">
      <w:pPr>
        <w:shd w:val="clear" w:color="auto" w:fill="FFFFFF"/>
        <w:jc w:val="both"/>
        <w:rPr>
          <w:rFonts w:ascii="Arial" w:hAnsi="Arial" w:cs="Arial"/>
          <w:sz w:val="20"/>
          <w:szCs w:val="20"/>
        </w:rPr>
      </w:pPr>
    </w:p>
    <w:p w14:paraId="16592D5C" w14:textId="77777777"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t>CAPÍTULO V</w:t>
      </w:r>
    </w:p>
    <w:p w14:paraId="762DF25E" w14:textId="4853C379" w:rsidR="008F014A" w:rsidRPr="00FE6E62" w:rsidRDefault="008F014A" w:rsidP="00844A82">
      <w:pPr>
        <w:pStyle w:val="Ttulo2"/>
        <w:spacing w:before="0" w:line="240" w:lineRule="auto"/>
        <w:jc w:val="center"/>
        <w:rPr>
          <w:rFonts w:ascii="Arial" w:hAnsi="Arial" w:cs="Arial"/>
          <w:color w:val="auto"/>
          <w:sz w:val="20"/>
          <w:szCs w:val="20"/>
        </w:rPr>
      </w:pPr>
      <w:r w:rsidRPr="00FE6E62">
        <w:rPr>
          <w:rFonts w:ascii="Arial" w:hAnsi="Arial" w:cs="Arial"/>
          <w:color w:val="auto"/>
          <w:sz w:val="20"/>
          <w:szCs w:val="20"/>
        </w:rPr>
        <w:t>PROCEDIMIENTO POR QUEJA</w:t>
      </w:r>
    </w:p>
    <w:p w14:paraId="3BDB7B10" w14:textId="77777777" w:rsidR="008F014A" w:rsidRPr="00844A82" w:rsidRDefault="008F014A" w:rsidP="00844A82">
      <w:pPr>
        <w:jc w:val="center"/>
        <w:rPr>
          <w:rFonts w:ascii="Arial" w:hAnsi="Arial" w:cs="Arial"/>
          <w:b/>
          <w:bCs/>
          <w:sz w:val="20"/>
          <w:szCs w:val="20"/>
        </w:rPr>
      </w:pPr>
    </w:p>
    <w:p w14:paraId="6E0CE5E2"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sz w:val="20"/>
          <w:szCs w:val="20"/>
        </w:rPr>
        <w:t>Artículo 69.</w:t>
      </w:r>
      <w:r w:rsidRPr="00844A82">
        <w:rPr>
          <w:rFonts w:ascii="Arial" w:hAnsi="Arial" w:cs="Arial"/>
          <w:sz w:val="20"/>
          <w:szCs w:val="20"/>
        </w:rPr>
        <w:t xml:space="preserve"> Cualquier persona podrá presentar quejas ante el Juzgado Cívico, por hechos constitutivos de probables infracciones y/o faltas administrativas en materia de Justicia Cívica, de forma oral, por escrito o a través de medios electrónicos. </w:t>
      </w:r>
    </w:p>
    <w:p w14:paraId="7FDBFD78" w14:textId="77777777" w:rsidR="008F014A" w:rsidRPr="00844A82" w:rsidRDefault="008F014A" w:rsidP="00844A82">
      <w:pPr>
        <w:shd w:val="clear" w:color="auto" w:fill="FFFFFF"/>
        <w:jc w:val="both"/>
        <w:rPr>
          <w:rFonts w:ascii="Arial" w:hAnsi="Arial" w:cs="Arial"/>
          <w:sz w:val="20"/>
          <w:szCs w:val="20"/>
        </w:rPr>
      </w:pPr>
    </w:p>
    <w:p w14:paraId="3597D3DD"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 xml:space="preserve">En todos los casos, la queja deberá contener nombre y datos de ubicación de las partes, relación de los hechos motivo de la queja y firma de la persona quejosa. </w:t>
      </w:r>
    </w:p>
    <w:p w14:paraId="1CA79516"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 xml:space="preserve"> </w:t>
      </w:r>
    </w:p>
    <w:p w14:paraId="640F31A0" w14:textId="51D1806F"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 xml:space="preserve">Se deberá priorizar la tramitación de la queja, a través de los </w:t>
      </w:r>
      <w:r w:rsidR="00A94CF2" w:rsidRPr="00844A82">
        <w:rPr>
          <w:rFonts w:ascii="Arial" w:hAnsi="Arial" w:cs="Arial"/>
          <w:sz w:val="20"/>
          <w:szCs w:val="20"/>
        </w:rPr>
        <w:t>M</w:t>
      </w:r>
      <w:r w:rsidRPr="00844A82">
        <w:rPr>
          <w:rFonts w:ascii="Arial" w:hAnsi="Arial" w:cs="Arial"/>
          <w:sz w:val="20"/>
          <w:szCs w:val="20"/>
        </w:rPr>
        <w:t xml:space="preserve">ecanismos </w:t>
      </w:r>
      <w:r w:rsidR="00A94CF2" w:rsidRPr="00844A82">
        <w:rPr>
          <w:rFonts w:ascii="Arial" w:hAnsi="Arial" w:cs="Arial"/>
          <w:sz w:val="20"/>
          <w:szCs w:val="20"/>
        </w:rPr>
        <w:t>A</w:t>
      </w:r>
      <w:r w:rsidRPr="00844A82">
        <w:rPr>
          <w:rFonts w:ascii="Arial" w:hAnsi="Arial" w:cs="Arial"/>
          <w:sz w:val="20"/>
          <w:szCs w:val="20"/>
        </w:rPr>
        <w:t xml:space="preserve">lternativos </w:t>
      </w:r>
      <w:r w:rsidR="00A94CF2" w:rsidRPr="00844A82">
        <w:rPr>
          <w:rFonts w:ascii="Arial" w:hAnsi="Arial" w:cs="Arial"/>
          <w:sz w:val="20"/>
          <w:szCs w:val="20"/>
        </w:rPr>
        <w:t>para la</w:t>
      </w:r>
      <w:r w:rsidRPr="00844A82">
        <w:rPr>
          <w:rFonts w:ascii="Arial" w:hAnsi="Arial" w:cs="Arial"/>
          <w:sz w:val="20"/>
          <w:szCs w:val="20"/>
        </w:rPr>
        <w:t xml:space="preserve"> </w:t>
      </w:r>
      <w:r w:rsidR="00A94CF2" w:rsidRPr="00844A82">
        <w:rPr>
          <w:rFonts w:ascii="Arial" w:hAnsi="Arial" w:cs="Arial"/>
          <w:sz w:val="20"/>
          <w:szCs w:val="20"/>
        </w:rPr>
        <w:t>S</w:t>
      </w:r>
      <w:r w:rsidRPr="00844A82">
        <w:rPr>
          <w:rFonts w:ascii="Arial" w:hAnsi="Arial" w:cs="Arial"/>
          <w:sz w:val="20"/>
          <w:szCs w:val="20"/>
        </w:rPr>
        <w:t xml:space="preserve">olución de </w:t>
      </w:r>
      <w:r w:rsidR="00A94CF2" w:rsidRPr="00844A82">
        <w:rPr>
          <w:rFonts w:ascii="Arial" w:hAnsi="Arial" w:cs="Arial"/>
          <w:sz w:val="20"/>
          <w:szCs w:val="20"/>
        </w:rPr>
        <w:t>C</w:t>
      </w:r>
      <w:r w:rsidRPr="00844A82">
        <w:rPr>
          <w:rFonts w:ascii="Arial" w:hAnsi="Arial" w:cs="Arial"/>
          <w:sz w:val="20"/>
          <w:szCs w:val="20"/>
        </w:rPr>
        <w:t>ontroversias. En caso de que las partes no acepten dirimir la controversia a través de los medios alternativos en Justicia Cívica, se atenderá a lo dispuesto por los artículos 71 y 76 de esta Ley.</w:t>
      </w:r>
    </w:p>
    <w:p w14:paraId="35EFAFA7" w14:textId="77777777" w:rsidR="008F014A" w:rsidRPr="00844A82" w:rsidRDefault="008F014A" w:rsidP="00844A82">
      <w:pPr>
        <w:shd w:val="clear" w:color="auto" w:fill="FFFFFF"/>
        <w:jc w:val="both"/>
        <w:rPr>
          <w:rFonts w:ascii="Arial" w:hAnsi="Arial" w:cs="Arial"/>
          <w:sz w:val="20"/>
          <w:szCs w:val="20"/>
        </w:rPr>
      </w:pPr>
    </w:p>
    <w:p w14:paraId="47325C0E"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70.</w:t>
      </w:r>
      <w:r w:rsidRPr="00844A82">
        <w:rPr>
          <w:rFonts w:ascii="Arial" w:hAnsi="Arial" w:cs="Arial"/>
          <w:sz w:val="20"/>
          <w:szCs w:val="20"/>
        </w:rPr>
        <w:t xml:space="preserve"> El derecho a formular la queja prescribe en quince días naturales, contados a partir de la comisión de la probable infracción y/o falta administrativa.</w:t>
      </w:r>
    </w:p>
    <w:p w14:paraId="72025C60" w14:textId="77777777" w:rsidR="008F014A" w:rsidRPr="00844A82" w:rsidRDefault="008F014A" w:rsidP="00844A82">
      <w:pPr>
        <w:shd w:val="clear" w:color="auto" w:fill="FFFFFF"/>
        <w:jc w:val="both"/>
        <w:rPr>
          <w:rFonts w:ascii="Arial" w:hAnsi="Arial" w:cs="Arial"/>
          <w:sz w:val="20"/>
          <w:szCs w:val="20"/>
        </w:rPr>
      </w:pPr>
    </w:p>
    <w:p w14:paraId="5F9EC02A"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71.</w:t>
      </w:r>
      <w:r w:rsidRPr="00844A82">
        <w:rPr>
          <w:rFonts w:ascii="Arial" w:hAnsi="Arial" w:cs="Arial"/>
          <w:sz w:val="20"/>
          <w:szCs w:val="20"/>
        </w:rPr>
        <w:t xml:space="preserve"> La Jueza o Juez Cívico, considerará los elementos contenidos en la queja y, si lo estima procedente, girará citatorio a la persona quejosa, así como a la persona probable infractora, para que se presenten a la audiencia. De lo contrario, declarará la improcedencia y notificará al quejoso.</w:t>
      </w:r>
    </w:p>
    <w:p w14:paraId="683EFDAC" w14:textId="77777777" w:rsidR="008F014A" w:rsidRPr="00844A82" w:rsidRDefault="008F014A" w:rsidP="00844A82">
      <w:pPr>
        <w:shd w:val="clear" w:color="auto" w:fill="FFFFFF"/>
        <w:jc w:val="both"/>
        <w:rPr>
          <w:rFonts w:ascii="Arial" w:hAnsi="Arial" w:cs="Arial"/>
          <w:sz w:val="20"/>
          <w:szCs w:val="20"/>
        </w:rPr>
      </w:pPr>
    </w:p>
    <w:p w14:paraId="53969756" w14:textId="0A422C07" w:rsidR="008F014A" w:rsidRPr="00844A82" w:rsidRDefault="008F014A" w:rsidP="00844A82">
      <w:pPr>
        <w:shd w:val="clear" w:color="auto" w:fill="FFFFFF"/>
        <w:jc w:val="both"/>
        <w:rPr>
          <w:rFonts w:ascii="Arial" w:hAnsi="Arial" w:cs="Arial"/>
          <w:b/>
          <w:bCs/>
          <w:sz w:val="20"/>
          <w:szCs w:val="20"/>
        </w:rPr>
      </w:pPr>
      <w:r w:rsidRPr="00844A82">
        <w:rPr>
          <w:rFonts w:ascii="Arial" w:hAnsi="Arial" w:cs="Arial"/>
          <w:b/>
          <w:bCs/>
          <w:sz w:val="20"/>
          <w:szCs w:val="20"/>
        </w:rPr>
        <w:t xml:space="preserve">Artículo 72. </w:t>
      </w:r>
      <w:r w:rsidRPr="00844A82">
        <w:rPr>
          <w:rFonts w:ascii="Arial" w:hAnsi="Arial" w:cs="Arial"/>
          <w:sz w:val="20"/>
          <w:szCs w:val="20"/>
        </w:rPr>
        <w:t>Si la persona probable infractora es adolescente, la citación se hará por medio de quien ejerza la patria potestad, custodia o tutoría de derecho o, de hecho.</w:t>
      </w:r>
      <w:r w:rsidRPr="00844A82">
        <w:rPr>
          <w:rFonts w:ascii="Arial" w:hAnsi="Arial" w:cs="Arial"/>
          <w:b/>
          <w:bCs/>
          <w:sz w:val="20"/>
          <w:szCs w:val="20"/>
        </w:rPr>
        <w:t xml:space="preserve">  </w:t>
      </w:r>
    </w:p>
    <w:p w14:paraId="53388EA4" w14:textId="77777777" w:rsidR="008F014A" w:rsidRPr="00844A82" w:rsidRDefault="008F014A" w:rsidP="00844A82">
      <w:pPr>
        <w:shd w:val="clear" w:color="auto" w:fill="FFFFFF"/>
        <w:jc w:val="both"/>
        <w:rPr>
          <w:rFonts w:ascii="Arial" w:hAnsi="Arial" w:cs="Arial"/>
          <w:b/>
          <w:bCs/>
          <w:sz w:val="20"/>
          <w:szCs w:val="20"/>
        </w:rPr>
      </w:pPr>
    </w:p>
    <w:p w14:paraId="3BC4FF99" w14:textId="77777777" w:rsidR="008F014A" w:rsidRPr="00844A82" w:rsidRDefault="008F014A" w:rsidP="00844A82">
      <w:pPr>
        <w:shd w:val="clear" w:color="auto" w:fill="FFFFFF"/>
        <w:jc w:val="both"/>
        <w:rPr>
          <w:rFonts w:ascii="Arial" w:hAnsi="Arial" w:cs="Arial"/>
          <w:b/>
          <w:bCs/>
          <w:sz w:val="20"/>
          <w:szCs w:val="20"/>
        </w:rPr>
      </w:pPr>
      <w:r w:rsidRPr="00844A82">
        <w:rPr>
          <w:rFonts w:ascii="Arial" w:hAnsi="Arial" w:cs="Arial"/>
          <w:sz w:val="20"/>
          <w:szCs w:val="20"/>
        </w:rPr>
        <w:t>En caso de que se acredite la emancipación de la persona adolescente, la citación se hará de manera directa</w:t>
      </w:r>
      <w:r w:rsidRPr="00844A82">
        <w:rPr>
          <w:rFonts w:ascii="Arial" w:hAnsi="Arial" w:cs="Arial"/>
          <w:b/>
          <w:bCs/>
          <w:sz w:val="20"/>
          <w:szCs w:val="20"/>
        </w:rPr>
        <w:t>.</w:t>
      </w:r>
    </w:p>
    <w:p w14:paraId="0F8E5824" w14:textId="77777777" w:rsidR="008F014A" w:rsidRPr="00844A82" w:rsidRDefault="008F014A" w:rsidP="00844A82">
      <w:pPr>
        <w:shd w:val="clear" w:color="auto" w:fill="FFFFFF"/>
        <w:jc w:val="both"/>
        <w:rPr>
          <w:rFonts w:ascii="Arial" w:hAnsi="Arial" w:cs="Arial"/>
          <w:b/>
          <w:bCs/>
          <w:sz w:val="20"/>
          <w:szCs w:val="20"/>
        </w:rPr>
      </w:pPr>
    </w:p>
    <w:p w14:paraId="62D82276"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73.</w:t>
      </w:r>
      <w:r w:rsidRPr="00844A82">
        <w:rPr>
          <w:rFonts w:ascii="Arial" w:hAnsi="Arial" w:cs="Arial"/>
          <w:sz w:val="20"/>
          <w:szCs w:val="20"/>
        </w:rPr>
        <w:t xml:space="preserve"> En caso de que la persona quejosa no se presentare a la audiencia, se desechará su queja.</w:t>
      </w:r>
    </w:p>
    <w:p w14:paraId="18AEEA5A" w14:textId="77777777" w:rsidR="008F014A" w:rsidRPr="00844A82" w:rsidRDefault="008F014A" w:rsidP="00844A82">
      <w:pPr>
        <w:jc w:val="both"/>
        <w:rPr>
          <w:rFonts w:ascii="Arial" w:hAnsi="Arial" w:cs="Arial"/>
          <w:sz w:val="20"/>
          <w:szCs w:val="20"/>
          <w:highlight w:val="yellow"/>
        </w:rPr>
      </w:pPr>
    </w:p>
    <w:p w14:paraId="09613E3D" w14:textId="77777777" w:rsidR="008F014A" w:rsidRPr="00844A82" w:rsidRDefault="008F014A" w:rsidP="00844A82">
      <w:pPr>
        <w:jc w:val="both"/>
        <w:rPr>
          <w:rFonts w:ascii="Arial" w:hAnsi="Arial" w:cs="Arial"/>
          <w:sz w:val="20"/>
          <w:szCs w:val="20"/>
        </w:rPr>
      </w:pPr>
      <w:r w:rsidRPr="00844A82">
        <w:rPr>
          <w:rFonts w:ascii="Arial" w:hAnsi="Arial" w:cs="Arial"/>
          <w:sz w:val="20"/>
          <w:szCs w:val="20"/>
        </w:rPr>
        <w:t>Si la persona probable infractora, injustificadamente, no compareciera a la audiencia después de tres citatorios consecutivos expedidos por la Jueza o el Juez Cívico, será considerada como una infracción o falta administrativa.</w:t>
      </w:r>
    </w:p>
    <w:p w14:paraId="729D5ED5" w14:textId="77777777" w:rsidR="008F014A" w:rsidRPr="00844A82" w:rsidRDefault="008F014A" w:rsidP="00844A82">
      <w:pPr>
        <w:jc w:val="both"/>
        <w:rPr>
          <w:rFonts w:ascii="Arial" w:hAnsi="Arial" w:cs="Arial"/>
          <w:sz w:val="20"/>
          <w:szCs w:val="20"/>
        </w:rPr>
      </w:pPr>
    </w:p>
    <w:p w14:paraId="1A4C05D2" w14:textId="77777777" w:rsidR="008F014A" w:rsidRPr="00844A82" w:rsidRDefault="008F014A" w:rsidP="00844A82">
      <w:pPr>
        <w:jc w:val="both"/>
        <w:rPr>
          <w:rFonts w:ascii="Arial" w:eastAsia="Arial" w:hAnsi="Arial" w:cs="Arial"/>
          <w:sz w:val="20"/>
          <w:szCs w:val="20"/>
        </w:rPr>
      </w:pPr>
      <w:r w:rsidRPr="00844A82">
        <w:rPr>
          <w:rFonts w:ascii="Arial" w:eastAsia="Arial" w:hAnsi="Arial" w:cs="Arial"/>
          <w:b/>
          <w:bCs/>
          <w:sz w:val="20"/>
          <w:szCs w:val="20"/>
        </w:rPr>
        <w:t>Artículo 74.</w:t>
      </w:r>
      <w:r w:rsidRPr="00844A82">
        <w:rPr>
          <w:rFonts w:ascii="Arial" w:eastAsia="Arial" w:hAnsi="Arial" w:cs="Arial"/>
          <w:sz w:val="20"/>
          <w:szCs w:val="20"/>
        </w:rPr>
        <w:t xml:space="preserve"> Los citatorios que emita la Jueza o el Juez Cívico a las partes, serán notificados por la persona servidora pública que aquel determine, y deberán contener, cuando menos, los siguientes elementos:</w:t>
      </w:r>
    </w:p>
    <w:p w14:paraId="71880741" w14:textId="77777777" w:rsidR="008F014A" w:rsidRPr="00844A82" w:rsidRDefault="008F014A" w:rsidP="00844A82">
      <w:pPr>
        <w:jc w:val="both"/>
        <w:rPr>
          <w:rFonts w:ascii="Arial" w:eastAsia="Arial" w:hAnsi="Arial" w:cs="Arial"/>
          <w:sz w:val="20"/>
          <w:szCs w:val="20"/>
        </w:rPr>
      </w:pPr>
    </w:p>
    <w:p w14:paraId="0A8B2AC6" w14:textId="77777777" w:rsidR="008F014A" w:rsidRPr="00844A82" w:rsidRDefault="008F014A" w:rsidP="007E1DE0">
      <w:pPr>
        <w:numPr>
          <w:ilvl w:val="0"/>
          <w:numId w:val="25"/>
        </w:numPr>
        <w:pBdr>
          <w:top w:val="nil"/>
          <w:left w:val="nil"/>
          <w:bottom w:val="nil"/>
          <w:right w:val="nil"/>
          <w:between w:val="nil"/>
        </w:pBdr>
        <w:ind w:left="1134" w:hanging="567"/>
        <w:rPr>
          <w:rFonts w:ascii="Arial" w:eastAsia="Arial" w:hAnsi="Arial" w:cs="Arial"/>
          <w:sz w:val="20"/>
          <w:szCs w:val="20"/>
        </w:rPr>
      </w:pPr>
      <w:r w:rsidRPr="00844A82">
        <w:rPr>
          <w:rFonts w:ascii="Arial" w:eastAsia="Arial" w:hAnsi="Arial" w:cs="Arial"/>
          <w:sz w:val="20"/>
          <w:szCs w:val="20"/>
        </w:rPr>
        <w:t>Fecha y lugar de expedición.</w:t>
      </w:r>
    </w:p>
    <w:p w14:paraId="17F49F9C" w14:textId="77777777" w:rsidR="008F014A" w:rsidRPr="00844A82" w:rsidRDefault="008F014A" w:rsidP="007E1DE0">
      <w:pPr>
        <w:numPr>
          <w:ilvl w:val="0"/>
          <w:numId w:val="25"/>
        </w:numPr>
        <w:pBdr>
          <w:top w:val="nil"/>
          <w:left w:val="nil"/>
          <w:bottom w:val="nil"/>
          <w:right w:val="nil"/>
          <w:between w:val="nil"/>
        </w:pBdr>
        <w:ind w:left="1134" w:hanging="567"/>
        <w:rPr>
          <w:rFonts w:ascii="Arial" w:eastAsia="Arial" w:hAnsi="Arial" w:cs="Arial"/>
          <w:sz w:val="20"/>
          <w:szCs w:val="20"/>
        </w:rPr>
      </w:pPr>
      <w:r w:rsidRPr="00844A82">
        <w:rPr>
          <w:rFonts w:ascii="Arial" w:eastAsia="Arial" w:hAnsi="Arial" w:cs="Arial"/>
          <w:sz w:val="20"/>
          <w:szCs w:val="20"/>
        </w:rPr>
        <w:t>Número de expediente.</w:t>
      </w:r>
    </w:p>
    <w:p w14:paraId="1E9BE78F" w14:textId="77777777" w:rsidR="008F014A" w:rsidRPr="00844A82" w:rsidRDefault="008F014A" w:rsidP="007E1DE0">
      <w:pPr>
        <w:numPr>
          <w:ilvl w:val="0"/>
          <w:numId w:val="25"/>
        </w:numPr>
        <w:pBdr>
          <w:top w:val="nil"/>
          <w:left w:val="nil"/>
          <w:bottom w:val="nil"/>
          <w:right w:val="nil"/>
          <w:between w:val="nil"/>
        </w:pBdr>
        <w:ind w:left="1134" w:hanging="567"/>
        <w:rPr>
          <w:rFonts w:ascii="Arial" w:eastAsia="Arial" w:hAnsi="Arial" w:cs="Arial"/>
          <w:sz w:val="20"/>
          <w:szCs w:val="20"/>
        </w:rPr>
      </w:pPr>
      <w:r w:rsidRPr="00844A82">
        <w:rPr>
          <w:rFonts w:ascii="Arial" w:eastAsia="Arial" w:hAnsi="Arial" w:cs="Arial"/>
          <w:sz w:val="20"/>
          <w:szCs w:val="20"/>
        </w:rPr>
        <w:t>Nombre y datos de localización de la persona citada.</w:t>
      </w:r>
    </w:p>
    <w:p w14:paraId="5E0F2227" w14:textId="77777777" w:rsidR="008F014A" w:rsidRPr="00844A82" w:rsidRDefault="008F014A" w:rsidP="007E1DE0">
      <w:pPr>
        <w:numPr>
          <w:ilvl w:val="0"/>
          <w:numId w:val="25"/>
        </w:numPr>
        <w:pBdr>
          <w:top w:val="nil"/>
          <w:left w:val="nil"/>
          <w:bottom w:val="nil"/>
          <w:right w:val="nil"/>
          <w:between w:val="nil"/>
        </w:pBdr>
        <w:ind w:left="1134" w:hanging="567"/>
        <w:rPr>
          <w:rFonts w:ascii="Arial" w:eastAsia="Arial" w:hAnsi="Arial" w:cs="Arial"/>
          <w:sz w:val="20"/>
          <w:szCs w:val="20"/>
        </w:rPr>
      </w:pPr>
      <w:r w:rsidRPr="00844A82">
        <w:rPr>
          <w:rFonts w:ascii="Arial" w:eastAsia="Arial" w:hAnsi="Arial" w:cs="Arial"/>
          <w:sz w:val="20"/>
          <w:szCs w:val="20"/>
        </w:rPr>
        <w:t>Razón que funda y motiva el procedimiento.</w:t>
      </w:r>
    </w:p>
    <w:p w14:paraId="059E1DC5" w14:textId="77777777" w:rsidR="008F014A" w:rsidRPr="00844A82" w:rsidRDefault="008F014A" w:rsidP="007E1DE0">
      <w:pPr>
        <w:numPr>
          <w:ilvl w:val="0"/>
          <w:numId w:val="25"/>
        </w:numPr>
        <w:pBdr>
          <w:top w:val="nil"/>
          <w:left w:val="nil"/>
          <w:bottom w:val="nil"/>
          <w:right w:val="nil"/>
          <w:between w:val="nil"/>
        </w:pBdr>
        <w:ind w:left="1134" w:hanging="567"/>
        <w:rPr>
          <w:rFonts w:ascii="Arial" w:eastAsia="Arial" w:hAnsi="Arial" w:cs="Arial"/>
          <w:sz w:val="20"/>
          <w:szCs w:val="20"/>
        </w:rPr>
      </w:pPr>
      <w:r w:rsidRPr="00844A82">
        <w:rPr>
          <w:rFonts w:ascii="Arial" w:eastAsia="Arial" w:hAnsi="Arial" w:cs="Arial"/>
          <w:sz w:val="20"/>
          <w:szCs w:val="20"/>
        </w:rPr>
        <w:t>Fecha, hora y lugar de la cita.</w:t>
      </w:r>
    </w:p>
    <w:p w14:paraId="1DE8BBC0" w14:textId="77777777" w:rsidR="008F014A" w:rsidRPr="00844A82" w:rsidRDefault="008F014A" w:rsidP="007E1DE0">
      <w:pPr>
        <w:numPr>
          <w:ilvl w:val="0"/>
          <w:numId w:val="25"/>
        </w:numPr>
        <w:pBdr>
          <w:top w:val="nil"/>
          <w:left w:val="nil"/>
          <w:bottom w:val="nil"/>
          <w:right w:val="nil"/>
          <w:between w:val="nil"/>
        </w:pBdr>
        <w:ind w:left="1134" w:hanging="567"/>
        <w:rPr>
          <w:rFonts w:ascii="Arial" w:eastAsia="Arial" w:hAnsi="Arial" w:cs="Arial"/>
          <w:sz w:val="20"/>
          <w:szCs w:val="20"/>
        </w:rPr>
      </w:pPr>
      <w:r w:rsidRPr="00844A82">
        <w:rPr>
          <w:rFonts w:ascii="Arial" w:eastAsia="Arial" w:hAnsi="Arial" w:cs="Arial"/>
          <w:sz w:val="20"/>
          <w:szCs w:val="20"/>
        </w:rPr>
        <w:t>Nombre y firma de la Jueza o el Juez Cívico que emite la cita.</w:t>
      </w:r>
    </w:p>
    <w:p w14:paraId="04777C89" w14:textId="77777777" w:rsidR="008F014A" w:rsidRPr="00844A82" w:rsidRDefault="008F014A" w:rsidP="00844A82">
      <w:pPr>
        <w:pBdr>
          <w:top w:val="nil"/>
          <w:left w:val="nil"/>
          <w:bottom w:val="nil"/>
          <w:right w:val="nil"/>
          <w:between w:val="nil"/>
        </w:pBdr>
        <w:rPr>
          <w:rFonts w:ascii="Arial" w:eastAsia="Arial" w:hAnsi="Arial" w:cs="Arial"/>
          <w:sz w:val="20"/>
          <w:szCs w:val="20"/>
        </w:rPr>
      </w:pPr>
    </w:p>
    <w:p w14:paraId="76F147B1" w14:textId="0E46D053"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75</w:t>
      </w:r>
      <w:r w:rsidRPr="00844A82">
        <w:rPr>
          <w:rFonts w:ascii="Arial" w:hAnsi="Arial" w:cs="Arial"/>
          <w:sz w:val="20"/>
          <w:szCs w:val="20"/>
        </w:rPr>
        <w:t xml:space="preserve">. La </w:t>
      </w:r>
      <w:r w:rsidR="00A94CF2" w:rsidRPr="00844A82">
        <w:rPr>
          <w:rFonts w:ascii="Arial" w:hAnsi="Arial" w:cs="Arial"/>
          <w:sz w:val="20"/>
          <w:szCs w:val="20"/>
        </w:rPr>
        <w:t xml:space="preserve">Jueza </w:t>
      </w:r>
      <w:r w:rsidRPr="00844A82">
        <w:rPr>
          <w:rFonts w:ascii="Arial" w:hAnsi="Arial" w:cs="Arial"/>
          <w:sz w:val="20"/>
          <w:szCs w:val="20"/>
        </w:rPr>
        <w:t>o el Juez Cívico iniciará la audiencia en presencia de la persona quejosa y de la persona probable infractora, y llevará a cabo las siguientes actuaciones:</w:t>
      </w:r>
    </w:p>
    <w:p w14:paraId="21584CC9" w14:textId="77777777" w:rsidR="008F014A" w:rsidRPr="00844A82" w:rsidRDefault="008F014A" w:rsidP="00844A82">
      <w:pPr>
        <w:shd w:val="clear" w:color="auto" w:fill="FFFFFF"/>
        <w:jc w:val="both"/>
        <w:rPr>
          <w:rFonts w:ascii="Arial" w:hAnsi="Arial" w:cs="Arial"/>
          <w:sz w:val="20"/>
          <w:szCs w:val="20"/>
        </w:rPr>
      </w:pPr>
    </w:p>
    <w:p w14:paraId="53867BAF" w14:textId="77777777" w:rsidR="008F014A" w:rsidRPr="00844A82" w:rsidRDefault="008F014A" w:rsidP="007E1DE0">
      <w:pPr>
        <w:pStyle w:val="Prrafodelista"/>
        <w:numPr>
          <w:ilvl w:val="0"/>
          <w:numId w:val="2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Fundamentar legalmente la audiencia.</w:t>
      </w:r>
    </w:p>
    <w:p w14:paraId="6943B90C" w14:textId="77777777" w:rsidR="008F014A" w:rsidRPr="00844A82" w:rsidRDefault="008F014A" w:rsidP="00586610">
      <w:pPr>
        <w:pStyle w:val="Prrafodelista"/>
        <w:shd w:val="clear" w:color="auto" w:fill="FFFFFF"/>
        <w:spacing w:after="0" w:line="240" w:lineRule="auto"/>
        <w:ind w:left="1134" w:hanging="567"/>
        <w:jc w:val="both"/>
        <w:rPr>
          <w:rFonts w:ascii="Arial" w:hAnsi="Arial" w:cs="Arial"/>
          <w:sz w:val="20"/>
          <w:szCs w:val="20"/>
        </w:rPr>
      </w:pPr>
    </w:p>
    <w:p w14:paraId="661EDE58" w14:textId="77777777" w:rsidR="008F014A" w:rsidRPr="00844A82" w:rsidRDefault="008F014A" w:rsidP="007E1DE0">
      <w:pPr>
        <w:pStyle w:val="Prrafodelista"/>
        <w:numPr>
          <w:ilvl w:val="0"/>
          <w:numId w:val="2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Hacer de conocimiento general que la audiencia será videograbada.</w:t>
      </w:r>
    </w:p>
    <w:p w14:paraId="4944BFC4" w14:textId="77777777" w:rsidR="008F014A" w:rsidRPr="00844A82" w:rsidRDefault="008F014A" w:rsidP="00586610">
      <w:pPr>
        <w:pStyle w:val="Prrafodelista"/>
        <w:shd w:val="clear" w:color="auto" w:fill="FFFFFF"/>
        <w:spacing w:after="0" w:line="240" w:lineRule="auto"/>
        <w:ind w:left="1134" w:hanging="567"/>
        <w:jc w:val="both"/>
        <w:rPr>
          <w:rFonts w:ascii="Arial" w:hAnsi="Arial" w:cs="Arial"/>
          <w:sz w:val="20"/>
          <w:szCs w:val="20"/>
        </w:rPr>
      </w:pPr>
    </w:p>
    <w:p w14:paraId="6D7DAE52" w14:textId="77777777" w:rsidR="008F014A" w:rsidRPr="00844A82" w:rsidRDefault="008F014A" w:rsidP="007E1DE0">
      <w:pPr>
        <w:pStyle w:val="Prrafodelista"/>
        <w:numPr>
          <w:ilvl w:val="0"/>
          <w:numId w:val="2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Recordar la prohibición de videos o fotografías, de conformidad con la Ley Federal de Protección de Datos Personales en Posesión de los Particulares. </w:t>
      </w:r>
    </w:p>
    <w:p w14:paraId="0995841E" w14:textId="77777777" w:rsidR="008F014A" w:rsidRPr="00844A82" w:rsidRDefault="008F014A" w:rsidP="00586610">
      <w:pPr>
        <w:pStyle w:val="Prrafodelista"/>
        <w:shd w:val="clear" w:color="auto" w:fill="FFFFFF"/>
        <w:spacing w:after="0" w:line="240" w:lineRule="auto"/>
        <w:ind w:left="1134" w:hanging="567"/>
        <w:jc w:val="both"/>
        <w:rPr>
          <w:rFonts w:ascii="Arial" w:hAnsi="Arial" w:cs="Arial"/>
          <w:sz w:val="20"/>
          <w:szCs w:val="20"/>
        </w:rPr>
      </w:pPr>
    </w:p>
    <w:p w14:paraId="47FA1DFB" w14:textId="77777777" w:rsidR="008F014A" w:rsidRPr="00844A82" w:rsidRDefault="008F014A" w:rsidP="007E1DE0">
      <w:pPr>
        <w:pStyle w:val="Prrafodelista"/>
        <w:numPr>
          <w:ilvl w:val="0"/>
          <w:numId w:val="2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Verificar que se encuentren presentes las partes e individualizarlas.</w:t>
      </w:r>
    </w:p>
    <w:p w14:paraId="615D1108" w14:textId="77777777" w:rsidR="008F014A" w:rsidRPr="00844A82" w:rsidRDefault="008F014A" w:rsidP="00586610">
      <w:pPr>
        <w:pStyle w:val="Prrafodelista"/>
        <w:shd w:val="clear" w:color="auto" w:fill="FFFFFF"/>
        <w:spacing w:after="0" w:line="240" w:lineRule="auto"/>
        <w:ind w:left="1134" w:hanging="567"/>
        <w:jc w:val="both"/>
        <w:rPr>
          <w:rFonts w:ascii="Arial" w:hAnsi="Arial" w:cs="Arial"/>
          <w:sz w:val="20"/>
          <w:szCs w:val="20"/>
        </w:rPr>
      </w:pPr>
    </w:p>
    <w:p w14:paraId="4A633A7F" w14:textId="77777777" w:rsidR="008F014A" w:rsidRPr="00844A82" w:rsidRDefault="008F014A" w:rsidP="007E1DE0">
      <w:pPr>
        <w:pStyle w:val="Prrafodelista"/>
        <w:numPr>
          <w:ilvl w:val="0"/>
          <w:numId w:val="2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Confirmar que el motivo de la queja se trata de una falta o infracción administrativa.</w:t>
      </w:r>
    </w:p>
    <w:p w14:paraId="5BC7E4C4" w14:textId="77777777" w:rsidR="008F014A" w:rsidRPr="00844A82" w:rsidRDefault="008F014A" w:rsidP="00586610">
      <w:pPr>
        <w:pStyle w:val="Prrafodelista"/>
        <w:shd w:val="clear" w:color="auto" w:fill="FFFFFF"/>
        <w:spacing w:after="0" w:line="240" w:lineRule="auto"/>
        <w:ind w:left="1134" w:hanging="567"/>
        <w:jc w:val="both"/>
        <w:rPr>
          <w:rFonts w:ascii="Arial" w:hAnsi="Arial" w:cs="Arial"/>
          <w:sz w:val="20"/>
          <w:szCs w:val="20"/>
        </w:rPr>
      </w:pPr>
    </w:p>
    <w:p w14:paraId="1EA009BF" w14:textId="77777777" w:rsidR="008F014A" w:rsidRPr="00844A82" w:rsidRDefault="008F014A" w:rsidP="007E1DE0">
      <w:pPr>
        <w:pStyle w:val="Prrafodelista"/>
        <w:numPr>
          <w:ilvl w:val="0"/>
          <w:numId w:val="2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Presentar los hechos consignados en la queja.</w:t>
      </w:r>
    </w:p>
    <w:p w14:paraId="7CA2B65B" w14:textId="77777777" w:rsidR="008F014A" w:rsidRPr="00844A82" w:rsidRDefault="008F014A" w:rsidP="00586610">
      <w:pPr>
        <w:pStyle w:val="Prrafodelista"/>
        <w:shd w:val="clear" w:color="auto" w:fill="FFFFFF"/>
        <w:spacing w:after="0" w:line="240" w:lineRule="auto"/>
        <w:ind w:left="1134" w:hanging="567"/>
        <w:jc w:val="both"/>
        <w:rPr>
          <w:rFonts w:ascii="Arial" w:hAnsi="Arial" w:cs="Arial"/>
          <w:sz w:val="20"/>
          <w:szCs w:val="20"/>
        </w:rPr>
      </w:pPr>
    </w:p>
    <w:p w14:paraId="093AB653" w14:textId="77777777" w:rsidR="008F014A" w:rsidRPr="00844A82" w:rsidRDefault="008F014A" w:rsidP="007E1DE0">
      <w:pPr>
        <w:pStyle w:val="Prrafodelista"/>
        <w:numPr>
          <w:ilvl w:val="0"/>
          <w:numId w:val="2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Otorgar el uso de la palabra a la persona probable infractora.</w:t>
      </w:r>
    </w:p>
    <w:p w14:paraId="2C714BF8" w14:textId="77777777" w:rsidR="008F014A" w:rsidRPr="00844A82" w:rsidRDefault="008F014A" w:rsidP="00586610">
      <w:pPr>
        <w:pStyle w:val="Prrafodelista"/>
        <w:shd w:val="clear" w:color="auto" w:fill="FFFFFF"/>
        <w:spacing w:after="0" w:line="240" w:lineRule="auto"/>
        <w:ind w:left="1134" w:hanging="567"/>
        <w:jc w:val="both"/>
        <w:rPr>
          <w:rFonts w:ascii="Arial" w:hAnsi="Arial" w:cs="Arial"/>
          <w:sz w:val="20"/>
          <w:szCs w:val="20"/>
        </w:rPr>
      </w:pPr>
    </w:p>
    <w:p w14:paraId="117C3D51" w14:textId="77777777" w:rsidR="008F014A" w:rsidRPr="00844A82" w:rsidRDefault="008F014A" w:rsidP="007E1DE0">
      <w:pPr>
        <w:pStyle w:val="Prrafodelista"/>
        <w:numPr>
          <w:ilvl w:val="0"/>
          <w:numId w:val="2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Otorgar el uso de la palabra a la parte quejosa.</w:t>
      </w:r>
    </w:p>
    <w:p w14:paraId="66490632" w14:textId="77777777" w:rsidR="008F014A" w:rsidRPr="00844A82" w:rsidRDefault="008F014A" w:rsidP="00586610">
      <w:pPr>
        <w:pStyle w:val="Prrafodelista"/>
        <w:shd w:val="clear" w:color="auto" w:fill="FFFFFF"/>
        <w:spacing w:after="0" w:line="240" w:lineRule="auto"/>
        <w:ind w:left="1134" w:hanging="567"/>
        <w:jc w:val="both"/>
        <w:rPr>
          <w:rFonts w:ascii="Arial" w:hAnsi="Arial" w:cs="Arial"/>
          <w:sz w:val="20"/>
          <w:szCs w:val="20"/>
        </w:rPr>
      </w:pPr>
    </w:p>
    <w:p w14:paraId="1A7F87BB" w14:textId="77777777" w:rsidR="008F014A" w:rsidRPr="00844A82" w:rsidRDefault="008F014A" w:rsidP="007E1DE0">
      <w:pPr>
        <w:pStyle w:val="Prrafodelista"/>
        <w:numPr>
          <w:ilvl w:val="0"/>
          <w:numId w:val="2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Presentar pruebas.</w:t>
      </w:r>
    </w:p>
    <w:p w14:paraId="2986C310" w14:textId="77777777" w:rsidR="008F014A" w:rsidRPr="00844A82" w:rsidRDefault="008F014A" w:rsidP="00586610">
      <w:pPr>
        <w:pStyle w:val="Prrafodelista"/>
        <w:shd w:val="clear" w:color="auto" w:fill="FFFFFF"/>
        <w:spacing w:after="0" w:line="240" w:lineRule="auto"/>
        <w:ind w:left="1134" w:hanging="567"/>
        <w:jc w:val="both"/>
        <w:rPr>
          <w:rFonts w:ascii="Arial" w:hAnsi="Arial" w:cs="Arial"/>
          <w:sz w:val="20"/>
          <w:szCs w:val="20"/>
        </w:rPr>
      </w:pPr>
    </w:p>
    <w:p w14:paraId="31F60425" w14:textId="77777777" w:rsidR="008F014A" w:rsidRPr="00844A82" w:rsidRDefault="008F014A" w:rsidP="007E1DE0">
      <w:pPr>
        <w:pStyle w:val="Prrafodelista"/>
        <w:numPr>
          <w:ilvl w:val="0"/>
          <w:numId w:val="26"/>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Resolver sobre la responsabilidad de la persona probable infractora y, en su caso, determinar una sanción. </w:t>
      </w:r>
    </w:p>
    <w:p w14:paraId="4609D649" w14:textId="77777777" w:rsidR="008F014A" w:rsidRPr="00844A82" w:rsidRDefault="008F014A" w:rsidP="00844A82">
      <w:pPr>
        <w:pStyle w:val="Prrafodelista"/>
        <w:shd w:val="clear" w:color="auto" w:fill="FFFFFF"/>
        <w:spacing w:after="0" w:line="240" w:lineRule="auto"/>
        <w:jc w:val="both"/>
        <w:rPr>
          <w:rFonts w:ascii="Arial" w:hAnsi="Arial" w:cs="Arial"/>
          <w:sz w:val="20"/>
          <w:szCs w:val="20"/>
        </w:rPr>
      </w:pPr>
    </w:p>
    <w:p w14:paraId="026E7601"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Cuando la presentación de las pruebas ofrecidas dependiera del acto de alguna autoridad, la Jueza o el Juez Cívico suspenderá la audiencia, la cual deberá reanudarse dentro de un plazo de cuarenta y ocho horas, a partir de que las reciba.</w:t>
      </w:r>
    </w:p>
    <w:p w14:paraId="62B1C2C7" w14:textId="77777777" w:rsidR="008F014A" w:rsidRPr="00844A82" w:rsidRDefault="008F014A" w:rsidP="00844A82">
      <w:pPr>
        <w:shd w:val="clear" w:color="auto" w:fill="FFFFFF"/>
        <w:jc w:val="both"/>
        <w:rPr>
          <w:rFonts w:ascii="Arial" w:hAnsi="Arial" w:cs="Arial"/>
          <w:sz w:val="20"/>
          <w:szCs w:val="20"/>
        </w:rPr>
      </w:pPr>
    </w:p>
    <w:p w14:paraId="588A31E6"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En ese caso, la o el Juez Cívico requerirá a la autoridad de que se trate para que facilite esas pruebas y señalará el plazo para cumplir el requerimiento.</w:t>
      </w:r>
    </w:p>
    <w:p w14:paraId="48A91AB9" w14:textId="77777777" w:rsidR="008F014A" w:rsidRPr="00844A82" w:rsidRDefault="008F014A" w:rsidP="00844A82">
      <w:pPr>
        <w:shd w:val="clear" w:color="auto" w:fill="FFFFFF"/>
        <w:jc w:val="both"/>
        <w:rPr>
          <w:rFonts w:ascii="Arial" w:hAnsi="Arial" w:cs="Arial"/>
          <w:sz w:val="20"/>
          <w:szCs w:val="20"/>
        </w:rPr>
      </w:pPr>
    </w:p>
    <w:p w14:paraId="1A7300B4" w14:textId="77777777"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t xml:space="preserve">CAPÍTULO VI    </w:t>
      </w:r>
    </w:p>
    <w:p w14:paraId="48EEB688" w14:textId="77777777" w:rsidR="008F014A" w:rsidRPr="00586610" w:rsidRDefault="008F014A" w:rsidP="00844A82">
      <w:pPr>
        <w:pStyle w:val="Ttulo2"/>
        <w:spacing w:before="0" w:line="240" w:lineRule="auto"/>
        <w:jc w:val="center"/>
        <w:rPr>
          <w:rFonts w:ascii="Arial" w:hAnsi="Arial" w:cs="Arial"/>
          <w:color w:val="auto"/>
          <w:sz w:val="20"/>
          <w:szCs w:val="20"/>
        </w:rPr>
      </w:pPr>
      <w:r w:rsidRPr="00586610">
        <w:rPr>
          <w:rFonts w:ascii="Arial" w:hAnsi="Arial" w:cs="Arial"/>
          <w:color w:val="auto"/>
          <w:sz w:val="20"/>
          <w:szCs w:val="20"/>
        </w:rPr>
        <w:t>MECANISMOS ALTERNATIVOS PARA LA SOLUCIÓN DE CONTROVERSIAS</w:t>
      </w:r>
    </w:p>
    <w:p w14:paraId="2FF78913" w14:textId="77777777" w:rsidR="008F014A" w:rsidRPr="00844A82" w:rsidRDefault="008F014A" w:rsidP="00844A82">
      <w:pPr>
        <w:shd w:val="clear" w:color="auto" w:fill="FFFFFF"/>
        <w:jc w:val="both"/>
        <w:rPr>
          <w:rFonts w:ascii="Arial" w:hAnsi="Arial" w:cs="Arial"/>
          <w:b/>
          <w:bCs/>
          <w:sz w:val="20"/>
          <w:szCs w:val="20"/>
        </w:rPr>
      </w:pPr>
    </w:p>
    <w:p w14:paraId="46527618"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76.</w:t>
      </w:r>
      <w:r w:rsidRPr="00844A82">
        <w:rPr>
          <w:rFonts w:ascii="Arial" w:hAnsi="Arial" w:cs="Arial"/>
          <w:sz w:val="20"/>
          <w:szCs w:val="20"/>
        </w:rPr>
        <w:t xml:space="preserve"> Se privilegiará la proposición de soluciones pacíficas de conflictos comunitarios o conflictos que deriven de infracciones y/o faltas administrativas, que se conozcan a petición de parte agraviada, con la finalidad de garantizar la reparación de los daños causados.</w:t>
      </w:r>
    </w:p>
    <w:p w14:paraId="6489488A" w14:textId="77777777" w:rsidR="008F014A" w:rsidRPr="00844A82" w:rsidRDefault="008F014A" w:rsidP="00844A82">
      <w:pPr>
        <w:shd w:val="clear" w:color="auto" w:fill="FFFFFF"/>
        <w:jc w:val="both"/>
        <w:rPr>
          <w:rFonts w:ascii="Arial" w:hAnsi="Arial" w:cs="Arial"/>
          <w:sz w:val="20"/>
          <w:szCs w:val="20"/>
        </w:rPr>
      </w:pPr>
    </w:p>
    <w:p w14:paraId="01B0BD77"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 xml:space="preserve">Artículo 77. </w:t>
      </w:r>
      <w:r w:rsidRPr="00844A82">
        <w:rPr>
          <w:rFonts w:ascii="Arial" w:hAnsi="Arial" w:cs="Arial"/>
          <w:sz w:val="20"/>
          <w:szCs w:val="20"/>
        </w:rPr>
        <w:t>Son Mecanismos Alternativos para la Solución de Controversias:</w:t>
      </w:r>
    </w:p>
    <w:p w14:paraId="74611DD9" w14:textId="77777777" w:rsidR="008F014A" w:rsidRPr="00844A82" w:rsidRDefault="008F014A" w:rsidP="00844A82">
      <w:pPr>
        <w:shd w:val="clear" w:color="auto" w:fill="FFFFFF"/>
        <w:jc w:val="both"/>
        <w:rPr>
          <w:rFonts w:ascii="Arial" w:hAnsi="Arial" w:cs="Arial"/>
          <w:sz w:val="20"/>
          <w:szCs w:val="20"/>
        </w:rPr>
      </w:pPr>
    </w:p>
    <w:p w14:paraId="4CC300B3" w14:textId="77777777" w:rsidR="008F014A" w:rsidRPr="00844A82" w:rsidRDefault="008F014A" w:rsidP="007E1DE0">
      <w:pPr>
        <w:pStyle w:val="Prrafodelista"/>
        <w:numPr>
          <w:ilvl w:val="0"/>
          <w:numId w:val="27"/>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 mediación.</w:t>
      </w:r>
    </w:p>
    <w:p w14:paraId="188B0EB4" w14:textId="77777777" w:rsidR="008F014A" w:rsidRPr="00844A82" w:rsidRDefault="008F014A" w:rsidP="007E1DE0">
      <w:pPr>
        <w:pStyle w:val="Prrafodelista"/>
        <w:numPr>
          <w:ilvl w:val="0"/>
          <w:numId w:val="27"/>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 conciliación.</w:t>
      </w:r>
    </w:p>
    <w:p w14:paraId="3C8C915B" w14:textId="77777777" w:rsidR="008F014A" w:rsidRPr="00844A82" w:rsidRDefault="008F014A" w:rsidP="007E1DE0">
      <w:pPr>
        <w:pStyle w:val="Prrafodelista"/>
        <w:numPr>
          <w:ilvl w:val="0"/>
          <w:numId w:val="27"/>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La justicia restaurativa.</w:t>
      </w:r>
    </w:p>
    <w:p w14:paraId="77B1240D" w14:textId="77777777" w:rsidR="008F014A" w:rsidRPr="00844A82" w:rsidRDefault="008F014A" w:rsidP="00844A82">
      <w:pPr>
        <w:pStyle w:val="Prrafodelista"/>
        <w:shd w:val="clear" w:color="auto" w:fill="FFFFFF"/>
        <w:spacing w:after="0" w:line="240" w:lineRule="auto"/>
        <w:jc w:val="both"/>
        <w:rPr>
          <w:rFonts w:ascii="Arial" w:hAnsi="Arial" w:cs="Arial"/>
          <w:sz w:val="20"/>
          <w:szCs w:val="20"/>
        </w:rPr>
      </w:pPr>
    </w:p>
    <w:p w14:paraId="61C0F850"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Dichos mecanismos se deberán llevar a cabo de conformidad con la normativa nacional, estatal y municipal aplicable.</w:t>
      </w:r>
    </w:p>
    <w:p w14:paraId="4302FCFD" w14:textId="77777777" w:rsidR="008F014A" w:rsidRPr="00844A82" w:rsidRDefault="008F014A" w:rsidP="00844A82">
      <w:pPr>
        <w:shd w:val="clear" w:color="auto" w:fill="FFFFFF"/>
        <w:jc w:val="both"/>
        <w:rPr>
          <w:rFonts w:ascii="Arial" w:hAnsi="Arial" w:cs="Arial"/>
          <w:sz w:val="20"/>
          <w:szCs w:val="20"/>
        </w:rPr>
      </w:pPr>
    </w:p>
    <w:p w14:paraId="64B04D46"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Las y los policías municipales, con enfoque de proximidad, podrán brindar atención temprana a los conflictos comunitarios entre dos o más partes y en el cual no se requiera la intervención de una persona facilitadora. Su objetivo será, a través de la mediación in situ, desactivar su escalamiento, y cuando así lo permita la situación, levantar un acuerdo mutuo, el cual podrá ser ratificado por la o el Juez Cívico, a petición de parte.</w:t>
      </w:r>
    </w:p>
    <w:p w14:paraId="5A916EB0" w14:textId="77777777" w:rsidR="008F014A" w:rsidRPr="00844A82" w:rsidRDefault="008F014A" w:rsidP="00844A82">
      <w:pPr>
        <w:shd w:val="clear" w:color="auto" w:fill="FFFFFF"/>
        <w:jc w:val="both"/>
        <w:rPr>
          <w:rFonts w:ascii="Arial" w:hAnsi="Arial" w:cs="Arial"/>
          <w:sz w:val="20"/>
          <w:szCs w:val="20"/>
        </w:rPr>
      </w:pPr>
    </w:p>
    <w:p w14:paraId="1850443C" w14:textId="77777777" w:rsidR="008F014A" w:rsidRPr="00844A82" w:rsidRDefault="008F014A" w:rsidP="00844A82">
      <w:pPr>
        <w:jc w:val="both"/>
        <w:rPr>
          <w:rFonts w:ascii="Arial" w:eastAsia="Arial" w:hAnsi="Arial" w:cs="Arial"/>
          <w:sz w:val="20"/>
          <w:szCs w:val="20"/>
        </w:rPr>
      </w:pPr>
      <w:r w:rsidRPr="00844A82">
        <w:rPr>
          <w:rFonts w:ascii="Arial" w:eastAsia="Arial" w:hAnsi="Arial" w:cs="Arial"/>
          <w:b/>
          <w:bCs/>
          <w:sz w:val="20"/>
          <w:szCs w:val="20"/>
        </w:rPr>
        <w:t>Artículo 78</w:t>
      </w:r>
      <w:r w:rsidRPr="00844A82">
        <w:rPr>
          <w:rFonts w:ascii="Arial" w:eastAsia="Arial" w:hAnsi="Arial" w:cs="Arial"/>
          <w:sz w:val="20"/>
          <w:szCs w:val="20"/>
        </w:rPr>
        <w:t xml:space="preserve">. La invitación para solicitar abrir un procedimiento alternativo de solución de controversias, se realizará a propuesta de: </w:t>
      </w:r>
    </w:p>
    <w:p w14:paraId="5A5673A8" w14:textId="77777777" w:rsidR="008F014A" w:rsidRPr="00844A82" w:rsidRDefault="008F014A" w:rsidP="00844A82">
      <w:pPr>
        <w:jc w:val="both"/>
        <w:rPr>
          <w:rFonts w:ascii="Arial" w:eastAsia="Arial" w:hAnsi="Arial" w:cs="Arial"/>
          <w:sz w:val="20"/>
          <w:szCs w:val="20"/>
        </w:rPr>
      </w:pPr>
    </w:p>
    <w:p w14:paraId="419FE745" w14:textId="77777777" w:rsidR="008F014A" w:rsidRPr="00844A82" w:rsidRDefault="008F014A" w:rsidP="007E1DE0">
      <w:pPr>
        <w:numPr>
          <w:ilvl w:val="0"/>
          <w:numId w:val="28"/>
        </w:numPr>
        <w:pBdr>
          <w:top w:val="nil"/>
          <w:left w:val="nil"/>
          <w:bottom w:val="nil"/>
          <w:right w:val="nil"/>
          <w:between w:val="nil"/>
        </w:pBdr>
        <w:ind w:left="1134" w:hanging="567"/>
        <w:jc w:val="both"/>
        <w:rPr>
          <w:rFonts w:ascii="Arial" w:eastAsia="Arial" w:hAnsi="Arial" w:cs="Arial"/>
          <w:sz w:val="20"/>
          <w:szCs w:val="20"/>
        </w:rPr>
      </w:pPr>
      <w:r w:rsidRPr="00844A82">
        <w:rPr>
          <w:rFonts w:ascii="Arial" w:eastAsia="Arial" w:hAnsi="Arial" w:cs="Arial"/>
          <w:sz w:val="20"/>
          <w:szCs w:val="20"/>
        </w:rPr>
        <w:t xml:space="preserve">Una de las partes en conflicto. </w:t>
      </w:r>
    </w:p>
    <w:p w14:paraId="2E7829D8" w14:textId="77777777" w:rsidR="008F014A" w:rsidRPr="00844A82" w:rsidRDefault="008F014A" w:rsidP="007E1DE0">
      <w:pPr>
        <w:numPr>
          <w:ilvl w:val="0"/>
          <w:numId w:val="28"/>
        </w:numPr>
        <w:pBdr>
          <w:top w:val="nil"/>
          <w:left w:val="nil"/>
          <w:bottom w:val="nil"/>
          <w:right w:val="nil"/>
          <w:between w:val="nil"/>
        </w:pBdr>
        <w:ind w:left="1134" w:hanging="567"/>
        <w:jc w:val="both"/>
        <w:rPr>
          <w:rFonts w:ascii="Arial" w:eastAsia="Arial" w:hAnsi="Arial" w:cs="Arial"/>
          <w:sz w:val="20"/>
          <w:szCs w:val="20"/>
        </w:rPr>
      </w:pPr>
      <w:r w:rsidRPr="00844A82">
        <w:rPr>
          <w:rFonts w:ascii="Arial" w:eastAsia="Arial" w:hAnsi="Arial" w:cs="Arial"/>
          <w:sz w:val="20"/>
          <w:szCs w:val="20"/>
        </w:rPr>
        <w:t>Una persona perteneciente a las corporaciones policiales.</w:t>
      </w:r>
    </w:p>
    <w:p w14:paraId="52EA0CE6" w14:textId="77777777" w:rsidR="008F014A" w:rsidRPr="00844A82" w:rsidRDefault="008F014A" w:rsidP="007E1DE0">
      <w:pPr>
        <w:numPr>
          <w:ilvl w:val="0"/>
          <w:numId w:val="28"/>
        </w:numPr>
        <w:pBdr>
          <w:top w:val="nil"/>
          <w:left w:val="nil"/>
          <w:bottom w:val="nil"/>
          <w:right w:val="nil"/>
          <w:between w:val="nil"/>
        </w:pBdr>
        <w:ind w:left="1134" w:hanging="567"/>
        <w:jc w:val="both"/>
        <w:rPr>
          <w:rFonts w:ascii="Arial" w:eastAsia="Arial" w:hAnsi="Arial" w:cs="Arial"/>
          <w:sz w:val="20"/>
          <w:szCs w:val="20"/>
        </w:rPr>
      </w:pPr>
      <w:r w:rsidRPr="00844A82">
        <w:rPr>
          <w:rFonts w:ascii="Arial" w:eastAsia="Arial" w:hAnsi="Arial" w:cs="Arial"/>
          <w:sz w:val="20"/>
          <w:szCs w:val="20"/>
        </w:rPr>
        <w:t>La o el Juez Cívico.</w:t>
      </w:r>
    </w:p>
    <w:p w14:paraId="77FDADB1" w14:textId="77777777" w:rsidR="008F014A" w:rsidRPr="00844A82" w:rsidRDefault="008F014A" w:rsidP="00844A82">
      <w:pPr>
        <w:shd w:val="clear" w:color="auto" w:fill="FFFFFF"/>
        <w:jc w:val="both"/>
        <w:rPr>
          <w:rFonts w:ascii="Arial" w:hAnsi="Arial" w:cs="Arial"/>
          <w:sz w:val="20"/>
          <w:szCs w:val="20"/>
        </w:rPr>
      </w:pPr>
    </w:p>
    <w:p w14:paraId="59FD4CD8"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79.</w:t>
      </w:r>
      <w:r w:rsidRPr="00844A82">
        <w:rPr>
          <w:rFonts w:ascii="Arial" w:hAnsi="Arial" w:cs="Arial"/>
          <w:sz w:val="20"/>
          <w:szCs w:val="20"/>
        </w:rPr>
        <w:t xml:space="preserve"> Los acuerdos que tomen las partes en la sesión correspondiente de mediación o conciliación, quedarán asentados en un acta que deberán suscribir ambas partes y la o el facilitador o la o el Juez Cívico.</w:t>
      </w:r>
    </w:p>
    <w:p w14:paraId="6579E9E3" w14:textId="77777777" w:rsidR="008F014A" w:rsidRPr="00844A82" w:rsidRDefault="008F014A" w:rsidP="00844A82">
      <w:pPr>
        <w:jc w:val="both"/>
        <w:rPr>
          <w:rFonts w:ascii="Arial" w:hAnsi="Arial" w:cs="Arial"/>
          <w:sz w:val="20"/>
          <w:szCs w:val="20"/>
        </w:rPr>
      </w:pPr>
    </w:p>
    <w:p w14:paraId="110E8721"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 xml:space="preserve">Artículo 80. </w:t>
      </w:r>
      <w:r w:rsidRPr="00844A82">
        <w:rPr>
          <w:rFonts w:ascii="Arial" w:hAnsi="Arial" w:cs="Arial"/>
          <w:sz w:val="20"/>
          <w:szCs w:val="20"/>
        </w:rPr>
        <w:t>Las partes que realicen un acuerdo a partir de un Mecanismo Alternativo para la Solución de Controversias, en el Centro de Mediación Municipal, Juzgado Cívico o ya sea in situ, podrán ratificarlos ante la o el Juez Cívico.</w:t>
      </w:r>
    </w:p>
    <w:p w14:paraId="7562B269" w14:textId="77777777" w:rsidR="008F014A" w:rsidRPr="00844A82" w:rsidRDefault="008F014A" w:rsidP="00844A82">
      <w:pPr>
        <w:jc w:val="both"/>
        <w:rPr>
          <w:rFonts w:ascii="Arial" w:hAnsi="Arial" w:cs="Arial"/>
          <w:sz w:val="20"/>
          <w:szCs w:val="20"/>
        </w:rPr>
      </w:pPr>
    </w:p>
    <w:p w14:paraId="6663538A" w14:textId="77777777" w:rsidR="008F014A" w:rsidRPr="00844A82" w:rsidRDefault="008F014A" w:rsidP="00844A82">
      <w:pPr>
        <w:jc w:val="both"/>
        <w:rPr>
          <w:rFonts w:ascii="Arial" w:hAnsi="Arial" w:cs="Arial"/>
          <w:sz w:val="20"/>
          <w:szCs w:val="20"/>
        </w:rPr>
      </w:pPr>
      <w:r w:rsidRPr="00844A82">
        <w:rPr>
          <w:rFonts w:ascii="Arial" w:hAnsi="Arial" w:cs="Arial"/>
          <w:sz w:val="20"/>
          <w:szCs w:val="20"/>
        </w:rPr>
        <w:t>El incumplimiento de dichos acuerdos podrá ser sancionado, de conformidad con la presente Ley y el Reglamento Municipal.</w:t>
      </w:r>
    </w:p>
    <w:p w14:paraId="0B88B678" w14:textId="77777777" w:rsidR="008F014A" w:rsidRPr="00844A82" w:rsidRDefault="008F014A" w:rsidP="00844A82">
      <w:pPr>
        <w:jc w:val="both"/>
        <w:rPr>
          <w:rFonts w:ascii="Arial" w:hAnsi="Arial" w:cs="Arial"/>
          <w:sz w:val="20"/>
          <w:szCs w:val="20"/>
        </w:rPr>
      </w:pPr>
    </w:p>
    <w:p w14:paraId="16CCCB33"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81</w:t>
      </w:r>
      <w:r w:rsidRPr="00844A82">
        <w:rPr>
          <w:rFonts w:ascii="Arial" w:hAnsi="Arial" w:cs="Arial"/>
          <w:sz w:val="20"/>
          <w:szCs w:val="20"/>
        </w:rPr>
        <w:t>. De los procedimientos que se desahoguen y resuelvan a través de Mecanismos Alternativos para la Solución de Controversias a que se refiere la presente Ley, deberá quedar registro en los archivos del Juzgado Cívico.</w:t>
      </w:r>
    </w:p>
    <w:p w14:paraId="499C2072" w14:textId="77777777" w:rsidR="008F014A" w:rsidRPr="00844A82" w:rsidRDefault="008F014A" w:rsidP="00844A82">
      <w:pPr>
        <w:shd w:val="clear" w:color="auto" w:fill="FFFFFF"/>
        <w:jc w:val="both"/>
        <w:rPr>
          <w:rFonts w:ascii="Arial" w:hAnsi="Arial" w:cs="Arial"/>
          <w:sz w:val="20"/>
          <w:szCs w:val="20"/>
        </w:rPr>
      </w:pPr>
    </w:p>
    <w:p w14:paraId="059582BE"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82</w:t>
      </w:r>
      <w:r w:rsidRPr="00844A82">
        <w:rPr>
          <w:rFonts w:ascii="Arial" w:hAnsi="Arial" w:cs="Arial"/>
          <w:sz w:val="20"/>
          <w:szCs w:val="20"/>
        </w:rPr>
        <w:t>. La Jueza o Juez Cívico, tiene un plazo de 12 horas hábiles para revisar los convenios puestos a su consideración, para verificar que se cumplan los requisitos de validez, y en caso de no reunirlos debe prevenir a la o al facilitador, para que dentro del plazo de 24 horas hábiles subsane las deficiencias.</w:t>
      </w:r>
    </w:p>
    <w:p w14:paraId="53C577E2" w14:textId="77777777" w:rsidR="008F014A" w:rsidRPr="00844A82" w:rsidRDefault="008F014A" w:rsidP="00844A82">
      <w:pPr>
        <w:shd w:val="clear" w:color="auto" w:fill="FFFFFF"/>
        <w:jc w:val="both"/>
        <w:rPr>
          <w:rFonts w:ascii="Arial" w:hAnsi="Arial" w:cs="Arial"/>
          <w:sz w:val="20"/>
          <w:szCs w:val="20"/>
        </w:rPr>
      </w:pPr>
    </w:p>
    <w:p w14:paraId="5994F02B" w14:textId="77777777"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lastRenderedPageBreak/>
        <w:t>CAPÍTULO VII</w:t>
      </w:r>
    </w:p>
    <w:p w14:paraId="41CE7E02" w14:textId="4DB2C83C" w:rsidR="008F014A" w:rsidRPr="004F3B5D" w:rsidRDefault="008F014A" w:rsidP="00844A82">
      <w:pPr>
        <w:pStyle w:val="Ttulo2"/>
        <w:spacing w:before="0" w:line="240" w:lineRule="auto"/>
        <w:jc w:val="center"/>
        <w:rPr>
          <w:rFonts w:ascii="Arial" w:hAnsi="Arial" w:cs="Arial"/>
          <w:color w:val="auto"/>
          <w:sz w:val="20"/>
          <w:szCs w:val="20"/>
        </w:rPr>
      </w:pPr>
      <w:r w:rsidRPr="004F3B5D">
        <w:rPr>
          <w:rFonts w:ascii="Arial" w:hAnsi="Arial" w:cs="Arial"/>
          <w:color w:val="auto"/>
          <w:sz w:val="20"/>
          <w:szCs w:val="20"/>
        </w:rPr>
        <w:t>MEDIOS DE DEFENSA LEGAL E IMPUGNACIÓN</w:t>
      </w:r>
    </w:p>
    <w:p w14:paraId="027DAACF" w14:textId="77777777" w:rsidR="008F014A" w:rsidRPr="00844A82" w:rsidRDefault="008F014A" w:rsidP="00844A82">
      <w:pPr>
        <w:pBdr>
          <w:top w:val="nil"/>
          <w:left w:val="nil"/>
          <w:bottom w:val="nil"/>
          <w:right w:val="nil"/>
          <w:between w:val="nil"/>
        </w:pBdr>
        <w:rPr>
          <w:rFonts w:ascii="Arial" w:eastAsia="Arial" w:hAnsi="Arial" w:cs="Arial"/>
          <w:sz w:val="20"/>
          <w:szCs w:val="20"/>
        </w:rPr>
      </w:pPr>
    </w:p>
    <w:p w14:paraId="2A0E7BCD"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83</w:t>
      </w:r>
      <w:r w:rsidRPr="00844A82">
        <w:rPr>
          <w:rFonts w:ascii="Arial" w:hAnsi="Arial" w:cs="Arial"/>
          <w:sz w:val="20"/>
          <w:szCs w:val="20"/>
        </w:rPr>
        <w:t>. Contra las resoluciones emitidas por la o el juez que pongan fin a los procedimientos, podrá interponerse el recurso de inconformidad, ante el órgano designado en el reglamento correspondiente, dentro del plazo de tres días hábiles siguientes a la notificación respectiva.</w:t>
      </w:r>
    </w:p>
    <w:p w14:paraId="08B02E96" w14:textId="77777777" w:rsidR="008F014A" w:rsidRPr="00844A82" w:rsidRDefault="008F014A" w:rsidP="00844A82">
      <w:pPr>
        <w:jc w:val="both"/>
        <w:rPr>
          <w:rFonts w:ascii="Arial" w:hAnsi="Arial" w:cs="Arial"/>
          <w:sz w:val="20"/>
          <w:szCs w:val="20"/>
        </w:rPr>
      </w:pPr>
    </w:p>
    <w:p w14:paraId="69F7E311"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84.</w:t>
      </w:r>
      <w:r w:rsidRPr="00844A82">
        <w:rPr>
          <w:rFonts w:ascii="Arial" w:hAnsi="Arial" w:cs="Arial"/>
          <w:sz w:val="20"/>
          <w:szCs w:val="20"/>
        </w:rPr>
        <w:t xml:space="preserve"> El recurso de inconformidad se promoverá por escrito, expresándose los agravios contra la determinación recurrida, ofreciéndose las pruebas pertinentes, que exclusivamente estén relacionadas a la existencia del acto impugnado. </w:t>
      </w:r>
    </w:p>
    <w:p w14:paraId="65CEF451" w14:textId="77777777" w:rsidR="008F014A" w:rsidRPr="00844A82" w:rsidRDefault="008F014A" w:rsidP="00844A82">
      <w:pPr>
        <w:jc w:val="both"/>
        <w:rPr>
          <w:rFonts w:ascii="Arial" w:hAnsi="Arial" w:cs="Arial"/>
          <w:sz w:val="20"/>
          <w:szCs w:val="20"/>
        </w:rPr>
      </w:pPr>
    </w:p>
    <w:p w14:paraId="4F7FABE7" w14:textId="77777777" w:rsidR="008F014A" w:rsidRPr="00844A82" w:rsidRDefault="008F014A" w:rsidP="00844A82">
      <w:pPr>
        <w:jc w:val="both"/>
        <w:rPr>
          <w:rFonts w:ascii="Arial" w:hAnsi="Arial" w:cs="Arial"/>
          <w:sz w:val="20"/>
          <w:szCs w:val="20"/>
        </w:rPr>
      </w:pPr>
      <w:r w:rsidRPr="00844A82">
        <w:rPr>
          <w:rFonts w:ascii="Arial" w:hAnsi="Arial" w:cs="Arial"/>
          <w:sz w:val="20"/>
          <w:szCs w:val="20"/>
        </w:rPr>
        <w:t xml:space="preserve">Recibida la impugnación, se resolverá acerca de su admisión o </w:t>
      </w:r>
      <w:proofErr w:type="spellStart"/>
      <w:r w:rsidRPr="00844A82">
        <w:rPr>
          <w:rFonts w:ascii="Arial" w:hAnsi="Arial" w:cs="Arial"/>
          <w:sz w:val="20"/>
          <w:szCs w:val="20"/>
        </w:rPr>
        <w:t>desechamiento</w:t>
      </w:r>
      <w:proofErr w:type="spellEnd"/>
      <w:r w:rsidRPr="00844A82">
        <w:rPr>
          <w:rFonts w:ascii="Arial" w:hAnsi="Arial" w:cs="Arial"/>
          <w:sz w:val="20"/>
          <w:szCs w:val="20"/>
        </w:rPr>
        <w:t>; y en su caso, se fijará día y hora para la celebración de la correspondiente audiencia, dentro del plazo de quince días hábiles siguientes, requiriendo a la autoridad emisora del acto, su informe justificado. En la audiencia serán desahogadas las pruebas y podrán formularse los respectivos alegatos, debiéndose resolver el recurso respectivo en la propia audiencia.</w:t>
      </w:r>
    </w:p>
    <w:p w14:paraId="6FF2AD02" w14:textId="77777777" w:rsidR="008F014A" w:rsidRPr="00844A82" w:rsidRDefault="008F014A" w:rsidP="00844A82">
      <w:pPr>
        <w:jc w:val="both"/>
        <w:rPr>
          <w:rFonts w:ascii="Arial" w:hAnsi="Arial" w:cs="Arial"/>
          <w:sz w:val="20"/>
          <w:szCs w:val="20"/>
        </w:rPr>
      </w:pPr>
    </w:p>
    <w:p w14:paraId="4BE41BBD" w14:textId="77777777" w:rsidR="008F014A" w:rsidRPr="00844A82" w:rsidRDefault="008F014A" w:rsidP="00844A82">
      <w:pPr>
        <w:jc w:val="both"/>
        <w:rPr>
          <w:rFonts w:ascii="Arial" w:hAnsi="Arial" w:cs="Arial"/>
          <w:sz w:val="20"/>
          <w:szCs w:val="20"/>
        </w:rPr>
      </w:pPr>
      <w:r w:rsidRPr="00844A82">
        <w:rPr>
          <w:rFonts w:ascii="Arial" w:hAnsi="Arial" w:cs="Arial"/>
          <w:sz w:val="20"/>
          <w:szCs w:val="20"/>
        </w:rPr>
        <w:t>El medio de impugnación, será resuelto por la persona titular del órgano correspondiente, quien, en su caso, confirmará, revocará o modificará la determinación impugnada, restituyéndose en sus derechos al recurrente cuando proceda.</w:t>
      </w:r>
    </w:p>
    <w:p w14:paraId="0908FECD" w14:textId="77777777" w:rsidR="008F014A" w:rsidRPr="00844A82" w:rsidRDefault="008F014A" w:rsidP="00844A82">
      <w:pPr>
        <w:jc w:val="both"/>
        <w:rPr>
          <w:rFonts w:ascii="Arial" w:hAnsi="Arial" w:cs="Arial"/>
          <w:sz w:val="20"/>
          <w:szCs w:val="20"/>
        </w:rPr>
      </w:pPr>
    </w:p>
    <w:p w14:paraId="3923A97B"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85.</w:t>
      </w:r>
      <w:r w:rsidRPr="00844A82">
        <w:rPr>
          <w:rFonts w:ascii="Arial" w:hAnsi="Arial" w:cs="Arial"/>
          <w:sz w:val="20"/>
          <w:szCs w:val="20"/>
        </w:rPr>
        <w:t xml:space="preserve"> La parte interesada deberá agotar el recurso de inconformidad, antes de intentar diverso medio ordinario de impugnación.</w:t>
      </w:r>
    </w:p>
    <w:p w14:paraId="607136A9" w14:textId="77777777" w:rsidR="00E249AA" w:rsidRPr="00844A82" w:rsidRDefault="00E249AA" w:rsidP="00844A82">
      <w:pPr>
        <w:jc w:val="both"/>
        <w:rPr>
          <w:rFonts w:ascii="Arial" w:hAnsi="Arial" w:cs="Arial"/>
          <w:b/>
          <w:bCs/>
          <w:sz w:val="20"/>
          <w:szCs w:val="20"/>
        </w:rPr>
      </w:pPr>
    </w:p>
    <w:p w14:paraId="6373EE05" w14:textId="308459AE"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86</w:t>
      </w:r>
      <w:r w:rsidRPr="00844A82">
        <w:rPr>
          <w:rFonts w:ascii="Arial" w:hAnsi="Arial" w:cs="Arial"/>
          <w:sz w:val="20"/>
          <w:szCs w:val="20"/>
        </w:rPr>
        <w:t>. El recurso de revocación procederá en cualquier etapa de la audiencia, en contra de las resoluciones que no pongan fin al procedimiento, y tiene por objeto, que la Jueza o Juez Cívico que dictó la resolución impugnada, la examine de nueva cuenta y dicte la resolución que corresponda.</w:t>
      </w:r>
    </w:p>
    <w:p w14:paraId="717F266E" w14:textId="77777777" w:rsidR="008F014A" w:rsidRPr="00844A82" w:rsidRDefault="008F014A" w:rsidP="00844A82">
      <w:pPr>
        <w:jc w:val="both"/>
        <w:rPr>
          <w:rFonts w:ascii="Arial" w:hAnsi="Arial" w:cs="Arial"/>
          <w:sz w:val="20"/>
          <w:szCs w:val="20"/>
        </w:rPr>
      </w:pPr>
    </w:p>
    <w:p w14:paraId="35F24A64"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87.</w:t>
      </w:r>
      <w:r w:rsidRPr="00844A82">
        <w:rPr>
          <w:rFonts w:ascii="Arial" w:hAnsi="Arial" w:cs="Arial"/>
          <w:sz w:val="20"/>
          <w:szCs w:val="20"/>
        </w:rPr>
        <w:t xml:space="preserve"> El recurso de revocación se interpondrá, conforme a lo siguiente:</w:t>
      </w:r>
    </w:p>
    <w:p w14:paraId="2B1C9EB1" w14:textId="77777777" w:rsidR="008F014A" w:rsidRPr="00844A82" w:rsidRDefault="008F014A" w:rsidP="00844A82">
      <w:pPr>
        <w:jc w:val="both"/>
        <w:rPr>
          <w:rFonts w:ascii="Arial" w:hAnsi="Arial" w:cs="Arial"/>
          <w:sz w:val="20"/>
          <w:szCs w:val="20"/>
        </w:rPr>
      </w:pPr>
    </w:p>
    <w:p w14:paraId="0400C745" w14:textId="748F0D2F" w:rsidR="008F014A" w:rsidRPr="004F3B5D" w:rsidRDefault="008F014A" w:rsidP="007E1DE0">
      <w:pPr>
        <w:pStyle w:val="Prrafodelista"/>
        <w:numPr>
          <w:ilvl w:val="0"/>
          <w:numId w:val="43"/>
        </w:numPr>
        <w:spacing w:after="0" w:line="240" w:lineRule="auto"/>
        <w:ind w:left="1134" w:hanging="567"/>
        <w:jc w:val="both"/>
        <w:rPr>
          <w:rFonts w:ascii="Arial" w:hAnsi="Arial" w:cs="Arial"/>
          <w:sz w:val="20"/>
          <w:szCs w:val="20"/>
        </w:rPr>
      </w:pPr>
      <w:r w:rsidRPr="004F3B5D">
        <w:rPr>
          <w:rFonts w:ascii="Arial" w:hAnsi="Arial" w:cs="Arial"/>
          <w:sz w:val="20"/>
          <w:szCs w:val="20"/>
        </w:rPr>
        <w:t>Deberá promoverse antes de que termine la audiencia.</w:t>
      </w:r>
    </w:p>
    <w:p w14:paraId="2CE942D0" w14:textId="77777777" w:rsidR="008F014A" w:rsidRPr="00844A82" w:rsidRDefault="008F014A" w:rsidP="004F3B5D">
      <w:pPr>
        <w:ind w:left="1134" w:hanging="567"/>
        <w:jc w:val="both"/>
        <w:rPr>
          <w:rFonts w:ascii="Arial" w:hAnsi="Arial" w:cs="Arial"/>
          <w:sz w:val="20"/>
          <w:szCs w:val="20"/>
        </w:rPr>
      </w:pPr>
    </w:p>
    <w:p w14:paraId="0BB4E781" w14:textId="6015762E" w:rsidR="008F014A" w:rsidRPr="004F3B5D" w:rsidRDefault="008F014A" w:rsidP="007E1DE0">
      <w:pPr>
        <w:pStyle w:val="Prrafodelista"/>
        <w:numPr>
          <w:ilvl w:val="0"/>
          <w:numId w:val="43"/>
        </w:numPr>
        <w:spacing w:after="0" w:line="240" w:lineRule="auto"/>
        <w:ind w:left="1134" w:hanging="567"/>
        <w:jc w:val="both"/>
        <w:rPr>
          <w:rFonts w:ascii="Arial" w:hAnsi="Arial" w:cs="Arial"/>
          <w:sz w:val="20"/>
          <w:szCs w:val="20"/>
        </w:rPr>
      </w:pPr>
      <w:r w:rsidRPr="004F3B5D">
        <w:rPr>
          <w:rFonts w:ascii="Arial" w:hAnsi="Arial" w:cs="Arial"/>
          <w:sz w:val="20"/>
          <w:szCs w:val="20"/>
        </w:rPr>
        <w:t>La tramitación se efectuará verbalmente.</w:t>
      </w:r>
    </w:p>
    <w:p w14:paraId="3621ED58" w14:textId="77777777" w:rsidR="008F014A" w:rsidRPr="00844A82" w:rsidRDefault="008F014A" w:rsidP="004F3B5D">
      <w:pPr>
        <w:ind w:left="1134" w:hanging="567"/>
        <w:jc w:val="both"/>
        <w:rPr>
          <w:rFonts w:ascii="Arial" w:hAnsi="Arial" w:cs="Arial"/>
          <w:sz w:val="20"/>
          <w:szCs w:val="20"/>
        </w:rPr>
      </w:pPr>
    </w:p>
    <w:p w14:paraId="4E9B2C9F" w14:textId="32E6C3A4" w:rsidR="008F014A" w:rsidRPr="004F3B5D" w:rsidRDefault="008F014A" w:rsidP="007E1DE0">
      <w:pPr>
        <w:pStyle w:val="Prrafodelista"/>
        <w:numPr>
          <w:ilvl w:val="0"/>
          <w:numId w:val="43"/>
        </w:numPr>
        <w:spacing w:after="0" w:line="240" w:lineRule="auto"/>
        <w:ind w:left="1134" w:hanging="567"/>
        <w:jc w:val="both"/>
        <w:rPr>
          <w:rFonts w:ascii="Arial" w:hAnsi="Arial" w:cs="Arial"/>
          <w:sz w:val="20"/>
          <w:szCs w:val="20"/>
        </w:rPr>
      </w:pPr>
      <w:r w:rsidRPr="004F3B5D">
        <w:rPr>
          <w:rFonts w:ascii="Arial" w:hAnsi="Arial" w:cs="Arial"/>
          <w:sz w:val="20"/>
          <w:szCs w:val="20"/>
        </w:rPr>
        <w:t>La Jueza o Juez Cívico deberá pronunciarse de inmediato.</w:t>
      </w:r>
    </w:p>
    <w:p w14:paraId="320BBFEE" w14:textId="77777777" w:rsidR="008F014A" w:rsidRPr="00844A82" w:rsidRDefault="008F014A" w:rsidP="004F3B5D">
      <w:pPr>
        <w:ind w:left="1134" w:hanging="567"/>
        <w:jc w:val="both"/>
        <w:rPr>
          <w:rFonts w:ascii="Arial" w:hAnsi="Arial" w:cs="Arial"/>
          <w:sz w:val="20"/>
          <w:szCs w:val="20"/>
        </w:rPr>
      </w:pPr>
    </w:p>
    <w:p w14:paraId="07CEE415"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88.</w:t>
      </w:r>
      <w:r w:rsidRPr="00844A82">
        <w:rPr>
          <w:rFonts w:ascii="Arial" w:hAnsi="Arial" w:cs="Arial"/>
          <w:sz w:val="20"/>
          <w:szCs w:val="20"/>
        </w:rPr>
        <w:t xml:space="preserve"> Si la Jueza o el Juez Cívico no se excusa, a pesar de tener algún impedimento de los establecidos en esta Ley y/o el reglamento correspondiente, cualquiera de las partes podrá interponer la recusación ante la o el propio Juez Cívico, dentro del desarrollo de la audiencia.</w:t>
      </w:r>
    </w:p>
    <w:p w14:paraId="05FD550B" w14:textId="77777777" w:rsidR="00CA3838" w:rsidRPr="00844A82" w:rsidRDefault="00CA3838" w:rsidP="00844A82">
      <w:pPr>
        <w:jc w:val="both"/>
        <w:rPr>
          <w:rFonts w:ascii="Arial" w:hAnsi="Arial" w:cs="Arial"/>
          <w:sz w:val="20"/>
          <w:szCs w:val="20"/>
        </w:rPr>
      </w:pPr>
    </w:p>
    <w:p w14:paraId="54916F62" w14:textId="77777777" w:rsidR="008F014A" w:rsidRPr="00FC04B3" w:rsidRDefault="008F014A" w:rsidP="00844A82">
      <w:pPr>
        <w:pStyle w:val="Ttulo1"/>
        <w:spacing w:before="0" w:line="240" w:lineRule="auto"/>
        <w:jc w:val="center"/>
        <w:rPr>
          <w:rFonts w:ascii="Arial" w:hAnsi="Arial" w:cs="Arial"/>
          <w:b/>
          <w:bCs/>
          <w:color w:val="auto"/>
          <w:sz w:val="22"/>
          <w:szCs w:val="22"/>
        </w:rPr>
      </w:pPr>
      <w:r w:rsidRPr="00FC04B3">
        <w:rPr>
          <w:rFonts w:ascii="Arial" w:hAnsi="Arial" w:cs="Arial"/>
          <w:b/>
          <w:bCs/>
          <w:color w:val="auto"/>
          <w:sz w:val="22"/>
          <w:szCs w:val="22"/>
        </w:rPr>
        <w:t>TÍTULO CUARTO</w:t>
      </w:r>
    </w:p>
    <w:p w14:paraId="6A6AF2B1" w14:textId="77777777" w:rsidR="008F014A" w:rsidRPr="00FC04B3" w:rsidRDefault="008F014A" w:rsidP="00844A82">
      <w:pPr>
        <w:pStyle w:val="Ttulo1"/>
        <w:spacing w:before="0" w:line="240" w:lineRule="auto"/>
        <w:jc w:val="center"/>
        <w:rPr>
          <w:rFonts w:ascii="Arial" w:hAnsi="Arial" w:cs="Arial"/>
          <w:color w:val="auto"/>
          <w:sz w:val="20"/>
          <w:szCs w:val="20"/>
        </w:rPr>
      </w:pPr>
      <w:r w:rsidRPr="00FC04B3">
        <w:rPr>
          <w:rFonts w:ascii="Arial" w:hAnsi="Arial" w:cs="Arial"/>
          <w:color w:val="auto"/>
          <w:sz w:val="20"/>
          <w:szCs w:val="20"/>
        </w:rPr>
        <w:t>INFRACCIONES Y SANCIONES</w:t>
      </w:r>
    </w:p>
    <w:p w14:paraId="23ED6651" w14:textId="77777777" w:rsidR="008F014A" w:rsidRPr="00844A82" w:rsidRDefault="008F014A" w:rsidP="00844A82">
      <w:pPr>
        <w:jc w:val="center"/>
        <w:rPr>
          <w:rFonts w:ascii="Arial" w:hAnsi="Arial" w:cs="Arial"/>
          <w:b/>
          <w:bCs/>
          <w:sz w:val="20"/>
          <w:szCs w:val="20"/>
        </w:rPr>
      </w:pPr>
    </w:p>
    <w:p w14:paraId="657AE81F" w14:textId="77777777"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t>CAPÍTULO I</w:t>
      </w:r>
    </w:p>
    <w:p w14:paraId="3727DE08" w14:textId="5EB87598" w:rsidR="008F014A" w:rsidRPr="00FC04B3" w:rsidRDefault="008F014A" w:rsidP="00844A82">
      <w:pPr>
        <w:pStyle w:val="Ttulo2"/>
        <w:spacing w:before="0" w:line="240" w:lineRule="auto"/>
        <w:jc w:val="center"/>
        <w:rPr>
          <w:rFonts w:ascii="Arial" w:hAnsi="Arial" w:cs="Arial"/>
          <w:color w:val="auto"/>
          <w:sz w:val="20"/>
          <w:szCs w:val="20"/>
        </w:rPr>
      </w:pPr>
      <w:r w:rsidRPr="00FC04B3">
        <w:rPr>
          <w:rFonts w:ascii="Arial" w:hAnsi="Arial" w:cs="Arial"/>
          <w:color w:val="auto"/>
          <w:sz w:val="20"/>
          <w:szCs w:val="20"/>
        </w:rPr>
        <w:t>INFRACCIONES Y/O FALTAS ADMINISTRATIVAS</w:t>
      </w:r>
    </w:p>
    <w:p w14:paraId="6016D7AA" w14:textId="77777777" w:rsidR="00E249AA" w:rsidRPr="00844A82" w:rsidRDefault="00E249AA" w:rsidP="00844A82">
      <w:pPr>
        <w:shd w:val="clear" w:color="auto" w:fill="FFFFFF"/>
        <w:jc w:val="both"/>
        <w:rPr>
          <w:rFonts w:ascii="Arial" w:hAnsi="Arial" w:cs="Arial"/>
          <w:b/>
          <w:bCs/>
          <w:sz w:val="20"/>
          <w:szCs w:val="20"/>
        </w:rPr>
      </w:pPr>
    </w:p>
    <w:p w14:paraId="41264D28" w14:textId="5E9A4A0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89.</w:t>
      </w:r>
      <w:r w:rsidRPr="00844A82">
        <w:rPr>
          <w:rFonts w:ascii="Arial" w:hAnsi="Arial" w:cs="Arial"/>
          <w:sz w:val="20"/>
          <w:szCs w:val="20"/>
        </w:rPr>
        <w:t xml:space="preserve"> Las conductas que contravengan las disposiciones legales contenidas en este Capítulo son materia de sanción. No se considerará como infracción y/o falta administrativa el legítimo ejercicio de los derechos de expresión, reunión y otros, siempre que se ajusten a los términos </w:t>
      </w:r>
      <w:r w:rsidRPr="00844A82">
        <w:rPr>
          <w:rFonts w:ascii="Arial" w:hAnsi="Arial" w:cs="Arial"/>
          <w:sz w:val="20"/>
          <w:szCs w:val="20"/>
        </w:rPr>
        <w:lastRenderedPageBreak/>
        <w:t>establecidos en la Constitución Política de los Estados Unidos Mexicanos, a la Constitución Política del Estado de Chihuahua y demás ordenamientos aplicables.</w:t>
      </w:r>
    </w:p>
    <w:p w14:paraId="756ABFD6" w14:textId="77777777" w:rsidR="008F014A" w:rsidRPr="00844A82" w:rsidRDefault="008F014A" w:rsidP="00844A82">
      <w:pPr>
        <w:shd w:val="clear" w:color="auto" w:fill="FFFFFF"/>
        <w:jc w:val="both"/>
        <w:rPr>
          <w:rFonts w:ascii="Arial" w:hAnsi="Arial" w:cs="Arial"/>
          <w:sz w:val="20"/>
          <w:szCs w:val="20"/>
        </w:rPr>
      </w:pPr>
    </w:p>
    <w:p w14:paraId="1B4E5973"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Aunado a lo anterior, si nos encontráramos en alguno de los supuestos establecidos por el artículo 29 de la Constitución Política de los Estados Unidos Mexicanos, es decir, en los casos de invasión, perturbación grave de la paz pública, o de cualquier otro que ponga a la sociedad en grave peligro o conflicto, se podrán ejercer los derechos mencionados en el párrafo anterior, siempre y cuando no contravengan recomendaciones y medidas implementadas por el Gobierno Federal, Estatal o Municipal, cuando exista declaratoria de emergencia y/o contingencia emitida por las autoridades competentes.</w:t>
      </w:r>
    </w:p>
    <w:p w14:paraId="27CA490D" w14:textId="77777777" w:rsidR="008F014A" w:rsidRPr="00844A82" w:rsidRDefault="008F014A" w:rsidP="00844A82">
      <w:pPr>
        <w:rPr>
          <w:rFonts w:ascii="Arial" w:hAnsi="Arial" w:cs="Arial"/>
          <w:sz w:val="20"/>
          <w:szCs w:val="20"/>
        </w:rPr>
      </w:pPr>
    </w:p>
    <w:p w14:paraId="16613B03" w14:textId="5EA43F27" w:rsidR="008F014A" w:rsidRDefault="008F014A" w:rsidP="00844A82">
      <w:pPr>
        <w:jc w:val="both"/>
        <w:rPr>
          <w:rFonts w:ascii="Arial" w:hAnsi="Arial" w:cs="Arial"/>
          <w:sz w:val="20"/>
          <w:szCs w:val="20"/>
        </w:rPr>
      </w:pPr>
      <w:r w:rsidRPr="00844A82">
        <w:rPr>
          <w:rFonts w:ascii="Arial" w:hAnsi="Arial" w:cs="Arial"/>
          <w:b/>
          <w:bCs/>
          <w:sz w:val="20"/>
          <w:szCs w:val="20"/>
        </w:rPr>
        <w:t>Artículo 90.</w:t>
      </w:r>
      <w:r w:rsidRPr="00844A82">
        <w:rPr>
          <w:rFonts w:ascii="Arial" w:hAnsi="Arial" w:cs="Arial"/>
          <w:sz w:val="20"/>
          <w:szCs w:val="20"/>
        </w:rPr>
        <w:t xml:space="preserve"> Se consideran infracciones y/o faltas administrativas aquellas conductas que violan una o varias normas previstas en un ordenamiento administrativo, que atenten contra: </w:t>
      </w:r>
    </w:p>
    <w:p w14:paraId="5E17A0C5" w14:textId="77777777" w:rsidR="00FC04B3" w:rsidRPr="00844A82" w:rsidRDefault="00FC04B3" w:rsidP="00844A82">
      <w:pPr>
        <w:jc w:val="both"/>
        <w:rPr>
          <w:rFonts w:ascii="Arial" w:hAnsi="Arial" w:cs="Arial"/>
          <w:sz w:val="20"/>
          <w:szCs w:val="20"/>
        </w:rPr>
      </w:pPr>
    </w:p>
    <w:p w14:paraId="2B2199EA" w14:textId="77777777" w:rsidR="008F014A" w:rsidRPr="00844A82" w:rsidRDefault="008F014A" w:rsidP="007E1DE0">
      <w:pPr>
        <w:pStyle w:val="Prrafodelista"/>
        <w:numPr>
          <w:ilvl w:val="0"/>
          <w:numId w:val="31"/>
        </w:numPr>
        <w:spacing w:after="0" w:line="240" w:lineRule="auto"/>
        <w:ind w:left="1134" w:hanging="567"/>
        <w:jc w:val="both"/>
        <w:rPr>
          <w:rFonts w:ascii="Arial" w:hAnsi="Arial" w:cs="Arial"/>
          <w:sz w:val="20"/>
          <w:szCs w:val="20"/>
        </w:rPr>
      </w:pPr>
      <w:r w:rsidRPr="00844A82">
        <w:rPr>
          <w:rFonts w:ascii="Arial" w:hAnsi="Arial" w:cs="Arial"/>
          <w:sz w:val="20"/>
          <w:szCs w:val="20"/>
        </w:rPr>
        <w:t>El orden público o el bienestar colectivo.</w:t>
      </w:r>
    </w:p>
    <w:p w14:paraId="431A65D9" w14:textId="77777777" w:rsidR="008F014A" w:rsidRPr="00844A82" w:rsidRDefault="008F014A" w:rsidP="00FC04B3">
      <w:pPr>
        <w:pStyle w:val="Prrafodelista"/>
        <w:spacing w:after="0" w:line="240" w:lineRule="auto"/>
        <w:ind w:left="1134" w:hanging="567"/>
        <w:jc w:val="both"/>
        <w:rPr>
          <w:rFonts w:ascii="Arial" w:hAnsi="Arial" w:cs="Arial"/>
          <w:sz w:val="20"/>
          <w:szCs w:val="20"/>
        </w:rPr>
      </w:pPr>
    </w:p>
    <w:p w14:paraId="66C20661" w14:textId="77777777" w:rsidR="008F014A" w:rsidRPr="00844A82" w:rsidRDefault="008F014A" w:rsidP="007E1DE0">
      <w:pPr>
        <w:pStyle w:val="Prrafodelista"/>
        <w:numPr>
          <w:ilvl w:val="0"/>
          <w:numId w:val="31"/>
        </w:numPr>
        <w:spacing w:after="0" w:line="240" w:lineRule="auto"/>
        <w:ind w:left="1134" w:hanging="567"/>
        <w:jc w:val="both"/>
        <w:rPr>
          <w:rFonts w:ascii="Arial" w:hAnsi="Arial" w:cs="Arial"/>
          <w:sz w:val="20"/>
          <w:szCs w:val="20"/>
        </w:rPr>
      </w:pPr>
      <w:r w:rsidRPr="00844A82">
        <w:rPr>
          <w:rFonts w:ascii="Arial" w:hAnsi="Arial" w:cs="Arial"/>
          <w:sz w:val="20"/>
          <w:szCs w:val="20"/>
        </w:rPr>
        <w:t>La salud pública.</w:t>
      </w:r>
    </w:p>
    <w:p w14:paraId="3C7B9B31" w14:textId="77777777" w:rsidR="008F014A" w:rsidRPr="00844A82" w:rsidRDefault="008F014A" w:rsidP="00FC04B3">
      <w:pPr>
        <w:pStyle w:val="Prrafodelista"/>
        <w:spacing w:after="0" w:line="240" w:lineRule="auto"/>
        <w:ind w:left="1134" w:hanging="567"/>
        <w:jc w:val="both"/>
        <w:rPr>
          <w:rFonts w:ascii="Arial" w:hAnsi="Arial" w:cs="Arial"/>
          <w:sz w:val="20"/>
          <w:szCs w:val="20"/>
        </w:rPr>
      </w:pPr>
    </w:p>
    <w:p w14:paraId="6CFD8C7A" w14:textId="77777777" w:rsidR="008F014A" w:rsidRPr="00844A82" w:rsidRDefault="008F014A" w:rsidP="007E1DE0">
      <w:pPr>
        <w:pStyle w:val="Prrafodelista"/>
        <w:numPr>
          <w:ilvl w:val="0"/>
          <w:numId w:val="31"/>
        </w:numPr>
        <w:spacing w:after="0" w:line="240" w:lineRule="auto"/>
        <w:ind w:left="1134" w:hanging="567"/>
        <w:jc w:val="both"/>
        <w:rPr>
          <w:rFonts w:ascii="Arial" w:hAnsi="Arial" w:cs="Arial"/>
          <w:sz w:val="20"/>
          <w:szCs w:val="20"/>
        </w:rPr>
      </w:pPr>
      <w:r w:rsidRPr="00844A82">
        <w:rPr>
          <w:rFonts w:ascii="Arial" w:hAnsi="Arial" w:cs="Arial"/>
          <w:sz w:val="20"/>
          <w:szCs w:val="20"/>
        </w:rPr>
        <w:t>El medio ambiente.</w:t>
      </w:r>
    </w:p>
    <w:p w14:paraId="560310D1" w14:textId="77777777" w:rsidR="008F014A" w:rsidRPr="00844A82" w:rsidRDefault="008F014A" w:rsidP="00FC04B3">
      <w:pPr>
        <w:pStyle w:val="Prrafodelista"/>
        <w:spacing w:after="0" w:line="240" w:lineRule="auto"/>
        <w:ind w:left="1134" w:hanging="567"/>
        <w:jc w:val="both"/>
        <w:rPr>
          <w:rFonts w:ascii="Arial" w:hAnsi="Arial" w:cs="Arial"/>
          <w:sz w:val="20"/>
          <w:szCs w:val="20"/>
        </w:rPr>
      </w:pPr>
    </w:p>
    <w:p w14:paraId="4EA8FC5D" w14:textId="77777777" w:rsidR="008F014A" w:rsidRPr="00844A82" w:rsidRDefault="008F014A" w:rsidP="007E1DE0">
      <w:pPr>
        <w:pStyle w:val="Prrafodelista"/>
        <w:numPr>
          <w:ilvl w:val="0"/>
          <w:numId w:val="31"/>
        </w:numPr>
        <w:spacing w:after="0" w:line="240" w:lineRule="auto"/>
        <w:ind w:left="1134" w:hanging="567"/>
        <w:jc w:val="both"/>
        <w:rPr>
          <w:rFonts w:ascii="Arial" w:hAnsi="Arial" w:cs="Arial"/>
          <w:sz w:val="20"/>
          <w:szCs w:val="20"/>
        </w:rPr>
      </w:pPr>
      <w:r w:rsidRPr="00844A82">
        <w:rPr>
          <w:rFonts w:ascii="Arial" w:hAnsi="Arial" w:cs="Arial"/>
          <w:sz w:val="20"/>
          <w:szCs w:val="20"/>
        </w:rPr>
        <w:t>El bienestar animal.</w:t>
      </w:r>
    </w:p>
    <w:p w14:paraId="43E65ED7" w14:textId="77777777" w:rsidR="008F014A" w:rsidRPr="00844A82" w:rsidRDefault="008F014A" w:rsidP="00FC04B3">
      <w:pPr>
        <w:pStyle w:val="Prrafodelista"/>
        <w:spacing w:after="0" w:line="240" w:lineRule="auto"/>
        <w:ind w:left="1134" w:hanging="567"/>
        <w:jc w:val="both"/>
        <w:rPr>
          <w:rFonts w:ascii="Arial" w:hAnsi="Arial" w:cs="Arial"/>
          <w:sz w:val="20"/>
          <w:szCs w:val="20"/>
        </w:rPr>
      </w:pPr>
    </w:p>
    <w:p w14:paraId="77D13CE3" w14:textId="77777777" w:rsidR="008F014A" w:rsidRPr="00844A82" w:rsidRDefault="008F014A" w:rsidP="007E1DE0">
      <w:pPr>
        <w:pStyle w:val="Prrafodelista"/>
        <w:numPr>
          <w:ilvl w:val="0"/>
          <w:numId w:val="31"/>
        </w:numPr>
        <w:spacing w:after="0" w:line="240" w:lineRule="auto"/>
        <w:ind w:left="1134" w:hanging="567"/>
        <w:jc w:val="both"/>
        <w:rPr>
          <w:rFonts w:ascii="Arial" w:hAnsi="Arial" w:cs="Arial"/>
          <w:sz w:val="20"/>
          <w:szCs w:val="20"/>
        </w:rPr>
      </w:pPr>
      <w:r w:rsidRPr="00844A82">
        <w:rPr>
          <w:rFonts w:ascii="Arial" w:hAnsi="Arial" w:cs="Arial"/>
          <w:sz w:val="20"/>
          <w:szCs w:val="20"/>
        </w:rPr>
        <w:t>La propiedad.</w:t>
      </w:r>
    </w:p>
    <w:p w14:paraId="3119C80D" w14:textId="77777777" w:rsidR="008F014A" w:rsidRPr="00844A82" w:rsidRDefault="008F014A" w:rsidP="00FC04B3">
      <w:pPr>
        <w:pStyle w:val="Prrafodelista"/>
        <w:spacing w:after="0" w:line="240" w:lineRule="auto"/>
        <w:ind w:left="1134" w:hanging="567"/>
        <w:jc w:val="both"/>
        <w:rPr>
          <w:rFonts w:ascii="Arial" w:hAnsi="Arial" w:cs="Arial"/>
          <w:sz w:val="20"/>
          <w:szCs w:val="20"/>
        </w:rPr>
      </w:pPr>
    </w:p>
    <w:p w14:paraId="451C70AA" w14:textId="0E9CD5AD" w:rsidR="008F014A" w:rsidRPr="00735DD6" w:rsidRDefault="00735DD6" w:rsidP="007E1DE0">
      <w:pPr>
        <w:pStyle w:val="Prrafodelista"/>
        <w:numPr>
          <w:ilvl w:val="0"/>
          <w:numId w:val="31"/>
        </w:numPr>
        <w:spacing w:after="0" w:line="240" w:lineRule="auto"/>
        <w:ind w:left="1134" w:hanging="567"/>
        <w:jc w:val="both"/>
        <w:rPr>
          <w:rFonts w:ascii="Arial" w:hAnsi="Arial" w:cs="Arial"/>
          <w:sz w:val="20"/>
          <w:szCs w:val="20"/>
        </w:rPr>
      </w:pPr>
      <w:r w:rsidRPr="00735DD6">
        <w:rPr>
          <w:rFonts w:ascii="Arial" w:eastAsia="Arial" w:hAnsi="Arial" w:cs="Arial"/>
          <w:bCs/>
          <w:color w:val="000000"/>
          <w:sz w:val="20"/>
          <w:szCs w:val="20"/>
        </w:rPr>
        <w:t>La seguridad y tranquilidad de las personas, en especial la de niñas, niños, adolescentes y mujeres</w:t>
      </w:r>
      <w:r w:rsidR="008F014A" w:rsidRPr="00735DD6">
        <w:rPr>
          <w:rFonts w:ascii="Arial" w:hAnsi="Arial" w:cs="Arial"/>
          <w:sz w:val="20"/>
          <w:szCs w:val="20"/>
        </w:rPr>
        <w:t>.</w:t>
      </w:r>
    </w:p>
    <w:p w14:paraId="6F1B10B5" w14:textId="77777777" w:rsidR="008F014A" w:rsidRPr="00844A82" w:rsidRDefault="008F014A" w:rsidP="00FC04B3">
      <w:pPr>
        <w:pStyle w:val="Prrafodelista"/>
        <w:spacing w:after="0" w:line="240" w:lineRule="auto"/>
        <w:ind w:left="1134" w:hanging="567"/>
        <w:jc w:val="both"/>
        <w:rPr>
          <w:rFonts w:ascii="Arial" w:hAnsi="Arial" w:cs="Arial"/>
          <w:sz w:val="20"/>
          <w:szCs w:val="20"/>
        </w:rPr>
      </w:pPr>
    </w:p>
    <w:p w14:paraId="7C5CDF9E" w14:textId="77777777" w:rsidR="008F014A" w:rsidRPr="00844A82" w:rsidRDefault="008F014A" w:rsidP="007E1DE0">
      <w:pPr>
        <w:pStyle w:val="Prrafodelista"/>
        <w:numPr>
          <w:ilvl w:val="0"/>
          <w:numId w:val="31"/>
        </w:numPr>
        <w:spacing w:after="0" w:line="240" w:lineRule="auto"/>
        <w:ind w:left="1134" w:hanging="567"/>
        <w:jc w:val="both"/>
        <w:rPr>
          <w:rFonts w:ascii="Arial" w:hAnsi="Arial" w:cs="Arial"/>
          <w:sz w:val="20"/>
          <w:szCs w:val="20"/>
        </w:rPr>
      </w:pPr>
      <w:r w:rsidRPr="00844A82">
        <w:rPr>
          <w:rFonts w:ascii="Arial" w:hAnsi="Arial" w:cs="Arial"/>
          <w:sz w:val="20"/>
          <w:szCs w:val="20"/>
        </w:rPr>
        <w:t>La movilidad y seguridad vial.</w:t>
      </w:r>
    </w:p>
    <w:p w14:paraId="11FBB7F2" w14:textId="77777777" w:rsidR="008F014A" w:rsidRPr="00844A82" w:rsidRDefault="008F014A" w:rsidP="00FC04B3">
      <w:pPr>
        <w:pStyle w:val="Prrafodelista"/>
        <w:spacing w:after="0" w:line="240" w:lineRule="auto"/>
        <w:ind w:left="1134" w:hanging="567"/>
        <w:jc w:val="both"/>
        <w:rPr>
          <w:rFonts w:ascii="Arial" w:hAnsi="Arial" w:cs="Arial"/>
          <w:sz w:val="20"/>
          <w:szCs w:val="20"/>
        </w:rPr>
      </w:pPr>
    </w:p>
    <w:p w14:paraId="00CC8906" w14:textId="77777777" w:rsidR="008F014A" w:rsidRPr="00844A82" w:rsidRDefault="008F014A" w:rsidP="007E1DE0">
      <w:pPr>
        <w:pStyle w:val="Prrafodelista"/>
        <w:numPr>
          <w:ilvl w:val="0"/>
          <w:numId w:val="31"/>
        </w:numPr>
        <w:spacing w:after="0" w:line="240" w:lineRule="auto"/>
        <w:ind w:left="1134" w:hanging="567"/>
        <w:jc w:val="both"/>
        <w:rPr>
          <w:rFonts w:ascii="Arial" w:hAnsi="Arial" w:cs="Arial"/>
          <w:sz w:val="20"/>
          <w:szCs w:val="20"/>
        </w:rPr>
      </w:pPr>
      <w:r w:rsidRPr="00844A82">
        <w:rPr>
          <w:rFonts w:ascii="Arial" w:hAnsi="Arial" w:cs="Arial"/>
          <w:sz w:val="20"/>
          <w:szCs w:val="20"/>
        </w:rPr>
        <w:t>El desarrollo de la Justicia Cívica.</w:t>
      </w:r>
    </w:p>
    <w:p w14:paraId="4A7B1C5F" w14:textId="77777777" w:rsidR="008F014A" w:rsidRPr="00844A82" w:rsidRDefault="008F014A" w:rsidP="00FC04B3">
      <w:pPr>
        <w:jc w:val="both"/>
        <w:rPr>
          <w:rFonts w:ascii="Arial" w:hAnsi="Arial" w:cs="Arial"/>
          <w:sz w:val="20"/>
          <w:szCs w:val="20"/>
        </w:rPr>
      </w:pPr>
    </w:p>
    <w:p w14:paraId="08150CEC" w14:textId="77777777" w:rsidR="00735DD6" w:rsidRPr="00735DD6" w:rsidRDefault="00735DD6" w:rsidP="00735DD6">
      <w:pPr>
        <w:jc w:val="both"/>
        <w:rPr>
          <w:rFonts w:ascii="Arial" w:eastAsia="Arial" w:hAnsi="Arial" w:cs="Arial"/>
          <w:bCs/>
          <w:sz w:val="20"/>
          <w:szCs w:val="20"/>
          <w:lang w:eastAsia="en-US"/>
        </w:rPr>
      </w:pPr>
      <w:r w:rsidRPr="00735DD6">
        <w:rPr>
          <w:rFonts w:ascii="Arial" w:eastAsia="Arial" w:hAnsi="Arial" w:cs="Arial"/>
          <w:bCs/>
          <w:sz w:val="20"/>
          <w:szCs w:val="20"/>
          <w:lang w:eastAsia="en-US"/>
        </w:rPr>
        <w:t>Los municipios establecerán el catálogo de infracciones y/o faltas administrativas, dentro de sus reglamentos, los cuales deberán tomar en cuenta la perspectiva de género.</w:t>
      </w:r>
    </w:p>
    <w:p w14:paraId="3B39CBFD" w14:textId="77777777" w:rsidR="008F014A" w:rsidRPr="00844A82" w:rsidRDefault="008F014A" w:rsidP="00844A82">
      <w:pPr>
        <w:jc w:val="both"/>
        <w:rPr>
          <w:rFonts w:ascii="Arial" w:hAnsi="Arial" w:cs="Arial"/>
          <w:sz w:val="20"/>
          <w:szCs w:val="20"/>
        </w:rPr>
      </w:pPr>
    </w:p>
    <w:p w14:paraId="335382C0" w14:textId="77777777" w:rsidR="008F014A" w:rsidRPr="00844A82" w:rsidRDefault="008F014A" w:rsidP="00844A82">
      <w:pPr>
        <w:jc w:val="both"/>
        <w:rPr>
          <w:rFonts w:ascii="Arial" w:hAnsi="Arial" w:cs="Arial"/>
          <w:sz w:val="20"/>
          <w:szCs w:val="20"/>
        </w:rPr>
      </w:pPr>
      <w:r w:rsidRPr="00844A82">
        <w:rPr>
          <w:rFonts w:ascii="Arial" w:hAnsi="Arial" w:cs="Arial"/>
          <w:sz w:val="20"/>
          <w:szCs w:val="20"/>
        </w:rPr>
        <w:t>Las infracciones y/o faltas de carácter vial podrán ser atendidas por las Juezas y los Jueces Cívicos, cuando la estructura municipal no contemple el tratamiento de las mismas ante una autoridad especializada.</w:t>
      </w:r>
    </w:p>
    <w:p w14:paraId="3C60F90C" w14:textId="1FDEC9F9" w:rsidR="00B011C7" w:rsidRDefault="00B011C7" w:rsidP="00844A82">
      <w:pPr>
        <w:jc w:val="both"/>
        <w:rPr>
          <w:rFonts w:ascii="Arial" w:hAnsi="Arial" w:cs="Arial"/>
          <w:sz w:val="20"/>
          <w:szCs w:val="20"/>
        </w:rPr>
      </w:pPr>
    </w:p>
    <w:p w14:paraId="7607E45C" w14:textId="77777777" w:rsidR="00735DD6" w:rsidRPr="00735DD6" w:rsidRDefault="00735DD6" w:rsidP="00735DD6">
      <w:pPr>
        <w:ind w:right="-2"/>
        <w:jc w:val="both"/>
        <w:rPr>
          <w:rFonts w:ascii="Arial" w:hAnsi="Arial" w:cs="Arial"/>
          <w:sz w:val="20"/>
          <w:szCs w:val="20"/>
        </w:rPr>
      </w:pPr>
      <w:r w:rsidRPr="00735DD6">
        <w:rPr>
          <w:rFonts w:ascii="Arial" w:eastAsia="Arial" w:hAnsi="Arial" w:cs="Arial"/>
          <w:b/>
          <w:sz w:val="20"/>
          <w:szCs w:val="20"/>
          <w:lang w:eastAsia="en-US"/>
        </w:rPr>
        <w:t xml:space="preserve">[Artículo reformado en la fracción VI y en el segundo párrafo mediante Decreto No. </w:t>
      </w:r>
      <w:r w:rsidRPr="00735DD6">
        <w:rPr>
          <w:rFonts w:ascii="Arial" w:hAnsi="Arial" w:cs="Arial"/>
          <w:b/>
          <w:sz w:val="20"/>
          <w:szCs w:val="20"/>
        </w:rPr>
        <w:softHyphen/>
      </w:r>
      <w:r w:rsidRPr="00735DD6">
        <w:rPr>
          <w:rFonts w:ascii="Arial" w:hAnsi="Arial" w:cs="Arial"/>
          <w:b/>
          <w:sz w:val="20"/>
          <w:szCs w:val="20"/>
        </w:rPr>
        <w:softHyphen/>
      </w:r>
      <w:r w:rsidRPr="00735DD6">
        <w:rPr>
          <w:rFonts w:ascii="Arial" w:hAnsi="Arial" w:cs="Arial"/>
          <w:b/>
          <w:sz w:val="20"/>
          <w:szCs w:val="20"/>
        </w:rPr>
        <w:softHyphen/>
      </w:r>
      <w:r w:rsidRPr="00735DD6">
        <w:rPr>
          <w:rFonts w:ascii="Arial" w:hAnsi="Arial" w:cs="Arial"/>
          <w:b/>
          <w:sz w:val="20"/>
          <w:szCs w:val="20"/>
        </w:rPr>
        <w:softHyphen/>
      </w:r>
      <w:r w:rsidRPr="00735DD6">
        <w:rPr>
          <w:rFonts w:ascii="Arial" w:hAnsi="Arial" w:cs="Arial"/>
          <w:b/>
          <w:sz w:val="20"/>
          <w:szCs w:val="20"/>
        </w:rPr>
        <w:softHyphen/>
      </w:r>
      <w:r w:rsidRPr="00735DD6">
        <w:rPr>
          <w:rFonts w:ascii="Arial" w:hAnsi="Arial" w:cs="Arial"/>
          <w:b/>
          <w:sz w:val="20"/>
          <w:szCs w:val="20"/>
        </w:rPr>
        <w:softHyphen/>
      </w:r>
      <w:r w:rsidRPr="00735DD6">
        <w:rPr>
          <w:rFonts w:ascii="Arial" w:hAnsi="Arial" w:cs="Arial"/>
          <w:b/>
          <w:sz w:val="20"/>
          <w:szCs w:val="20"/>
        </w:rPr>
        <w:softHyphen/>
      </w:r>
      <w:r w:rsidRPr="00735DD6">
        <w:rPr>
          <w:rFonts w:ascii="Arial" w:hAnsi="Arial" w:cs="Arial"/>
          <w:b/>
          <w:sz w:val="20"/>
          <w:szCs w:val="20"/>
        </w:rPr>
        <w:softHyphen/>
      </w:r>
      <w:r w:rsidRPr="00735DD6">
        <w:rPr>
          <w:rFonts w:ascii="Arial" w:hAnsi="Arial" w:cs="Arial"/>
          <w:b/>
          <w:sz w:val="20"/>
          <w:szCs w:val="20"/>
        </w:rPr>
        <w:softHyphen/>
      </w:r>
      <w:r w:rsidRPr="00735DD6">
        <w:rPr>
          <w:rFonts w:ascii="Arial" w:hAnsi="Arial" w:cs="Arial"/>
          <w:b/>
          <w:sz w:val="20"/>
          <w:szCs w:val="20"/>
        </w:rPr>
        <w:softHyphen/>
      </w:r>
      <w:r w:rsidRPr="00735DD6">
        <w:rPr>
          <w:rFonts w:ascii="Arial" w:hAnsi="Arial" w:cs="Arial"/>
          <w:b/>
          <w:sz w:val="20"/>
          <w:szCs w:val="20"/>
        </w:rPr>
        <w:softHyphen/>
      </w:r>
      <w:r w:rsidRPr="00735DD6">
        <w:rPr>
          <w:rFonts w:ascii="Arial" w:hAnsi="Arial" w:cs="Arial"/>
          <w:b/>
          <w:sz w:val="20"/>
          <w:szCs w:val="20"/>
        </w:rPr>
        <w:softHyphen/>
        <w:t>LXVIII/RFLEY/0273/</w:t>
      </w:r>
      <w:proofErr w:type="gramStart"/>
      <w:r w:rsidRPr="00735DD6">
        <w:rPr>
          <w:rFonts w:ascii="Arial" w:hAnsi="Arial" w:cs="Arial"/>
          <w:b/>
          <w:sz w:val="20"/>
          <w:szCs w:val="20"/>
        </w:rPr>
        <w:t>2025  I</w:t>
      </w:r>
      <w:proofErr w:type="gramEnd"/>
      <w:r w:rsidRPr="00735DD6">
        <w:rPr>
          <w:rFonts w:ascii="Arial" w:hAnsi="Arial" w:cs="Arial"/>
          <w:b/>
          <w:sz w:val="20"/>
          <w:szCs w:val="20"/>
        </w:rPr>
        <w:t xml:space="preserve"> P.O. publicado en el P.O.E. No. 87 del 29 de octubre de 2025]</w:t>
      </w:r>
    </w:p>
    <w:p w14:paraId="27D08280" w14:textId="77777777" w:rsidR="00735DD6" w:rsidRPr="00384891" w:rsidRDefault="00735DD6" w:rsidP="00735DD6">
      <w:pPr>
        <w:jc w:val="both"/>
        <w:rPr>
          <w:rFonts w:ascii="Arial" w:eastAsia="Arial" w:hAnsi="Arial" w:cs="Arial"/>
          <w:bCs/>
          <w:lang w:eastAsia="en-US"/>
        </w:rPr>
      </w:pPr>
    </w:p>
    <w:p w14:paraId="40F71645" w14:textId="77777777" w:rsidR="00735DD6" w:rsidRPr="00844A82" w:rsidRDefault="00735DD6" w:rsidP="00844A82">
      <w:pPr>
        <w:jc w:val="both"/>
        <w:rPr>
          <w:rFonts w:ascii="Arial" w:hAnsi="Arial" w:cs="Arial"/>
          <w:sz w:val="20"/>
          <w:szCs w:val="20"/>
        </w:rPr>
      </w:pPr>
    </w:p>
    <w:p w14:paraId="172DF5A0" w14:textId="77777777"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t>CAPÍTULO II</w:t>
      </w:r>
    </w:p>
    <w:p w14:paraId="5934C959" w14:textId="507ED199" w:rsidR="008F014A" w:rsidRPr="009F3520" w:rsidRDefault="008F014A" w:rsidP="00844A82">
      <w:pPr>
        <w:pStyle w:val="Ttulo2"/>
        <w:spacing w:before="0" w:line="240" w:lineRule="auto"/>
        <w:jc w:val="center"/>
        <w:rPr>
          <w:rFonts w:ascii="Arial" w:hAnsi="Arial" w:cs="Arial"/>
          <w:color w:val="auto"/>
          <w:sz w:val="20"/>
          <w:szCs w:val="20"/>
        </w:rPr>
      </w:pPr>
      <w:r w:rsidRPr="009F3520">
        <w:rPr>
          <w:rFonts w:ascii="Arial" w:hAnsi="Arial" w:cs="Arial"/>
          <w:color w:val="auto"/>
          <w:sz w:val="20"/>
          <w:szCs w:val="20"/>
        </w:rPr>
        <w:t>SANCIONES</w:t>
      </w:r>
    </w:p>
    <w:p w14:paraId="591D4D72" w14:textId="77777777" w:rsidR="008F014A" w:rsidRPr="00844A82" w:rsidRDefault="008F014A" w:rsidP="00844A82">
      <w:pPr>
        <w:rPr>
          <w:rFonts w:ascii="Arial" w:hAnsi="Arial" w:cs="Arial"/>
          <w:sz w:val="20"/>
          <w:szCs w:val="20"/>
          <w:lang w:eastAsia="en-US"/>
        </w:rPr>
      </w:pPr>
    </w:p>
    <w:p w14:paraId="76F6CCFE" w14:textId="77777777" w:rsidR="008F014A" w:rsidRPr="00844A82" w:rsidRDefault="008F014A" w:rsidP="00844A82">
      <w:pPr>
        <w:shd w:val="clear" w:color="auto" w:fill="FFFFFF"/>
        <w:jc w:val="both"/>
        <w:rPr>
          <w:rFonts w:ascii="Arial" w:hAnsi="Arial" w:cs="Arial"/>
          <w:bCs/>
          <w:iCs/>
          <w:sz w:val="20"/>
          <w:szCs w:val="20"/>
        </w:rPr>
      </w:pPr>
      <w:r w:rsidRPr="00844A82">
        <w:rPr>
          <w:rFonts w:ascii="Arial" w:hAnsi="Arial" w:cs="Arial"/>
          <w:b/>
          <w:iCs/>
          <w:sz w:val="20"/>
          <w:szCs w:val="20"/>
        </w:rPr>
        <w:t>Artículo 91.</w:t>
      </w:r>
      <w:r w:rsidRPr="00844A82">
        <w:rPr>
          <w:rFonts w:ascii="Arial" w:hAnsi="Arial" w:cs="Arial"/>
          <w:bCs/>
          <w:iCs/>
          <w:sz w:val="20"/>
          <w:szCs w:val="20"/>
        </w:rPr>
        <w:t xml:space="preserve"> Las infracciones y/o faltas administrativas, señaladas en esta Ley y en los Reglamentos Municipales respectivos, serán sancionadas con:</w:t>
      </w:r>
    </w:p>
    <w:p w14:paraId="75232727" w14:textId="77777777" w:rsidR="008F014A" w:rsidRPr="00844A82" w:rsidRDefault="008F014A" w:rsidP="00844A82">
      <w:pPr>
        <w:shd w:val="clear" w:color="auto" w:fill="FFFFFF"/>
        <w:jc w:val="both"/>
        <w:rPr>
          <w:rFonts w:ascii="Arial" w:hAnsi="Arial" w:cs="Arial"/>
          <w:bCs/>
          <w:iCs/>
          <w:sz w:val="20"/>
          <w:szCs w:val="20"/>
        </w:rPr>
      </w:pPr>
    </w:p>
    <w:p w14:paraId="60A1FF2C" w14:textId="77777777" w:rsidR="008F014A" w:rsidRPr="00844A82" w:rsidRDefault="008F014A" w:rsidP="007E1DE0">
      <w:pPr>
        <w:pStyle w:val="Prrafodelista"/>
        <w:numPr>
          <w:ilvl w:val="0"/>
          <w:numId w:val="3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Amonestación.  </w:t>
      </w:r>
    </w:p>
    <w:p w14:paraId="41C72C80" w14:textId="77777777" w:rsidR="008F014A" w:rsidRPr="00844A82" w:rsidRDefault="008F014A" w:rsidP="009F3520">
      <w:pPr>
        <w:pStyle w:val="Prrafodelista"/>
        <w:shd w:val="clear" w:color="auto" w:fill="FFFFFF"/>
        <w:spacing w:after="0" w:line="240" w:lineRule="auto"/>
        <w:ind w:left="1134" w:hanging="567"/>
        <w:jc w:val="both"/>
        <w:rPr>
          <w:rFonts w:ascii="Arial" w:hAnsi="Arial" w:cs="Arial"/>
          <w:sz w:val="20"/>
          <w:szCs w:val="20"/>
        </w:rPr>
      </w:pPr>
    </w:p>
    <w:p w14:paraId="11030B76" w14:textId="77777777" w:rsidR="008F014A" w:rsidRPr="00844A82" w:rsidRDefault="008F014A" w:rsidP="007E1DE0">
      <w:pPr>
        <w:pStyle w:val="Prrafodelista"/>
        <w:numPr>
          <w:ilvl w:val="0"/>
          <w:numId w:val="3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lastRenderedPageBreak/>
        <w:t>Multa. Es la cantidad en dinero que la persona infractora debe pagar a la Tesorería Municipal, y que no podrá exceder los términos de los párrafos cuarto, quinto y sexto del artículo 21 de la Constitución Política de los Estados Unidos Mexicanos.</w:t>
      </w:r>
    </w:p>
    <w:p w14:paraId="3CDB62FE" w14:textId="77777777" w:rsidR="008F014A" w:rsidRPr="00844A82" w:rsidRDefault="008F014A" w:rsidP="009F3520">
      <w:pPr>
        <w:pStyle w:val="Prrafodelista"/>
        <w:shd w:val="clear" w:color="auto" w:fill="FFFFFF"/>
        <w:spacing w:after="0" w:line="240" w:lineRule="auto"/>
        <w:ind w:left="1134" w:hanging="567"/>
        <w:jc w:val="both"/>
        <w:rPr>
          <w:rFonts w:ascii="Arial" w:hAnsi="Arial" w:cs="Arial"/>
          <w:sz w:val="20"/>
          <w:szCs w:val="20"/>
        </w:rPr>
      </w:pPr>
    </w:p>
    <w:p w14:paraId="47717BCC" w14:textId="77777777" w:rsidR="008F014A" w:rsidRPr="00844A82" w:rsidRDefault="008F014A" w:rsidP="007E1DE0">
      <w:pPr>
        <w:pStyle w:val="Prrafodelista"/>
        <w:numPr>
          <w:ilvl w:val="0"/>
          <w:numId w:val="3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Arresto. Es la privación de la libertad por un período hasta de treinta y seis horas, que se cumplirá en lugares diferentes de los destinados a la detención de personas indiciadas, procesadas o sentenciadas separando los lugares de arresto para mujeres y hombres. </w:t>
      </w:r>
    </w:p>
    <w:p w14:paraId="67A70C8F" w14:textId="77777777" w:rsidR="008F014A" w:rsidRPr="00844A82" w:rsidRDefault="008F014A" w:rsidP="009F3520">
      <w:pPr>
        <w:pStyle w:val="Prrafodelista"/>
        <w:shd w:val="clear" w:color="auto" w:fill="FFFFFF"/>
        <w:spacing w:after="0" w:line="240" w:lineRule="auto"/>
        <w:ind w:left="1134" w:hanging="567"/>
        <w:jc w:val="both"/>
        <w:rPr>
          <w:rFonts w:ascii="Arial" w:hAnsi="Arial" w:cs="Arial"/>
          <w:sz w:val="20"/>
          <w:szCs w:val="20"/>
        </w:rPr>
      </w:pPr>
    </w:p>
    <w:p w14:paraId="0E99C6C8" w14:textId="77777777" w:rsidR="008F014A" w:rsidRPr="00844A82" w:rsidRDefault="008F014A" w:rsidP="007E1DE0">
      <w:pPr>
        <w:pStyle w:val="Prrafodelista"/>
        <w:numPr>
          <w:ilvl w:val="0"/>
          <w:numId w:val="3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Trabajo en Favor de la Comunidad o Medidas para Mejorar la Convivencia Cotidiana. Es el número de horas que deberá servir la persona infractora a la comunidad en los programas preestablecidos al respecto, o el número de horas que deberá asistir a los cursos, terapias o talleres diseñados para atender los factores de riesgo que pudieran estar presentes. El cumplimiento de una sanción de Trabajo en Favor de la Comunidad o Medidas para Mejorar la Convivencia Cotidiana conmutará el arresto. En caso de incumplimiento del número de horas establecido para el Trabajo en Favor de la Comunidad o Medidas para Mejorar la Convivencia Cotidiana, se sancionará con hasta treinta y seis horas de arresto.</w:t>
      </w:r>
    </w:p>
    <w:p w14:paraId="3C6BB1A9" w14:textId="77777777" w:rsidR="008F014A" w:rsidRPr="00844A82" w:rsidRDefault="008F014A" w:rsidP="009F3520">
      <w:pPr>
        <w:pStyle w:val="Prrafodelista"/>
        <w:shd w:val="clear" w:color="auto" w:fill="FFFFFF"/>
        <w:spacing w:after="0" w:line="240" w:lineRule="auto"/>
        <w:ind w:left="1134" w:hanging="567"/>
        <w:jc w:val="both"/>
        <w:rPr>
          <w:rFonts w:ascii="Arial" w:hAnsi="Arial" w:cs="Arial"/>
          <w:sz w:val="20"/>
          <w:szCs w:val="20"/>
        </w:rPr>
      </w:pPr>
    </w:p>
    <w:p w14:paraId="0A8B736B" w14:textId="77777777" w:rsidR="008F014A" w:rsidRPr="00844A82" w:rsidRDefault="008F014A" w:rsidP="007E1DE0">
      <w:pPr>
        <w:pStyle w:val="Prrafodelista"/>
        <w:numPr>
          <w:ilvl w:val="0"/>
          <w:numId w:val="32"/>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Reparación de los daños causados; ello, sin perjuicio de las demás sanciones que procedan. </w:t>
      </w:r>
    </w:p>
    <w:p w14:paraId="22D78D3D" w14:textId="77777777" w:rsidR="008F014A" w:rsidRPr="00844A82" w:rsidRDefault="008F014A" w:rsidP="00844A82">
      <w:pPr>
        <w:pStyle w:val="Prrafodelista"/>
        <w:shd w:val="clear" w:color="auto" w:fill="FFFFFF"/>
        <w:spacing w:after="0" w:line="240" w:lineRule="auto"/>
        <w:jc w:val="both"/>
        <w:rPr>
          <w:rFonts w:ascii="Arial" w:hAnsi="Arial" w:cs="Arial"/>
          <w:sz w:val="20"/>
          <w:szCs w:val="20"/>
        </w:rPr>
      </w:pPr>
    </w:p>
    <w:p w14:paraId="42522DEF"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92.</w:t>
      </w:r>
      <w:r w:rsidRPr="00844A82">
        <w:rPr>
          <w:rFonts w:ascii="Arial" w:hAnsi="Arial" w:cs="Arial"/>
          <w:sz w:val="20"/>
          <w:szCs w:val="20"/>
        </w:rPr>
        <w:t xml:space="preserve"> En el supuesto de que la persona infractora no pagare la multa que se le hubiese impuesto, se permutará esta por el arresto correspondiente, el cual no podrá exceder de treinta y seis horas, o por una Medida para Mejorar la Convivencia Cotidiana.</w:t>
      </w:r>
    </w:p>
    <w:p w14:paraId="65B8FC51" w14:textId="77777777" w:rsidR="008F014A" w:rsidRPr="00844A82" w:rsidRDefault="008F014A" w:rsidP="00844A82">
      <w:pPr>
        <w:jc w:val="both"/>
        <w:rPr>
          <w:rFonts w:ascii="Arial" w:hAnsi="Arial" w:cs="Arial"/>
          <w:sz w:val="20"/>
          <w:szCs w:val="20"/>
        </w:rPr>
      </w:pPr>
    </w:p>
    <w:p w14:paraId="04B4AF1C"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93</w:t>
      </w:r>
      <w:r w:rsidRPr="00844A82">
        <w:rPr>
          <w:rFonts w:ascii="Arial" w:hAnsi="Arial" w:cs="Arial"/>
          <w:sz w:val="20"/>
          <w:szCs w:val="20"/>
        </w:rPr>
        <w:t>. Para la imposición de las sanciones establecidas en el artículo anterior, la o el Juez Cívico, observará lo siguiente:</w:t>
      </w:r>
    </w:p>
    <w:p w14:paraId="22AE6611" w14:textId="77777777" w:rsidR="008F014A" w:rsidRPr="00844A82" w:rsidRDefault="008F014A" w:rsidP="00844A82">
      <w:pPr>
        <w:shd w:val="clear" w:color="auto" w:fill="FFFFFF"/>
        <w:jc w:val="both"/>
        <w:rPr>
          <w:rFonts w:ascii="Arial" w:hAnsi="Arial" w:cs="Arial"/>
          <w:sz w:val="20"/>
          <w:szCs w:val="20"/>
        </w:rPr>
      </w:pPr>
    </w:p>
    <w:p w14:paraId="178E6A0D" w14:textId="77777777" w:rsidR="008F014A" w:rsidRPr="00844A82" w:rsidRDefault="008F014A" w:rsidP="007E1DE0">
      <w:pPr>
        <w:pStyle w:val="Prrafodelista"/>
        <w:numPr>
          <w:ilvl w:val="0"/>
          <w:numId w:val="3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Infracciones Clase A. Se sancionarán con una multa de 5 a 20 veces la Unidad de Medida y Actualización (UMA) y/o arresto de 6 a 12 horas, que podrá ser conmutable por 3 a 6 horas de Trabajo en Favor de la Comunidad.</w:t>
      </w:r>
    </w:p>
    <w:p w14:paraId="4D874053" w14:textId="77777777" w:rsidR="008F014A" w:rsidRPr="00844A82" w:rsidRDefault="008F014A" w:rsidP="009F3520">
      <w:pPr>
        <w:pStyle w:val="Prrafodelista"/>
        <w:shd w:val="clear" w:color="auto" w:fill="FFFFFF"/>
        <w:spacing w:after="0" w:line="240" w:lineRule="auto"/>
        <w:ind w:left="1134" w:hanging="567"/>
        <w:jc w:val="both"/>
        <w:rPr>
          <w:rFonts w:ascii="Arial" w:hAnsi="Arial" w:cs="Arial"/>
          <w:sz w:val="20"/>
          <w:szCs w:val="20"/>
        </w:rPr>
      </w:pPr>
    </w:p>
    <w:p w14:paraId="58BB948E" w14:textId="070DAB57" w:rsidR="008F014A" w:rsidRPr="00844A82" w:rsidRDefault="008F014A" w:rsidP="007E1DE0">
      <w:pPr>
        <w:pStyle w:val="Prrafodelista"/>
        <w:numPr>
          <w:ilvl w:val="0"/>
          <w:numId w:val="3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Infracciones Clase B. Se sancionarán con una multa de 20 a 40 veces la Unidad de Medida </w:t>
      </w:r>
      <w:r w:rsidR="00A94CF2" w:rsidRPr="00844A82">
        <w:rPr>
          <w:rFonts w:ascii="Arial" w:hAnsi="Arial" w:cs="Arial"/>
          <w:sz w:val="20"/>
          <w:szCs w:val="20"/>
        </w:rPr>
        <w:t xml:space="preserve">y Actualización </w:t>
      </w:r>
      <w:r w:rsidRPr="00844A82">
        <w:rPr>
          <w:rFonts w:ascii="Arial" w:hAnsi="Arial" w:cs="Arial"/>
          <w:sz w:val="20"/>
          <w:szCs w:val="20"/>
        </w:rPr>
        <w:t>(UMA) y/o arresto de 12 a 24 horas, que podrán ser conmutable por 6 a 12 horas de Trabajo en Favor de la Comunidad.</w:t>
      </w:r>
    </w:p>
    <w:p w14:paraId="2F3EF4B6" w14:textId="77777777" w:rsidR="008F014A" w:rsidRPr="00844A82" w:rsidRDefault="008F014A" w:rsidP="009F3520">
      <w:pPr>
        <w:pStyle w:val="Prrafodelista"/>
        <w:shd w:val="clear" w:color="auto" w:fill="FFFFFF"/>
        <w:spacing w:after="0" w:line="240" w:lineRule="auto"/>
        <w:ind w:left="1134" w:hanging="567"/>
        <w:jc w:val="both"/>
        <w:rPr>
          <w:rFonts w:ascii="Arial" w:hAnsi="Arial" w:cs="Arial"/>
          <w:sz w:val="20"/>
          <w:szCs w:val="20"/>
        </w:rPr>
      </w:pPr>
    </w:p>
    <w:p w14:paraId="1D3EBDE4" w14:textId="77777777" w:rsidR="008F014A" w:rsidRPr="00844A82" w:rsidRDefault="008F014A" w:rsidP="007E1DE0">
      <w:pPr>
        <w:pStyle w:val="Prrafodelista"/>
        <w:numPr>
          <w:ilvl w:val="0"/>
          <w:numId w:val="3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Infracciones Clase C. Se sancionarán con una multa de 40 a 50 veces la Unidad de Medida y Actualización (UMA) y/o arresto de 24 a 36 horas, que podrá ser conmutable por 12 a 36 horas de Trabajo en Favor de la Comunidad.</w:t>
      </w:r>
    </w:p>
    <w:p w14:paraId="0B078A28" w14:textId="77777777" w:rsidR="008F014A" w:rsidRPr="00844A82" w:rsidRDefault="008F014A" w:rsidP="009F3520">
      <w:pPr>
        <w:pStyle w:val="Prrafodelista"/>
        <w:shd w:val="clear" w:color="auto" w:fill="FFFFFF"/>
        <w:spacing w:after="0" w:line="240" w:lineRule="auto"/>
        <w:ind w:left="1134" w:hanging="567"/>
        <w:jc w:val="both"/>
        <w:rPr>
          <w:rFonts w:ascii="Arial" w:hAnsi="Arial" w:cs="Arial"/>
          <w:sz w:val="20"/>
          <w:szCs w:val="20"/>
        </w:rPr>
      </w:pPr>
    </w:p>
    <w:p w14:paraId="3B4BC818" w14:textId="77777777" w:rsidR="008F014A" w:rsidRPr="00844A82" w:rsidRDefault="008F014A" w:rsidP="007E1DE0">
      <w:pPr>
        <w:pStyle w:val="Prrafodelista"/>
        <w:numPr>
          <w:ilvl w:val="0"/>
          <w:numId w:val="33"/>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Infracciones Clase D. Se sancionarán con una multa de 60 a 120 veces la Unidad de Medida y Actualización (UMA) y/o arresto de 36 horas. </w:t>
      </w:r>
    </w:p>
    <w:p w14:paraId="654816F6" w14:textId="77777777" w:rsidR="008F014A" w:rsidRPr="00844A82" w:rsidRDefault="008F014A" w:rsidP="00844A82">
      <w:pPr>
        <w:shd w:val="clear" w:color="auto" w:fill="FFFFFF"/>
        <w:jc w:val="both"/>
        <w:rPr>
          <w:rFonts w:ascii="Arial" w:hAnsi="Arial" w:cs="Arial"/>
          <w:b/>
          <w:bCs/>
          <w:sz w:val="20"/>
          <w:szCs w:val="20"/>
        </w:rPr>
      </w:pPr>
    </w:p>
    <w:p w14:paraId="19A5B7D5" w14:textId="04C75B5F"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94.</w:t>
      </w:r>
      <w:r w:rsidRPr="00844A82">
        <w:rPr>
          <w:rFonts w:ascii="Arial" w:hAnsi="Arial" w:cs="Arial"/>
          <w:sz w:val="20"/>
          <w:szCs w:val="20"/>
        </w:rPr>
        <w:t xml:space="preserve"> Para la imposición de una sanción, la </w:t>
      </w:r>
      <w:r w:rsidR="00A94CF2" w:rsidRPr="00844A82">
        <w:rPr>
          <w:rFonts w:ascii="Arial" w:hAnsi="Arial" w:cs="Arial"/>
          <w:sz w:val="20"/>
          <w:szCs w:val="20"/>
        </w:rPr>
        <w:t xml:space="preserve">Jueza </w:t>
      </w:r>
      <w:r w:rsidRPr="00844A82">
        <w:rPr>
          <w:rFonts w:ascii="Arial" w:hAnsi="Arial" w:cs="Arial"/>
          <w:sz w:val="20"/>
          <w:szCs w:val="20"/>
        </w:rPr>
        <w:t xml:space="preserve">o el Juez Cívico deberá de priorizarlas desde un enfoque restaurativo, tomando en consideración las circunstancias bajo las que se cometió la infracción y/o falta administrativa y las características de la persona infractora. </w:t>
      </w:r>
    </w:p>
    <w:p w14:paraId="058A1F67" w14:textId="77777777" w:rsidR="008F014A" w:rsidRPr="00844A82" w:rsidRDefault="008F014A" w:rsidP="00844A82">
      <w:pPr>
        <w:shd w:val="clear" w:color="auto" w:fill="FFFFFF"/>
        <w:jc w:val="both"/>
        <w:rPr>
          <w:rFonts w:ascii="Arial" w:hAnsi="Arial" w:cs="Arial"/>
          <w:sz w:val="20"/>
          <w:szCs w:val="20"/>
        </w:rPr>
      </w:pPr>
    </w:p>
    <w:p w14:paraId="1EE36EAA" w14:textId="2D66EA27" w:rsidR="008F014A" w:rsidRPr="00844A82" w:rsidRDefault="008F014A" w:rsidP="00844A82">
      <w:pPr>
        <w:jc w:val="both"/>
        <w:rPr>
          <w:rFonts w:ascii="Arial" w:hAnsi="Arial" w:cs="Arial"/>
          <w:sz w:val="20"/>
          <w:szCs w:val="20"/>
        </w:rPr>
      </w:pPr>
      <w:r w:rsidRPr="00844A82">
        <w:rPr>
          <w:rFonts w:ascii="Arial" w:hAnsi="Arial" w:cs="Arial"/>
          <w:sz w:val="20"/>
          <w:szCs w:val="20"/>
        </w:rPr>
        <w:lastRenderedPageBreak/>
        <w:t>La</w:t>
      </w:r>
      <w:r w:rsidR="00A94CF2" w:rsidRPr="00844A82">
        <w:rPr>
          <w:rFonts w:ascii="Arial" w:hAnsi="Arial" w:cs="Arial"/>
          <w:sz w:val="20"/>
          <w:szCs w:val="20"/>
        </w:rPr>
        <w:t xml:space="preserve"> Jueza</w:t>
      </w:r>
      <w:r w:rsidRPr="00844A82">
        <w:rPr>
          <w:rFonts w:ascii="Arial" w:hAnsi="Arial" w:cs="Arial"/>
          <w:sz w:val="20"/>
          <w:szCs w:val="20"/>
        </w:rPr>
        <w:t xml:space="preserve"> o el Juez Cívico, dependiendo de la gravedad de la infracción y/o falta administrativa, podrá conmutar cualquier sanción, y según sea el caso, aplicar el Trabajo a Favor de la Comunidad consistente en Medidas para Mejorar la Convivencia Cotidiana.</w:t>
      </w:r>
    </w:p>
    <w:p w14:paraId="5DA303E1" w14:textId="77777777" w:rsidR="008F014A" w:rsidRPr="00844A82" w:rsidRDefault="008F014A" w:rsidP="00844A82">
      <w:pPr>
        <w:jc w:val="both"/>
        <w:rPr>
          <w:rFonts w:ascii="Arial" w:hAnsi="Arial" w:cs="Arial"/>
          <w:sz w:val="20"/>
          <w:szCs w:val="20"/>
        </w:rPr>
      </w:pPr>
    </w:p>
    <w:p w14:paraId="51D8C8CC" w14:textId="77777777"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t>CAPÍTULO III</w:t>
      </w:r>
    </w:p>
    <w:p w14:paraId="049C0FD5" w14:textId="77777777" w:rsidR="008F014A" w:rsidRPr="009F3520" w:rsidRDefault="008F014A" w:rsidP="00844A82">
      <w:pPr>
        <w:pStyle w:val="Ttulo2"/>
        <w:spacing w:before="0" w:line="240" w:lineRule="auto"/>
        <w:jc w:val="center"/>
        <w:rPr>
          <w:rFonts w:ascii="Arial" w:hAnsi="Arial" w:cs="Arial"/>
          <w:color w:val="auto"/>
          <w:sz w:val="20"/>
          <w:szCs w:val="20"/>
        </w:rPr>
      </w:pPr>
      <w:r w:rsidRPr="009F3520">
        <w:rPr>
          <w:rFonts w:ascii="Arial" w:hAnsi="Arial" w:cs="Arial"/>
          <w:color w:val="auto"/>
          <w:sz w:val="20"/>
          <w:szCs w:val="20"/>
        </w:rPr>
        <w:t>MEDIDAS PARA MEJORAR LA CONVIVENCIA COTIDIANA</w:t>
      </w:r>
    </w:p>
    <w:p w14:paraId="176EDD42" w14:textId="77777777" w:rsidR="0002046F" w:rsidRPr="00844A82" w:rsidRDefault="0002046F" w:rsidP="00844A82">
      <w:pPr>
        <w:tabs>
          <w:tab w:val="left" w:pos="4007"/>
        </w:tabs>
        <w:jc w:val="both"/>
        <w:rPr>
          <w:rFonts w:ascii="Arial" w:hAnsi="Arial" w:cs="Arial"/>
          <w:b/>
          <w:bCs/>
          <w:sz w:val="20"/>
          <w:szCs w:val="20"/>
        </w:rPr>
      </w:pPr>
    </w:p>
    <w:p w14:paraId="031ED789" w14:textId="7DAE0125" w:rsidR="008F014A" w:rsidRPr="00844A82" w:rsidRDefault="008F014A" w:rsidP="00844A82">
      <w:pPr>
        <w:tabs>
          <w:tab w:val="left" w:pos="4007"/>
        </w:tabs>
        <w:jc w:val="both"/>
        <w:rPr>
          <w:rFonts w:ascii="Arial" w:hAnsi="Arial" w:cs="Arial"/>
          <w:sz w:val="20"/>
          <w:szCs w:val="20"/>
        </w:rPr>
      </w:pPr>
      <w:r w:rsidRPr="00844A82">
        <w:rPr>
          <w:rFonts w:ascii="Arial" w:hAnsi="Arial" w:cs="Arial"/>
          <w:b/>
          <w:bCs/>
          <w:sz w:val="20"/>
          <w:szCs w:val="20"/>
        </w:rPr>
        <w:t>Artículo 95.</w:t>
      </w:r>
      <w:r w:rsidRPr="00844A82">
        <w:rPr>
          <w:rFonts w:ascii="Arial" w:hAnsi="Arial" w:cs="Arial"/>
          <w:sz w:val="20"/>
          <w:szCs w:val="20"/>
        </w:rPr>
        <w:t xml:space="preserve"> La Jueza o el Juez Cívico, determinará si las Medidas son una opción para conmutar la sanción de una persona infractora, tomando en consideración el dictamen de evaluación con criterios psicosociales. </w:t>
      </w:r>
    </w:p>
    <w:p w14:paraId="448D5977" w14:textId="77777777" w:rsidR="0002046F" w:rsidRPr="00844A82" w:rsidRDefault="0002046F" w:rsidP="00844A82">
      <w:pPr>
        <w:tabs>
          <w:tab w:val="left" w:pos="4007"/>
        </w:tabs>
        <w:jc w:val="both"/>
        <w:rPr>
          <w:rFonts w:ascii="Arial" w:hAnsi="Arial" w:cs="Arial"/>
          <w:sz w:val="20"/>
          <w:szCs w:val="20"/>
        </w:rPr>
      </w:pPr>
    </w:p>
    <w:p w14:paraId="513F550C" w14:textId="77777777" w:rsidR="008F014A" w:rsidRPr="00844A82" w:rsidRDefault="008F014A" w:rsidP="00844A82">
      <w:pPr>
        <w:jc w:val="both"/>
        <w:rPr>
          <w:rFonts w:ascii="Arial" w:hAnsi="Arial" w:cs="Arial"/>
          <w:sz w:val="20"/>
          <w:szCs w:val="20"/>
        </w:rPr>
      </w:pPr>
      <w:r w:rsidRPr="00844A82">
        <w:rPr>
          <w:rFonts w:ascii="Arial" w:hAnsi="Arial" w:cs="Arial"/>
          <w:sz w:val="20"/>
          <w:szCs w:val="20"/>
        </w:rPr>
        <w:t>En caso de que la Jueza o el Juez Cívico decida conceder las Medidas para Mejorar la Convivencia Cotidiana, se canalizará a la institución más apropiada para dar atención a la persona infractora según su perfil.</w:t>
      </w:r>
    </w:p>
    <w:p w14:paraId="05AE82A2" w14:textId="77777777" w:rsidR="008F014A" w:rsidRPr="00844A82" w:rsidRDefault="008F014A" w:rsidP="00844A82">
      <w:pPr>
        <w:jc w:val="both"/>
        <w:rPr>
          <w:rFonts w:ascii="Arial" w:hAnsi="Arial" w:cs="Arial"/>
          <w:sz w:val="20"/>
          <w:szCs w:val="20"/>
        </w:rPr>
      </w:pPr>
    </w:p>
    <w:p w14:paraId="12D64018"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 xml:space="preserve">Artículo 96. </w:t>
      </w:r>
      <w:r w:rsidRPr="00844A82">
        <w:rPr>
          <w:rFonts w:ascii="Arial" w:hAnsi="Arial" w:cs="Arial"/>
          <w:sz w:val="20"/>
          <w:szCs w:val="20"/>
        </w:rPr>
        <w:t>Las Medidas para Mejorar la Convivencia Cotidiana deberán contemplar, al menos:</w:t>
      </w:r>
    </w:p>
    <w:p w14:paraId="406597E2" w14:textId="77777777" w:rsidR="008F014A" w:rsidRPr="00844A82" w:rsidRDefault="008F014A" w:rsidP="00844A82">
      <w:pPr>
        <w:shd w:val="clear" w:color="auto" w:fill="FFFFFF"/>
        <w:jc w:val="both"/>
        <w:rPr>
          <w:rFonts w:ascii="Arial" w:hAnsi="Arial" w:cs="Arial"/>
          <w:sz w:val="20"/>
          <w:szCs w:val="20"/>
        </w:rPr>
      </w:pPr>
    </w:p>
    <w:p w14:paraId="148097AA" w14:textId="77777777" w:rsidR="008F014A" w:rsidRPr="00844A82" w:rsidRDefault="008F014A" w:rsidP="007E1DE0">
      <w:pPr>
        <w:pStyle w:val="Prrafodelista"/>
        <w:numPr>
          <w:ilvl w:val="0"/>
          <w:numId w:val="3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Atender uno o varios factores de riesgo asociados a las conductas conflictivas de las personas infractoras, detectadas en la evaluación de perfil psicosocial, realizada por personal especializado.</w:t>
      </w:r>
    </w:p>
    <w:p w14:paraId="24471114" w14:textId="77777777" w:rsidR="008F014A" w:rsidRPr="00844A82" w:rsidRDefault="008F014A" w:rsidP="009F3520">
      <w:pPr>
        <w:pStyle w:val="Prrafodelista"/>
        <w:shd w:val="clear" w:color="auto" w:fill="FFFFFF"/>
        <w:spacing w:after="0" w:line="240" w:lineRule="auto"/>
        <w:ind w:left="1134" w:hanging="567"/>
        <w:jc w:val="both"/>
        <w:rPr>
          <w:rFonts w:ascii="Arial" w:hAnsi="Arial" w:cs="Arial"/>
          <w:sz w:val="20"/>
          <w:szCs w:val="20"/>
        </w:rPr>
      </w:pPr>
    </w:p>
    <w:p w14:paraId="5566E835" w14:textId="77777777" w:rsidR="008F014A" w:rsidRPr="00844A82" w:rsidRDefault="008F014A" w:rsidP="007E1DE0">
      <w:pPr>
        <w:pStyle w:val="Prrafodelista"/>
        <w:numPr>
          <w:ilvl w:val="0"/>
          <w:numId w:val="3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Contar con una duración adecuada para lograr inferir en la conducta de la persona infractora, sin afectar algún derecho. </w:t>
      </w:r>
    </w:p>
    <w:p w14:paraId="67E71F14" w14:textId="77777777" w:rsidR="008F014A" w:rsidRPr="00844A82" w:rsidRDefault="008F014A" w:rsidP="009F3520">
      <w:pPr>
        <w:pStyle w:val="Prrafodelista"/>
        <w:shd w:val="clear" w:color="auto" w:fill="FFFFFF"/>
        <w:spacing w:after="0" w:line="240" w:lineRule="auto"/>
        <w:ind w:left="1134" w:hanging="567"/>
        <w:jc w:val="both"/>
        <w:rPr>
          <w:rFonts w:ascii="Arial" w:hAnsi="Arial" w:cs="Arial"/>
          <w:sz w:val="20"/>
          <w:szCs w:val="20"/>
        </w:rPr>
      </w:pPr>
    </w:p>
    <w:p w14:paraId="28A03CB3" w14:textId="77777777" w:rsidR="008F014A" w:rsidRPr="00844A82" w:rsidRDefault="008F014A" w:rsidP="007E1DE0">
      <w:pPr>
        <w:pStyle w:val="Prrafodelista"/>
        <w:numPr>
          <w:ilvl w:val="0"/>
          <w:numId w:val="3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Garantizar, en todo momento, los derechos humanos y la dignidad de las personas infractoras. </w:t>
      </w:r>
    </w:p>
    <w:p w14:paraId="2645713A" w14:textId="77777777" w:rsidR="008F014A" w:rsidRPr="00844A82" w:rsidRDefault="008F014A" w:rsidP="009F3520">
      <w:pPr>
        <w:pStyle w:val="Prrafodelista"/>
        <w:shd w:val="clear" w:color="auto" w:fill="FFFFFF"/>
        <w:spacing w:after="0" w:line="240" w:lineRule="auto"/>
        <w:ind w:left="1134" w:hanging="567"/>
        <w:jc w:val="both"/>
        <w:rPr>
          <w:rFonts w:ascii="Arial" w:hAnsi="Arial" w:cs="Arial"/>
          <w:sz w:val="20"/>
          <w:szCs w:val="20"/>
        </w:rPr>
      </w:pPr>
    </w:p>
    <w:p w14:paraId="51157B83" w14:textId="77777777" w:rsidR="008F014A" w:rsidRPr="00844A82" w:rsidRDefault="008F014A" w:rsidP="007E1DE0">
      <w:pPr>
        <w:pStyle w:val="Prrafodelista"/>
        <w:numPr>
          <w:ilvl w:val="0"/>
          <w:numId w:val="3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Contemplar para su implementación únicamente horarios y días que no interfieran en las actividades productivas de la persona infractora.</w:t>
      </w:r>
    </w:p>
    <w:p w14:paraId="40302855" w14:textId="77777777" w:rsidR="008F014A" w:rsidRPr="00844A82" w:rsidRDefault="008F014A" w:rsidP="009F3520">
      <w:pPr>
        <w:pStyle w:val="Prrafodelista"/>
        <w:shd w:val="clear" w:color="auto" w:fill="FFFFFF"/>
        <w:spacing w:after="0" w:line="240" w:lineRule="auto"/>
        <w:ind w:left="1134" w:hanging="567"/>
        <w:jc w:val="both"/>
        <w:rPr>
          <w:rFonts w:ascii="Arial" w:hAnsi="Arial" w:cs="Arial"/>
          <w:sz w:val="20"/>
          <w:szCs w:val="20"/>
        </w:rPr>
      </w:pPr>
    </w:p>
    <w:p w14:paraId="12881342" w14:textId="77777777" w:rsidR="008F014A" w:rsidRPr="00844A82" w:rsidRDefault="008F014A" w:rsidP="007E1DE0">
      <w:pPr>
        <w:pStyle w:val="Prrafodelista"/>
        <w:numPr>
          <w:ilvl w:val="0"/>
          <w:numId w:val="3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Ser realizadas por personal especializado pertenecientes a las organizaciones e instituciones no gubernamentales o gubernamentales.</w:t>
      </w:r>
    </w:p>
    <w:p w14:paraId="09577E4E" w14:textId="77777777" w:rsidR="008F014A" w:rsidRPr="00844A82" w:rsidRDefault="008F014A" w:rsidP="009F3520">
      <w:pPr>
        <w:pStyle w:val="Prrafodelista"/>
        <w:shd w:val="clear" w:color="auto" w:fill="FFFFFF"/>
        <w:spacing w:after="0" w:line="240" w:lineRule="auto"/>
        <w:ind w:left="1134" w:hanging="567"/>
        <w:jc w:val="both"/>
        <w:rPr>
          <w:rFonts w:ascii="Arial" w:hAnsi="Arial" w:cs="Arial"/>
          <w:sz w:val="20"/>
          <w:szCs w:val="20"/>
        </w:rPr>
      </w:pPr>
    </w:p>
    <w:p w14:paraId="7C953A11" w14:textId="77777777" w:rsidR="008F014A" w:rsidRPr="00844A82" w:rsidRDefault="008F014A" w:rsidP="007E1DE0">
      <w:pPr>
        <w:pStyle w:val="Prrafodelista"/>
        <w:numPr>
          <w:ilvl w:val="0"/>
          <w:numId w:val="34"/>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Ser supervisadas por el área de seguimiento del Juzgado Cívico.</w:t>
      </w:r>
    </w:p>
    <w:p w14:paraId="03E1A62D" w14:textId="77777777" w:rsidR="008F014A" w:rsidRPr="00844A82" w:rsidRDefault="008F014A" w:rsidP="00844A82">
      <w:pPr>
        <w:pStyle w:val="Prrafodelista"/>
        <w:shd w:val="clear" w:color="auto" w:fill="FFFFFF"/>
        <w:spacing w:after="0" w:line="240" w:lineRule="auto"/>
        <w:jc w:val="both"/>
        <w:rPr>
          <w:rFonts w:ascii="Arial" w:hAnsi="Arial" w:cs="Arial"/>
          <w:sz w:val="20"/>
          <w:szCs w:val="20"/>
        </w:rPr>
      </w:pPr>
    </w:p>
    <w:p w14:paraId="02B0B38A" w14:textId="77777777"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t>CAPÍTULO IV</w:t>
      </w:r>
    </w:p>
    <w:p w14:paraId="4FE46888" w14:textId="77777777" w:rsidR="008F014A" w:rsidRPr="009F3520" w:rsidRDefault="008F014A" w:rsidP="00844A82">
      <w:pPr>
        <w:pStyle w:val="Ttulo2"/>
        <w:spacing w:before="0" w:line="240" w:lineRule="auto"/>
        <w:jc w:val="center"/>
        <w:rPr>
          <w:rFonts w:ascii="Arial" w:hAnsi="Arial" w:cs="Arial"/>
          <w:color w:val="auto"/>
          <w:sz w:val="20"/>
          <w:szCs w:val="20"/>
        </w:rPr>
      </w:pPr>
      <w:r w:rsidRPr="009F3520">
        <w:rPr>
          <w:rFonts w:ascii="Arial" w:hAnsi="Arial" w:cs="Arial"/>
          <w:color w:val="auto"/>
          <w:sz w:val="20"/>
          <w:szCs w:val="20"/>
        </w:rPr>
        <w:t xml:space="preserve">COLABORACIÓN INTERINSTITUCIONAL Y PARTICIPACIÓN DE LA SOCIEDAD </w:t>
      </w:r>
    </w:p>
    <w:p w14:paraId="088B1A7B" w14:textId="77777777" w:rsidR="008F014A" w:rsidRPr="009F3520" w:rsidRDefault="008F014A" w:rsidP="00844A82">
      <w:pPr>
        <w:pStyle w:val="Ttulo2"/>
        <w:spacing w:before="0" w:line="240" w:lineRule="auto"/>
        <w:jc w:val="center"/>
        <w:rPr>
          <w:rFonts w:ascii="Arial" w:hAnsi="Arial" w:cs="Arial"/>
          <w:color w:val="auto"/>
          <w:sz w:val="20"/>
          <w:szCs w:val="20"/>
        </w:rPr>
      </w:pPr>
      <w:r w:rsidRPr="009F3520">
        <w:rPr>
          <w:rFonts w:ascii="Arial" w:hAnsi="Arial" w:cs="Arial"/>
          <w:color w:val="auto"/>
          <w:sz w:val="20"/>
          <w:szCs w:val="20"/>
        </w:rPr>
        <w:t>CIVIL</w:t>
      </w:r>
    </w:p>
    <w:p w14:paraId="5B838878" w14:textId="77777777" w:rsidR="008F014A" w:rsidRPr="009F3520" w:rsidRDefault="008F014A" w:rsidP="00844A82">
      <w:pPr>
        <w:rPr>
          <w:rFonts w:ascii="Arial" w:hAnsi="Arial" w:cs="Arial"/>
          <w:sz w:val="20"/>
          <w:szCs w:val="20"/>
          <w:lang w:eastAsia="en-US"/>
        </w:rPr>
      </w:pPr>
    </w:p>
    <w:p w14:paraId="79349F1E"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97.</w:t>
      </w:r>
      <w:r w:rsidRPr="00844A82">
        <w:rPr>
          <w:rFonts w:ascii="Arial" w:hAnsi="Arial" w:cs="Arial"/>
          <w:sz w:val="20"/>
          <w:szCs w:val="20"/>
        </w:rPr>
        <w:t xml:space="preserve"> Los municipios coordinarán sus acciones con las diversas instancias públicas, para </w:t>
      </w:r>
      <w:proofErr w:type="gramStart"/>
      <w:r w:rsidRPr="00844A82">
        <w:rPr>
          <w:rFonts w:ascii="Arial" w:hAnsi="Arial" w:cs="Arial"/>
          <w:sz w:val="20"/>
          <w:szCs w:val="20"/>
        </w:rPr>
        <w:t>que</w:t>
      </w:r>
      <w:proofErr w:type="gramEnd"/>
      <w:r w:rsidRPr="00844A82">
        <w:rPr>
          <w:rFonts w:ascii="Arial" w:hAnsi="Arial" w:cs="Arial"/>
          <w:sz w:val="20"/>
          <w:szCs w:val="20"/>
        </w:rPr>
        <w:t xml:space="preserve"> de manera conjunta, logren ejecutar y dar seguimiento a las sanciones impuestas por las o los Jueces Cívicos. </w:t>
      </w:r>
    </w:p>
    <w:p w14:paraId="7AEF2233" w14:textId="430003D3" w:rsidR="00406862" w:rsidRPr="00844A82" w:rsidRDefault="00406862" w:rsidP="00844A82">
      <w:pPr>
        <w:jc w:val="both"/>
        <w:rPr>
          <w:rFonts w:ascii="Arial" w:hAnsi="Arial" w:cs="Arial"/>
          <w:sz w:val="20"/>
          <w:szCs w:val="20"/>
        </w:rPr>
      </w:pPr>
    </w:p>
    <w:p w14:paraId="729F94E2" w14:textId="77777777" w:rsidR="00406862" w:rsidRPr="00844A82" w:rsidRDefault="00406862" w:rsidP="00844A82">
      <w:pPr>
        <w:jc w:val="both"/>
        <w:rPr>
          <w:rFonts w:ascii="Arial" w:hAnsi="Arial" w:cs="Arial"/>
          <w:sz w:val="20"/>
          <w:szCs w:val="20"/>
        </w:rPr>
      </w:pPr>
    </w:p>
    <w:p w14:paraId="2EF9859C" w14:textId="77777777" w:rsidR="008F014A" w:rsidRPr="00844A82" w:rsidRDefault="008F014A" w:rsidP="00844A82">
      <w:pPr>
        <w:jc w:val="both"/>
        <w:rPr>
          <w:rFonts w:ascii="Arial" w:hAnsi="Arial" w:cs="Arial"/>
          <w:sz w:val="20"/>
          <w:szCs w:val="20"/>
        </w:rPr>
      </w:pPr>
      <w:r w:rsidRPr="00844A82">
        <w:rPr>
          <w:rFonts w:ascii="Arial" w:hAnsi="Arial" w:cs="Arial"/>
          <w:sz w:val="20"/>
          <w:szCs w:val="20"/>
        </w:rPr>
        <w:t>Con esta finalidad, la instancia estatal o municipal encargada de la canalización debe mapear y realizar convenios con entidades públicas federales, estatales o municipales.</w:t>
      </w:r>
    </w:p>
    <w:p w14:paraId="358775A2" w14:textId="77777777" w:rsidR="008F014A" w:rsidRPr="00844A82" w:rsidRDefault="008F014A" w:rsidP="00844A82">
      <w:pPr>
        <w:jc w:val="both"/>
        <w:rPr>
          <w:rFonts w:ascii="Arial" w:hAnsi="Arial" w:cs="Arial"/>
          <w:sz w:val="20"/>
          <w:szCs w:val="20"/>
        </w:rPr>
      </w:pPr>
    </w:p>
    <w:p w14:paraId="28B89807"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98.</w:t>
      </w:r>
      <w:r w:rsidRPr="00844A82">
        <w:rPr>
          <w:rFonts w:ascii="Arial" w:hAnsi="Arial" w:cs="Arial"/>
          <w:sz w:val="20"/>
          <w:szCs w:val="20"/>
        </w:rPr>
        <w:t xml:space="preserve"> Los municipios, podrán trabajar en coadyuvancia con las organizaciones de la sociedad civil, así como con instancias privadas que tengan objetivos en común con los fines de la Justicia Cívica.</w:t>
      </w:r>
    </w:p>
    <w:p w14:paraId="4CAD05A8" w14:textId="77777777" w:rsidR="008F014A" w:rsidRPr="00844A82" w:rsidRDefault="008F014A" w:rsidP="00844A82">
      <w:pPr>
        <w:jc w:val="both"/>
        <w:rPr>
          <w:rFonts w:ascii="Arial" w:hAnsi="Arial" w:cs="Arial"/>
          <w:sz w:val="20"/>
          <w:szCs w:val="20"/>
        </w:rPr>
      </w:pPr>
    </w:p>
    <w:p w14:paraId="24BED1F4"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99.</w:t>
      </w:r>
      <w:r w:rsidRPr="00844A82">
        <w:rPr>
          <w:rFonts w:ascii="Arial" w:hAnsi="Arial" w:cs="Arial"/>
          <w:sz w:val="20"/>
          <w:szCs w:val="20"/>
        </w:rPr>
        <w:t xml:space="preserve"> La sociedad civil organizada y el sector privado podrán participar como personas invitadas dentro del Consejo, cuando sean requeridas por la misma. </w:t>
      </w:r>
    </w:p>
    <w:p w14:paraId="478941E6" w14:textId="77777777" w:rsidR="008F014A" w:rsidRPr="00844A82" w:rsidRDefault="008F014A" w:rsidP="00844A82">
      <w:pPr>
        <w:jc w:val="both"/>
        <w:rPr>
          <w:rFonts w:ascii="Arial" w:hAnsi="Arial" w:cs="Arial"/>
          <w:sz w:val="20"/>
          <w:szCs w:val="20"/>
        </w:rPr>
      </w:pPr>
    </w:p>
    <w:p w14:paraId="77B20099" w14:textId="77777777" w:rsidR="008F014A" w:rsidRPr="00844A82" w:rsidRDefault="008F014A" w:rsidP="00844A82">
      <w:pPr>
        <w:jc w:val="both"/>
        <w:rPr>
          <w:rFonts w:ascii="Arial" w:hAnsi="Arial" w:cs="Arial"/>
          <w:sz w:val="20"/>
          <w:szCs w:val="20"/>
        </w:rPr>
      </w:pPr>
      <w:r w:rsidRPr="00844A82">
        <w:rPr>
          <w:rFonts w:ascii="Arial" w:hAnsi="Arial" w:cs="Arial"/>
          <w:sz w:val="20"/>
          <w:szCs w:val="20"/>
        </w:rPr>
        <w:t>De igual manera, podrán colaborar con las instancias públicas para la creación e implementación de políticas públicas municipales enfocadas a la prevención del delito y las adicciones, así como en diversos temas relacionados con la seguridad de la ciudadanía y Justicia Cívica.</w:t>
      </w:r>
    </w:p>
    <w:p w14:paraId="1C54407B" w14:textId="77777777" w:rsidR="00406862" w:rsidRPr="00844A82" w:rsidRDefault="00406862" w:rsidP="00844A82">
      <w:pPr>
        <w:rPr>
          <w:rFonts w:ascii="Arial" w:hAnsi="Arial" w:cs="Arial"/>
          <w:sz w:val="20"/>
          <w:szCs w:val="20"/>
        </w:rPr>
      </w:pPr>
    </w:p>
    <w:p w14:paraId="30BACEAF" w14:textId="77777777" w:rsidR="008F014A" w:rsidRPr="009F3520" w:rsidRDefault="008F014A" w:rsidP="00844A82">
      <w:pPr>
        <w:pStyle w:val="Ttulo1"/>
        <w:spacing w:before="0" w:line="240" w:lineRule="auto"/>
        <w:jc w:val="center"/>
        <w:rPr>
          <w:rFonts w:ascii="Arial" w:hAnsi="Arial" w:cs="Arial"/>
          <w:b/>
          <w:bCs/>
          <w:color w:val="auto"/>
          <w:sz w:val="22"/>
          <w:szCs w:val="22"/>
        </w:rPr>
      </w:pPr>
      <w:r w:rsidRPr="009F3520">
        <w:rPr>
          <w:rFonts w:ascii="Arial" w:hAnsi="Arial" w:cs="Arial"/>
          <w:b/>
          <w:bCs/>
          <w:color w:val="auto"/>
          <w:sz w:val="22"/>
          <w:szCs w:val="22"/>
        </w:rPr>
        <w:t>TÍTULO QUINTO</w:t>
      </w:r>
    </w:p>
    <w:p w14:paraId="0997CCB9" w14:textId="77777777" w:rsidR="008F014A" w:rsidRPr="009F3520" w:rsidRDefault="008F014A" w:rsidP="00844A82">
      <w:pPr>
        <w:pStyle w:val="Ttulo1"/>
        <w:spacing w:before="0" w:line="240" w:lineRule="auto"/>
        <w:jc w:val="center"/>
        <w:rPr>
          <w:rFonts w:ascii="Arial" w:hAnsi="Arial" w:cs="Arial"/>
          <w:color w:val="auto"/>
          <w:sz w:val="20"/>
          <w:szCs w:val="20"/>
        </w:rPr>
      </w:pPr>
      <w:r w:rsidRPr="009F3520">
        <w:rPr>
          <w:rFonts w:ascii="Arial" w:hAnsi="Arial" w:cs="Arial"/>
          <w:color w:val="auto"/>
          <w:sz w:val="20"/>
          <w:szCs w:val="20"/>
        </w:rPr>
        <w:t>JUSTICIA ITINERANTE</w:t>
      </w:r>
    </w:p>
    <w:p w14:paraId="1F9581B7" w14:textId="77777777" w:rsidR="008F014A" w:rsidRPr="00844A82" w:rsidRDefault="008F014A" w:rsidP="00844A82">
      <w:pPr>
        <w:pStyle w:val="Ttulo2"/>
        <w:spacing w:before="0" w:line="240" w:lineRule="auto"/>
        <w:jc w:val="center"/>
        <w:rPr>
          <w:rFonts w:ascii="Arial" w:hAnsi="Arial" w:cs="Arial"/>
          <w:b/>
          <w:bCs/>
          <w:color w:val="auto"/>
          <w:sz w:val="20"/>
          <w:szCs w:val="20"/>
        </w:rPr>
      </w:pPr>
    </w:p>
    <w:p w14:paraId="459E1F46" w14:textId="77777777"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t>CAPÍTULO ÚNICO</w:t>
      </w:r>
    </w:p>
    <w:p w14:paraId="5E229971" w14:textId="77777777" w:rsidR="008F014A" w:rsidRPr="009F3520" w:rsidRDefault="008F014A" w:rsidP="00844A82">
      <w:pPr>
        <w:pStyle w:val="Ttulo2"/>
        <w:spacing w:before="0" w:line="240" w:lineRule="auto"/>
        <w:jc w:val="center"/>
        <w:rPr>
          <w:rFonts w:ascii="Arial" w:hAnsi="Arial" w:cs="Arial"/>
          <w:color w:val="auto"/>
          <w:sz w:val="20"/>
          <w:szCs w:val="20"/>
        </w:rPr>
      </w:pPr>
      <w:r w:rsidRPr="009F3520">
        <w:rPr>
          <w:rFonts w:ascii="Arial" w:hAnsi="Arial" w:cs="Arial"/>
          <w:color w:val="auto"/>
          <w:sz w:val="20"/>
          <w:szCs w:val="20"/>
        </w:rPr>
        <w:t>JORNADAS DE JUSTICIA CÍVICA ITINERANTE</w:t>
      </w:r>
    </w:p>
    <w:p w14:paraId="00591142" w14:textId="77777777" w:rsidR="008F014A" w:rsidRPr="00844A82" w:rsidRDefault="008F014A" w:rsidP="00844A82">
      <w:pPr>
        <w:rPr>
          <w:rFonts w:ascii="Arial" w:hAnsi="Arial" w:cs="Arial"/>
          <w:sz w:val="20"/>
          <w:szCs w:val="20"/>
        </w:rPr>
      </w:pPr>
    </w:p>
    <w:p w14:paraId="73F7B4DD"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100.</w:t>
      </w:r>
      <w:r w:rsidRPr="00844A82">
        <w:rPr>
          <w:rFonts w:ascii="Arial" w:hAnsi="Arial" w:cs="Arial"/>
          <w:sz w:val="20"/>
          <w:szCs w:val="20"/>
        </w:rPr>
        <w:t xml:space="preserve"> La Secretaría, en coordinación con los municipios, por conducto de las autoridades administrativas o su equivalente, podrán implementar acciones y mecanismos para que la Justicia Cívica llegue a poblaciones alejadas, de difícil acceso y zonas marginadas, para lo cual llevarán a cabo jornadas de Justicia Cívica Itinerante, en las cuales las personas operadoras de los Juzgados Cívicos se trasladarán a estos lugares para poder desarrollar los procedimientos de Justicia Cívica, acercando los trámites y servicios a dichas poblaciones.</w:t>
      </w:r>
    </w:p>
    <w:p w14:paraId="00E282B8" w14:textId="77777777" w:rsidR="008F014A" w:rsidRPr="00844A82" w:rsidRDefault="008F014A" w:rsidP="00844A82">
      <w:pPr>
        <w:jc w:val="both"/>
        <w:rPr>
          <w:rFonts w:ascii="Arial" w:hAnsi="Arial" w:cs="Arial"/>
          <w:sz w:val="20"/>
          <w:szCs w:val="20"/>
        </w:rPr>
      </w:pPr>
    </w:p>
    <w:p w14:paraId="0CBD7515"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101.</w:t>
      </w:r>
      <w:r w:rsidRPr="00844A82">
        <w:rPr>
          <w:rFonts w:ascii="Arial" w:hAnsi="Arial" w:cs="Arial"/>
          <w:sz w:val="20"/>
          <w:szCs w:val="20"/>
        </w:rPr>
        <w:t xml:space="preserve"> En cada caso, deberán establecer la preparación y el desarrollo de las jornadas; su ubicación y periodicidad; las dependencias, entidades y otras instituciones participantes, y los trámites y servicios que se prestarán, así como los mecanismos de seguimiento para aquellos que no sean de resolución inmediata.  </w:t>
      </w:r>
    </w:p>
    <w:p w14:paraId="5B416EDC" w14:textId="77777777" w:rsidR="008F014A" w:rsidRPr="00844A82" w:rsidRDefault="008F014A" w:rsidP="00844A82">
      <w:pPr>
        <w:jc w:val="both"/>
        <w:rPr>
          <w:rFonts w:ascii="Arial" w:hAnsi="Arial" w:cs="Arial"/>
          <w:sz w:val="20"/>
          <w:szCs w:val="20"/>
        </w:rPr>
      </w:pPr>
    </w:p>
    <w:p w14:paraId="7846D728"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102.</w:t>
      </w:r>
      <w:r w:rsidRPr="00844A82">
        <w:rPr>
          <w:rFonts w:ascii="Arial" w:hAnsi="Arial" w:cs="Arial"/>
          <w:sz w:val="20"/>
          <w:szCs w:val="20"/>
        </w:rPr>
        <w:t xml:space="preserve"> Durante las jornadas de Justicia Cívica Itinerante, podrán atenderse conflictos individuales, colectivos o comunales, haciendo uso de Mecanismos Alternativos para la Solución de Controversias en la materia.  </w:t>
      </w:r>
    </w:p>
    <w:p w14:paraId="50B90AF9" w14:textId="77777777" w:rsidR="008F014A" w:rsidRPr="00844A82" w:rsidRDefault="008F014A" w:rsidP="00844A82">
      <w:pPr>
        <w:jc w:val="both"/>
        <w:rPr>
          <w:rFonts w:ascii="Arial" w:hAnsi="Arial" w:cs="Arial"/>
          <w:sz w:val="20"/>
          <w:szCs w:val="20"/>
        </w:rPr>
      </w:pPr>
    </w:p>
    <w:p w14:paraId="65E6CC98"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Artículo 103.</w:t>
      </w:r>
      <w:r w:rsidRPr="00844A82">
        <w:rPr>
          <w:rFonts w:ascii="Arial" w:hAnsi="Arial" w:cs="Arial"/>
          <w:sz w:val="20"/>
          <w:szCs w:val="20"/>
        </w:rPr>
        <w:t xml:space="preserve"> De cada jornada de Justicia Cívica Itinerante, se levantará registro, mismo que servirá como instrumento de evaluación y mejoramiento en la planeación de jornadas posteriores.</w:t>
      </w:r>
    </w:p>
    <w:p w14:paraId="6243D0C3" w14:textId="77777777" w:rsidR="008F014A" w:rsidRPr="00844A82" w:rsidRDefault="008F014A" w:rsidP="00844A82">
      <w:pPr>
        <w:jc w:val="both"/>
        <w:rPr>
          <w:rFonts w:ascii="Arial" w:hAnsi="Arial" w:cs="Arial"/>
          <w:sz w:val="20"/>
          <w:szCs w:val="20"/>
        </w:rPr>
      </w:pPr>
    </w:p>
    <w:p w14:paraId="5EACB81B" w14:textId="77777777" w:rsidR="008F014A" w:rsidRPr="005F6CCB" w:rsidRDefault="008F014A" w:rsidP="00844A82">
      <w:pPr>
        <w:pStyle w:val="Ttulo1"/>
        <w:spacing w:before="0" w:line="240" w:lineRule="auto"/>
        <w:jc w:val="center"/>
        <w:rPr>
          <w:rFonts w:ascii="Arial" w:hAnsi="Arial" w:cs="Arial"/>
          <w:b/>
          <w:bCs/>
          <w:color w:val="auto"/>
          <w:sz w:val="22"/>
          <w:szCs w:val="22"/>
        </w:rPr>
      </w:pPr>
      <w:r w:rsidRPr="005F6CCB">
        <w:rPr>
          <w:rFonts w:ascii="Arial" w:hAnsi="Arial" w:cs="Arial"/>
          <w:b/>
          <w:bCs/>
          <w:color w:val="auto"/>
          <w:sz w:val="22"/>
          <w:szCs w:val="22"/>
        </w:rPr>
        <w:t>TÍTULO SEXTO</w:t>
      </w:r>
    </w:p>
    <w:p w14:paraId="231FD9E6" w14:textId="77777777" w:rsidR="008F014A" w:rsidRPr="005F6CCB" w:rsidRDefault="008F014A" w:rsidP="00844A82">
      <w:pPr>
        <w:pStyle w:val="Ttulo1"/>
        <w:spacing w:before="0" w:line="240" w:lineRule="auto"/>
        <w:jc w:val="center"/>
        <w:rPr>
          <w:rFonts w:ascii="Arial" w:hAnsi="Arial" w:cs="Arial"/>
          <w:color w:val="auto"/>
          <w:sz w:val="20"/>
          <w:szCs w:val="20"/>
        </w:rPr>
      </w:pPr>
      <w:r w:rsidRPr="005F6CCB">
        <w:rPr>
          <w:rFonts w:ascii="Arial" w:hAnsi="Arial" w:cs="Arial"/>
          <w:color w:val="auto"/>
          <w:sz w:val="20"/>
          <w:szCs w:val="20"/>
        </w:rPr>
        <w:t xml:space="preserve">CONSEJO ESTATAL DE JUSTICIA CÍVICA Y LAS MESAS TÉCNICAS </w:t>
      </w:r>
      <w:r w:rsidRPr="005F6CCB">
        <w:rPr>
          <w:rFonts w:ascii="Arial" w:hAnsi="Arial" w:cs="Arial"/>
          <w:color w:val="auto"/>
          <w:sz w:val="20"/>
          <w:szCs w:val="20"/>
          <w:lang w:eastAsia="es-MX"/>
        </w:rPr>
        <w:t>MUNICIPALES DE COORDINACIÓN INTERINSTITUCIONAL</w:t>
      </w:r>
    </w:p>
    <w:p w14:paraId="17F70A39" w14:textId="77777777" w:rsidR="008F014A" w:rsidRPr="005F6CCB" w:rsidRDefault="008F014A" w:rsidP="00844A82">
      <w:pPr>
        <w:shd w:val="clear" w:color="auto" w:fill="FFFFFF"/>
        <w:jc w:val="center"/>
        <w:rPr>
          <w:rFonts w:ascii="Arial" w:hAnsi="Arial" w:cs="Arial"/>
          <w:sz w:val="20"/>
          <w:szCs w:val="20"/>
        </w:rPr>
      </w:pPr>
    </w:p>
    <w:p w14:paraId="7B4FF2FD" w14:textId="77777777"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t>CAPÍTULO I</w:t>
      </w:r>
    </w:p>
    <w:p w14:paraId="4529BC49" w14:textId="77777777" w:rsidR="008F014A" w:rsidRPr="005F6CCB" w:rsidRDefault="008F014A" w:rsidP="00844A82">
      <w:pPr>
        <w:pStyle w:val="Ttulo2"/>
        <w:spacing w:before="0" w:line="240" w:lineRule="auto"/>
        <w:jc w:val="center"/>
        <w:rPr>
          <w:rFonts w:ascii="Arial" w:hAnsi="Arial" w:cs="Arial"/>
          <w:color w:val="auto"/>
          <w:sz w:val="20"/>
          <w:szCs w:val="20"/>
        </w:rPr>
      </w:pPr>
      <w:r w:rsidRPr="005F6CCB">
        <w:rPr>
          <w:rFonts w:ascii="Arial" w:hAnsi="Arial" w:cs="Arial"/>
          <w:color w:val="auto"/>
          <w:sz w:val="20"/>
          <w:szCs w:val="20"/>
        </w:rPr>
        <w:t>DEL CONSEJO</w:t>
      </w:r>
    </w:p>
    <w:p w14:paraId="5C73D748" w14:textId="77777777" w:rsidR="008F014A" w:rsidRPr="00844A82" w:rsidRDefault="008F014A" w:rsidP="00844A82">
      <w:pPr>
        <w:jc w:val="both"/>
        <w:rPr>
          <w:rFonts w:ascii="Arial" w:hAnsi="Arial" w:cs="Arial"/>
          <w:sz w:val="20"/>
          <w:szCs w:val="20"/>
        </w:rPr>
      </w:pPr>
    </w:p>
    <w:p w14:paraId="6316D193"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104.</w:t>
      </w:r>
      <w:r w:rsidRPr="00844A82">
        <w:rPr>
          <w:rFonts w:ascii="Arial" w:hAnsi="Arial" w:cs="Arial"/>
          <w:sz w:val="20"/>
          <w:szCs w:val="20"/>
        </w:rPr>
        <w:t xml:space="preserve"> El Consejo es el órgano consultivo del Estado en materia de Justicia Cívica, el cual emitirá opiniones a las instancias competentes, sobre el diseño de las normas internas de funcionamiento, la supervisión, el control y la evaluación de los Juzgados, así como las pertinentes al mejoramiento de la actuación policial en la materia de esta Ley.  </w:t>
      </w:r>
    </w:p>
    <w:p w14:paraId="7D72EE3B" w14:textId="77777777" w:rsidR="008F014A" w:rsidRPr="00844A82" w:rsidRDefault="008F014A" w:rsidP="00844A82">
      <w:pPr>
        <w:shd w:val="clear" w:color="auto" w:fill="FFFFFF"/>
        <w:jc w:val="both"/>
        <w:rPr>
          <w:rFonts w:ascii="Arial" w:hAnsi="Arial" w:cs="Arial"/>
          <w:sz w:val="20"/>
          <w:szCs w:val="20"/>
        </w:rPr>
      </w:pPr>
    </w:p>
    <w:p w14:paraId="3D2A5AF9"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 xml:space="preserve">El Consejo, deberá de sesionar ordinariamente, por lo menos una vez cada seis meses. Podrá convocarse a sesiones extraordinarias, cuando exista algún asunto que, por su naturaleza, deba atenderse a la brevedad, o cuando sus integrantes así lo dispongan. </w:t>
      </w:r>
    </w:p>
    <w:p w14:paraId="1CF0E0F2" w14:textId="77777777" w:rsidR="008F014A" w:rsidRPr="00844A82" w:rsidRDefault="008F014A" w:rsidP="00844A82">
      <w:pPr>
        <w:shd w:val="clear" w:color="auto" w:fill="FFFFFF"/>
        <w:jc w:val="both"/>
        <w:rPr>
          <w:rFonts w:ascii="Arial" w:hAnsi="Arial" w:cs="Arial"/>
          <w:b/>
          <w:bCs/>
          <w:sz w:val="20"/>
          <w:szCs w:val="20"/>
        </w:rPr>
      </w:pPr>
    </w:p>
    <w:p w14:paraId="5FF25943"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 xml:space="preserve">Artículo 105. </w:t>
      </w:r>
      <w:r w:rsidRPr="00844A82">
        <w:rPr>
          <w:rFonts w:ascii="Arial" w:hAnsi="Arial" w:cs="Arial"/>
          <w:sz w:val="20"/>
          <w:szCs w:val="20"/>
        </w:rPr>
        <w:t>El Consejo estará integrado por:</w:t>
      </w:r>
    </w:p>
    <w:p w14:paraId="6F5745C4" w14:textId="77777777" w:rsidR="008F014A" w:rsidRPr="00844A82" w:rsidRDefault="008F014A" w:rsidP="00844A82">
      <w:pPr>
        <w:shd w:val="clear" w:color="auto" w:fill="FFFFFF"/>
        <w:jc w:val="both"/>
        <w:rPr>
          <w:rFonts w:ascii="Arial" w:hAnsi="Arial" w:cs="Arial"/>
          <w:sz w:val="20"/>
          <w:szCs w:val="20"/>
        </w:rPr>
      </w:pPr>
    </w:p>
    <w:p w14:paraId="021C55A9" w14:textId="77777777" w:rsidR="008F014A" w:rsidRPr="00844A82" w:rsidRDefault="008F014A" w:rsidP="007E1DE0">
      <w:pPr>
        <w:pStyle w:val="Prrafodelista"/>
        <w:numPr>
          <w:ilvl w:val="0"/>
          <w:numId w:val="35"/>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Persona titular de la Consejería, quien lo presidirá. </w:t>
      </w:r>
    </w:p>
    <w:p w14:paraId="140EE5C6" w14:textId="77777777" w:rsidR="008F014A" w:rsidRPr="00844A82" w:rsidRDefault="008F014A" w:rsidP="005F6CCB">
      <w:pPr>
        <w:pStyle w:val="Prrafodelista"/>
        <w:shd w:val="clear" w:color="auto" w:fill="FFFFFF"/>
        <w:spacing w:after="0" w:line="240" w:lineRule="auto"/>
        <w:ind w:left="1134" w:hanging="567"/>
        <w:jc w:val="both"/>
        <w:rPr>
          <w:rFonts w:ascii="Arial" w:hAnsi="Arial" w:cs="Arial"/>
          <w:sz w:val="20"/>
          <w:szCs w:val="20"/>
        </w:rPr>
      </w:pPr>
    </w:p>
    <w:p w14:paraId="1A91AB4F" w14:textId="77777777" w:rsidR="008F014A" w:rsidRPr="00844A82" w:rsidRDefault="008F014A" w:rsidP="007E1DE0">
      <w:pPr>
        <w:pStyle w:val="Prrafodelista"/>
        <w:numPr>
          <w:ilvl w:val="0"/>
          <w:numId w:val="35"/>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Persona titular de la Secretaría. </w:t>
      </w:r>
    </w:p>
    <w:p w14:paraId="6165C007" w14:textId="77777777" w:rsidR="008F014A" w:rsidRPr="00844A82" w:rsidRDefault="008F014A" w:rsidP="005F6CCB">
      <w:pPr>
        <w:pStyle w:val="Prrafodelista"/>
        <w:shd w:val="clear" w:color="auto" w:fill="FFFFFF"/>
        <w:spacing w:after="0" w:line="240" w:lineRule="auto"/>
        <w:ind w:left="1134" w:hanging="567"/>
        <w:jc w:val="both"/>
        <w:rPr>
          <w:rFonts w:ascii="Arial" w:hAnsi="Arial" w:cs="Arial"/>
          <w:sz w:val="20"/>
          <w:szCs w:val="20"/>
        </w:rPr>
      </w:pPr>
    </w:p>
    <w:p w14:paraId="1784AD94" w14:textId="77777777" w:rsidR="008F014A" w:rsidRPr="00844A82" w:rsidRDefault="008F014A" w:rsidP="007E1DE0">
      <w:pPr>
        <w:pStyle w:val="Prrafodelista"/>
        <w:numPr>
          <w:ilvl w:val="0"/>
          <w:numId w:val="35"/>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Persona titular de la Secretaría General de Gobierno. </w:t>
      </w:r>
    </w:p>
    <w:p w14:paraId="5803C2DB" w14:textId="77777777" w:rsidR="008F014A" w:rsidRPr="00844A82" w:rsidRDefault="008F014A" w:rsidP="005F6CCB">
      <w:pPr>
        <w:pStyle w:val="Prrafodelista"/>
        <w:shd w:val="clear" w:color="auto" w:fill="FFFFFF"/>
        <w:spacing w:after="0" w:line="240" w:lineRule="auto"/>
        <w:ind w:left="1134" w:hanging="567"/>
        <w:jc w:val="both"/>
        <w:rPr>
          <w:rFonts w:ascii="Arial" w:hAnsi="Arial" w:cs="Arial"/>
          <w:sz w:val="20"/>
          <w:szCs w:val="20"/>
        </w:rPr>
      </w:pPr>
    </w:p>
    <w:p w14:paraId="23573F53" w14:textId="77777777" w:rsidR="008F014A" w:rsidRPr="00844A82" w:rsidRDefault="008F014A" w:rsidP="007E1DE0">
      <w:pPr>
        <w:pStyle w:val="Prrafodelista"/>
        <w:numPr>
          <w:ilvl w:val="0"/>
          <w:numId w:val="35"/>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Persona titular de la Autoridad Administrativa Estatal, quien fungirá como Secretaría Técnica. </w:t>
      </w:r>
    </w:p>
    <w:p w14:paraId="65251EFA" w14:textId="77777777" w:rsidR="008F014A" w:rsidRPr="00844A82" w:rsidRDefault="008F014A" w:rsidP="005F6CCB">
      <w:pPr>
        <w:pStyle w:val="Prrafodelista"/>
        <w:shd w:val="clear" w:color="auto" w:fill="FFFFFF"/>
        <w:spacing w:after="0" w:line="240" w:lineRule="auto"/>
        <w:ind w:left="1134" w:hanging="567"/>
        <w:jc w:val="both"/>
        <w:rPr>
          <w:rFonts w:ascii="Arial" w:hAnsi="Arial" w:cs="Arial"/>
          <w:sz w:val="20"/>
          <w:szCs w:val="20"/>
        </w:rPr>
      </w:pPr>
    </w:p>
    <w:p w14:paraId="5C225621" w14:textId="77777777" w:rsidR="008F014A" w:rsidRPr="00844A82" w:rsidRDefault="008F014A" w:rsidP="007E1DE0">
      <w:pPr>
        <w:pStyle w:val="Prrafodelista"/>
        <w:numPr>
          <w:ilvl w:val="0"/>
          <w:numId w:val="35"/>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Una Persona Juzgadora de reconocida experiencia y probidad, designada por la persona titular de la Autoridad Administrativa Estatal.</w:t>
      </w:r>
    </w:p>
    <w:p w14:paraId="2C4F0CC0" w14:textId="77777777" w:rsidR="008F014A" w:rsidRPr="00844A82" w:rsidRDefault="008F014A" w:rsidP="005F6CCB">
      <w:pPr>
        <w:pStyle w:val="Prrafodelista"/>
        <w:shd w:val="clear" w:color="auto" w:fill="FFFFFF"/>
        <w:spacing w:after="0" w:line="240" w:lineRule="auto"/>
        <w:ind w:left="1134" w:hanging="567"/>
        <w:jc w:val="both"/>
        <w:rPr>
          <w:rFonts w:ascii="Arial" w:hAnsi="Arial" w:cs="Arial"/>
          <w:sz w:val="20"/>
          <w:szCs w:val="20"/>
        </w:rPr>
      </w:pPr>
    </w:p>
    <w:p w14:paraId="6FA8F6A4" w14:textId="77777777" w:rsidR="008F014A" w:rsidRPr="00844A82" w:rsidRDefault="008F014A" w:rsidP="007E1DE0">
      <w:pPr>
        <w:pStyle w:val="Prrafodelista"/>
        <w:numPr>
          <w:ilvl w:val="0"/>
          <w:numId w:val="35"/>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Una persona representante de la Secretaría de Hacienda del Gobierno del Estado, designada por la persona titular de esta.</w:t>
      </w:r>
    </w:p>
    <w:p w14:paraId="400AEA10" w14:textId="77777777" w:rsidR="008F014A" w:rsidRPr="00844A82" w:rsidRDefault="008F014A" w:rsidP="005F6CCB">
      <w:pPr>
        <w:pStyle w:val="Prrafodelista"/>
        <w:shd w:val="clear" w:color="auto" w:fill="FFFFFF"/>
        <w:spacing w:after="0" w:line="240" w:lineRule="auto"/>
        <w:ind w:left="1134" w:hanging="567"/>
        <w:jc w:val="both"/>
        <w:rPr>
          <w:rFonts w:ascii="Arial" w:hAnsi="Arial" w:cs="Arial"/>
          <w:sz w:val="20"/>
          <w:szCs w:val="20"/>
        </w:rPr>
      </w:pPr>
    </w:p>
    <w:p w14:paraId="7DC244A5" w14:textId="77777777" w:rsidR="008F014A" w:rsidRPr="00844A82" w:rsidRDefault="008F014A" w:rsidP="007E1DE0">
      <w:pPr>
        <w:pStyle w:val="Prrafodelista"/>
        <w:numPr>
          <w:ilvl w:val="0"/>
          <w:numId w:val="35"/>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Tres personas representantes de la sociedad civil, cuyas labores sean afines a los objetivos de la Justicia Cívica, quienes serán nombradas y removidas por la persona titular de la Autoridad Administrativa del Gobierno del Estado. Se designarán preferentemente a aquellas personas que se hayan distinguido en la realización de actividades de colaboradores comunitarios y desempeñarán su encargo de manera honoraria. </w:t>
      </w:r>
    </w:p>
    <w:p w14:paraId="20D0702B" w14:textId="77777777" w:rsidR="008F014A" w:rsidRPr="00844A82" w:rsidRDefault="008F014A" w:rsidP="005F6CCB">
      <w:pPr>
        <w:pStyle w:val="Prrafodelista"/>
        <w:shd w:val="clear" w:color="auto" w:fill="FFFFFF"/>
        <w:spacing w:after="0" w:line="240" w:lineRule="auto"/>
        <w:ind w:left="1134" w:hanging="567"/>
        <w:jc w:val="both"/>
        <w:rPr>
          <w:rFonts w:ascii="Arial" w:hAnsi="Arial" w:cs="Arial"/>
          <w:sz w:val="20"/>
          <w:szCs w:val="20"/>
        </w:rPr>
      </w:pPr>
    </w:p>
    <w:p w14:paraId="776BEFC5" w14:textId="603196EF" w:rsidR="008F014A" w:rsidRPr="00844A82" w:rsidRDefault="008F014A" w:rsidP="007E1DE0">
      <w:pPr>
        <w:pStyle w:val="Prrafodelista"/>
        <w:numPr>
          <w:ilvl w:val="0"/>
          <w:numId w:val="35"/>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Dos Diputadas o Diputados del Congreso del Estado, designados por su Pleno.</w:t>
      </w:r>
    </w:p>
    <w:p w14:paraId="02DA43B8" w14:textId="77777777" w:rsidR="008F014A" w:rsidRPr="00844A82" w:rsidRDefault="008F014A" w:rsidP="005F6CCB">
      <w:pPr>
        <w:pStyle w:val="Prrafodelista"/>
        <w:shd w:val="clear" w:color="auto" w:fill="FFFFFF"/>
        <w:spacing w:after="0" w:line="240" w:lineRule="auto"/>
        <w:ind w:left="1134" w:hanging="567"/>
        <w:jc w:val="both"/>
        <w:rPr>
          <w:rFonts w:ascii="Arial" w:hAnsi="Arial" w:cs="Arial"/>
          <w:sz w:val="20"/>
          <w:szCs w:val="20"/>
        </w:rPr>
      </w:pPr>
    </w:p>
    <w:p w14:paraId="0A6493BB" w14:textId="77777777" w:rsidR="008F014A" w:rsidRPr="00844A82" w:rsidRDefault="008F014A" w:rsidP="007E1DE0">
      <w:pPr>
        <w:pStyle w:val="Prrafodelista"/>
        <w:numPr>
          <w:ilvl w:val="0"/>
          <w:numId w:val="35"/>
        </w:numPr>
        <w:shd w:val="clear" w:color="auto" w:fill="FFFFFF"/>
        <w:spacing w:after="0" w:line="240" w:lineRule="auto"/>
        <w:ind w:left="1134" w:hanging="567"/>
        <w:jc w:val="both"/>
        <w:rPr>
          <w:rFonts w:ascii="Arial" w:hAnsi="Arial" w:cs="Arial"/>
          <w:sz w:val="20"/>
          <w:szCs w:val="20"/>
        </w:rPr>
      </w:pPr>
      <w:r w:rsidRPr="00844A82">
        <w:rPr>
          <w:rFonts w:ascii="Arial" w:hAnsi="Arial" w:cs="Arial"/>
          <w:sz w:val="20"/>
          <w:szCs w:val="20"/>
        </w:rPr>
        <w:t xml:space="preserve">Una persona representante de cada Municipio y del Sistema Municipal de Justicia Cívica, en caso de que lo hubiere. </w:t>
      </w:r>
    </w:p>
    <w:p w14:paraId="78608AB4" w14:textId="77777777" w:rsidR="00DF7CDA" w:rsidRPr="00844A82" w:rsidRDefault="00DF7CDA" w:rsidP="00844A82">
      <w:pPr>
        <w:shd w:val="clear" w:color="auto" w:fill="FFFFFF"/>
        <w:jc w:val="both"/>
        <w:rPr>
          <w:rFonts w:ascii="Arial" w:hAnsi="Arial" w:cs="Arial"/>
          <w:sz w:val="20"/>
          <w:szCs w:val="20"/>
        </w:rPr>
      </w:pPr>
    </w:p>
    <w:p w14:paraId="1DF2C13F" w14:textId="116C074B"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 xml:space="preserve">Las personas integrantes del Consejo, referidas en las fracciones I a IV y IX contarán con una suplencia designada por ellas mismas. </w:t>
      </w:r>
    </w:p>
    <w:p w14:paraId="04EC6089" w14:textId="77777777" w:rsidR="008F014A" w:rsidRPr="00844A82" w:rsidRDefault="008F014A" w:rsidP="00844A82">
      <w:pPr>
        <w:jc w:val="both"/>
        <w:rPr>
          <w:rFonts w:ascii="Arial" w:hAnsi="Arial" w:cs="Arial"/>
          <w:sz w:val="20"/>
          <w:szCs w:val="20"/>
        </w:rPr>
      </w:pPr>
    </w:p>
    <w:p w14:paraId="7B4028A7"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106.</w:t>
      </w:r>
      <w:r w:rsidRPr="00844A82">
        <w:rPr>
          <w:rFonts w:ascii="Arial" w:hAnsi="Arial" w:cs="Arial"/>
          <w:sz w:val="20"/>
          <w:szCs w:val="20"/>
        </w:rPr>
        <w:t xml:space="preserve"> Las personas consejeras señaladas en las fracciones V y VII del artículo anterior, durarán tres años en su cargo de consejeras, serán sustituidas de manera escalonada y no podrán ser nombradas para un nuevo periodo. </w:t>
      </w:r>
    </w:p>
    <w:p w14:paraId="67649A68" w14:textId="77777777" w:rsidR="008F014A" w:rsidRPr="00844A82" w:rsidRDefault="008F014A" w:rsidP="00844A82">
      <w:pPr>
        <w:shd w:val="clear" w:color="auto" w:fill="FFFFFF"/>
        <w:jc w:val="both"/>
        <w:rPr>
          <w:rFonts w:ascii="Arial" w:hAnsi="Arial" w:cs="Arial"/>
          <w:sz w:val="20"/>
          <w:szCs w:val="20"/>
        </w:rPr>
      </w:pPr>
    </w:p>
    <w:p w14:paraId="19847ED8"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En el caso de la fracción IX del artículo anterior, las personas serán nombradas y removidas por las personas titulares de las Presidencias Municipales.</w:t>
      </w:r>
    </w:p>
    <w:p w14:paraId="4BAD71A5" w14:textId="77777777" w:rsidR="0085507F" w:rsidRPr="0085507F" w:rsidRDefault="0085507F" w:rsidP="0085507F">
      <w:pPr>
        <w:rPr>
          <w:lang w:eastAsia="en-US"/>
        </w:rPr>
      </w:pPr>
    </w:p>
    <w:p w14:paraId="32568AC9" w14:textId="50C540F8" w:rsidR="008F014A" w:rsidRPr="00844A82" w:rsidRDefault="008F014A" w:rsidP="00844A82">
      <w:pPr>
        <w:pStyle w:val="Ttulo2"/>
        <w:spacing w:before="0" w:line="240" w:lineRule="auto"/>
        <w:jc w:val="center"/>
        <w:rPr>
          <w:rFonts w:ascii="Arial" w:hAnsi="Arial" w:cs="Arial"/>
          <w:b/>
          <w:bCs/>
          <w:color w:val="auto"/>
          <w:sz w:val="20"/>
          <w:szCs w:val="20"/>
        </w:rPr>
      </w:pPr>
      <w:r w:rsidRPr="00844A82">
        <w:rPr>
          <w:rFonts w:ascii="Arial" w:hAnsi="Arial" w:cs="Arial"/>
          <w:b/>
          <w:bCs/>
          <w:color w:val="auto"/>
          <w:sz w:val="20"/>
          <w:szCs w:val="20"/>
        </w:rPr>
        <w:t>CAPÍTULO II</w:t>
      </w:r>
    </w:p>
    <w:p w14:paraId="3D17146A" w14:textId="77777777" w:rsidR="008F014A" w:rsidRPr="005F6CCB" w:rsidRDefault="008F014A" w:rsidP="00844A82">
      <w:pPr>
        <w:pStyle w:val="Ttulo2"/>
        <w:spacing w:before="0" w:line="240" w:lineRule="auto"/>
        <w:jc w:val="center"/>
        <w:rPr>
          <w:rFonts w:ascii="Arial" w:hAnsi="Arial" w:cs="Arial"/>
          <w:color w:val="auto"/>
          <w:sz w:val="20"/>
          <w:szCs w:val="20"/>
          <w:lang w:eastAsia="es-MX"/>
        </w:rPr>
      </w:pPr>
      <w:r w:rsidRPr="005F6CCB">
        <w:rPr>
          <w:rFonts w:ascii="Arial" w:hAnsi="Arial" w:cs="Arial"/>
          <w:color w:val="auto"/>
          <w:sz w:val="20"/>
          <w:szCs w:val="20"/>
          <w:lang w:eastAsia="es-MX"/>
        </w:rPr>
        <w:t>MESAS TÉCNICAS MUNICIPALES DE COORDINACIÓN INTERINSTITUCIONAL</w:t>
      </w:r>
    </w:p>
    <w:p w14:paraId="397706B7" w14:textId="77777777" w:rsidR="008F014A" w:rsidRPr="005F6CCB" w:rsidRDefault="008F014A" w:rsidP="00844A82">
      <w:pPr>
        <w:rPr>
          <w:rFonts w:ascii="Arial" w:hAnsi="Arial" w:cs="Arial"/>
          <w:sz w:val="20"/>
          <w:szCs w:val="20"/>
          <w:lang w:eastAsia="es-MX"/>
        </w:rPr>
      </w:pPr>
    </w:p>
    <w:p w14:paraId="6C4DB075"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t>Artículo 107</w:t>
      </w:r>
      <w:r w:rsidRPr="00844A82">
        <w:rPr>
          <w:rFonts w:ascii="Arial" w:hAnsi="Arial" w:cs="Arial"/>
          <w:sz w:val="20"/>
          <w:szCs w:val="20"/>
        </w:rPr>
        <w:t>. En cada municipio podrá conformarse una Mesa técnica de Coordinación Interinstitucional, integrada por representantes de los sectores empresarial, comercial, industrial, educativo, social, sindical o cualquier otra institución gubernamental o de la sociedad civil, a convocatoria de la persona titular de la Presidencia Municipal o la persona designada por esta.</w:t>
      </w:r>
    </w:p>
    <w:p w14:paraId="7B776692" w14:textId="77777777" w:rsidR="008F014A" w:rsidRPr="00844A82" w:rsidRDefault="008F014A" w:rsidP="00844A82">
      <w:pPr>
        <w:shd w:val="clear" w:color="auto" w:fill="FFFFFF"/>
        <w:jc w:val="both"/>
        <w:rPr>
          <w:rFonts w:ascii="Arial" w:hAnsi="Arial" w:cs="Arial"/>
          <w:strike/>
          <w:sz w:val="20"/>
          <w:szCs w:val="20"/>
        </w:rPr>
      </w:pPr>
    </w:p>
    <w:p w14:paraId="2EA6E8CD" w14:textId="77777777" w:rsidR="008F014A" w:rsidRPr="00844A82" w:rsidRDefault="008F014A" w:rsidP="00844A82">
      <w:pPr>
        <w:jc w:val="both"/>
        <w:rPr>
          <w:rFonts w:ascii="Arial" w:hAnsi="Arial" w:cs="Arial"/>
          <w:sz w:val="20"/>
          <w:szCs w:val="20"/>
        </w:rPr>
      </w:pPr>
      <w:r w:rsidRPr="00844A82">
        <w:rPr>
          <w:rFonts w:ascii="Arial" w:hAnsi="Arial" w:cs="Arial"/>
          <w:sz w:val="20"/>
          <w:szCs w:val="20"/>
        </w:rPr>
        <w:t>La Mesa Técnica de Coordinación Interinstitucional, será presidida por la persona titular de la Presidencia Municipal o, en su caso, por la persona que esta designe.</w:t>
      </w:r>
    </w:p>
    <w:p w14:paraId="543DBA64" w14:textId="77777777" w:rsidR="008F014A" w:rsidRPr="00844A82" w:rsidRDefault="008F014A" w:rsidP="00844A82">
      <w:pPr>
        <w:jc w:val="both"/>
        <w:rPr>
          <w:rFonts w:ascii="Arial" w:hAnsi="Arial" w:cs="Arial"/>
          <w:sz w:val="20"/>
          <w:szCs w:val="20"/>
        </w:rPr>
      </w:pPr>
    </w:p>
    <w:p w14:paraId="5F2477D3"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b/>
          <w:bCs/>
          <w:sz w:val="20"/>
          <w:szCs w:val="20"/>
        </w:rPr>
        <w:lastRenderedPageBreak/>
        <w:t>Artículo 108.</w:t>
      </w:r>
      <w:r w:rsidRPr="00844A82">
        <w:rPr>
          <w:rFonts w:ascii="Arial" w:hAnsi="Arial" w:cs="Arial"/>
          <w:sz w:val="20"/>
          <w:szCs w:val="20"/>
        </w:rPr>
        <w:t xml:space="preserve"> Las Mesas Técnicas, tendrán el propósito de coordinar, planear acciones y hacer recomendaciones, para cumplir con los objetivos de la Justicia Cívica en cada uno de los municipios. </w:t>
      </w:r>
    </w:p>
    <w:p w14:paraId="1515D044" w14:textId="77777777" w:rsidR="008F014A" w:rsidRPr="00844A82" w:rsidRDefault="008F014A" w:rsidP="00844A82">
      <w:pPr>
        <w:shd w:val="clear" w:color="auto" w:fill="FFFFFF"/>
        <w:jc w:val="both"/>
        <w:rPr>
          <w:rFonts w:ascii="Arial" w:hAnsi="Arial" w:cs="Arial"/>
          <w:sz w:val="20"/>
          <w:szCs w:val="20"/>
        </w:rPr>
      </w:pPr>
    </w:p>
    <w:p w14:paraId="00E388CA" w14:textId="77777777" w:rsidR="008F014A" w:rsidRPr="00844A82" w:rsidRDefault="008F014A" w:rsidP="00844A82">
      <w:pPr>
        <w:shd w:val="clear" w:color="auto" w:fill="FFFFFF"/>
        <w:jc w:val="both"/>
        <w:rPr>
          <w:rFonts w:ascii="Arial" w:hAnsi="Arial" w:cs="Arial"/>
          <w:sz w:val="20"/>
          <w:szCs w:val="20"/>
        </w:rPr>
      </w:pPr>
      <w:r w:rsidRPr="00844A82">
        <w:rPr>
          <w:rFonts w:ascii="Arial" w:hAnsi="Arial" w:cs="Arial"/>
          <w:sz w:val="20"/>
          <w:szCs w:val="20"/>
        </w:rPr>
        <w:t>Así mismo, se propiciarán las buenas prácticas y la profesionalización de las personas operadoras.</w:t>
      </w:r>
    </w:p>
    <w:p w14:paraId="340356D2" w14:textId="2AB62004" w:rsidR="008F014A" w:rsidRPr="00844A82" w:rsidRDefault="008F014A" w:rsidP="00844A82">
      <w:pPr>
        <w:ind w:right="48"/>
        <w:rPr>
          <w:rFonts w:ascii="Arial" w:hAnsi="Arial" w:cs="Arial"/>
          <w:b/>
          <w:bCs/>
          <w:spacing w:val="20"/>
          <w:sz w:val="20"/>
          <w:szCs w:val="20"/>
        </w:rPr>
      </w:pPr>
    </w:p>
    <w:p w14:paraId="27F70069" w14:textId="49D79682" w:rsidR="00DF7CDA" w:rsidRPr="00844A82" w:rsidRDefault="00DF7CDA" w:rsidP="00844A82">
      <w:pPr>
        <w:ind w:right="48"/>
        <w:rPr>
          <w:rFonts w:ascii="Arial" w:hAnsi="Arial" w:cs="Arial"/>
          <w:b/>
          <w:bCs/>
          <w:spacing w:val="20"/>
          <w:sz w:val="20"/>
          <w:szCs w:val="20"/>
        </w:rPr>
      </w:pPr>
    </w:p>
    <w:p w14:paraId="5F6EC60F" w14:textId="77777777" w:rsidR="00C76143" w:rsidRPr="00844A82" w:rsidRDefault="00C76143" w:rsidP="00844A82">
      <w:pPr>
        <w:ind w:left="567" w:right="48"/>
        <w:jc w:val="center"/>
        <w:rPr>
          <w:rFonts w:ascii="Arial" w:hAnsi="Arial" w:cs="Arial"/>
          <w:b/>
          <w:bCs/>
          <w:spacing w:val="20"/>
          <w:sz w:val="20"/>
          <w:szCs w:val="20"/>
        </w:rPr>
      </w:pPr>
    </w:p>
    <w:p w14:paraId="7F267AEC" w14:textId="1DAF0C12" w:rsidR="008F014A" w:rsidRPr="005F6CCB" w:rsidRDefault="008F014A" w:rsidP="00844A82">
      <w:pPr>
        <w:ind w:left="567" w:right="48"/>
        <w:jc w:val="center"/>
        <w:rPr>
          <w:rFonts w:ascii="Arial" w:hAnsi="Arial" w:cs="Arial"/>
          <w:b/>
          <w:bCs/>
          <w:spacing w:val="20"/>
        </w:rPr>
      </w:pPr>
      <w:r w:rsidRPr="005F6CCB">
        <w:rPr>
          <w:rFonts w:ascii="Arial" w:hAnsi="Arial" w:cs="Arial"/>
          <w:b/>
          <w:bCs/>
          <w:spacing w:val="20"/>
        </w:rPr>
        <w:t>T R A N S I T O R I O S</w:t>
      </w:r>
    </w:p>
    <w:p w14:paraId="0246A3C4" w14:textId="77777777" w:rsidR="008F014A" w:rsidRPr="00844A82" w:rsidRDefault="008F014A" w:rsidP="00844A82">
      <w:pPr>
        <w:ind w:left="567" w:right="48"/>
        <w:jc w:val="center"/>
        <w:rPr>
          <w:rFonts w:ascii="Arial" w:hAnsi="Arial" w:cs="Arial"/>
          <w:b/>
          <w:bCs/>
          <w:spacing w:val="20"/>
          <w:sz w:val="20"/>
          <w:szCs w:val="20"/>
        </w:rPr>
      </w:pPr>
    </w:p>
    <w:p w14:paraId="6B0540FC"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 xml:space="preserve">ARTÍCULO </w:t>
      </w:r>
      <w:proofErr w:type="gramStart"/>
      <w:r w:rsidRPr="00844A82">
        <w:rPr>
          <w:rFonts w:ascii="Arial" w:hAnsi="Arial" w:cs="Arial"/>
          <w:b/>
          <w:bCs/>
          <w:sz w:val="20"/>
          <w:szCs w:val="20"/>
        </w:rPr>
        <w:t>PRIMERO</w:t>
      </w:r>
      <w:r w:rsidRPr="00844A82">
        <w:rPr>
          <w:rFonts w:ascii="Arial" w:hAnsi="Arial" w:cs="Arial"/>
          <w:sz w:val="20"/>
          <w:szCs w:val="20"/>
        </w:rPr>
        <w:t>.-</w:t>
      </w:r>
      <w:proofErr w:type="gramEnd"/>
      <w:r w:rsidRPr="00844A82">
        <w:rPr>
          <w:rFonts w:ascii="Arial" w:hAnsi="Arial" w:cs="Arial"/>
          <w:sz w:val="20"/>
          <w:szCs w:val="20"/>
        </w:rPr>
        <w:t xml:space="preserve"> El presente Decreto entrará en vigor al día siguiente de su publicación en el Periódico Oficial del Estado. </w:t>
      </w:r>
    </w:p>
    <w:p w14:paraId="439AF8E3" w14:textId="77777777" w:rsidR="008F014A" w:rsidRPr="00844A82" w:rsidRDefault="008F014A" w:rsidP="00844A82">
      <w:pPr>
        <w:jc w:val="both"/>
        <w:rPr>
          <w:rFonts w:ascii="Arial" w:hAnsi="Arial" w:cs="Arial"/>
          <w:sz w:val="20"/>
          <w:szCs w:val="20"/>
        </w:rPr>
      </w:pPr>
    </w:p>
    <w:p w14:paraId="2B4AF841"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 xml:space="preserve">ARTÍCULO </w:t>
      </w:r>
      <w:proofErr w:type="gramStart"/>
      <w:r w:rsidRPr="00844A82">
        <w:rPr>
          <w:rFonts w:ascii="Arial" w:hAnsi="Arial" w:cs="Arial"/>
          <w:b/>
          <w:bCs/>
          <w:sz w:val="20"/>
          <w:szCs w:val="20"/>
        </w:rPr>
        <w:t>SEGUNDO</w:t>
      </w:r>
      <w:r w:rsidRPr="00844A82">
        <w:rPr>
          <w:rFonts w:ascii="Arial" w:hAnsi="Arial" w:cs="Arial"/>
          <w:sz w:val="20"/>
          <w:szCs w:val="20"/>
        </w:rPr>
        <w:t>.-</w:t>
      </w:r>
      <w:proofErr w:type="gramEnd"/>
      <w:r w:rsidRPr="00844A82">
        <w:rPr>
          <w:rFonts w:ascii="Arial" w:hAnsi="Arial" w:cs="Arial"/>
          <w:sz w:val="20"/>
          <w:szCs w:val="20"/>
        </w:rPr>
        <w:t xml:space="preserve"> La implementación del Sistema de Justicia Cívica previsto en el presente Decreto, entrará en vigor como sigue:</w:t>
      </w:r>
    </w:p>
    <w:p w14:paraId="76229CA4" w14:textId="77777777" w:rsidR="008F014A" w:rsidRPr="00844A82" w:rsidRDefault="008F014A" w:rsidP="00844A82">
      <w:pPr>
        <w:jc w:val="both"/>
        <w:rPr>
          <w:rFonts w:ascii="Arial" w:hAnsi="Arial" w:cs="Arial"/>
          <w:sz w:val="20"/>
          <w:szCs w:val="20"/>
        </w:rPr>
      </w:pPr>
    </w:p>
    <w:p w14:paraId="28E04746" w14:textId="77777777" w:rsidR="008F014A" w:rsidRPr="00844A82" w:rsidRDefault="008F014A" w:rsidP="00844A82">
      <w:pPr>
        <w:jc w:val="both"/>
        <w:rPr>
          <w:rFonts w:ascii="Arial" w:hAnsi="Arial" w:cs="Arial"/>
          <w:sz w:val="20"/>
          <w:szCs w:val="20"/>
        </w:rPr>
      </w:pPr>
      <w:r w:rsidRPr="00844A82">
        <w:rPr>
          <w:rFonts w:ascii="Arial" w:hAnsi="Arial" w:cs="Arial"/>
          <w:sz w:val="20"/>
          <w:szCs w:val="20"/>
        </w:rPr>
        <w:t xml:space="preserve">En el Orden Estatal, de conformidad con la Declaratoria emitida por quien ocupe la titularidad del Poder Ejecutivo del Estado de Chihuahua, a solicitud de quien ocupe la titularidad de la Secretaría de Seguridad Pública del Estado; previa emisión de la reglamentación de Justicia Cívica acorde al presente Decreto. </w:t>
      </w:r>
    </w:p>
    <w:p w14:paraId="3F1B2079" w14:textId="77777777" w:rsidR="008F014A" w:rsidRPr="00844A82" w:rsidRDefault="008F014A" w:rsidP="00844A82">
      <w:pPr>
        <w:jc w:val="both"/>
        <w:rPr>
          <w:rFonts w:ascii="Arial" w:hAnsi="Arial" w:cs="Arial"/>
          <w:sz w:val="20"/>
          <w:szCs w:val="20"/>
        </w:rPr>
      </w:pPr>
    </w:p>
    <w:p w14:paraId="0EB985D8" w14:textId="77777777" w:rsidR="008F014A" w:rsidRPr="00844A82" w:rsidRDefault="008F014A" w:rsidP="00844A82">
      <w:pPr>
        <w:jc w:val="both"/>
        <w:rPr>
          <w:rFonts w:ascii="Arial" w:hAnsi="Arial" w:cs="Arial"/>
          <w:sz w:val="20"/>
          <w:szCs w:val="20"/>
        </w:rPr>
      </w:pPr>
      <w:r w:rsidRPr="00844A82">
        <w:rPr>
          <w:rFonts w:ascii="Arial" w:hAnsi="Arial" w:cs="Arial"/>
          <w:sz w:val="20"/>
          <w:szCs w:val="20"/>
        </w:rPr>
        <w:t xml:space="preserve">En el Orden Municipal, de conformidad con la Declaratoria emitida por el Ayuntamiento, a solicitud de quien ocupe la titularidad de la Presidencia Municipal y la o el titular de la Dirección de Seguridad Pública Municipal o su equivalente; previa emisión de la reglamentación de Justicia Cívica acorde al presente Decreto. </w:t>
      </w:r>
    </w:p>
    <w:p w14:paraId="53C9B351" w14:textId="77777777" w:rsidR="00163FEA" w:rsidRPr="00844A82" w:rsidRDefault="00163FEA" w:rsidP="00844A82">
      <w:pPr>
        <w:jc w:val="both"/>
        <w:rPr>
          <w:rFonts w:ascii="Arial" w:hAnsi="Arial" w:cs="Arial"/>
          <w:sz w:val="20"/>
          <w:szCs w:val="20"/>
        </w:rPr>
      </w:pPr>
    </w:p>
    <w:p w14:paraId="70324A14" w14:textId="77777777" w:rsidR="008F014A" w:rsidRPr="00844A82" w:rsidRDefault="008F014A" w:rsidP="00844A82">
      <w:pPr>
        <w:jc w:val="both"/>
        <w:rPr>
          <w:rFonts w:ascii="Arial" w:hAnsi="Arial" w:cs="Arial"/>
          <w:sz w:val="20"/>
          <w:szCs w:val="20"/>
        </w:rPr>
      </w:pPr>
      <w:r w:rsidRPr="00844A82">
        <w:rPr>
          <w:rFonts w:ascii="Arial" w:hAnsi="Arial" w:cs="Arial"/>
          <w:b/>
          <w:bCs/>
          <w:sz w:val="20"/>
          <w:szCs w:val="20"/>
        </w:rPr>
        <w:t xml:space="preserve">ARTÍCULO </w:t>
      </w:r>
      <w:proofErr w:type="gramStart"/>
      <w:r w:rsidRPr="00844A82">
        <w:rPr>
          <w:rFonts w:ascii="Arial" w:hAnsi="Arial" w:cs="Arial"/>
          <w:b/>
          <w:bCs/>
          <w:sz w:val="20"/>
          <w:szCs w:val="20"/>
        </w:rPr>
        <w:t>TERCERO</w:t>
      </w:r>
      <w:r w:rsidRPr="00844A82">
        <w:rPr>
          <w:rFonts w:ascii="Arial" w:hAnsi="Arial" w:cs="Arial"/>
          <w:sz w:val="20"/>
          <w:szCs w:val="20"/>
        </w:rPr>
        <w:t>.-</w:t>
      </w:r>
      <w:proofErr w:type="gramEnd"/>
      <w:r w:rsidRPr="00844A82">
        <w:rPr>
          <w:rFonts w:ascii="Arial" w:hAnsi="Arial" w:cs="Arial"/>
          <w:sz w:val="20"/>
          <w:szCs w:val="20"/>
        </w:rPr>
        <w:t xml:space="preserve"> Siguiendo las formalidades a que hubiera lugar dentro de la administración del Poder Ejecutivo, en su momento, la Dirección Estatal de Justicia Cívica e Itinerante, referida en los artículos 6, fracción VI, y 12 de la Ley Estatal de Justicia Cívica, entrará en funciones una vez que así lo requiera la Secretaría de Seguridad Pública del Estado.   </w:t>
      </w:r>
    </w:p>
    <w:p w14:paraId="5450DB2C" w14:textId="1A760B71" w:rsidR="008F014A" w:rsidRPr="00844A82" w:rsidRDefault="008F014A" w:rsidP="00844A82">
      <w:pPr>
        <w:jc w:val="both"/>
        <w:rPr>
          <w:rFonts w:ascii="Arial" w:hAnsi="Arial" w:cs="Arial"/>
          <w:bCs/>
          <w:sz w:val="20"/>
          <w:szCs w:val="20"/>
        </w:rPr>
      </w:pPr>
    </w:p>
    <w:p w14:paraId="51A42D8D" w14:textId="77777777" w:rsidR="00AB4F83" w:rsidRPr="00844A82" w:rsidRDefault="00AB4F83" w:rsidP="00844A82">
      <w:pPr>
        <w:ind w:right="17"/>
        <w:jc w:val="both"/>
        <w:rPr>
          <w:rFonts w:ascii="Arial" w:hAnsi="Arial" w:cs="Arial"/>
          <w:color w:val="auto"/>
          <w:sz w:val="20"/>
          <w:szCs w:val="20"/>
          <w:lang w:val="es-ES"/>
        </w:rPr>
      </w:pPr>
      <w:r w:rsidRPr="00844A82">
        <w:rPr>
          <w:rFonts w:ascii="Arial" w:hAnsi="Arial" w:cs="Arial"/>
          <w:b/>
          <w:color w:val="auto"/>
          <w:sz w:val="20"/>
          <w:szCs w:val="20"/>
          <w:lang w:val="es-ES"/>
        </w:rPr>
        <w:t>D A D O</w:t>
      </w:r>
      <w:r w:rsidRPr="00844A82">
        <w:rPr>
          <w:rFonts w:ascii="Arial" w:hAnsi="Arial" w:cs="Arial"/>
          <w:color w:val="auto"/>
          <w:sz w:val="20"/>
          <w:szCs w:val="20"/>
          <w:lang w:val="es-ES"/>
        </w:rPr>
        <w:t xml:space="preserve"> en el Salón de Sesiones del Poder Legislativo, en la ciudad de Chihuahua, Chih., a los veinte días del mes de diciembre del año dos mil veintitrés.</w:t>
      </w:r>
    </w:p>
    <w:p w14:paraId="5B090360" w14:textId="03D350A5" w:rsidR="00AB4F83" w:rsidRPr="00844A82" w:rsidRDefault="00AB4F83" w:rsidP="00844A82">
      <w:pPr>
        <w:ind w:right="17"/>
        <w:jc w:val="both"/>
        <w:rPr>
          <w:rFonts w:ascii="Arial" w:hAnsi="Arial" w:cs="Arial"/>
          <w:color w:val="auto"/>
          <w:sz w:val="20"/>
          <w:szCs w:val="20"/>
          <w:lang w:val="es-ES"/>
        </w:rPr>
      </w:pPr>
    </w:p>
    <w:p w14:paraId="38D20D66" w14:textId="77777777" w:rsidR="00AB4F83" w:rsidRPr="00844A82" w:rsidRDefault="00AB4F83" w:rsidP="00844A82">
      <w:pPr>
        <w:ind w:right="17"/>
        <w:jc w:val="both"/>
        <w:rPr>
          <w:rFonts w:ascii="Arial" w:hAnsi="Arial" w:cs="Arial"/>
          <w:color w:val="auto"/>
          <w:sz w:val="20"/>
          <w:szCs w:val="20"/>
          <w:lang w:val="es-ES"/>
        </w:rPr>
      </w:pPr>
    </w:p>
    <w:p w14:paraId="3FE45EF4" w14:textId="0D4DA079" w:rsidR="00624F28" w:rsidRDefault="00AB4F83" w:rsidP="00266FB0">
      <w:pPr>
        <w:jc w:val="both"/>
        <w:rPr>
          <w:rFonts w:ascii="Arial" w:hAnsi="Arial" w:cs="Arial"/>
          <w:b/>
          <w:iCs/>
          <w:color w:val="auto"/>
          <w:sz w:val="20"/>
          <w:szCs w:val="20"/>
          <w:lang w:val="es-ES"/>
        </w:rPr>
      </w:pPr>
      <w:r w:rsidRPr="00844A82">
        <w:rPr>
          <w:rFonts w:ascii="Arial" w:hAnsi="Arial" w:cs="Arial"/>
          <w:b/>
          <w:color w:val="auto"/>
          <w:sz w:val="20"/>
          <w:szCs w:val="20"/>
          <w:lang w:val="es-ES"/>
        </w:rPr>
        <w:t>PRESIDENTA</w:t>
      </w:r>
      <w:r w:rsidR="002C1DAC">
        <w:rPr>
          <w:rFonts w:ascii="Arial" w:hAnsi="Arial" w:cs="Arial"/>
          <w:b/>
          <w:color w:val="auto"/>
          <w:sz w:val="20"/>
          <w:szCs w:val="20"/>
          <w:lang w:val="es-ES"/>
        </w:rPr>
        <w:t>.</w:t>
      </w:r>
      <w:r w:rsidR="005F6CCB" w:rsidRPr="005F6CCB">
        <w:rPr>
          <w:rFonts w:ascii="Arial" w:hAnsi="Arial" w:cs="Arial"/>
          <w:b/>
          <w:color w:val="auto"/>
          <w:sz w:val="20"/>
          <w:szCs w:val="20"/>
          <w:lang w:val="es-ES"/>
        </w:rPr>
        <w:t xml:space="preserve"> </w:t>
      </w:r>
      <w:r w:rsidR="005F6CCB" w:rsidRPr="00844A82">
        <w:rPr>
          <w:rFonts w:ascii="Arial" w:hAnsi="Arial" w:cs="Arial"/>
          <w:b/>
          <w:color w:val="auto"/>
          <w:sz w:val="20"/>
          <w:szCs w:val="20"/>
          <w:lang w:val="es-ES"/>
        </w:rPr>
        <w:t>DIP. ADRIANA TERRAZAS PORRAS</w:t>
      </w:r>
      <w:r w:rsidR="00266FB0">
        <w:rPr>
          <w:rFonts w:ascii="Arial" w:hAnsi="Arial" w:cs="Arial"/>
          <w:b/>
          <w:color w:val="auto"/>
          <w:sz w:val="20"/>
          <w:szCs w:val="20"/>
          <w:lang w:val="es-ES"/>
        </w:rPr>
        <w:t>. Rúbrica.</w:t>
      </w:r>
      <w:r w:rsidR="005F6CCB" w:rsidRPr="00844A82">
        <w:rPr>
          <w:rFonts w:ascii="Arial" w:hAnsi="Arial" w:cs="Arial"/>
          <w:b/>
          <w:color w:val="auto"/>
          <w:sz w:val="20"/>
          <w:szCs w:val="20"/>
          <w:lang w:val="es-ES"/>
        </w:rPr>
        <w:t xml:space="preserve"> SECRETARIA</w:t>
      </w:r>
      <w:r w:rsidR="00266FB0">
        <w:rPr>
          <w:rFonts w:ascii="Arial" w:hAnsi="Arial" w:cs="Arial"/>
          <w:b/>
          <w:color w:val="auto"/>
          <w:sz w:val="20"/>
          <w:szCs w:val="20"/>
          <w:lang w:val="es-ES"/>
        </w:rPr>
        <w:t>.</w:t>
      </w:r>
      <w:r w:rsidR="005F6CCB" w:rsidRPr="005F6CCB">
        <w:rPr>
          <w:rFonts w:ascii="Arial" w:hAnsi="Arial" w:cs="Arial"/>
          <w:b/>
          <w:iCs/>
          <w:color w:val="auto"/>
          <w:sz w:val="20"/>
          <w:szCs w:val="20"/>
          <w:lang w:val="es-ES"/>
        </w:rPr>
        <w:t xml:space="preserve"> </w:t>
      </w:r>
      <w:r w:rsidR="005F6CCB" w:rsidRPr="00844A82">
        <w:rPr>
          <w:rFonts w:ascii="Arial" w:hAnsi="Arial" w:cs="Arial"/>
          <w:b/>
          <w:iCs/>
          <w:color w:val="auto"/>
          <w:sz w:val="20"/>
          <w:szCs w:val="20"/>
          <w:lang w:val="es-ES"/>
        </w:rPr>
        <w:t>DIP. DIANA IVETTE PEREDA GUTIÉRREZ</w:t>
      </w:r>
      <w:r w:rsidR="00266FB0">
        <w:rPr>
          <w:rFonts w:ascii="Arial" w:hAnsi="Arial" w:cs="Arial"/>
          <w:b/>
          <w:iCs/>
          <w:color w:val="auto"/>
          <w:sz w:val="20"/>
          <w:szCs w:val="20"/>
          <w:lang w:val="es-ES"/>
        </w:rPr>
        <w:t>. Rúbrica.</w:t>
      </w:r>
      <w:r w:rsidR="005F6CCB" w:rsidRPr="005F6CCB">
        <w:rPr>
          <w:rFonts w:ascii="Arial" w:hAnsi="Arial" w:cs="Arial"/>
          <w:b/>
          <w:color w:val="auto"/>
          <w:sz w:val="20"/>
          <w:szCs w:val="20"/>
          <w:lang w:val="es-ES"/>
        </w:rPr>
        <w:t xml:space="preserve"> </w:t>
      </w:r>
      <w:r w:rsidR="005F6CCB" w:rsidRPr="00844A82">
        <w:rPr>
          <w:rFonts w:ascii="Arial" w:hAnsi="Arial" w:cs="Arial"/>
          <w:b/>
          <w:color w:val="auto"/>
          <w:sz w:val="20"/>
          <w:szCs w:val="20"/>
          <w:lang w:val="es-ES"/>
        </w:rPr>
        <w:t>SECRETARIA</w:t>
      </w:r>
      <w:r w:rsidR="00266FB0">
        <w:rPr>
          <w:rFonts w:ascii="Arial" w:hAnsi="Arial" w:cs="Arial"/>
          <w:b/>
          <w:color w:val="auto"/>
          <w:sz w:val="20"/>
          <w:szCs w:val="20"/>
          <w:lang w:val="es-ES"/>
        </w:rPr>
        <w:t>.</w:t>
      </w:r>
      <w:r w:rsidR="005F6CCB" w:rsidRPr="005F6CCB">
        <w:rPr>
          <w:rFonts w:ascii="Arial" w:hAnsi="Arial" w:cs="Arial"/>
          <w:b/>
          <w:iCs/>
          <w:color w:val="auto"/>
          <w:sz w:val="20"/>
          <w:szCs w:val="20"/>
          <w:lang w:val="es-ES"/>
        </w:rPr>
        <w:t xml:space="preserve"> </w:t>
      </w:r>
      <w:r w:rsidR="005F6CCB" w:rsidRPr="00844A82">
        <w:rPr>
          <w:rFonts w:ascii="Arial" w:hAnsi="Arial" w:cs="Arial"/>
          <w:b/>
          <w:iCs/>
          <w:color w:val="auto"/>
          <w:sz w:val="20"/>
          <w:szCs w:val="20"/>
          <w:lang w:val="es-ES"/>
        </w:rPr>
        <w:t>DIP. ANA GEORGINA ZAPATA LUCERO</w:t>
      </w:r>
      <w:r w:rsidR="00266FB0">
        <w:rPr>
          <w:rFonts w:ascii="Arial" w:hAnsi="Arial" w:cs="Arial"/>
          <w:b/>
          <w:iCs/>
          <w:color w:val="auto"/>
          <w:sz w:val="20"/>
          <w:szCs w:val="20"/>
          <w:lang w:val="es-ES"/>
        </w:rPr>
        <w:t>. Rúbrica.</w:t>
      </w:r>
    </w:p>
    <w:p w14:paraId="56F86295" w14:textId="11EADC5A" w:rsidR="00F92861" w:rsidRDefault="00F92861" w:rsidP="00266FB0">
      <w:pPr>
        <w:jc w:val="both"/>
        <w:rPr>
          <w:rFonts w:ascii="Arial" w:hAnsi="Arial" w:cs="Arial"/>
          <w:b/>
          <w:iCs/>
          <w:color w:val="auto"/>
          <w:sz w:val="20"/>
          <w:szCs w:val="20"/>
          <w:lang w:val="es-ES"/>
        </w:rPr>
      </w:pPr>
    </w:p>
    <w:p w14:paraId="7A142396" w14:textId="191D538D" w:rsidR="00F92861" w:rsidRDefault="00F92861" w:rsidP="00266FB0">
      <w:pPr>
        <w:jc w:val="both"/>
        <w:rPr>
          <w:rFonts w:ascii="Arial" w:hAnsi="Arial" w:cs="Arial"/>
          <w:bCs/>
          <w:iCs/>
          <w:color w:val="auto"/>
          <w:sz w:val="20"/>
          <w:szCs w:val="20"/>
          <w:lang w:val="es-ES"/>
        </w:rPr>
      </w:pPr>
      <w:r w:rsidRPr="00F92861">
        <w:rPr>
          <w:rFonts w:ascii="Arial" w:hAnsi="Arial" w:cs="Arial"/>
          <w:bCs/>
          <w:iCs/>
          <w:color w:val="auto"/>
          <w:sz w:val="20"/>
          <w:szCs w:val="20"/>
          <w:lang w:val="es-ES"/>
        </w:rPr>
        <w:t xml:space="preserve">Por </w:t>
      </w:r>
      <w:proofErr w:type="gramStart"/>
      <w:r w:rsidRPr="00F92861">
        <w:rPr>
          <w:rFonts w:ascii="Arial" w:hAnsi="Arial" w:cs="Arial"/>
          <w:bCs/>
          <w:iCs/>
          <w:color w:val="auto"/>
          <w:sz w:val="20"/>
          <w:szCs w:val="20"/>
          <w:lang w:val="es-ES"/>
        </w:rPr>
        <w:t>tanto</w:t>
      </w:r>
      <w:proofErr w:type="gramEnd"/>
      <w:r w:rsidRPr="00F92861">
        <w:rPr>
          <w:rFonts w:ascii="Arial" w:hAnsi="Arial" w:cs="Arial"/>
          <w:bCs/>
          <w:iCs/>
          <w:color w:val="auto"/>
          <w:sz w:val="20"/>
          <w:szCs w:val="20"/>
          <w:lang w:val="es-ES"/>
        </w:rPr>
        <w:t xml:space="preserve"> mando se imprima</w:t>
      </w:r>
      <w:r>
        <w:rPr>
          <w:rFonts w:ascii="Arial" w:hAnsi="Arial" w:cs="Arial"/>
          <w:bCs/>
          <w:iCs/>
          <w:color w:val="auto"/>
          <w:sz w:val="20"/>
          <w:szCs w:val="20"/>
          <w:lang w:val="es-ES"/>
        </w:rPr>
        <w:t xml:space="preserve">, publique, circule y se </w:t>
      </w:r>
      <w:r w:rsidR="002C1DAC">
        <w:rPr>
          <w:rFonts w:ascii="Arial" w:hAnsi="Arial" w:cs="Arial"/>
          <w:bCs/>
          <w:iCs/>
          <w:color w:val="auto"/>
          <w:sz w:val="20"/>
          <w:szCs w:val="20"/>
          <w:lang w:val="es-ES"/>
        </w:rPr>
        <w:t>l</w:t>
      </w:r>
      <w:r>
        <w:rPr>
          <w:rFonts w:ascii="Arial" w:hAnsi="Arial" w:cs="Arial"/>
          <w:bCs/>
          <w:iCs/>
          <w:color w:val="auto"/>
          <w:sz w:val="20"/>
          <w:szCs w:val="20"/>
          <w:lang w:val="es-ES"/>
        </w:rPr>
        <w:t>e dé el debido cumplimiento.</w:t>
      </w:r>
    </w:p>
    <w:p w14:paraId="7D25C13C" w14:textId="2C731DFF" w:rsidR="00F92861" w:rsidRDefault="00F92861" w:rsidP="00266FB0">
      <w:pPr>
        <w:jc w:val="both"/>
        <w:rPr>
          <w:rFonts w:ascii="Arial" w:hAnsi="Arial" w:cs="Arial"/>
          <w:bCs/>
          <w:iCs/>
          <w:color w:val="auto"/>
          <w:sz w:val="20"/>
          <w:szCs w:val="20"/>
          <w:lang w:val="es-ES"/>
        </w:rPr>
      </w:pPr>
    </w:p>
    <w:p w14:paraId="57529B93" w14:textId="14739E54" w:rsidR="00F92861" w:rsidRDefault="00F92861" w:rsidP="00266FB0">
      <w:pPr>
        <w:jc w:val="both"/>
        <w:rPr>
          <w:rFonts w:ascii="Arial" w:hAnsi="Arial" w:cs="Arial"/>
          <w:bCs/>
          <w:iCs/>
          <w:color w:val="auto"/>
          <w:sz w:val="20"/>
          <w:szCs w:val="20"/>
          <w:lang w:val="es-ES"/>
        </w:rPr>
      </w:pPr>
      <w:r>
        <w:rPr>
          <w:rFonts w:ascii="Arial" w:hAnsi="Arial" w:cs="Arial"/>
          <w:bCs/>
          <w:iCs/>
          <w:color w:val="auto"/>
          <w:sz w:val="20"/>
          <w:szCs w:val="20"/>
          <w:lang w:val="es-ES"/>
        </w:rPr>
        <w:t>En la Ciudad de Chihuahua, Palacio de Gobierno del Estado, a los dos días del mes de febrero del año dos mil veinticuatro.</w:t>
      </w:r>
    </w:p>
    <w:p w14:paraId="328DC80B" w14:textId="04402B70" w:rsidR="00F92861" w:rsidRDefault="00F92861" w:rsidP="00266FB0">
      <w:pPr>
        <w:jc w:val="both"/>
        <w:rPr>
          <w:rFonts w:ascii="Arial" w:hAnsi="Arial" w:cs="Arial"/>
          <w:bCs/>
          <w:iCs/>
          <w:color w:val="auto"/>
          <w:sz w:val="20"/>
          <w:szCs w:val="20"/>
          <w:lang w:val="es-ES"/>
        </w:rPr>
      </w:pPr>
    </w:p>
    <w:p w14:paraId="2CCF0835" w14:textId="50935A92" w:rsidR="00F92861" w:rsidRPr="00F92861" w:rsidRDefault="00F92861" w:rsidP="00266FB0">
      <w:pPr>
        <w:jc w:val="both"/>
        <w:rPr>
          <w:rFonts w:ascii="Arial" w:hAnsi="Arial" w:cs="Arial"/>
          <w:b/>
          <w:iCs/>
          <w:color w:val="auto"/>
          <w:sz w:val="20"/>
          <w:szCs w:val="20"/>
          <w:lang w:val="es-ES"/>
        </w:rPr>
      </w:pPr>
      <w:r w:rsidRPr="00F92861">
        <w:rPr>
          <w:rFonts w:ascii="Arial" w:hAnsi="Arial" w:cs="Arial"/>
          <w:b/>
          <w:iCs/>
          <w:color w:val="auto"/>
          <w:sz w:val="20"/>
          <w:szCs w:val="20"/>
          <w:lang w:val="es-ES"/>
        </w:rPr>
        <w:t>LA GOBERNADORA CONSTITUCIONAL DEL ESTADO. MTRA. MARÍA EUGENIA CAMPOS GALVÁN. Rúbrica. EL SECRETARIO GENERAL</w:t>
      </w:r>
      <w:r w:rsidR="003D2E95">
        <w:rPr>
          <w:rFonts w:ascii="Arial" w:hAnsi="Arial" w:cs="Arial"/>
          <w:b/>
          <w:iCs/>
          <w:color w:val="auto"/>
          <w:sz w:val="20"/>
          <w:szCs w:val="20"/>
          <w:lang w:val="es-ES"/>
        </w:rPr>
        <w:t xml:space="preserve"> DE GOBIERNO</w:t>
      </w:r>
      <w:r w:rsidRPr="00F92861">
        <w:rPr>
          <w:rFonts w:ascii="Arial" w:hAnsi="Arial" w:cs="Arial"/>
          <w:b/>
          <w:iCs/>
          <w:color w:val="auto"/>
          <w:sz w:val="20"/>
          <w:szCs w:val="20"/>
          <w:lang w:val="es-ES"/>
        </w:rPr>
        <w:t>. LIC. SANTIAGO DE LA PEÑA GRAJEDA. Rúbrica.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443"/>
        <w:gridCol w:w="3196"/>
      </w:tblGrid>
      <w:tr w:rsidR="00CA3838" w:rsidRPr="00624F28" w14:paraId="4D56F20F" w14:textId="77777777" w:rsidTr="00CA3838">
        <w:tc>
          <w:tcPr>
            <w:tcW w:w="6443" w:type="dxa"/>
            <w:tcBorders>
              <w:top w:val="nil"/>
              <w:left w:val="nil"/>
              <w:bottom w:val="single" w:sz="4" w:space="0" w:color="auto"/>
              <w:right w:val="nil"/>
            </w:tcBorders>
          </w:tcPr>
          <w:p w14:paraId="32A0DCD7" w14:textId="31989689" w:rsidR="00CA3838" w:rsidRPr="00CA3838" w:rsidRDefault="00CA3838" w:rsidP="00CA3838">
            <w:pPr>
              <w:pStyle w:val="Ttulo1"/>
              <w:spacing w:before="0" w:line="240" w:lineRule="auto"/>
              <w:rPr>
                <w:rFonts w:ascii="Arial" w:hAnsi="Arial" w:cs="Arial"/>
                <w:b/>
                <w:color w:val="auto"/>
                <w:sz w:val="22"/>
                <w:szCs w:val="22"/>
              </w:rPr>
            </w:pPr>
            <w:r>
              <w:rPr>
                <w:rFonts w:ascii="Arial" w:hAnsi="Arial" w:cs="Arial"/>
                <w:b/>
                <w:color w:val="auto"/>
                <w:sz w:val="22"/>
                <w:szCs w:val="22"/>
              </w:rPr>
              <w:lastRenderedPageBreak/>
              <w:t>ÍNDICE POR ARTÍCULOS</w:t>
            </w:r>
          </w:p>
        </w:tc>
        <w:tc>
          <w:tcPr>
            <w:tcW w:w="3196" w:type="dxa"/>
            <w:tcBorders>
              <w:top w:val="nil"/>
              <w:left w:val="nil"/>
              <w:bottom w:val="single" w:sz="4" w:space="0" w:color="auto"/>
              <w:right w:val="nil"/>
            </w:tcBorders>
          </w:tcPr>
          <w:p w14:paraId="6044E01F" w14:textId="77777777" w:rsidR="00CA3838" w:rsidRDefault="00CA3838" w:rsidP="00CA3838">
            <w:pPr>
              <w:ind w:right="-1"/>
              <w:jc w:val="center"/>
              <w:rPr>
                <w:rFonts w:ascii="Arial" w:hAnsi="Arial" w:cs="Arial"/>
                <w:b/>
                <w:sz w:val="20"/>
                <w:szCs w:val="20"/>
              </w:rPr>
            </w:pPr>
          </w:p>
        </w:tc>
      </w:tr>
      <w:tr w:rsidR="00CA3838" w:rsidRPr="00624F28" w14:paraId="09483728" w14:textId="77777777" w:rsidTr="00CA3838">
        <w:tc>
          <w:tcPr>
            <w:tcW w:w="6443" w:type="dxa"/>
            <w:tcBorders>
              <w:top w:val="single" w:sz="4" w:space="0" w:color="auto"/>
            </w:tcBorders>
          </w:tcPr>
          <w:p w14:paraId="7E222489" w14:textId="28E65884" w:rsidR="00CA3838" w:rsidRPr="00CA3838" w:rsidRDefault="00CA3838" w:rsidP="00CA3838">
            <w:pPr>
              <w:pStyle w:val="Ttulo1"/>
              <w:spacing w:before="0" w:line="240" w:lineRule="auto"/>
              <w:rPr>
                <w:rFonts w:ascii="Arial" w:hAnsi="Arial" w:cs="Arial"/>
                <w:b/>
                <w:bCs/>
                <w:color w:val="auto"/>
                <w:sz w:val="22"/>
                <w:szCs w:val="22"/>
              </w:rPr>
            </w:pPr>
            <w:r w:rsidRPr="00CA3838">
              <w:rPr>
                <w:rFonts w:ascii="Arial" w:hAnsi="Arial" w:cs="Arial"/>
                <w:b/>
                <w:color w:val="auto"/>
                <w:sz w:val="22"/>
                <w:szCs w:val="22"/>
              </w:rPr>
              <w:t xml:space="preserve">    INDICE </w:t>
            </w:r>
          </w:p>
        </w:tc>
        <w:tc>
          <w:tcPr>
            <w:tcW w:w="3196" w:type="dxa"/>
            <w:tcBorders>
              <w:top w:val="single" w:sz="4" w:space="0" w:color="auto"/>
            </w:tcBorders>
          </w:tcPr>
          <w:p w14:paraId="7EE09886" w14:textId="0085A5AF" w:rsidR="00CA3838" w:rsidRPr="00624F28" w:rsidRDefault="00CA3838" w:rsidP="00CA3838">
            <w:pPr>
              <w:ind w:right="-1"/>
              <w:jc w:val="center"/>
              <w:rPr>
                <w:rFonts w:ascii="Arial" w:hAnsi="Arial" w:cs="Arial"/>
                <w:sz w:val="20"/>
                <w:szCs w:val="20"/>
              </w:rPr>
            </w:pPr>
            <w:r>
              <w:rPr>
                <w:rFonts w:ascii="Arial" w:hAnsi="Arial" w:cs="Arial"/>
                <w:b/>
                <w:sz w:val="20"/>
                <w:szCs w:val="20"/>
              </w:rPr>
              <w:t xml:space="preserve">No. </w:t>
            </w:r>
            <w:proofErr w:type="gramStart"/>
            <w:r>
              <w:rPr>
                <w:rFonts w:ascii="Arial" w:hAnsi="Arial" w:cs="Arial"/>
                <w:b/>
                <w:sz w:val="20"/>
                <w:szCs w:val="20"/>
              </w:rPr>
              <w:t xml:space="preserve">DE </w:t>
            </w:r>
            <w:r w:rsidRPr="00C009A2">
              <w:rPr>
                <w:rFonts w:ascii="Arial" w:hAnsi="Arial" w:cs="Arial"/>
                <w:b/>
                <w:sz w:val="20"/>
                <w:szCs w:val="20"/>
              </w:rPr>
              <w:t xml:space="preserve"> ARTÍCULOS</w:t>
            </w:r>
            <w:proofErr w:type="gramEnd"/>
          </w:p>
        </w:tc>
      </w:tr>
      <w:tr w:rsidR="00624F28" w:rsidRPr="00624F28" w14:paraId="33595E89" w14:textId="77777777" w:rsidTr="00624F28">
        <w:tc>
          <w:tcPr>
            <w:tcW w:w="6443" w:type="dxa"/>
          </w:tcPr>
          <w:p w14:paraId="48BFC959" w14:textId="269340C6" w:rsidR="00624F28" w:rsidRPr="00844A82" w:rsidRDefault="00624F28" w:rsidP="00624F28">
            <w:pPr>
              <w:pStyle w:val="Ttulo1"/>
              <w:spacing w:before="0" w:line="240" w:lineRule="auto"/>
              <w:rPr>
                <w:rFonts w:ascii="Arial" w:hAnsi="Arial" w:cs="Arial"/>
                <w:b/>
                <w:bCs/>
                <w:color w:val="auto"/>
                <w:sz w:val="22"/>
                <w:szCs w:val="22"/>
              </w:rPr>
            </w:pPr>
            <w:r w:rsidRPr="00844A82">
              <w:rPr>
                <w:rFonts w:ascii="Arial" w:hAnsi="Arial" w:cs="Arial"/>
                <w:b/>
                <w:bCs/>
                <w:color w:val="auto"/>
                <w:sz w:val="22"/>
                <w:szCs w:val="22"/>
              </w:rPr>
              <w:t>TÍTULO PRIMERO</w:t>
            </w:r>
          </w:p>
          <w:p w14:paraId="041DE5BF" w14:textId="5D1A0F6B" w:rsidR="00624F28" w:rsidRPr="00624F28" w:rsidRDefault="00624F28" w:rsidP="00624F28">
            <w:pPr>
              <w:pStyle w:val="Ttulo1"/>
              <w:spacing w:before="0" w:line="240" w:lineRule="auto"/>
              <w:rPr>
                <w:rFonts w:ascii="Arial" w:hAnsi="Arial" w:cs="Arial"/>
                <w:color w:val="auto"/>
                <w:sz w:val="20"/>
                <w:szCs w:val="20"/>
              </w:rPr>
            </w:pPr>
            <w:r w:rsidRPr="00844A82">
              <w:rPr>
                <w:rFonts w:ascii="Arial" w:hAnsi="Arial" w:cs="Arial"/>
                <w:color w:val="auto"/>
                <w:sz w:val="20"/>
                <w:szCs w:val="20"/>
              </w:rPr>
              <w:t>DISPOSICIONES GENERALES</w:t>
            </w:r>
          </w:p>
          <w:p w14:paraId="0A038045" w14:textId="77777777" w:rsidR="00624F28" w:rsidRPr="00844A82" w:rsidRDefault="00624F28" w:rsidP="00624F28">
            <w:pPr>
              <w:pStyle w:val="Ttulo2"/>
              <w:spacing w:before="0" w:line="240" w:lineRule="auto"/>
              <w:rPr>
                <w:rFonts w:ascii="Arial" w:eastAsia="Soberana Sans" w:hAnsi="Arial" w:cs="Arial"/>
                <w:b/>
                <w:bCs/>
                <w:color w:val="auto"/>
                <w:sz w:val="20"/>
                <w:szCs w:val="20"/>
                <w:lang w:eastAsia="es-MX"/>
              </w:rPr>
            </w:pPr>
            <w:r w:rsidRPr="00844A82">
              <w:rPr>
                <w:rFonts w:ascii="Arial" w:eastAsia="Soberana Sans" w:hAnsi="Arial" w:cs="Arial"/>
                <w:b/>
                <w:bCs/>
                <w:color w:val="auto"/>
                <w:sz w:val="20"/>
                <w:szCs w:val="20"/>
                <w:lang w:eastAsia="es-MX"/>
              </w:rPr>
              <w:t>CAPÍTULO I</w:t>
            </w:r>
          </w:p>
          <w:p w14:paraId="301CAFEE" w14:textId="525971CD" w:rsidR="00624F28" w:rsidRPr="00624F28" w:rsidRDefault="00624F28" w:rsidP="00624F28">
            <w:pPr>
              <w:pStyle w:val="Ttulo2"/>
              <w:spacing w:before="0" w:line="240" w:lineRule="auto"/>
              <w:rPr>
                <w:rFonts w:ascii="Arial" w:eastAsia="Soberana Sans" w:hAnsi="Arial" w:cs="Arial"/>
                <w:color w:val="auto"/>
                <w:sz w:val="20"/>
                <w:szCs w:val="20"/>
                <w:lang w:eastAsia="es-MX"/>
              </w:rPr>
            </w:pPr>
            <w:r w:rsidRPr="00844A82">
              <w:rPr>
                <w:rFonts w:ascii="Arial" w:eastAsia="Soberana Sans" w:hAnsi="Arial" w:cs="Arial"/>
                <w:color w:val="auto"/>
                <w:sz w:val="20"/>
                <w:szCs w:val="20"/>
                <w:lang w:eastAsia="es-MX"/>
              </w:rPr>
              <w:t>DISPOSICIONES GENERALES</w:t>
            </w:r>
          </w:p>
        </w:tc>
        <w:tc>
          <w:tcPr>
            <w:tcW w:w="3196" w:type="dxa"/>
          </w:tcPr>
          <w:p w14:paraId="579612BA" w14:textId="28338FA2" w:rsidR="00624F28" w:rsidRPr="00624F28" w:rsidRDefault="00624F28" w:rsidP="00624F28">
            <w:pPr>
              <w:ind w:right="-1"/>
              <w:jc w:val="center"/>
              <w:rPr>
                <w:rFonts w:ascii="Arial" w:hAnsi="Arial" w:cs="Arial"/>
                <w:sz w:val="20"/>
                <w:szCs w:val="20"/>
              </w:rPr>
            </w:pPr>
            <w:r w:rsidRPr="00624F28">
              <w:rPr>
                <w:rFonts w:ascii="Arial" w:hAnsi="Arial" w:cs="Arial"/>
                <w:sz w:val="20"/>
                <w:szCs w:val="20"/>
              </w:rPr>
              <w:t xml:space="preserve">DEL 1 AL </w:t>
            </w:r>
            <w:r>
              <w:rPr>
                <w:rFonts w:ascii="Arial" w:hAnsi="Arial" w:cs="Arial"/>
                <w:sz w:val="20"/>
                <w:szCs w:val="20"/>
              </w:rPr>
              <w:t>5</w:t>
            </w:r>
          </w:p>
        </w:tc>
      </w:tr>
      <w:tr w:rsidR="00624F28" w:rsidRPr="00624F28" w14:paraId="697F4633" w14:textId="77777777" w:rsidTr="00624F28">
        <w:tc>
          <w:tcPr>
            <w:tcW w:w="6443" w:type="dxa"/>
          </w:tcPr>
          <w:p w14:paraId="56E85443" w14:textId="77777777" w:rsidR="00624F28" w:rsidRPr="00844A82" w:rsidRDefault="00624F28" w:rsidP="00624F28">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CAPÍTULO II</w:t>
            </w:r>
          </w:p>
          <w:p w14:paraId="51F70A80" w14:textId="4AAF9015" w:rsidR="00624F28" w:rsidRPr="00624F28" w:rsidRDefault="00624F28" w:rsidP="00624F28">
            <w:pPr>
              <w:pStyle w:val="Ttulo2"/>
              <w:spacing w:before="0" w:line="240" w:lineRule="auto"/>
              <w:rPr>
                <w:rFonts w:ascii="Arial" w:hAnsi="Arial" w:cs="Arial"/>
                <w:color w:val="auto"/>
                <w:sz w:val="20"/>
                <w:szCs w:val="20"/>
              </w:rPr>
            </w:pPr>
            <w:r w:rsidRPr="00897402">
              <w:rPr>
                <w:rFonts w:ascii="Arial" w:hAnsi="Arial" w:cs="Arial"/>
                <w:color w:val="auto"/>
                <w:sz w:val="20"/>
                <w:szCs w:val="20"/>
              </w:rPr>
              <w:t>AUTORIDADES DE JUSTICIA CÍVICA Y LOS AUXILIARES</w:t>
            </w:r>
          </w:p>
        </w:tc>
        <w:tc>
          <w:tcPr>
            <w:tcW w:w="3196" w:type="dxa"/>
          </w:tcPr>
          <w:p w14:paraId="0D5AA52C" w14:textId="7467DB9E" w:rsidR="00624F28" w:rsidRPr="00624F28" w:rsidRDefault="00624F28" w:rsidP="00624F28">
            <w:pPr>
              <w:ind w:right="-1"/>
              <w:jc w:val="center"/>
              <w:rPr>
                <w:rFonts w:ascii="Arial" w:hAnsi="Arial" w:cs="Arial"/>
                <w:sz w:val="20"/>
                <w:szCs w:val="20"/>
              </w:rPr>
            </w:pPr>
            <w:r>
              <w:rPr>
                <w:rFonts w:ascii="Arial" w:hAnsi="Arial" w:cs="Arial"/>
                <w:sz w:val="20"/>
                <w:szCs w:val="20"/>
              </w:rPr>
              <w:t>DEL 6 AL 16</w:t>
            </w:r>
          </w:p>
        </w:tc>
      </w:tr>
      <w:tr w:rsidR="00624F28" w:rsidRPr="00624F28" w14:paraId="5F71159E" w14:textId="77777777" w:rsidTr="00624F28">
        <w:tc>
          <w:tcPr>
            <w:tcW w:w="6443" w:type="dxa"/>
          </w:tcPr>
          <w:p w14:paraId="7D08155A" w14:textId="77777777" w:rsidR="00624F28" w:rsidRPr="000D3221" w:rsidRDefault="00624F28" w:rsidP="00624F28">
            <w:pPr>
              <w:pStyle w:val="Ttulo1"/>
              <w:spacing w:before="0" w:line="240" w:lineRule="auto"/>
              <w:rPr>
                <w:rFonts w:ascii="Arial" w:hAnsi="Arial" w:cs="Arial"/>
                <w:b/>
                <w:bCs/>
                <w:color w:val="auto"/>
                <w:sz w:val="22"/>
                <w:szCs w:val="22"/>
              </w:rPr>
            </w:pPr>
            <w:r w:rsidRPr="000D3221">
              <w:rPr>
                <w:rFonts w:ascii="Arial" w:hAnsi="Arial" w:cs="Arial"/>
                <w:b/>
                <w:bCs/>
                <w:color w:val="auto"/>
                <w:sz w:val="22"/>
                <w:szCs w:val="22"/>
              </w:rPr>
              <w:t>TÍTULO SEGUNDO</w:t>
            </w:r>
          </w:p>
          <w:p w14:paraId="31A51FFE" w14:textId="431B64BE" w:rsidR="00624F28" w:rsidRPr="00624F28" w:rsidRDefault="00624F28" w:rsidP="00624F28">
            <w:pPr>
              <w:pStyle w:val="Ttulo1"/>
              <w:spacing w:before="0" w:line="240" w:lineRule="auto"/>
              <w:rPr>
                <w:rFonts w:ascii="Arial" w:hAnsi="Arial" w:cs="Arial"/>
                <w:color w:val="auto"/>
                <w:sz w:val="20"/>
                <w:szCs w:val="20"/>
              </w:rPr>
            </w:pPr>
            <w:r w:rsidRPr="000D3221">
              <w:rPr>
                <w:rFonts w:ascii="Arial" w:hAnsi="Arial" w:cs="Arial"/>
                <w:color w:val="auto"/>
                <w:sz w:val="20"/>
                <w:szCs w:val="20"/>
              </w:rPr>
              <w:t>JUSTICIA CÍVICA</w:t>
            </w:r>
          </w:p>
          <w:p w14:paraId="26C9270C" w14:textId="77777777" w:rsidR="00624F28" w:rsidRPr="00844A82" w:rsidRDefault="00624F28" w:rsidP="00624F28">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CAPÍTULO I</w:t>
            </w:r>
          </w:p>
          <w:p w14:paraId="400FBF5E" w14:textId="2572E080" w:rsidR="00624F28" w:rsidRPr="00624F28" w:rsidRDefault="00624F28" w:rsidP="00624F28">
            <w:pPr>
              <w:pStyle w:val="Ttulo2"/>
              <w:spacing w:before="0" w:line="240" w:lineRule="auto"/>
              <w:rPr>
                <w:rFonts w:ascii="Arial" w:hAnsi="Arial" w:cs="Arial"/>
                <w:color w:val="auto"/>
                <w:sz w:val="20"/>
                <w:szCs w:val="20"/>
              </w:rPr>
            </w:pPr>
            <w:r w:rsidRPr="000D3221">
              <w:rPr>
                <w:rFonts w:ascii="Arial" w:hAnsi="Arial" w:cs="Arial"/>
                <w:color w:val="auto"/>
                <w:sz w:val="20"/>
                <w:szCs w:val="20"/>
              </w:rPr>
              <w:t>COMPETENCIA E INTEGRACIÓN DE LOS JUZGADOS CÍVICOS</w:t>
            </w:r>
          </w:p>
        </w:tc>
        <w:tc>
          <w:tcPr>
            <w:tcW w:w="3196" w:type="dxa"/>
          </w:tcPr>
          <w:p w14:paraId="372D49B2" w14:textId="621A0B84" w:rsidR="00624F28" w:rsidRDefault="00624F28" w:rsidP="00624F28">
            <w:pPr>
              <w:ind w:right="-1"/>
              <w:jc w:val="center"/>
              <w:rPr>
                <w:rFonts w:ascii="Arial" w:hAnsi="Arial" w:cs="Arial"/>
                <w:sz w:val="20"/>
                <w:szCs w:val="20"/>
              </w:rPr>
            </w:pPr>
            <w:r>
              <w:rPr>
                <w:rFonts w:ascii="Arial" w:hAnsi="Arial" w:cs="Arial"/>
                <w:sz w:val="20"/>
                <w:szCs w:val="20"/>
              </w:rPr>
              <w:t>DEL 17 AL 20</w:t>
            </w:r>
          </w:p>
        </w:tc>
      </w:tr>
      <w:tr w:rsidR="00624F28" w:rsidRPr="00624F28" w14:paraId="0D50E60B" w14:textId="77777777" w:rsidTr="00624F28">
        <w:tc>
          <w:tcPr>
            <w:tcW w:w="6443" w:type="dxa"/>
          </w:tcPr>
          <w:p w14:paraId="0024B4D9" w14:textId="77777777" w:rsidR="00624F28" w:rsidRPr="00844A82" w:rsidRDefault="00624F28" w:rsidP="00624F28">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CAPÍTULO II</w:t>
            </w:r>
          </w:p>
          <w:p w14:paraId="04A03392" w14:textId="31F2FB3A" w:rsidR="00624F28" w:rsidRPr="00624F28" w:rsidRDefault="00624F28" w:rsidP="00624F28">
            <w:pPr>
              <w:pStyle w:val="Ttulo2"/>
              <w:spacing w:before="0" w:line="240" w:lineRule="auto"/>
              <w:rPr>
                <w:rFonts w:ascii="Arial" w:hAnsi="Arial" w:cs="Arial"/>
                <w:color w:val="auto"/>
                <w:sz w:val="20"/>
                <w:szCs w:val="20"/>
              </w:rPr>
            </w:pPr>
            <w:r w:rsidRPr="003D2503">
              <w:rPr>
                <w:rFonts w:ascii="Arial" w:hAnsi="Arial" w:cs="Arial"/>
                <w:color w:val="auto"/>
                <w:sz w:val="20"/>
                <w:szCs w:val="20"/>
              </w:rPr>
              <w:t>ORGANIZACIÓN Y FUNCIONAMIENTO DE LA JUSTICIA CÍVICA</w:t>
            </w:r>
          </w:p>
        </w:tc>
        <w:tc>
          <w:tcPr>
            <w:tcW w:w="3196" w:type="dxa"/>
          </w:tcPr>
          <w:p w14:paraId="10E71D04" w14:textId="406AE361" w:rsidR="00624F28" w:rsidRDefault="00624F28" w:rsidP="00624F28">
            <w:pPr>
              <w:ind w:right="-1"/>
              <w:jc w:val="center"/>
              <w:rPr>
                <w:rFonts w:ascii="Arial" w:hAnsi="Arial" w:cs="Arial"/>
                <w:sz w:val="20"/>
                <w:szCs w:val="20"/>
              </w:rPr>
            </w:pPr>
            <w:r>
              <w:rPr>
                <w:rFonts w:ascii="Arial" w:hAnsi="Arial" w:cs="Arial"/>
                <w:sz w:val="20"/>
                <w:szCs w:val="20"/>
              </w:rPr>
              <w:t>DEL 21 AL 25</w:t>
            </w:r>
          </w:p>
        </w:tc>
      </w:tr>
      <w:tr w:rsidR="00624F28" w:rsidRPr="00624F28" w14:paraId="626ED9F1" w14:textId="77777777" w:rsidTr="00624F28">
        <w:tc>
          <w:tcPr>
            <w:tcW w:w="6443" w:type="dxa"/>
          </w:tcPr>
          <w:p w14:paraId="300FD332" w14:textId="77777777" w:rsidR="00624F28" w:rsidRPr="00844A82" w:rsidRDefault="00624F28" w:rsidP="00624F28">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CAPÍTULO III</w:t>
            </w:r>
          </w:p>
          <w:p w14:paraId="59EBEC61" w14:textId="4CDD303E" w:rsidR="00624F28" w:rsidRPr="00624F28" w:rsidRDefault="00624F28" w:rsidP="00624F28">
            <w:pPr>
              <w:pStyle w:val="Ttulo2"/>
              <w:spacing w:before="0" w:line="240" w:lineRule="auto"/>
              <w:rPr>
                <w:rFonts w:ascii="Arial" w:hAnsi="Arial" w:cs="Arial"/>
                <w:color w:val="auto"/>
                <w:sz w:val="20"/>
                <w:szCs w:val="20"/>
              </w:rPr>
            </w:pPr>
            <w:r w:rsidRPr="00A01B23">
              <w:rPr>
                <w:rFonts w:ascii="Arial" w:hAnsi="Arial" w:cs="Arial"/>
                <w:color w:val="auto"/>
                <w:sz w:val="20"/>
                <w:szCs w:val="20"/>
              </w:rPr>
              <w:t>INGRESO Y DERECHOS DEL PERSONAL DE JUSTICIA CÍVICA</w:t>
            </w:r>
          </w:p>
        </w:tc>
        <w:tc>
          <w:tcPr>
            <w:tcW w:w="3196" w:type="dxa"/>
          </w:tcPr>
          <w:p w14:paraId="4AD82E23" w14:textId="5BF2FC51" w:rsidR="00624F28" w:rsidRDefault="00624F28" w:rsidP="00624F28">
            <w:pPr>
              <w:ind w:right="-1"/>
              <w:jc w:val="center"/>
              <w:rPr>
                <w:rFonts w:ascii="Arial" w:hAnsi="Arial" w:cs="Arial"/>
                <w:sz w:val="20"/>
                <w:szCs w:val="20"/>
              </w:rPr>
            </w:pPr>
            <w:r>
              <w:rPr>
                <w:rFonts w:ascii="Arial" w:hAnsi="Arial" w:cs="Arial"/>
                <w:sz w:val="20"/>
                <w:szCs w:val="20"/>
              </w:rPr>
              <w:t>DEL 26 AL 30</w:t>
            </w:r>
          </w:p>
        </w:tc>
      </w:tr>
      <w:tr w:rsidR="00624F28" w:rsidRPr="00624F28" w14:paraId="6717454F" w14:textId="77777777" w:rsidTr="00624F28">
        <w:tc>
          <w:tcPr>
            <w:tcW w:w="6443" w:type="dxa"/>
          </w:tcPr>
          <w:p w14:paraId="1D5EDE6F" w14:textId="77777777" w:rsidR="00624F28" w:rsidRPr="00A01B23" w:rsidRDefault="00624F28" w:rsidP="00624F28">
            <w:pPr>
              <w:pStyle w:val="Ttulo1"/>
              <w:spacing w:before="0" w:line="240" w:lineRule="auto"/>
              <w:rPr>
                <w:rFonts w:ascii="Arial" w:hAnsi="Arial" w:cs="Arial"/>
                <w:b/>
                <w:bCs/>
                <w:color w:val="auto"/>
                <w:sz w:val="22"/>
                <w:szCs w:val="22"/>
              </w:rPr>
            </w:pPr>
            <w:r w:rsidRPr="00A01B23">
              <w:rPr>
                <w:rFonts w:ascii="Arial" w:hAnsi="Arial" w:cs="Arial"/>
                <w:b/>
                <w:bCs/>
                <w:color w:val="auto"/>
                <w:sz w:val="22"/>
                <w:szCs w:val="22"/>
              </w:rPr>
              <w:t>TÍTULO TERCERO</w:t>
            </w:r>
          </w:p>
          <w:p w14:paraId="0F9C4D8E" w14:textId="0097214A" w:rsidR="00624F28" w:rsidRPr="00624F28" w:rsidRDefault="00624F28" w:rsidP="00624F28">
            <w:pPr>
              <w:pStyle w:val="Ttulo1"/>
              <w:spacing w:before="0" w:line="240" w:lineRule="auto"/>
              <w:rPr>
                <w:rFonts w:ascii="Arial" w:hAnsi="Arial" w:cs="Arial"/>
                <w:color w:val="auto"/>
                <w:sz w:val="20"/>
                <w:szCs w:val="20"/>
              </w:rPr>
            </w:pPr>
            <w:r w:rsidRPr="00A01B23">
              <w:rPr>
                <w:rFonts w:ascii="Arial" w:hAnsi="Arial" w:cs="Arial"/>
                <w:color w:val="auto"/>
                <w:sz w:val="20"/>
                <w:szCs w:val="20"/>
              </w:rPr>
              <w:t>PROCEDIMIENTO DE LA JUSTICIA CÍVICA</w:t>
            </w:r>
          </w:p>
          <w:p w14:paraId="7A580B5C" w14:textId="77777777" w:rsidR="00624F28" w:rsidRPr="00844A82" w:rsidRDefault="00624F28" w:rsidP="00624F28">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CAPÍTULO I</w:t>
            </w:r>
          </w:p>
          <w:p w14:paraId="4962E903" w14:textId="338DA182" w:rsidR="00624F28" w:rsidRPr="00624F28" w:rsidRDefault="00624F28" w:rsidP="00624F28">
            <w:pPr>
              <w:pStyle w:val="Ttulo2"/>
              <w:spacing w:before="0" w:line="240" w:lineRule="auto"/>
              <w:rPr>
                <w:rFonts w:ascii="Arial" w:hAnsi="Arial" w:cs="Arial"/>
                <w:color w:val="auto"/>
                <w:sz w:val="20"/>
                <w:szCs w:val="20"/>
              </w:rPr>
            </w:pPr>
            <w:r w:rsidRPr="00A01B23">
              <w:rPr>
                <w:rFonts w:ascii="Arial" w:hAnsi="Arial" w:cs="Arial"/>
                <w:color w:val="auto"/>
                <w:sz w:val="20"/>
                <w:szCs w:val="20"/>
              </w:rPr>
              <w:t>DISPOSICIONES GENERALES</w:t>
            </w:r>
          </w:p>
        </w:tc>
        <w:tc>
          <w:tcPr>
            <w:tcW w:w="3196" w:type="dxa"/>
          </w:tcPr>
          <w:p w14:paraId="729206AE" w14:textId="75B6CB03" w:rsidR="00624F28" w:rsidRDefault="00624F28" w:rsidP="00624F28">
            <w:pPr>
              <w:ind w:right="-1"/>
              <w:jc w:val="center"/>
              <w:rPr>
                <w:rFonts w:ascii="Arial" w:hAnsi="Arial" w:cs="Arial"/>
                <w:sz w:val="20"/>
                <w:szCs w:val="20"/>
              </w:rPr>
            </w:pPr>
            <w:r>
              <w:rPr>
                <w:rFonts w:ascii="Arial" w:hAnsi="Arial" w:cs="Arial"/>
                <w:sz w:val="20"/>
                <w:szCs w:val="20"/>
              </w:rPr>
              <w:t>DEL 31 AL 47</w:t>
            </w:r>
          </w:p>
        </w:tc>
      </w:tr>
      <w:tr w:rsidR="00624F28" w:rsidRPr="00624F28" w14:paraId="61A68DF2" w14:textId="77777777" w:rsidTr="00624F28">
        <w:tc>
          <w:tcPr>
            <w:tcW w:w="6443" w:type="dxa"/>
          </w:tcPr>
          <w:p w14:paraId="1B61E62C" w14:textId="77777777" w:rsidR="00624F28" w:rsidRPr="00844A82" w:rsidRDefault="00624F28" w:rsidP="00624F28">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CAPÍTULO II</w:t>
            </w:r>
          </w:p>
          <w:p w14:paraId="0391BC81" w14:textId="32C28971" w:rsidR="00624F28" w:rsidRPr="00624F28" w:rsidRDefault="00624F28" w:rsidP="00624F28">
            <w:pPr>
              <w:pStyle w:val="Ttulo2"/>
              <w:spacing w:before="0" w:line="240" w:lineRule="auto"/>
              <w:rPr>
                <w:rFonts w:ascii="Arial" w:hAnsi="Arial" w:cs="Arial"/>
                <w:color w:val="auto"/>
                <w:sz w:val="20"/>
                <w:szCs w:val="20"/>
              </w:rPr>
            </w:pPr>
            <w:r w:rsidRPr="00A01B23">
              <w:rPr>
                <w:rFonts w:ascii="Arial" w:hAnsi="Arial" w:cs="Arial"/>
                <w:color w:val="auto"/>
                <w:sz w:val="20"/>
                <w:szCs w:val="20"/>
              </w:rPr>
              <w:t>PROCEDIMIENTO ORDINARIO POR PRESENTACIÓN DE LA PERSONA PROBABLE INFRACTORA</w:t>
            </w:r>
          </w:p>
        </w:tc>
        <w:tc>
          <w:tcPr>
            <w:tcW w:w="3196" w:type="dxa"/>
          </w:tcPr>
          <w:p w14:paraId="08F95E62" w14:textId="52AE7B4A" w:rsidR="00624F28" w:rsidRDefault="00624F28" w:rsidP="00624F28">
            <w:pPr>
              <w:ind w:right="-1"/>
              <w:jc w:val="center"/>
              <w:rPr>
                <w:rFonts w:ascii="Arial" w:hAnsi="Arial" w:cs="Arial"/>
                <w:sz w:val="20"/>
                <w:szCs w:val="20"/>
              </w:rPr>
            </w:pPr>
            <w:r>
              <w:rPr>
                <w:rFonts w:ascii="Arial" w:hAnsi="Arial" w:cs="Arial"/>
                <w:sz w:val="20"/>
                <w:szCs w:val="20"/>
              </w:rPr>
              <w:t>DEL 48 AL 57</w:t>
            </w:r>
          </w:p>
        </w:tc>
      </w:tr>
      <w:tr w:rsidR="00624F28" w:rsidRPr="00624F28" w14:paraId="6846EE33" w14:textId="77777777" w:rsidTr="00624F28">
        <w:tc>
          <w:tcPr>
            <w:tcW w:w="6443" w:type="dxa"/>
          </w:tcPr>
          <w:p w14:paraId="3154219B" w14:textId="77777777" w:rsidR="00CC1BA5" w:rsidRPr="00844A82" w:rsidRDefault="00CC1BA5" w:rsidP="00CC1BA5">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CAPÍTULO III</w:t>
            </w:r>
          </w:p>
          <w:p w14:paraId="652FAF52" w14:textId="45F5CE7B" w:rsidR="00624F28" w:rsidRPr="00CC1BA5" w:rsidRDefault="00CC1BA5" w:rsidP="00CC1BA5">
            <w:pPr>
              <w:pStyle w:val="Ttulo2"/>
              <w:spacing w:before="0" w:line="240" w:lineRule="auto"/>
              <w:rPr>
                <w:rFonts w:ascii="Arial" w:hAnsi="Arial" w:cs="Arial"/>
                <w:color w:val="auto"/>
                <w:sz w:val="20"/>
                <w:szCs w:val="20"/>
              </w:rPr>
            </w:pPr>
            <w:r w:rsidRPr="00C264BF">
              <w:rPr>
                <w:rFonts w:ascii="Arial" w:hAnsi="Arial" w:cs="Arial"/>
                <w:color w:val="auto"/>
                <w:sz w:val="20"/>
                <w:szCs w:val="20"/>
              </w:rPr>
              <w:t>PROCEDIMIENTO ESPECIAL SIMPLIFICADO</w:t>
            </w:r>
          </w:p>
        </w:tc>
        <w:tc>
          <w:tcPr>
            <w:tcW w:w="3196" w:type="dxa"/>
          </w:tcPr>
          <w:p w14:paraId="7165C517" w14:textId="6B79460E" w:rsidR="00624F28" w:rsidRDefault="00CC1BA5" w:rsidP="00624F28">
            <w:pPr>
              <w:ind w:right="-1"/>
              <w:jc w:val="center"/>
              <w:rPr>
                <w:rFonts w:ascii="Arial" w:hAnsi="Arial" w:cs="Arial"/>
                <w:sz w:val="20"/>
                <w:szCs w:val="20"/>
              </w:rPr>
            </w:pPr>
            <w:r>
              <w:rPr>
                <w:rFonts w:ascii="Arial" w:hAnsi="Arial" w:cs="Arial"/>
                <w:sz w:val="20"/>
                <w:szCs w:val="20"/>
              </w:rPr>
              <w:t>DEL 58 AL 61</w:t>
            </w:r>
          </w:p>
        </w:tc>
      </w:tr>
      <w:tr w:rsidR="00CC1BA5" w:rsidRPr="00624F28" w14:paraId="002A4A4E" w14:textId="77777777" w:rsidTr="00624F28">
        <w:tc>
          <w:tcPr>
            <w:tcW w:w="6443" w:type="dxa"/>
          </w:tcPr>
          <w:p w14:paraId="43E73CB4" w14:textId="77777777" w:rsidR="00CC1BA5" w:rsidRPr="00844A82" w:rsidRDefault="00CC1BA5" w:rsidP="00CC1BA5">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CAPÍTULO IV</w:t>
            </w:r>
          </w:p>
          <w:p w14:paraId="3E62D1EC" w14:textId="2D26D2B4" w:rsidR="00CC1BA5" w:rsidRPr="00CC1BA5" w:rsidRDefault="00CC1BA5" w:rsidP="00CC1BA5">
            <w:pPr>
              <w:pStyle w:val="Ttulo2"/>
              <w:spacing w:before="0" w:line="240" w:lineRule="auto"/>
              <w:rPr>
                <w:rFonts w:ascii="Arial" w:hAnsi="Arial" w:cs="Arial"/>
                <w:color w:val="auto"/>
                <w:sz w:val="20"/>
                <w:szCs w:val="20"/>
              </w:rPr>
            </w:pPr>
            <w:r w:rsidRPr="00FE6E62">
              <w:rPr>
                <w:rFonts w:ascii="Arial" w:hAnsi="Arial" w:cs="Arial"/>
                <w:color w:val="auto"/>
                <w:sz w:val="20"/>
                <w:szCs w:val="20"/>
              </w:rPr>
              <w:t>PROCEDIMIENTO DE PERSONAS ADOLESCENTES INFRACTORAS</w:t>
            </w:r>
          </w:p>
        </w:tc>
        <w:tc>
          <w:tcPr>
            <w:tcW w:w="3196" w:type="dxa"/>
          </w:tcPr>
          <w:p w14:paraId="701C13A3" w14:textId="395D35C2" w:rsidR="00CC1BA5" w:rsidRDefault="00CC1BA5" w:rsidP="00624F28">
            <w:pPr>
              <w:ind w:right="-1"/>
              <w:jc w:val="center"/>
              <w:rPr>
                <w:rFonts w:ascii="Arial" w:hAnsi="Arial" w:cs="Arial"/>
                <w:sz w:val="20"/>
                <w:szCs w:val="20"/>
              </w:rPr>
            </w:pPr>
            <w:r>
              <w:rPr>
                <w:rFonts w:ascii="Arial" w:hAnsi="Arial" w:cs="Arial"/>
                <w:sz w:val="20"/>
                <w:szCs w:val="20"/>
              </w:rPr>
              <w:t>DEL 62 AL 68</w:t>
            </w:r>
          </w:p>
        </w:tc>
      </w:tr>
      <w:tr w:rsidR="00CC1BA5" w:rsidRPr="00624F28" w14:paraId="52808F15" w14:textId="77777777" w:rsidTr="00624F28">
        <w:tc>
          <w:tcPr>
            <w:tcW w:w="6443" w:type="dxa"/>
          </w:tcPr>
          <w:p w14:paraId="3CD65B98" w14:textId="77777777" w:rsidR="00CC1BA5" w:rsidRPr="00844A82" w:rsidRDefault="00CC1BA5" w:rsidP="00CC1BA5">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CAPÍTULO V</w:t>
            </w:r>
          </w:p>
          <w:p w14:paraId="66FE7FF3" w14:textId="44E1310B" w:rsidR="00CC1BA5" w:rsidRPr="00CC1BA5" w:rsidRDefault="00CC1BA5" w:rsidP="00CC1BA5">
            <w:pPr>
              <w:pStyle w:val="Ttulo2"/>
              <w:spacing w:before="0" w:line="240" w:lineRule="auto"/>
              <w:rPr>
                <w:rFonts w:ascii="Arial" w:hAnsi="Arial" w:cs="Arial"/>
                <w:color w:val="auto"/>
                <w:sz w:val="20"/>
                <w:szCs w:val="20"/>
              </w:rPr>
            </w:pPr>
            <w:r w:rsidRPr="00FE6E62">
              <w:rPr>
                <w:rFonts w:ascii="Arial" w:hAnsi="Arial" w:cs="Arial"/>
                <w:color w:val="auto"/>
                <w:sz w:val="20"/>
                <w:szCs w:val="20"/>
              </w:rPr>
              <w:t>PROCEDIMIENTO POR QUEJA</w:t>
            </w:r>
          </w:p>
        </w:tc>
        <w:tc>
          <w:tcPr>
            <w:tcW w:w="3196" w:type="dxa"/>
          </w:tcPr>
          <w:p w14:paraId="4C7F80E4" w14:textId="32373829" w:rsidR="00CC1BA5" w:rsidRDefault="00CC1BA5" w:rsidP="00624F28">
            <w:pPr>
              <w:ind w:right="-1"/>
              <w:jc w:val="center"/>
              <w:rPr>
                <w:rFonts w:ascii="Arial" w:hAnsi="Arial" w:cs="Arial"/>
                <w:sz w:val="20"/>
                <w:szCs w:val="20"/>
              </w:rPr>
            </w:pPr>
            <w:r>
              <w:rPr>
                <w:rFonts w:ascii="Arial" w:hAnsi="Arial" w:cs="Arial"/>
                <w:sz w:val="20"/>
                <w:szCs w:val="20"/>
              </w:rPr>
              <w:t>DEL 69 AL 75</w:t>
            </w:r>
          </w:p>
        </w:tc>
      </w:tr>
      <w:tr w:rsidR="00CC1BA5" w:rsidRPr="00624F28" w14:paraId="29AA9057" w14:textId="77777777" w:rsidTr="00624F28">
        <w:tc>
          <w:tcPr>
            <w:tcW w:w="6443" w:type="dxa"/>
          </w:tcPr>
          <w:p w14:paraId="202EE00E" w14:textId="77777777" w:rsidR="00CC1BA5" w:rsidRPr="00844A82" w:rsidRDefault="00CC1BA5" w:rsidP="00CC1BA5">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 xml:space="preserve">CAPÍTULO VI    </w:t>
            </w:r>
          </w:p>
          <w:p w14:paraId="3AFD48A9" w14:textId="228DDB43" w:rsidR="00CC1BA5" w:rsidRPr="00CC1BA5" w:rsidRDefault="00CC1BA5" w:rsidP="00CC1BA5">
            <w:pPr>
              <w:pStyle w:val="Ttulo2"/>
              <w:spacing w:before="0" w:line="240" w:lineRule="auto"/>
              <w:rPr>
                <w:rFonts w:ascii="Arial" w:hAnsi="Arial" w:cs="Arial"/>
                <w:color w:val="auto"/>
                <w:sz w:val="20"/>
                <w:szCs w:val="20"/>
              </w:rPr>
            </w:pPr>
            <w:r w:rsidRPr="00586610">
              <w:rPr>
                <w:rFonts w:ascii="Arial" w:hAnsi="Arial" w:cs="Arial"/>
                <w:color w:val="auto"/>
                <w:sz w:val="20"/>
                <w:szCs w:val="20"/>
              </w:rPr>
              <w:t>MECANISMOS ALTERNATIVOS PARA LA SOLUCIÓN DE CONTROVERSIAS</w:t>
            </w:r>
          </w:p>
        </w:tc>
        <w:tc>
          <w:tcPr>
            <w:tcW w:w="3196" w:type="dxa"/>
          </w:tcPr>
          <w:p w14:paraId="21D95550" w14:textId="3314B9CF" w:rsidR="00CC1BA5" w:rsidRDefault="00CC1BA5" w:rsidP="00624F28">
            <w:pPr>
              <w:ind w:right="-1"/>
              <w:jc w:val="center"/>
              <w:rPr>
                <w:rFonts w:ascii="Arial" w:hAnsi="Arial" w:cs="Arial"/>
                <w:sz w:val="20"/>
                <w:szCs w:val="20"/>
              </w:rPr>
            </w:pPr>
            <w:r>
              <w:rPr>
                <w:rFonts w:ascii="Arial" w:hAnsi="Arial" w:cs="Arial"/>
                <w:sz w:val="20"/>
                <w:szCs w:val="20"/>
              </w:rPr>
              <w:t>DEL 76 AL 82</w:t>
            </w:r>
          </w:p>
        </w:tc>
      </w:tr>
      <w:tr w:rsidR="0085507F" w:rsidRPr="00624F28" w14:paraId="053AAD4B" w14:textId="77777777" w:rsidTr="00624F28">
        <w:tc>
          <w:tcPr>
            <w:tcW w:w="6443" w:type="dxa"/>
          </w:tcPr>
          <w:p w14:paraId="3716D988" w14:textId="77777777" w:rsidR="0085507F" w:rsidRPr="00844A82" w:rsidRDefault="0085507F" w:rsidP="0085507F">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CAPÍTULO VII</w:t>
            </w:r>
          </w:p>
          <w:p w14:paraId="1C3F4925" w14:textId="6BB6CB0E" w:rsidR="0085507F" w:rsidRPr="0085507F" w:rsidRDefault="0085507F" w:rsidP="0085507F">
            <w:pPr>
              <w:pStyle w:val="Ttulo2"/>
              <w:spacing w:before="0" w:line="240" w:lineRule="auto"/>
              <w:rPr>
                <w:rFonts w:ascii="Arial" w:hAnsi="Arial" w:cs="Arial"/>
                <w:color w:val="auto"/>
                <w:sz w:val="20"/>
                <w:szCs w:val="20"/>
              </w:rPr>
            </w:pPr>
            <w:r w:rsidRPr="004F3B5D">
              <w:rPr>
                <w:rFonts w:ascii="Arial" w:hAnsi="Arial" w:cs="Arial"/>
                <w:color w:val="auto"/>
                <w:sz w:val="20"/>
                <w:szCs w:val="20"/>
              </w:rPr>
              <w:t>MEDIOS DE DEFENSA LEGAL E IMPUGNACIÓN</w:t>
            </w:r>
          </w:p>
        </w:tc>
        <w:tc>
          <w:tcPr>
            <w:tcW w:w="3196" w:type="dxa"/>
          </w:tcPr>
          <w:p w14:paraId="42E5CEC8" w14:textId="52F9CDE7" w:rsidR="0085507F" w:rsidRDefault="0085507F" w:rsidP="00624F28">
            <w:pPr>
              <w:ind w:right="-1"/>
              <w:jc w:val="center"/>
              <w:rPr>
                <w:rFonts w:ascii="Arial" w:hAnsi="Arial" w:cs="Arial"/>
                <w:sz w:val="20"/>
                <w:szCs w:val="20"/>
              </w:rPr>
            </w:pPr>
            <w:r>
              <w:rPr>
                <w:rFonts w:ascii="Arial" w:hAnsi="Arial" w:cs="Arial"/>
                <w:sz w:val="20"/>
                <w:szCs w:val="20"/>
              </w:rPr>
              <w:t>DEL 83 AL 88</w:t>
            </w:r>
          </w:p>
        </w:tc>
      </w:tr>
      <w:tr w:rsidR="0085507F" w:rsidRPr="00624F28" w14:paraId="6AB06C41" w14:textId="77777777" w:rsidTr="00624F28">
        <w:tc>
          <w:tcPr>
            <w:tcW w:w="6443" w:type="dxa"/>
          </w:tcPr>
          <w:p w14:paraId="0D35DBB3" w14:textId="77777777" w:rsidR="0085507F" w:rsidRPr="00FC04B3" w:rsidRDefault="0085507F" w:rsidP="0085507F">
            <w:pPr>
              <w:pStyle w:val="Ttulo1"/>
              <w:spacing w:before="0" w:line="240" w:lineRule="auto"/>
              <w:rPr>
                <w:rFonts w:ascii="Arial" w:hAnsi="Arial" w:cs="Arial"/>
                <w:b/>
                <w:bCs/>
                <w:color w:val="auto"/>
                <w:sz w:val="22"/>
                <w:szCs w:val="22"/>
              </w:rPr>
            </w:pPr>
            <w:r w:rsidRPr="00FC04B3">
              <w:rPr>
                <w:rFonts w:ascii="Arial" w:hAnsi="Arial" w:cs="Arial"/>
                <w:b/>
                <w:bCs/>
                <w:color w:val="auto"/>
                <w:sz w:val="22"/>
                <w:szCs w:val="22"/>
              </w:rPr>
              <w:t>TÍTULO CUARTO</w:t>
            </w:r>
          </w:p>
          <w:p w14:paraId="5C01B6EC" w14:textId="60117F90" w:rsidR="0085507F" w:rsidRPr="0085507F" w:rsidRDefault="0085507F" w:rsidP="0085507F">
            <w:pPr>
              <w:pStyle w:val="Ttulo1"/>
              <w:spacing w:before="0" w:line="240" w:lineRule="auto"/>
              <w:rPr>
                <w:rFonts w:ascii="Arial" w:hAnsi="Arial" w:cs="Arial"/>
                <w:color w:val="auto"/>
                <w:sz w:val="20"/>
                <w:szCs w:val="20"/>
              </w:rPr>
            </w:pPr>
            <w:r w:rsidRPr="00FC04B3">
              <w:rPr>
                <w:rFonts w:ascii="Arial" w:hAnsi="Arial" w:cs="Arial"/>
                <w:color w:val="auto"/>
                <w:sz w:val="20"/>
                <w:szCs w:val="20"/>
              </w:rPr>
              <w:t>INFRACCIONES Y SANCIONES</w:t>
            </w:r>
          </w:p>
          <w:p w14:paraId="48D3732B" w14:textId="77777777" w:rsidR="0085507F" w:rsidRPr="00844A82" w:rsidRDefault="0085507F" w:rsidP="0085507F">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CAPÍTULO I</w:t>
            </w:r>
          </w:p>
          <w:p w14:paraId="63C1703D" w14:textId="6842A71A" w:rsidR="0085507F" w:rsidRPr="0085507F" w:rsidRDefault="0085507F" w:rsidP="0085507F">
            <w:pPr>
              <w:pStyle w:val="Ttulo2"/>
              <w:spacing w:before="0" w:line="240" w:lineRule="auto"/>
              <w:rPr>
                <w:rFonts w:ascii="Arial" w:hAnsi="Arial" w:cs="Arial"/>
                <w:color w:val="auto"/>
                <w:sz w:val="20"/>
                <w:szCs w:val="20"/>
              </w:rPr>
            </w:pPr>
            <w:r w:rsidRPr="00FC04B3">
              <w:rPr>
                <w:rFonts w:ascii="Arial" w:hAnsi="Arial" w:cs="Arial"/>
                <w:color w:val="auto"/>
                <w:sz w:val="20"/>
                <w:szCs w:val="20"/>
              </w:rPr>
              <w:t>INFRACCIONES Y/O FALTAS ADMINISTRATIVAS</w:t>
            </w:r>
          </w:p>
        </w:tc>
        <w:tc>
          <w:tcPr>
            <w:tcW w:w="3196" w:type="dxa"/>
          </w:tcPr>
          <w:p w14:paraId="0EFBBDE3" w14:textId="383629BA" w:rsidR="0085507F" w:rsidRDefault="0085507F" w:rsidP="00624F28">
            <w:pPr>
              <w:ind w:right="-1"/>
              <w:jc w:val="center"/>
              <w:rPr>
                <w:rFonts w:ascii="Arial" w:hAnsi="Arial" w:cs="Arial"/>
                <w:sz w:val="20"/>
                <w:szCs w:val="20"/>
              </w:rPr>
            </w:pPr>
            <w:r>
              <w:rPr>
                <w:rFonts w:ascii="Arial" w:hAnsi="Arial" w:cs="Arial"/>
                <w:sz w:val="20"/>
                <w:szCs w:val="20"/>
              </w:rPr>
              <w:t xml:space="preserve">89 </w:t>
            </w:r>
            <w:proofErr w:type="gramStart"/>
            <w:r>
              <w:rPr>
                <w:rFonts w:ascii="Arial" w:hAnsi="Arial" w:cs="Arial"/>
                <w:sz w:val="20"/>
                <w:szCs w:val="20"/>
              </w:rPr>
              <w:t>Y</w:t>
            </w:r>
            <w:proofErr w:type="gramEnd"/>
            <w:r>
              <w:rPr>
                <w:rFonts w:ascii="Arial" w:hAnsi="Arial" w:cs="Arial"/>
                <w:sz w:val="20"/>
                <w:szCs w:val="20"/>
              </w:rPr>
              <w:t xml:space="preserve"> 90</w:t>
            </w:r>
          </w:p>
        </w:tc>
      </w:tr>
      <w:tr w:rsidR="0085507F" w:rsidRPr="00624F28" w14:paraId="64D3CC3D" w14:textId="77777777" w:rsidTr="00624F28">
        <w:tc>
          <w:tcPr>
            <w:tcW w:w="6443" w:type="dxa"/>
          </w:tcPr>
          <w:p w14:paraId="772DF7EF" w14:textId="77777777" w:rsidR="0085507F" w:rsidRPr="00844A82" w:rsidRDefault="0085507F" w:rsidP="0085507F">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CAPÍTULO II</w:t>
            </w:r>
          </w:p>
          <w:p w14:paraId="0B9B725F" w14:textId="04984D6F" w:rsidR="0085507F" w:rsidRPr="0085507F" w:rsidRDefault="0085507F" w:rsidP="0085507F">
            <w:pPr>
              <w:pStyle w:val="Ttulo2"/>
              <w:spacing w:before="0" w:line="240" w:lineRule="auto"/>
              <w:rPr>
                <w:rFonts w:ascii="Arial" w:hAnsi="Arial" w:cs="Arial"/>
                <w:color w:val="auto"/>
                <w:sz w:val="20"/>
                <w:szCs w:val="20"/>
              </w:rPr>
            </w:pPr>
            <w:r w:rsidRPr="009F3520">
              <w:rPr>
                <w:rFonts w:ascii="Arial" w:hAnsi="Arial" w:cs="Arial"/>
                <w:color w:val="auto"/>
                <w:sz w:val="20"/>
                <w:szCs w:val="20"/>
              </w:rPr>
              <w:t>SANCIONES</w:t>
            </w:r>
          </w:p>
        </w:tc>
        <w:tc>
          <w:tcPr>
            <w:tcW w:w="3196" w:type="dxa"/>
          </w:tcPr>
          <w:p w14:paraId="657F6F0A" w14:textId="3F35E03F" w:rsidR="0085507F" w:rsidRDefault="0085507F" w:rsidP="00624F28">
            <w:pPr>
              <w:ind w:right="-1"/>
              <w:jc w:val="center"/>
              <w:rPr>
                <w:rFonts w:ascii="Arial" w:hAnsi="Arial" w:cs="Arial"/>
                <w:sz w:val="20"/>
                <w:szCs w:val="20"/>
              </w:rPr>
            </w:pPr>
            <w:r>
              <w:rPr>
                <w:rFonts w:ascii="Arial" w:hAnsi="Arial" w:cs="Arial"/>
                <w:sz w:val="20"/>
                <w:szCs w:val="20"/>
              </w:rPr>
              <w:t>DEL 91 AL 94</w:t>
            </w:r>
          </w:p>
        </w:tc>
      </w:tr>
      <w:tr w:rsidR="0085507F" w:rsidRPr="00624F28" w14:paraId="6940E06E" w14:textId="77777777" w:rsidTr="00624F28">
        <w:tc>
          <w:tcPr>
            <w:tcW w:w="6443" w:type="dxa"/>
          </w:tcPr>
          <w:p w14:paraId="5CD8B67F" w14:textId="77777777" w:rsidR="0085507F" w:rsidRPr="00844A82" w:rsidRDefault="0085507F" w:rsidP="0085507F">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CAPÍTULO III</w:t>
            </w:r>
          </w:p>
          <w:p w14:paraId="70FB7D82" w14:textId="6069E337" w:rsidR="0085507F" w:rsidRPr="0085507F" w:rsidRDefault="0085507F" w:rsidP="0085507F">
            <w:pPr>
              <w:pStyle w:val="Ttulo2"/>
              <w:spacing w:before="0" w:line="240" w:lineRule="auto"/>
              <w:rPr>
                <w:rFonts w:ascii="Arial" w:hAnsi="Arial" w:cs="Arial"/>
                <w:color w:val="auto"/>
                <w:sz w:val="20"/>
                <w:szCs w:val="20"/>
              </w:rPr>
            </w:pPr>
            <w:r w:rsidRPr="009F3520">
              <w:rPr>
                <w:rFonts w:ascii="Arial" w:hAnsi="Arial" w:cs="Arial"/>
                <w:color w:val="auto"/>
                <w:sz w:val="20"/>
                <w:szCs w:val="20"/>
              </w:rPr>
              <w:t>MEDIDAS PARA MEJORAR LA CONVIVENCIA COTIDIANA</w:t>
            </w:r>
          </w:p>
        </w:tc>
        <w:tc>
          <w:tcPr>
            <w:tcW w:w="3196" w:type="dxa"/>
          </w:tcPr>
          <w:p w14:paraId="7B0AD2AB" w14:textId="69E52065" w:rsidR="0085507F" w:rsidRDefault="0085507F" w:rsidP="00624F28">
            <w:pPr>
              <w:ind w:right="-1"/>
              <w:jc w:val="center"/>
              <w:rPr>
                <w:rFonts w:ascii="Arial" w:hAnsi="Arial" w:cs="Arial"/>
                <w:sz w:val="20"/>
                <w:szCs w:val="20"/>
              </w:rPr>
            </w:pPr>
            <w:r>
              <w:rPr>
                <w:rFonts w:ascii="Arial" w:hAnsi="Arial" w:cs="Arial"/>
                <w:sz w:val="20"/>
                <w:szCs w:val="20"/>
              </w:rPr>
              <w:t xml:space="preserve">95 </w:t>
            </w:r>
            <w:proofErr w:type="gramStart"/>
            <w:r>
              <w:rPr>
                <w:rFonts w:ascii="Arial" w:hAnsi="Arial" w:cs="Arial"/>
                <w:sz w:val="20"/>
                <w:szCs w:val="20"/>
              </w:rPr>
              <w:t>Y</w:t>
            </w:r>
            <w:proofErr w:type="gramEnd"/>
            <w:r>
              <w:rPr>
                <w:rFonts w:ascii="Arial" w:hAnsi="Arial" w:cs="Arial"/>
                <w:sz w:val="20"/>
                <w:szCs w:val="20"/>
              </w:rPr>
              <w:t xml:space="preserve"> 96</w:t>
            </w:r>
          </w:p>
        </w:tc>
      </w:tr>
      <w:tr w:rsidR="0085507F" w:rsidRPr="00624F28" w14:paraId="13190C0C" w14:textId="77777777" w:rsidTr="00624F28">
        <w:tc>
          <w:tcPr>
            <w:tcW w:w="6443" w:type="dxa"/>
          </w:tcPr>
          <w:p w14:paraId="1EF6B45E" w14:textId="77777777" w:rsidR="0085507F" w:rsidRPr="00844A82" w:rsidRDefault="0085507F" w:rsidP="0085507F">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CAPÍTULO IV</w:t>
            </w:r>
          </w:p>
          <w:p w14:paraId="184E6BDC" w14:textId="329161AE" w:rsidR="0085507F" w:rsidRPr="0085507F" w:rsidRDefault="0085507F" w:rsidP="0085507F">
            <w:pPr>
              <w:pStyle w:val="Ttulo2"/>
              <w:spacing w:before="0" w:line="240" w:lineRule="auto"/>
              <w:rPr>
                <w:rFonts w:ascii="Arial" w:hAnsi="Arial" w:cs="Arial"/>
                <w:color w:val="auto"/>
                <w:sz w:val="20"/>
                <w:szCs w:val="20"/>
              </w:rPr>
            </w:pPr>
            <w:r w:rsidRPr="009F3520">
              <w:rPr>
                <w:rFonts w:ascii="Arial" w:hAnsi="Arial" w:cs="Arial"/>
                <w:color w:val="auto"/>
                <w:sz w:val="20"/>
                <w:szCs w:val="20"/>
              </w:rPr>
              <w:t>COLABORACIÓN INTERINSTITUCIONAL Y PARTICIPACIÓN DE LA SOCIEDAD CIVIL</w:t>
            </w:r>
          </w:p>
        </w:tc>
        <w:tc>
          <w:tcPr>
            <w:tcW w:w="3196" w:type="dxa"/>
          </w:tcPr>
          <w:p w14:paraId="138C9411" w14:textId="0DA011B1" w:rsidR="0085507F" w:rsidRDefault="0085507F" w:rsidP="00624F28">
            <w:pPr>
              <w:ind w:right="-1"/>
              <w:jc w:val="center"/>
              <w:rPr>
                <w:rFonts w:ascii="Arial" w:hAnsi="Arial" w:cs="Arial"/>
                <w:sz w:val="20"/>
                <w:szCs w:val="20"/>
              </w:rPr>
            </w:pPr>
            <w:r>
              <w:rPr>
                <w:rFonts w:ascii="Arial" w:hAnsi="Arial" w:cs="Arial"/>
                <w:sz w:val="20"/>
                <w:szCs w:val="20"/>
              </w:rPr>
              <w:t>DEL 97 AL 99</w:t>
            </w:r>
          </w:p>
        </w:tc>
      </w:tr>
      <w:tr w:rsidR="0085507F" w:rsidRPr="00624F28" w14:paraId="7B052045" w14:textId="77777777" w:rsidTr="00624F28">
        <w:tc>
          <w:tcPr>
            <w:tcW w:w="6443" w:type="dxa"/>
          </w:tcPr>
          <w:p w14:paraId="0D2B66A1" w14:textId="77777777" w:rsidR="0085507F" w:rsidRPr="009F3520" w:rsidRDefault="0085507F" w:rsidP="0085507F">
            <w:pPr>
              <w:pStyle w:val="Ttulo1"/>
              <w:spacing w:before="0" w:line="240" w:lineRule="auto"/>
              <w:rPr>
                <w:rFonts w:ascii="Arial" w:hAnsi="Arial" w:cs="Arial"/>
                <w:b/>
                <w:bCs/>
                <w:color w:val="auto"/>
                <w:sz w:val="22"/>
                <w:szCs w:val="22"/>
              </w:rPr>
            </w:pPr>
            <w:r w:rsidRPr="009F3520">
              <w:rPr>
                <w:rFonts w:ascii="Arial" w:hAnsi="Arial" w:cs="Arial"/>
                <w:b/>
                <w:bCs/>
                <w:color w:val="auto"/>
                <w:sz w:val="22"/>
                <w:szCs w:val="22"/>
              </w:rPr>
              <w:lastRenderedPageBreak/>
              <w:t>TÍTULO QUINTO</w:t>
            </w:r>
          </w:p>
          <w:p w14:paraId="69963A4A" w14:textId="1CBE9962" w:rsidR="0085507F" w:rsidRPr="0085507F" w:rsidRDefault="0085507F" w:rsidP="0085507F">
            <w:pPr>
              <w:pStyle w:val="Ttulo1"/>
              <w:spacing w:before="0" w:line="240" w:lineRule="auto"/>
              <w:rPr>
                <w:rFonts w:ascii="Arial" w:hAnsi="Arial" w:cs="Arial"/>
                <w:color w:val="auto"/>
                <w:sz w:val="20"/>
                <w:szCs w:val="20"/>
              </w:rPr>
            </w:pPr>
            <w:r w:rsidRPr="009F3520">
              <w:rPr>
                <w:rFonts w:ascii="Arial" w:hAnsi="Arial" w:cs="Arial"/>
                <w:color w:val="auto"/>
                <w:sz w:val="20"/>
                <w:szCs w:val="20"/>
              </w:rPr>
              <w:t>JUSTICIA ITINERANTE</w:t>
            </w:r>
          </w:p>
          <w:p w14:paraId="4347177A" w14:textId="77777777" w:rsidR="0085507F" w:rsidRPr="00844A82" w:rsidRDefault="0085507F" w:rsidP="0085507F">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CAPÍTULO ÚNICO</w:t>
            </w:r>
          </w:p>
          <w:p w14:paraId="486CC159" w14:textId="0CCFD8D8" w:rsidR="0085507F" w:rsidRPr="0085507F" w:rsidRDefault="0085507F" w:rsidP="0085507F">
            <w:pPr>
              <w:pStyle w:val="Ttulo2"/>
              <w:spacing w:before="0" w:line="240" w:lineRule="auto"/>
              <w:rPr>
                <w:rFonts w:ascii="Arial" w:hAnsi="Arial" w:cs="Arial"/>
                <w:color w:val="auto"/>
                <w:sz w:val="20"/>
                <w:szCs w:val="20"/>
              </w:rPr>
            </w:pPr>
            <w:r w:rsidRPr="009F3520">
              <w:rPr>
                <w:rFonts w:ascii="Arial" w:hAnsi="Arial" w:cs="Arial"/>
                <w:color w:val="auto"/>
                <w:sz w:val="20"/>
                <w:szCs w:val="20"/>
              </w:rPr>
              <w:t>JORNADAS DE JUSTICIA CÍVICA ITINERANTE</w:t>
            </w:r>
          </w:p>
        </w:tc>
        <w:tc>
          <w:tcPr>
            <w:tcW w:w="3196" w:type="dxa"/>
          </w:tcPr>
          <w:p w14:paraId="0F423C04" w14:textId="3153900C" w:rsidR="0085507F" w:rsidRDefault="0085507F" w:rsidP="00624F28">
            <w:pPr>
              <w:ind w:right="-1"/>
              <w:jc w:val="center"/>
              <w:rPr>
                <w:rFonts w:ascii="Arial" w:hAnsi="Arial" w:cs="Arial"/>
                <w:sz w:val="20"/>
                <w:szCs w:val="20"/>
              </w:rPr>
            </w:pPr>
            <w:r>
              <w:rPr>
                <w:rFonts w:ascii="Arial" w:hAnsi="Arial" w:cs="Arial"/>
                <w:sz w:val="20"/>
                <w:szCs w:val="20"/>
              </w:rPr>
              <w:t>DEL 100 AL 103</w:t>
            </w:r>
          </w:p>
        </w:tc>
      </w:tr>
      <w:tr w:rsidR="0085507F" w:rsidRPr="00624F28" w14:paraId="53ADCC09" w14:textId="77777777" w:rsidTr="00624F28">
        <w:tc>
          <w:tcPr>
            <w:tcW w:w="6443" w:type="dxa"/>
          </w:tcPr>
          <w:p w14:paraId="0F6EE50A" w14:textId="77777777" w:rsidR="0085507F" w:rsidRPr="005F6CCB" w:rsidRDefault="0085507F" w:rsidP="0085507F">
            <w:pPr>
              <w:pStyle w:val="Ttulo1"/>
              <w:spacing w:before="0" w:line="240" w:lineRule="auto"/>
              <w:rPr>
                <w:rFonts w:ascii="Arial" w:hAnsi="Arial" w:cs="Arial"/>
                <w:b/>
                <w:bCs/>
                <w:color w:val="auto"/>
                <w:sz w:val="22"/>
                <w:szCs w:val="22"/>
              </w:rPr>
            </w:pPr>
            <w:r w:rsidRPr="005F6CCB">
              <w:rPr>
                <w:rFonts w:ascii="Arial" w:hAnsi="Arial" w:cs="Arial"/>
                <w:b/>
                <w:bCs/>
                <w:color w:val="auto"/>
                <w:sz w:val="22"/>
                <w:szCs w:val="22"/>
              </w:rPr>
              <w:t>TÍTULO SEXTO</w:t>
            </w:r>
          </w:p>
          <w:p w14:paraId="65A5F88B" w14:textId="35A17249" w:rsidR="0085507F" w:rsidRPr="0085507F" w:rsidRDefault="0085507F" w:rsidP="0085507F">
            <w:pPr>
              <w:pStyle w:val="Ttulo1"/>
              <w:spacing w:before="0" w:line="240" w:lineRule="auto"/>
              <w:rPr>
                <w:rFonts w:ascii="Arial" w:hAnsi="Arial" w:cs="Arial"/>
                <w:color w:val="auto"/>
                <w:sz w:val="20"/>
                <w:szCs w:val="20"/>
              </w:rPr>
            </w:pPr>
            <w:r w:rsidRPr="005F6CCB">
              <w:rPr>
                <w:rFonts w:ascii="Arial" w:hAnsi="Arial" w:cs="Arial"/>
                <w:color w:val="auto"/>
                <w:sz w:val="20"/>
                <w:szCs w:val="20"/>
              </w:rPr>
              <w:t xml:space="preserve">CONSEJO ESTATAL DE JUSTICIA CÍVICA Y LAS MESAS TÉCNICAS </w:t>
            </w:r>
            <w:r w:rsidRPr="005F6CCB">
              <w:rPr>
                <w:rFonts w:ascii="Arial" w:hAnsi="Arial" w:cs="Arial"/>
                <w:color w:val="auto"/>
                <w:sz w:val="20"/>
                <w:szCs w:val="20"/>
                <w:lang w:eastAsia="es-MX"/>
              </w:rPr>
              <w:t>MUNICIPALES DE COORDINACIÓN INTERINSTITUCIONAL</w:t>
            </w:r>
          </w:p>
          <w:p w14:paraId="2B3CEC66" w14:textId="77777777" w:rsidR="0085507F" w:rsidRPr="00844A82" w:rsidRDefault="0085507F" w:rsidP="0085507F">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CAPÍTULO I</w:t>
            </w:r>
          </w:p>
          <w:p w14:paraId="610432F1" w14:textId="22DDE4DB" w:rsidR="0085507F" w:rsidRPr="0085507F" w:rsidRDefault="0085507F" w:rsidP="0085507F">
            <w:pPr>
              <w:pStyle w:val="Ttulo2"/>
              <w:spacing w:before="0" w:line="240" w:lineRule="auto"/>
              <w:rPr>
                <w:rFonts w:ascii="Arial" w:hAnsi="Arial" w:cs="Arial"/>
                <w:color w:val="auto"/>
                <w:sz w:val="20"/>
                <w:szCs w:val="20"/>
              </w:rPr>
            </w:pPr>
            <w:r w:rsidRPr="005F6CCB">
              <w:rPr>
                <w:rFonts w:ascii="Arial" w:hAnsi="Arial" w:cs="Arial"/>
                <w:color w:val="auto"/>
                <w:sz w:val="20"/>
                <w:szCs w:val="20"/>
              </w:rPr>
              <w:t>DEL CONSEJO</w:t>
            </w:r>
          </w:p>
        </w:tc>
        <w:tc>
          <w:tcPr>
            <w:tcW w:w="3196" w:type="dxa"/>
          </w:tcPr>
          <w:p w14:paraId="792320CA" w14:textId="381DC679" w:rsidR="0085507F" w:rsidRDefault="0085507F" w:rsidP="00624F28">
            <w:pPr>
              <w:ind w:right="-1"/>
              <w:jc w:val="center"/>
              <w:rPr>
                <w:rFonts w:ascii="Arial" w:hAnsi="Arial" w:cs="Arial"/>
                <w:sz w:val="20"/>
                <w:szCs w:val="20"/>
              </w:rPr>
            </w:pPr>
            <w:r>
              <w:rPr>
                <w:rFonts w:ascii="Arial" w:hAnsi="Arial" w:cs="Arial"/>
                <w:sz w:val="20"/>
                <w:szCs w:val="20"/>
              </w:rPr>
              <w:t>DEL 104 AL 106</w:t>
            </w:r>
          </w:p>
        </w:tc>
      </w:tr>
      <w:tr w:rsidR="0085507F" w:rsidRPr="00624F28" w14:paraId="47BB830F" w14:textId="77777777" w:rsidTr="00624F28">
        <w:tc>
          <w:tcPr>
            <w:tcW w:w="6443" w:type="dxa"/>
          </w:tcPr>
          <w:p w14:paraId="57ED9398" w14:textId="77777777" w:rsidR="0085507F" w:rsidRPr="00844A82" w:rsidRDefault="0085507F" w:rsidP="0085507F">
            <w:pPr>
              <w:pStyle w:val="Ttulo2"/>
              <w:spacing w:before="0" w:line="240" w:lineRule="auto"/>
              <w:rPr>
                <w:rFonts w:ascii="Arial" w:hAnsi="Arial" w:cs="Arial"/>
                <w:b/>
                <w:bCs/>
                <w:color w:val="auto"/>
                <w:sz w:val="20"/>
                <w:szCs w:val="20"/>
              </w:rPr>
            </w:pPr>
            <w:r w:rsidRPr="00844A82">
              <w:rPr>
                <w:rFonts w:ascii="Arial" w:hAnsi="Arial" w:cs="Arial"/>
                <w:b/>
                <w:bCs/>
                <w:color w:val="auto"/>
                <w:sz w:val="20"/>
                <w:szCs w:val="20"/>
              </w:rPr>
              <w:t>CAPÍTULO II</w:t>
            </w:r>
          </w:p>
          <w:p w14:paraId="013937BC" w14:textId="5BEAA526" w:rsidR="0085507F" w:rsidRPr="0085507F" w:rsidRDefault="0085507F" w:rsidP="0085507F">
            <w:pPr>
              <w:pStyle w:val="Ttulo2"/>
              <w:spacing w:before="0" w:line="240" w:lineRule="auto"/>
              <w:rPr>
                <w:rFonts w:ascii="Arial" w:hAnsi="Arial" w:cs="Arial"/>
                <w:color w:val="auto"/>
                <w:sz w:val="20"/>
                <w:szCs w:val="20"/>
                <w:lang w:eastAsia="es-MX"/>
              </w:rPr>
            </w:pPr>
            <w:r w:rsidRPr="005F6CCB">
              <w:rPr>
                <w:rFonts w:ascii="Arial" w:hAnsi="Arial" w:cs="Arial"/>
                <w:color w:val="auto"/>
                <w:sz w:val="20"/>
                <w:szCs w:val="20"/>
                <w:lang w:eastAsia="es-MX"/>
              </w:rPr>
              <w:t>MESAS TÉCNICAS MUNICIPALES DE COORDINACIÓN INTERINSTITUCIONAL</w:t>
            </w:r>
          </w:p>
        </w:tc>
        <w:tc>
          <w:tcPr>
            <w:tcW w:w="3196" w:type="dxa"/>
          </w:tcPr>
          <w:p w14:paraId="0B1BE20B" w14:textId="2071806C" w:rsidR="0085507F" w:rsidRDefault="0085507F" w:rsidP="00624F28">
            <w:pPr>
              <w:ind w:right="-1"/>
              <w:jc w:val="center"/>
              <w:rPr>
                <w:rFonts w:ascii="Arial" w:hAnsi="Arial" w:cs="Arial"/>
                <w:sz w:val="20"/>
                <w:szCs w:val="20"/>
              </w:rPr>
            </w:pPr>
            <w:r>
              <w:rPr>
                <w:rFonts w:ascii="Arial" w:hAnsi="Arial" w:cs="Arial"/>
                <w:sz w:val="20"/>
                <w:szCs w:val="20"/>
              </w:rPr>
              <w:t xml:space="preserve">107 </w:t>
            </w:r>
            <w:proofErr w:type="gramStart"/>
            <w:r>
              <w:rPr>
                <w:rFonts w:ascii="Arial" w:hAnsi="Arial" w:cs="Arial"/>
                <w:sz w:val="20"/>
                <w:szCs w:val="20"/>
              </w:rPr>
              <w:t>Y</w:t>
            </w:r>
            <w:proofErr w:type="gramEnd"/>
            <w:r>
              <w:rPr>
                <w:rFonts w:ascii="Arial" w:hAnsi="Arial" w:cs="Arial"/>
                <w:sz w:val="20"/>
                <w:szCs w:val="20"/>
              </w:rPr>
              <w:t xml:space="preserve"> 108</w:t>
            </w:r>
          </w:p>
        </w:tc>
      </w:tr>
      <w:tr w:rsidR="0085507F" w:rsidRPr="00624F28" w14:paraId="1855ED15" w14:textId="77777777" w:rsidTr="00624F28">
        <w:tc>
          <w:tcPr>
            <w:tcW w:w="6443" w:type="dxa"/>
          </w:tcPr>
          <w:p w14:paraId="72FD87B5" w14:textId="79A0708F" w:rsidR="0085507F" w:rsidRPr="00844A82" w:rsidRDefault="0085507F" w:rsidP="0085507F">
            <w:pPr>
              <w:pStyle w:val="Ttulo2"/>
              <w:spacing w:before="0" w:line="240" w:lineRule="auto"/>
              <w:rPr>
                <w:rFonts w:ascii="Arial" w:hAnsi="Arial" w:cs="Arial"/>
                <w:b/>
                <w:bCs/>
                <w:color w:val="auto"/>
                <w:sz w:val="20"/>
                <w:szCs w:val="20"/>
              </w:rPr>
            </w:pPr>
            <w:r>
              <w:rPr>
                <w:rFonts w:ascii="Arial" w:hAnsi="Arial" w:cs="Arial"/>
                <w:b/>
                <w:bCs/>
                <w:color w:val="auto"/>
                <w:sz w:val="20"/>
                <w:szCs w:val="20"/>
              </w:rPr>
              <w:t xml:space="preserve">TRANSITORIOS </w:t>
            </w:r>
          </w:p>
        </w:tc>
        <w:tc>
          <w:tcPr>
            <w:tcW w:w="3196" w:type="dxa"/>
          </w:tcPr>
          <w:p w14:paraId="034C11DD" w14:textId="02E49353" w:rsidR="0085507F" w:rsidRDefault="0085507F" w:rsidP="00624F28">
            <w:pPr>
              <w:ind w:right="-1"/>
              <w:jc w:val="center"/>
              <w:rPr>
                <w:rFonts w:ascii="Arial" w:hAnsi="Arial" w:cs="Arial"/>
                <w:sz w:val="20"/>
                <w:szCs w:val="20"/>
              </w:rPr>
            </w:pPr>
            <w:r>
              <w:rPr>
                <w:rFonts w:ascii="Arial" w:hAnsi="Arial" w:cs="Arial"/>
                <w:sz w:val="20"/>
                <w:szCs w:val="20"/>
              </w:rPr>
              <w:t>DEL PRIMERO AL TERCERO</w:t>
            </w:r>
          </w:p>
        </w:tc>
      </w:tr>
    </w:tbl>
    <w:p w14:paraId="1D40C022" w14:textId="77777777" w:rsidR="005F6CCB" w:rsidRPr="00844A82" w:rsidRDefault="005F6CCB" w:rsidP="00624F28">
      <w:pPr>
        <w:jc w:val="both"/>
        <w:rPr>
          <w:rFonts w:ascii="Arial" w:hAnsi="Arial" w:cs="Arial"/>
          <w:iCs/>
          <w:color w:val="auto"/>
          <w:sz w:val="20"/>
          <w:szCs w:val="20"/>
          <w:lang w:val="es-ES"/>
        </w:rPr>
      </w:pPr>
    </w:p>
    <w:sectPr w:rsidR="005F6CCB" w:rsidRPr="00844A82" w:rsidSect="00844A82">
      <w:headerReference w:type="default" r:id="rId8"/>
      <w:footerReference w:type="default" r:id="rId9"/>
      <w:headerReference w:type="first" r:id="rId10"/>
      <w:footerReference w:type="first" r:id="rId11"/>
      <w:pgSz w:w="12240" w:h="15840" w:code="1"/>
      <w:pgMar w:top="1701" w:right="1752" w:bottom="1644" w:left="1701"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A397" w14:textId="77777777" w:rsidR="00BF459E" w:rsidRDefault="00BF459E" w:rsidP="005D14CE">
      <w:r>
        <w:separator/>
      </w:r>
    </w:p>
  </w:endnote>
  <w:endnote w:type="continuationSeparator" w:id="0">
    <w:p w14:paraId="4D76513B" w14:textId="77777777" w:rsidR="00BF459E" w:rsidRDefault="00BF459E" w:rsidP="005D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F79A" w14:textId="77777777" w:rsidR="004E632E" w:rsidRPr="00C35D38" w:rsidRDefault="004E632E" w:rsidP="006008DB">
    <w:pPr>
      <w:pStyle w:val="Piedepgina"/>
      <w:tabs>
        <w:tab w:val="clear" w:pos="4419"/>
        <w:tab w:val="clear" w:pos="8838"/>
      </w:tabs>
      <w:jc w:val="center"/>
      <w:rPr>
        <w:rFonts w:ascii="Arial" w:hAnsi="Arial" w:cs="Arial"/>
        <w:sz w:val="20"/>
        <w:szCs w:val="20"/>
      </w:rPr>
    </w:pPr>
    <w:r w:rsidRPr="00C35D38">
      <w:rPr>
        <w:rFonts w:ascii="Arial" w:hAnsi="Arial" w:cs="Arial"/>
        <w:sz w:val="20"/>
        <w:szCs w:val="20"/>
      </w:rPr>
      <w:fldChar w:fldCharType="begin"/>
    </w:r>
    <w:r w:rsidRPr="00C35D38">
      <w:rPr>
        <w:rFonts w:ascii="Arial" w:hAnsi="Arial" w:cs="Arial"/>
        <w:sz w:val="20"/>
        <w:szCs w:val="20"/>
      </w:rPr>
      <w:instrText xml:space="preserve"> PAGE </w:instrText>
    </w:r>
    <w:r w:rsidRPr="00C35D38">
      <w:rPr>
        <w:rFonts w:ascii="Arial" w:hAnsi="Arial" w:cs="Arial"/>
        <w:sz w:val="20"/>
        <w:szCs w:val="20"/>
      </w:rPr>
      <w:fldChar w:fldCharType="separate"/>
    </w:r>
    <w:r w:rsidRPr="00C35D38">
      <w:rPr>
        <w:rFonts w:ascii="Arial" w:hAnsi="Arial" w:cs="Arial"/>
        <w:sz w:val="20"/>
        <w:szCs w:val="20"/>
      </w:rPr>
      <w:t>2</w:t>
    </w:r>
    <w:r w:rsidRPr="00C35D38">
      <w:rPr>
        <w:rFonts w:ascii="Arial" w:hAnsi="Arial" w:cs="Arial"/>
        <w:sz w:val="20"/>
        <w:szCs w:val="20"/>
      </w:rPr>
      <w:fldChar w:fldCharType="end"/>
    </w:r>
    <w:r w:rsidRPr="00C35D38">
      <w:rPr>
        <w:rFonts w:ascii="Arial" w:hAnsi="Arial" w:cs="Arial"/>
        <w:sz w:val="20"/>
        <w:szCs w:val="20"/>
      </w:rPr>
      <w:t xml:space="preserve"> de </w:t>
    </w:r>
    <w:r w:rsidRPr="00C35D38">
      <w:rPr>
        <w:rFonts w:ascii="Arial" w:hAnsi="Arial" w:cs="Arial"/>
        <w:sz w:val="20"/>
        <w:szCs w:val="20"/>
      </w:rPr>
      <w:fldChar w:fldCharType="begin"/>
    </w:r>
    <w:r w:rsidRPr="00C35D38">
      <w:rPr>
        <w:rFonts w:ascii="Arial" w:hAnsi="Arial" w:cs="Arial"/>
        <w:sz w:val="20"/>
        <w:szCs w:val="20"/>
      </w:rPr>
      <w:instrText xml:space="preserve"> NUMPAGES </w:instrText>
    </w:r>
    <w:r w:rsidRPr="00C35D38">
      <w:rPr>
        <w:rFonts w:ascii="Arial" w:hAnsi="Arial" w:cs="Arial"/>
        <w:sz w:val="20"/>
        <w:szCs w:val="20"/>
      </w:rPr>
      <w:fldChar w:fldCharType="separate"/>
    </w:r>
    <w:r w:rsidRPr="00C35D38">
      <w:rPr>
        <w:rFonts w:ascii="Arial" w:hAnsi="Arial" w:cs="Arial"/>
        <w:sz w:val="20"/>
        <w:szCs w:val="20"/>
      </w:rPr>
      <w:t>140</w:t>
    </w:r>
    <w:r w:rsidRPr="00C35D38">
      <w:rPr>
        <w:rFonts w:ascii="Arial" w:hAnsi="Arial" w:cs="Arial"/>
        <w:sz w:val="20"/>
        <w:szCs w:val="20"/>
      </w:rPr>
      <w:fldChar w:fldCharType="end"/>
    </w:r>
  </w:p>
  <w:p w14:paraId="42E447A9" w14:textId="2935CD9C" w:rsidR="005A0B23" w:rsidRDefault="005A0B23" w:rsidP="004E632E">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8391" w14:textId="77777777" w:rsidR="00C35D38" w:rsidRPr="00AD1B07" w:rsidRDefault="00C35D38" w:rsidP="00C35D38">
    <w:pPr>
      <w:pStyle w:val="Piedepgina"/>
      <w:jc w:val="center"/>
      <w:rPr>
        <w:rFonts w:ascii="Arial Narrow" w:hAnsi="Arial Narrow"/>
        <w:color w:val="808080"/>
        <w:sz w:val="16"/>
        <w:szCs w:val="16"/>
      </w:rPr>
    </w:pPr>
    <w:r w:rsidRPr="00AD1B07">
      <w:rPr>
        <w:rFonts w:ascii="Arial Narrow" w:hAnsi="Arial Narrow"/>
        <w:color w:val="808080"/>
        <w:sz w:val="16"/>
        <w:szCs w:val="16"/>
      </w:rPr>
      <w:t>Edificio Legislativo</w:t>
    </w:r>
  </w:p>
  <w:p w14:paraId="11B03569" w14:textId="77777777" w:rsidR="00C35D38" w:rsidRPr="00AD1B07" w:rsidRDefault="00C35D38" w:rsidP="00C35D38">
    <w:pPr>
      <w:pStyle w:val="Piedepgina"/>
      <w:jc w:val="center"/>
      <w:rPr>
        <w:rFonts w:ascii="Arial Narrow" w:hAnsi="Arial Narrow"/>
        <w:color w:val="808080"/>
        <w:sz w:val="16"/>
        <w:szCs w:val="16"/>
      </w:rPr>
    </w:pPr>
    <w:r w:rsidRPr="00AD1B07">
      <w:rPr>
        <w:rFonts w:ascii="Arial Narrow" w:hAnsi="Arial Narrow"/>
        <w:color w:val="808080"/>
        <w:sz w:val="16"/>
        <w:szCs w:val="16"/>
      </w:rPr>
      <w:t>Libertad No.9 Col. Centro</w:t>
    </w:r>
  </w:p>
  <w:p w14:paraId="2FFDA78E" w14:textId="77777777" w:rsidR="00C35D38" w:rsidRPr="00AD1B07" w:rsidRDefault="00C35D38" w:rsidP="00C35D38">
    <w:pPr>
      <w:pStyle w:val="Piedepgina"/>
      <w:jc w:val="center"/>
      <w:rPr>
        <w:rFonts w:ascii="Arial Narrow" w:hAnsi="Arial Narrow"/>
        <w:color w:val="808080"/>
        <w:sz w:val="16"/>
        <w:szCs w:val="16"/>
        <w:lang w:val="en-US"/>
      </w:rPr>
    </w:pPr>
    <w:r w:rsidRPr="00AD1B07">
      <w:rPr>
        <w:rFonts w:ascii="Arial Narrow" w:hAnsi="Arial Narrow"/>
        <w:color w:val="808080"/>
        <w:sz w:val="16"/>
        <w:szCs w:val="16"/>
        <w:lang w:val="en-US"/>
      </w:rPr>
      <w:t xml:space="preserve">C.P. 31000 </w:t>
    </w:r>
    <w:smartTag w:uri="urn:schemas-microsoft-com:office:smarttags" w:element="State">
      <w:smartTag w:uri="urn:schemas-microsoft-com:office:smarttags" w:element="place">
        <w:r w:rsidRPr="00AD1B07">
          <w:rPr>
            <w:rFonts w:ascii="Arial Narrow" w:hAnsi="Arial Narrow"/>
            <w:color w:val="808080"/>
            <w:sz w:val="16"/>
            <w:szCs w:val="16"/>
            <w:lang w:val="en-US"/>
          </w:rPr>
          <w:t>Chihuahua</w:t>
        </w:r>
      </w:smartTag>
    </w:smartTag>
    <w:r w:rsidRPr="00AD1B07">
      <w:rPr>
        <w:rFonts w:ascii="Arial Narrow" w:hAnsi="Arial Narrow"/>
        <w:color w:val="808080"/>
        <w:sz w:val="16"/>
        <w:szCs w:val="16"/>
        <w:lang w:val="en-US"/>
      </w:rPr>
      <w:t xml:space="preserve">, </w:t>
    </w:r>
    <w:proofErr w:type="spellStart"/>
    <w:r w:rsidRPr="00AD1B07">
      <w:rPr>
        <w:rFonts w:ascii="Arial Narrow" w:hAnsi="Arial Narrow"/>
        <w:color w:val="808080"/>
        <w:sz w:val="16"/>
        <w:szCs w:val="16"/>
        <w:lang w:val="en-US"/>
      </w:rPr>
      <w:t>Chih</w:t>
    </w:r>
    <w:proofErr w:type="spellEnd"/>
    <w:r w:rsidRPr="00AD1B07">
      <w:rPr>
        <w:rFonts w:ascii="Arial Narrow" w:hAnsi="Arial Narrow"/>
        <w:color w:val="808080"/>
        <w:sz w:val="16"/>
        <w:szCs w:val="16"/>
        <w:lang w:val="en-US"/>
      </w:rPr>
      <w:t>.</w:t>
    </w:r>
  </w:p>
  <w:p w14:paraId="3111C515" w14:textId="77777777" w:rsidR="00C35D38" w:rsidRPr="00AD1B07" w:rsidRDefault="00C35D38" w:rsidP="00C35D38">
    <w:pPr>
      <w:pStyle w:val="Piedepgina"/>
      <w:jc w:val="center"/>
      <w:rPr>
        <w:rFonts w:ascii="Arial Narrow" w:hAnsi="Arial Narrow"/>
        <w:color w:val="808080"/>
        <w:sz w:val="16"/>
        <w:szCs w:val="16"/>
        <w:lang w:val="en-US"/>
      </w:rPr>
    </w:pPr>
    <w:r w:rsidRPr="00AD1B07">
      <w:rPr>
        <w:rFonts w:ascii="Arial Narrow" w:hAnsi="Arial Narrow"/>
        <w:color w:val="808080"/>
        <w:sz w:val="16"/>
        <w:szCs w:val="16"/>
        <w:lang w:val="en-US"/>
      </w:rPr>
      <w:t>Tel: (614) 412-32-00</w:t>
    </w:r>
  </w:p>
  <w:p w14:paraId="11C28FF2" w14:textId="77777777" w:rsidR="00C35D38" w:rsidRDefault="00C35D38" w:rsidP="00C35D38">
    <w:pPr>
      <w:pStyle w:val="Piedepgina"/>
      <w:jc w:val="center"/>
      <w:rPr>
        <w:rFonts w:ascii="Arial Narrow" w:hAnsi="Arial Narrow"/>
        <w:color w:val="808080"/>
        <w:sz w:val="16"/>
        <w:szCs w:val="16"/>
        <w:lang w:val="en-US"/>
      </w:rPr>
    </w:pPr>
    <w:r w:rsidRPr="00B863B4">
      <w:rPr>
        <w:rFonts w:ascii="Arial Narrow" w:hAnsi="Arial Narrow"/>
        <w:color w:val="808080"/>
        <w:sz w:val="16"/>
        <w:szCs w:val="16"/>
        <w:lang w:val="en-US"/>
      </w:rPr>
      <w:t>http://congresochihuahua.gob.mx/</w:t>
    </w:r>
  </w:p>
  <w:p w14:paraId="5B371A3E" w14:textId="77777777" w:rsidR="00C45CAD" w:rsidRDefault="00C45C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1E72C" w14:textId="77777777" w:rsidR="00BF459E" w:rsidRDefault="00BF459E" w:rsidP="005D14CE">
      <w:r>
        <w:separator/>
      </w:r>
    </w:p>
  </w:footnote>
  <w:footnote w:type="continuationSeparator" w:id="0">
    <w:p w14:paraId="22F643D8" w14:textId="77777777" w:rsidR="00BF459E" w:rsidRDefault="00BF459E" w:rsidP="005D1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215C" w14:textId="126E257D" w:rsidR="00042896" w:rsidRDefault="00042896">
    <w:pPr>
      <w:pStyle w:val="Encabezado"/>
    </w:pPr>
  </w:p>
  <w:tbl>
    <w:tblPr>
      <w:tblW w:w="8789" w:type="dxa"/>
      <w:tblLook w:val="01E0" w:firstRow="1" w:lastRow="1" w:firstColumn="1" w:lastColumn="1" w:noHBand="0" w:noVBand="0"/>
    </w:tblPr>
    <w:tblGrid>
      <w:gridCol w:w="3686"/>
      <w:gridCol w:w="1340"/>
      <w:gridCol w:w="3763"/>
    </w:tblGrid>
    <w:tr w:rsidR="004E632E" w:rsidRPr="00224CB8" w14:paraId="4B8D4505" w14:textId="77777777" w:rsidTr="004E632E">
      <w:tc>
        <w:tcPr>
          <w:tcW w:w="3686" w:type="dxa"/>
        </w:tcPr>
        <w:p w14:paraId="1A7F654F" w14:textId="77777777" w:rsidR="004E632E" w:rsidRPr="00816185" w:rsidRDefault="004E632E" w:rsidP="004E632E">
          <w:pPr>
            <w:tabs>
              <w:tab w:val="center" w:pos="4419"/>
            </w:tabs>
            <w:ind w:right="-508"/>
            <w:rPr>
              <w:rFonts w:ascii="Arial Narrow" w:eastAsia="MS Mincho" w:hAnsi="Arial Narrow"/>
              <w:sz w:val="16"/>
              <w:szCs w:val="16"/>
            </w:rPr>
          </w:pPr>
          <w:bookmarkStart w:id="4" w:name="_Hlk157156885"/>
          <w:r w:rsidRPr="00816185">
            <w:rPr>
              <w:rFonts w:ascii="Arial Narrow" w:eastAsia="MS Mincho" w:hAnsi="Arial Narrow"/>
              <w:sz w:val="16"/>
              <w:szCs w:val="16"/>
            </w:rPr>
            <w:t>H. Congreso del Estado</w:t>
          </w:r>
        </w:p>
        <w:p w14:paraId="245E3B54" w14:textId="77777777" w:rsidR="004E632E" w:rsidRPr="00816185" w:rsidRDefault="004E632E" w:rsidP="004E632E">
          <w:pPr>
            <w:pStyle w:val="Encabezado"/>
            <w:tabs>
              <w:tab w:val="left" w:pos="1290"/>
            </w:tabs>
            <w:ind w:right="-428"/>
            <w:rPr>
              <w:rFonts w:ascii="Arial Narrow" w:eastAsia="MS Mincho" w:hAnsi="Arial Narrow"/>
              <w:sz w:val="16"/>
              <w:szCs w:val="16"/>
            </w:rPr>
          </w:pPr>
          <w:r w:rsidRPr="00816185">
            <w:rPr>
              <w:rFonts w:ascii="Arial Narrow" w:eastAsia="MS Mincho" w:hAnsi="Arial Narrow"/>
              <w:sz w:val="16"/>
              <w:szCs w:val="16"/>
            </w:rPr>
            <w:t>Secretaría de</w:t>
          </w:r>
          <w:r>
            <w:rPr>
              <w:rFonts w:ascii="Arial Narrow" w:eastAsia="MS Mincho" w:hAnsi="Arial Narrow"/>
              <w:sz w:val="16"/>
              <w:szCs w:val="16"/>
            </w:rPr>
            <w:t xml:space="preserve"> Asuntos</w:t>
          </w:r>
          <w:r w:rsidRPr="00816185">
            <w:rPr>
              <w:rFonts w:ascii="Arial Narrow" w:eastAsia="MS Mincho" w:hAnsi="Arial Narrow"/>
              <w:sz w:val="16"/>
              <w:szCs w:val="16"/>
            </w:rPr>
            <w:t xml:space="preserve"> Legislativos</w:t>
          </w:r>
          <w:r>
            <w:rPr>
              <w:rFonts w:ascii="Arial Narrow" w:eastAsia="MS Mincho" w:hAnsi="Arial Narrow"/>
              <w:sz w:val="16"/>
              <w:szCs w:val="16"/>
            </w:rPr>
            <w:t xml:space="preserve"> y Jurídicos</w:t>
          </w:r>
        </w:p>
        <w:p w14:paraId="4E16BEC3" w14:textId="77777777" w:rsidR="004E632E" w:rsidRPr="00816185" w:rsidRDefault="004E632E" w:rsidP="004E632E">
          <w:pPr>
            <w:tabs>
              <w:tab w:val="left" w:pos="1290"/>
              <w:tab w:val="center" w:pos="4419"/>
            </w:tabs>
            <w:rPr>
              <w:rFonts w:eastAsia="MS Mincho"/>
            </w:rPr>
          </w:pPr>
          <w:r>
            <w:rPr>
              <w:rFonts w:ascii="Arial Narrow" w:eastAsia="MS Mincho" w:hAnsi="Arial Narrow"/>
              <w:sz w:val="16"/>
              <w:szCs w:val="16"/>
            </w:rPr>
            <w:t>Biblioteca Legislativa “Carlos Montemayor Aceves”</w:t>
          </w:r>
        </w:p>
      </w:tc>
      <w:tc>
        <w:tcPr>
          <w:tcW w:w="1340" w:type="dxa"/>
        </w:tcPr>
        <w:p w14:paraId="59A10FFC" w14:textId="4CC25B05" w:rsidR="004E632E" w:rsidRPr="00816185" w:rsidRDefault="004E632E" w:rsidP="004E632E">
          <w:pPr>
            <w:tabs>
              <w:tab w:val="center" w:pos="4419"/>
            </w:tabs>
            <w:rPr>
              <w:rFonts w:eastAsia="MS Mincho"/>
            </w:rPr>
          </w:pPr>
          <w:r w:rsidRPr="00D256F3">
            <w:rPr>
              <w:rFonts w:eastAsia="MS Mincho"/>
              <w:noProof/>
              <w:lang w:val="es-ES"/>
            </w:rPr>
            <w:drawing>
              <wp:inline distT="0" distB="0" distL="0" distR="0" wp14:anchorId="42CBAB82" wp14:editId="3AB855DA">
                <wp:extent cx="713740" cy="851535"/>
                <wp:effectExtent l="0" t="0" r="0" b="571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 cy="851535"/>
                        </a:xfrm>
                        <a:prstGeom prst="rect">
                          <a:avLst/>
                        </a:prstGeom>
                        <a:noFill/>
                        <a:ln>
                          <a:noFill/>
                        </a:ln>
                      </pic:spPr>
                    </pic:pic>
                  </a:graphicData>
                </a:graphic>
              </wp:inline>
            </w:drawing>
          </w:r>
        </w:p>
      </w:tc>
      <w:tc>
        <w:tcPr>
          <w:tcW w:w="3763" w:type="dxa"/>
        </w:tcPr>
        <w:p w14:paraId="72704F7A" w14:textId="66B6FE08" w:rsidR="004E632E" w:rsidRPr="004E632E" w:rsidRDefault="004E632E" w:rsidP="004E632E">
          <w:pPr>
            <w:tabs>
              <w:tab w:val="left" w:pos="4043"/>
            </w:tabs>
            <w:ind w:left="296"/>
            <w:jc w:val="right"/>
            <w:rPr>
              <w:rFonts w:ascii="Arial Narrow" w:eastAsia="MS Mincho" w:hAnsi="Arial Narrow"/>
              <w:b/>
              <w:sz w:val="16"/>
              <w:szCs w:val="16"/>
            </w:rPr>
          </w:pPr>
          <w:r w:rsidRPr="00224CB8">
            <w:rPr>
              <w:rFonts w:ascii="Arial Narrow" w:eastAsia="MS Mincho" w:hAnsi="Arial Narrow"/>
              <w:b/>
              <w:sz w:val="16"/>
              <w:szCs w:val="16"/>
            </w:rPr>
            <w:t xml:space="preserve">                      </w:t>
          </w:r>
          <w:r>
            <w:rPr>
              <w:rFonts w:ascii="Arial Narrow" w:eastAsia="MS Mincho" w:hAnsi="Arial Narrow"/>
              <w:b/>
              <w:sz w:val="16"/>
              <w:szCs w:val="16"/>
            </w:rPr>
            <w:t xml:space="preserve">          </w:t>
          </w:r>
          <w:r w:rsidRPr="00224CB8">
            <w:rPr>
              <w:rFonts w:ascii="Arial Narrow" w:eastAsia="MS Mincho" w:hAnsi="Arial Narrow"/>
              <w:b/>
              <w:sz w:val="16"/>
              <w:szCs w:val="16"/>
            </w:rPr>
            <w:t xml:space="preserve"> </w:t>
          </w:r>
          <w:r>
            <w:rPr>
              <w:rFonts w:ascii="Arial Narrow" w:eastAsia="MS Mincho" w:hAnsi="Arial Narrow"/>
              <w:b/>
              <w:sz w:val="16"/>
              <w:szCs w:val="16"/>
            </w:rPr>
            <w:t xml:space="preserve">Ley Estatal de Justicia Cívica </w:t>
          </w:r>
          <w:r w:rsidRPr="002E61BA">
            <w:rPr>
              <w:rFonts w:ascii="Arial Narrow" w:eastAsia="MS Mincho" w:hAnsi="Arial Narrow"/>
              <w:sz w:val="16"/>
              <w:szCs w:val="16"/>
            </w:rPr>
            <w:t xml:space="preserve">                                                                                                                                                                                             </w:t>
          </w:r>
          <w:r w:rsidRPr="00224CB8">
            <w:rPr>
              <w:rFonts w:ascii="Arial Narrow" w:eastAsia="MS Mincho" w:hAnsi="Arial Narrow"/>
              <w:sz w:val="16"/>
              <w:szCs w:val="16"/>
            </w:rPr>
            <w:t xml:space="preserve">         </w:t>
          </w:r>
          <w:r>
            <w:rPr>
              <w:rFonts w:ascii="Arial Narrow" w:eastAsia="MS Mincho" w:hAnsi="Arial Narrow"/>
              <w:sz w:val="16"/>
              <w:szCs w:val="16"/>
            </w:rPr>
            <w:t xml:space="preserve"> </w:t>
          </w:r>
          <w:r w:rsidRPr="00224CB8">
            <w:rPr>
              <w:rFonts w:ascii="Arial Narrow" w:eastAsia="MS Mincho" w:hAnsi="Arial Narrow"/>
              <w:sz w:val="16"/>
              <w:szCs w:val="16"/>
            </w:rPr>
            <w:t xml:space="preserve"> </w:t>
          </w:r>
        </w:p>
        <w:p w14:paraId="59A5DFF3" w14:textId="52E16224" w:rsidR="004E632E" w:rsidRPr="00134EAD" w:rsidRDefault="00134EAD" w:rsidP="004E632E">
          <w:pPr>
            <w:ind w:left="86"/>
            <w:jc w:val="right"/>
            <w:rPr>
              <w:rFonts w:ascii="Arial Narrow" w:eastAsia="MS Mincho" w:hAnsi="Arial Narrow"/>
              <w:sz w:val="16"/>
              <w:szCs w:val="16"/>
            </w:rPr>
          </w:pPr>
          <w:r w:rsidRPr="00134EAD">
            <w:rPr>
              <w:rFonts w:ascii="Arial Narrow" w:eastAsia="MS Mincho" w:hAnsi="Arial Narrow"/>
              <w:sz w:val="16"/>
              <w:szCs w:val="16"/>
            </w:rPr>
            <w:t>Última Reforma 2025.10.29/No. 87</w:t>
          </w:r>
        </w:p>
      </w:tc>
    </w:tr>
    <w:bookmarkEnd w:id="4"/>
  </w:tbl>
  <w:p w14:paraId="42B703C1" w14:textId="51A76B10" w:rsidR="00042896" w:rsidRDefault="000428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ook w:val="01E0" w:firstRow="1" w:lastRow="1" w:firstColumn="1" w:lastColumn="1" w:noHBand="0" w:noVBand="0"/>
    </w:tblPr>
    <w:tblGrid>
      <w:gridCol w:w="3686"/>
      <w:gridCol w:w="1340"/>
      <w:gridCol w:w="3763"/>
    </w:tblGrid>
    <w:tr w:rsidR="004E632E" w:rsidRPr="00224CB8" w14:paraId="5F47CB17" w14:textId="77777777" w:rsidTr="005C5384">
      <w:tc>
        <w:tcPr>
          <w:tcW w:w="3686" w:type="dxa"/>
        </w:tcPr>
        <w:p w14:paraId="1210D468" w14:textId="77777777" w:rsidR="004E632E" w:rsidRPr="00816185" w:rsidRDefault="004E632E" w:rsidP="004E632E">
          <w:pPr>
            <w:tabs>
              <w:tab w:val="center" w:pos="4419"/>
            </w:tabs>
            <w:ind w:right="-508"/>
            <w:rPr>
              <w:rFonts w:ascii="Arial Narrow" w:eastAsia="MS Mincho" w:hAnsi="Arial Narrow"/>
              <w:sz w:val="16"/>
              <w:szCs w:val="16"/>
            </w:rPr>
          </w:pPr>
          <w:r w:rsidRPr="00816185">
            <w:rPr>
              <w:rFonts w:ascii="Arial Narrow" w:eastAsia="MS Mincho" w:hAnsi="Arial Narrow"/>
              <w:sz w:val="16"/>
              <w:szCs w:val="16"/>
            </w:rPr>
            <w:t>H. Congreso del Estado</w:t>
          </w:r>
        </w:p>
        <w:p w14:paraId="2AB159FF" w14:textId="77777777" w:rsidR="004E632E" w:rsidRPr="00816185" w:rsidRDefault="004E632E" w:rsidP="004E632E">
          <w:pPr>
            <w:pStyle w:val="Encabezado"/>
            <w:tabs>
              <w:tab w:val="left" w:pos="1290"/>
            </w:tabs>
            <w:ind w:right="-428"/>
            <w:rPr>
              <w:rFonts w:ascii="Arial Narrow" w:eastAsia="MS Mincho" w:hAnsi="Arial Narrow"/>
              <w:sz w:val="16"/>
              <w:szCs w:val="16"/>
            </w:rPr>
          </w:pPr>
          <w:r w:rsidRPr="00816185">
            <w:rPr>
              <w:rFonts w:ascii="Arial Narrow" w:eastAsia="MS Mincho" w:hAnsi="Arial Narrow"/>
              <w:sz w:val="16"/>
              <w:szCs w:val="16"/>
            </w:rPr>
            <w:t>Secretaría de</w:t>
          </w:r>
          <w:r>
            <w:rPr>
              <w:rFonts w:ascii="Arial Narrow" w:eastAsia="MS Mincho" w:hAnsi="Arial Narrow"/>
              <w:sz w:val="16"/>
              <w:szCs w:val="16"/>
            </w:rPr>
            <w:t xml:space="preserve"> Asuntos</w:t>
          </w:r>
          <w:r w:rsidRPr="00816185">
            <w:rPr>
              <w:rFonts w:ascii="Arial Narrow" w:eastAsia="MS Mincho" w:hAnsi="Arial Narrow"/>
              <w:sz w:val="16"/>
              <w:szCs w:val="16"/>
            </w:rPr>
            <w:t xml:space="preserve"> Legislativos</w:t>
          </w:r>
          <w:r>
            <w:rPr>
              <w:rFonts w:ascii="Arial Narrow" w:eastAsia="MS Mincho" w:hAnsi="Arial Narrow"/>
              <w:sz w:val="16"/>
              <w:szCs w:val="16"/>
            </w:rPr>
            <w:t xml:space="preserve"> y Jurídicos</w:t>
          </w:r>
        </w:p>
        <w:p w14:paraId="70D658A9" w14:textId="77777777" w:rsidR="004E632E" w:rsidRPr="00816185" w:rsidRDefault="004E632E" w:rsidP="004E632E">
          <w:pPr>
            <w:tabs>
              <w:tab w:val="left" w:pos="1290"/>
              <w:tab w:val="center" w:pos="4419"/>
            </w:tabs>
            <w:rPr>
              <w:rFonts w:eastAsia="MS Mincho"/>
            </w:rPr>
          </w:pPr>
          <w:r>
            <w:rPr>
              <w:rFonts w:ascii="Arial Narrow" w:eastAsia="MS Mincho" w:hAnsi="Arial Narrow"/>
              <w:sz w:val="16"/>
              <w:szCs w:val="16"/>
            </w:rPr>
            <w:t>Biblioteca Legislativa “Carlos Montemayor Aceves”</w:t>
          </w:r>
        </w:p>
      </w:tc>
      <w:tc>
        <w:tcPr>
          <w:tcW w:w="1340" w:type="dxa"/>
        </w:tcPr>
        <w:p w14:paraId="6A14411B" w14:textId="77777777" w:rsidR="004E632E" w:rsidRPr="00816185" w:rsidRDefault="004E632E" w:rsidP="004E632E">
          <w:pPr>
            <w:tabs>
              <w:tab w:val="center" w:pos="4419"/>
            </w:tabs>
            <w:rPr>
              <w:rFonts w:eastAsia="MS Mincho"/>
            </w:rPr>
          </w:pPr>
          <w:r w:rsidRPr="00D256F3">
            <w:rPr>
              <w:rFonts w:eastAsia="MS Mincho"/>
              <w:noProof/>
              <w:lang w:val="es-ES"/>
            </w:rPr>
            <w:drawing>
              <wp:inline distT="0" distB="0" distL="0" distR="0" wp14:anchorId="60471E26" wp14:editId="235C8E1E">
                <wp:extent cx="713740" cy="851535"/>
                <wp:effectExtent l="0" t="0" r="0" b="5715"/>
                <wp:docPr id="2" name="Imagen 2"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 cy="851535"/>
                        </a:xfrm>
                        <a:prstGeom prst="rect">
                          <a:avLst/>
                        </a:prstGeom>
                        <a:noFill/>
                        <a:ln>
                          <a:noFill/>
                        </a:ln>
                      </pic:spPr>
                    </pic:pic>
                  </a:graphicData>
                </a:graphic>
              </wp:inline>
            </w:drawing>
          </w:r>
        </w:p>
      </w:tc>
      <w:tc>
        <w:tcPr>
          <w:tcW w:w="3763" w:type="dxa"/>
        </w:tcPr>
        <w:p w14:paraId="26129070" w14:textId="77777777" w:rsidR="004E632E" w:rsidRPr="004E632E" w:rsidRDefault="004E632E" w:rsidP="004E632E">
          <w:pPr>
            <w:tabs>
              <w:tab w:val="left" w:pos="4043"/>
            </w:tabs>
            <w:ind w:left="296"/>
            <w:jc w:val="right"/>
            <w:rPr>
              <w:rFonts w:ascii="Arial Narrow" w:eastAsia="MS Mincho" w:hAnsi="Arial Narrow"/>
              <w:b/>
              <w:sz w:val="16"/>
              <w:szCs w:val="16"/>
            </w:rPr>
          </w:pPr>
          <w:r w:rsidRPr="00224CB8">
            <w:rPr>
              <w:rFonts w:ascii="Arial Narrow" w:eastAsia="MS Mincho" w:hAnsi="Arial Narrow"/>
              <w:b/>
              <w:sz w:val="16"/>
              <w:szCs w:val="16"/>
            </w:rPr>
            <w:t xml:space="preserve">                      </w:t>
          </w:r>
          <w:r>
            <w:rPr>
              <w:rFonts w:ascii="Arial Narrow" w:eastAsia="MS Mincho" w:hAnsi="Arial Narrow"/>
              <w:b/>
              <w:sz w:val="16"/>
              <w:szCs w:val="16"/>
            </w:rPr>
            <w:t xml:space="preserve">          </w:t>
          </w:r>
          <w:r w:rsidRPr="00224CB8">
            <w:rPr>
              <w:rFonts w:ascii="Arial Narrow" w:eastAsia="MS Mincho" w:hAnsi="Arial Narrow"/>
              <w:b/>
              <w:sz w:val="16"/>
              <w:szCs w:val="16"/>
            </w:rPr>
            <w:t xml:space="preserve"> </w:t>
          </w:r>
          <w:r>
            <w:rPr>
              <w:rFonts w:ascii="Arial Narrow" w:eastAsia="MS Mincho" w:hAnsi="Arial Narrow"/>
              <w:b/>
              <w:sz w:val="16"/>
              <w:szCs w:val="16"/>
            </w:rPr>
            <w:t xml:space="preserve">Ley Estatal de Justicia Cívica </w:t>
          </w:r>
          <w:r w:rsidRPr="002E61BA">
            <w:rPr>
              <w:rFonts w:ascii="Arial Narrow" w:eastAsia="MS Mincho" w:hAnsi="Arial Narrow"/>
              <w:sz w:val="16"/>
              <w:szCs w:val="16"/>
            </w:rPr>
            <w:t xml:space="preserve">                                                                                                                                                                                             </w:t>
          </w:r>
          <w:r w:rsidRPr="00224CB8">
            <w:rPr>
              <w:rFonts w:ascii="Arial Narrow" w:eastAsia="MS Mincho" w:hAnsi="Arial Narrow"/>
              <w:sz w:val="16"/>
              <w:szCs w:val="16"/>
            </w:rPr>
            <w:t xml:space="preserve">         </w:t>
          </w:r>
          <w:r>
            <w:rPr>
              <w:rFonts w:ascii="Arial Narrow" w:eastAsia="MS Mincho" w:hAnsi="Arial Narrow"/>
              <w:sz w:val="16"/>
              <w:szCs w:val="16"/>
            </w:rPr>
            <w:t xml:space="preserve"> </w:t>
          </w:r>
          <w:r w:rsidRPr="00224CB8">
            <w:rPr>
              <w:rFonts w:ascii="Arial Narrow" w:eastAsia="MS Mincho" w:hAnsi="Arial Narrow"/>
              <w:sz w:val="16"/>
              <w:szCs w:val="16"/>
            </w:rPr>
            <w:t xml:space="preserve"> </w:t>
          </w:r>
        </w:p>
        <w:p w14:paraId="272D70F9" w14:textId="77777777" w:rsidR="00752927" w:rsidRDefault="00752927" w:rsidP="004E632E">
          <w:pPr>
            <w:ind w:left="86"/>
            <w:jc w:val="right"/>
            <w:rPr>
              <w:rFonts w:ascii="Arial Narrow" w:eastAsia="MS Mincho" w:hAnsi="Arial Narrow"/>
              <w:sz w:val="16"/>
              <w:szCs w:val="16"/>
            </w:rPr>
          </w:pPr>
          <w:r>
            <w:rPr>
              <w:rFonts w:ascii="Arial Narrow" w:eastAsia="MS Mincho" w:hAnsi="Arial Narrow"/>
              <w:sz w:val="16"/>
              <w:szCs w:val="16"/>
            </w:rPr>
            <w:t xml:space="preserve">Acción de Inconstitucionalidad </w:t>
          </w:r>
          <w:r w:rsidRPr="003B508C">
            <w:rPr>
              <w:rFonts w:ascii="Arial Narrow" w:eastAsia="MS Mincho" w:hAnsi="Arial Narrow"/>
              <w:b/>
              <w:bCs/>
              <w:sz w:val="16"/>
              <w:szCs w:val="16"/>
            </w:rPr>
            <w:t>SCJN 100/2024</w:t>
          </w:r>
        </w:p>
        <w:p w14:paraId="313BD42F" w14:textId="3AF1A79D" w:rsidR="003A28FE" w:rsidRPr="003B508C" w:rsidRDefault="00134EAD" w:rsidP="003B508C">
          <w:pPr>
            <w:ind w:left="86"/>
            <w:jc w:val="right"/>
            <w:rPr>
              <w:rFonts w:ascii="Arial Narrow" w:eastAsia="MS Mincho" w:hAnsi="Arial Narrow"/>
              <w:sz w:val="16"/>
              <w:szCs w:val="16"/>
            </w:rPr>
          </w:pPr>
          <w:r>
            <w:rPr>
              <w:rFonts w:ascii="Arial Narrow" w:eastAsia="MS Mincho" w:hAnsi="Arial Narrow"/>
              <w:sz w:val="16"/>
              <w:szCs w:val="16"/>
            </w:rPr>
            <w:t>Última Reforma 2025.10.29/No. 87</w:t>
          </w:r>
        </w:p>
      </w:tc>
    </w:tr>
  </w:tbl>
  <w:p w14:paraId="42663C0C" w14:textId="77777777" w:rsidR="004E632E" w:rsidRDefault="004E63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2322"/>
    <w:multiLevelType w:val="hybridMultilevel"/>
    <w:tmpl w:val="C9762A60"/>
    <w:lvl w:ilvl="0" w:tplc="27C2C29A">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18200BB"/>
    <w:multiLevelType w:val="hybridMultilevel"/>
    <w:tmpl w:val="B7AA65EA"/>
    <w:lvl w:ilvl="0" w:tplc="411422BE">
      <w:start w:val="1"/>
      <w:numFmt w:val="upperRoman"/>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7D1204"/>
    <w:multiLevelType w:val="hybridMultilevel"/>
    <w:tmpl w:val="FA146BCE"/>
    <w:lvl w:ilvl="0" w:tplc="46743520">
      <w:start w:val="1"/>
      <w:numFmt w:val="upperRoman"/>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44194D"/>
    <w:multiLevelType w:val="hybridMultilevel"/>
    <w:tmpl w:val="EE107BB0"/>
    <w:lvl w:ilvl="0" w:tplc="AC5E2180">
      <w:start w:val="1"/>
      <w:numFmt w:val="upperRoman"/>
      <w:lvlText w:val="%1."/>
      <w:lvlJc w:val="left"/>
      <w:pPr>
        <w:ind w:left="720" w:hanging="720"/>
      </w:pPr>
      <w:rPr>
        <w:rFonts w:hint="default"/>
        <w:b w:val="0"/>
        <w:bCs/>
        <w:strike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A504729"/>
    <w:multiLevelType w:val="hybridMultilevel"/>
    <w:tmpl w:val="F720482C"/>
    <w:lvl w:ilvl="0" w:tplc="8F984E82">
      <w:start w:val="1"/>
      <w:numFmt w:val="upperRoman"/>
      <w:lvlText w:val="%1."/>
      <w:lvlJc w:val="left"/>
      <w:pPr>
        <w:ind w:left="720" w:hanging="720"/>
      </w:pPr>
      <w:rPr>
        <w:rFonts w:hint="default"/>
        <w:b w:val="0"/>
        <w:bCs w:val="0"/>
      </w:rPr>
    </w:lvl>
    <w:lvl w:ilvl="1" w:tplc="209EA92E">
      <w:start w:val="1"/>
      <w:numFmt w:val="upperRoman"/>
      <w:lvlText w:val="%2."/>
      <w:lvlJc w:val="left"/>
      <w:pPr>
        <w:ind w:left="1440" w:hanging="72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C600041"/>
    <w:multiLevelType w:val="hybridMultilevel"/>
    <w:tmpl w:val="DC6A6888"/>
    <w:lvl w:ilvl="0" w:tplc="A2B20BDE">
      <w:start w:val="1"/>
      <w:numFmt w:val="upperRoman"/>
      <w:lvlText w:val="%1."/>
      <w:lvlJc w:val="left"/>
      <w:pPr>
        <w:ind w:left="1287" w:hanging="72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EEB0D02"/>
    <w:multiLevelType w:val="hybridMultilevel"/>
    <w:tmpl w:val="84B6C126"/>
    <w:lvl w:ilvl="0" w:tplc="080A0019">
      <w:start w:val="1"/>
      <w:numFmt w:val="lowerLetter"/>
      <w:lvlText w:val="%1."/>
      <w:lvlJc w:val="left"/>
      <w:pPr>
        <w:ind w:left="726" w:hanging="360"/>
      </w:pPr>
    </w:lvl>
    <w:lvl w:ilvl="1" w:tplc="080A0019" w:tentative="1">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7" w15:restartNumberingAfterBreak="0">
    <w:nsid w:val="0F8D3F74"/>
    <w:multiLevelType w:val="hybridMultilevel"/>
    <w:tmpl w:val="02085E72"/>
    <w:lvl w:ilvl="0" w:tplc="9788C998">
      <w:start w:val="1"/>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BB2B3E"/>
    <w:multiLevelType w:val="hybridMultilevel"/>
    <w:tmpl w:val="D82822A6"/>
    <w:lvl w:ilvl="0" w:tplc="B1406888">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7315BE3"/>
    <w:multiLevelType w:val="hybridMultilevel"/>
    <w:tmpl w:val="3B28D0DC"/>
    <w:lvl w:ilvl="0" w:tplc="18C0E67A">
      <w:start w:val="1"/>
      <w:numFmt w:val="upperRoman"/>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ED77FF"/>
    <w:multiLevelType w:val="hybridMultilevel"/>
    <w:tmpl w:val="BAF83C9C"/>
    <w:lvl w:ilvl="0" w:tplc="8F04FD04">
      <w:start w:val="1"/>
      <w:numFmt w:val="upperRoman"/>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17356C"/>
    <w:multiLevelType w:val="hybridMultilevel"/>
    <w:tmpl w:val="92E26B32"/>
    <w:lvl w:ilvl="0" w:tplc="F4C4BE74">
      <w:start w:val="1"/>
      <w:numFmt w:val="upperRoman"/>
      <w:lvlText w:val="%1."/>
      <w:lvlJc w:val="left"/>
      <w:pPr>
        <w:ind w:left="720" w:hanging="72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F694762"/>
    <w:multiLevelType w:val="hybridMultilevel"/>
    <w:tmpl w:val="EA542FA6"/>
    <w:lvl w:ilvl="0" w:tplc="834EABBE">
      <w:start w:val="1"/>
      <w:numFmt w:val="upperRoman"/>
      <w:lvlText w:val="%1."/>
      <w:lvlJc w:val="left"/>
      <w:pPr>
        <w:ind w:left="1287" w:hanging="360"/>
      </w:pPr>
      <w:rPr>
        <w:rFonts w:hint="default"/>
        <w:b w:val="0"/>
        <w:bCs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21600670"/>
    <w:multiLevelType w:val="hybridMultilevel"/>
    <w:tmpl w:val="0B02AA0C"/>
    <w:lvl w:ilvl="0" w:tplc="F7F87D68">
      <w:start w:val="1"/>
      <w:numFmt w:val="upperRoman"/>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8360AA"/>
    <w:multiLevelType w:val="hybridMultilevel"/>
    <w:tmpl w:val="6F08ED12"/>
    <w:lvl w:ilvl="0" w:tplc="5DFAB6F4">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243F305F"/>
    <w:multiLevelType w:val="hybridMultilevel"/>
    <w:tmpl w:val="58342780"/>
    <w:lvl w:ilvl="0" w:tplc="C07A97A8">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2B173CD2"/>
    <w:multiLevelType w:val="multilevel"/>
    <w:tmpl w:val="305A4C6C"/>
    <w:lvl w:ilvl="0">
      <w:start w:val="1"/>
      <w:numFmt w:val="upperRoman"/>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863BCB"/>
    <w:multiLevelType w:val="hybridMultilevel"/>
    <w:tmpl w:val="052A6CA6"/>
    <w:lvl w:ilvl="0" w:tplc="831EA596">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2CCB19FF"/>
    <w:multiLevelType w:val="hybridMultilevel"/>
    <w:tmpl w:val="ABAC805C"/>
    <w:lvl w:ilvl="0" w:tplc="EC66C53E">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16368F7"/>
    <w:multiLevelType w:val="hybridMultilevel"/>
    <w:tmpl w:val="6554D0B8"/>
    <w:lvl w:ilvl="0" w:tplc="D75C9F62">
      <w:start w:val="1"/>
      <w:numFmt w:val="upperRoman"/>
      <w:lvlText w:val="%1."/>
      <w:lvlJc w:val="left"/>
      <w:pPr>
        <w:ind w:left="720" w:hanging="720"/>
      </w:pPr>
      <w:rPr>
        <w:rFonts w:hint="default"/>
        <w:b w:val="0"/>
        <w:bCs/>
      </w:rPr>
    </w:lvl>
    <w:lvl w:ilvl="1" w:tplc="340E7DD6">
      <w:start w:val="1"/>
      <w:numFmt w:val="upperLetter"/>
      <w:lvlText w:val="%2."/>
      <w:lvlJc w:val="left"/>
      <w:pPr>
        <w:ind w:left="1428" w:hanging="708"/>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3AE5B76"/>
    <w:multiLevelType w:val="hybridMultilevel"/>
    <w:tmpl w:val="34D8D406"/>
    <w:lvl w:ilvl="0" w:tplc="781A0AB4">
      <w:start w:val="1"/>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328E1"/>
    <w:multiLevelType w:val="hybridMultilevel"/>
    <w:tmpl w:val="DFD81A42"/>
    <w:lvl w:ilvl="0" w:tplc="A4F4AF6C">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36081568"/>
    <w:multiLevelType w:val="hybridMultilevel"/>
    <w:tmpl w:val="AD00648A"/>
    <w:lvl w:ilvl="0" w:tplc="95625F82">
      <w:start w:val="1"/>
      <w:numFmt w:val="upperRoman"/>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C804A4"/>
    <w:multiLevelType w:val="hybridMultilevel"/>
    <w:tmpl w:val="78B413D2"/>
    <w:lvl w:ilvl="0" w:tplc="AD9E2392">
      <w:start w:val="1"/>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606A30"/>
    <w:multiLevelType w:val="hybridMultilevel"/>
    <w:tmpl w:val="9280D662"/>
    <w:lvl w:ilvl="0" w:tplc="22D80BCC">
      <w:start w:val="1"/>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4F3410"/>
    <w:multiLevelType w:val="hybridMultilevel"/>
    <w:tmpl w:val="E89C5DC0"/>
    <w:lvl w:ilvl="0" w:tplc="296450EE">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C927BAE"/>
    <w:multiLevelType w:val="hybridMultilevel"/>
    <w:tmpl w:val="2D580E36"/>
    <w:lvl w:ilvl="0" w:tplc="68621176">
      <w:start w:val="1"/>
      <w:numFmt w:val="upperRoman"/>
      <w:lvlText w:val="%1."/>
      <w:lvlJc w:val="left"/>
      <w:pPr>
        <w:ind w:left="720" w:hanging="360"/>
      </w:pPr>
      <w:rPr>
        <w:rFonts w:ascii="Arial" w:eastAsia="Times New Roman" w:hAnsi="Arial" w:cs="Arial"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DA27AD"/>
    <w:multiLevelType w:val="hybridMultilevel"/>
    <w:tmpl w:val="67BE49A6"/>
    <w:lvl w:ilvl="0" w:tplc="C928AB1A">
      <w:start w:val="1"/>
      <w:numFmt w:val="upperRoman"/>
      <w:lvlText w:val="%1."/>
      <w:lvlJc w:val="left"/>
      <w:pPr>
        <w:ind w:left="720" w:hanging="72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F441F1A"/>
    <w:multiLevelType w:val="hybridMultilevel"/>
    <w:tmpl w:val="C78244C4"/>
    <w:lvl w:ilvl="0" w:tplc="A2B20BDE">
      <w:start w:val="1"/>
      <w:numFmt w:val="upperRoman"/>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6A6E2E"/>
    <w:multiLevelType w:val="hybridMultilevel"/>
    <w:tmpl w:val="38BA9B7C"/>
    <w:lvl w:ilvl="0" w:tplc="907EC502">
      <w:start w:val="1"/>
      <w:numFmt w:val="upperRoman"/>
      <w:lvlText w:val="%1."/>
      <w:lvlJc w:val="left"/>
      <w:pPr>
        <w:ind w:left="720" w:hanging="72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2FB3414"/>
    <w:multiLevelType w:val="hybridMultilevel"/>
    <w:tmpl w:val="63DA092E"/>
    <w:lvl w:ilvl="0" w:tplc="9530FA68">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55266522"/>
    <w:multiLevelType w:val="hybridMultilevel"/>
    <w:tmpl w:val="6F685B5E"/>
    <w:lvl w:ilvl="0" w:tplc="A2B20BDE">
      <w:start w:val="1"/>
      <w:numFmt w:val="upperRoman"/>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721142"/>
    <w:multiLevelType w:val="multilevel"/>
    <w:tmpl w:val="A142F764"/>
    <w:lvl w:ilvl="0">
      <w:start w:val="1"/>
      <w:numFmt w:val="upperRoman"/>
      <w:lvlText w:val="%1."/>
      <w:lvlJc w:val="left"/>
      <w:pPr>
        <w:ind w:left="1080" w:hanging="72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7D00CE"/>
    <w:multiLevelType w:val="hybridMultilevel"/>
    <w:tmpl w:val="D6FAF6B4"/>
    <w:lvl w:ilvl="0" w:tplc="DD1E7F86">
      <w:start w:val="1"/>
      <w:numFmt w:val="upperRoman"/>
      <w:lvlText w:val="%1."/>
      <w:lvlJc w:val="left"/>
      <w:pPr>
        <w:ind w:left="720" w:hanging="720"/>
      </w:pPr>
      <w:rPr>
        <w:rFonts w:hint="default"/>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0270291"/>
    <w:multiLevelType w:val="hybridMultilevel"/>
    <w:tmpl w:val="A25C2D24"/>
    <w:lvl w:ilvl="0" w:tplc="2436AAF0">
      <w:start w:val="1"/>
      <w:numFmt w:val="upperRoman"/>
      <w:lvlText w:val="%1."/>
      <w:lvlJc w:val="left"/>
      <w:pPr>
        <w:ind w:left="720" w:hanging="720"/>
      </w:pPr>
      <w:rPr>
        <w:rFonts w:hint="default"/>
        <w:b w:val="0"/>
        <w:bCs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638C3D02"/>
    <w:multiLevelType w:val="hybridMultilevel"/>
    <w:tmpl w:val="BAA86FD2"/>
    <w:lvl w:ilvl="0" w:tplc="3D1253FC">
      <w:start w:val="1"/>
      <w:numFmt w:val="upperRoman"/>
      <w:lvlText w:val="%1."/>
      <w:lvlJc w:val="left"/>
      <w:pPr>
        <w:ind w:left="993" w:hanging="360"/>
      </w:pPr>
      <w:rPr>
        <w:rFonts w:hint="default"/>
        <w:b w:val="0"/>
        <w:bCs/>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36" w15:restartNumberingAfterBreak="0">
    <w:nsid w:val="674338DE"/>
    <w:multiLevelType w:val="hybridMultilevel"/>
    <w:tmpl w:val="B7642BAA"/>
    <w:lvl w:ilvl="0" w:tplc="A5B81BE0">
      <w:start w:val="1"/>
      <w:numFmt w:val="upperRoman"/>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9C52D9"/>
    <w:multiLevelType w:val="hybridMultilevel"/>
    <w:tmpl w:val="4E7EAC92"/>
    <w:lvl w:ilvl="0" w:tplc="FCCA5DB2">
      <w:start w:val="1"/>
      <w:numFmt w:val="upperRoman"/>
      <w:lvlText w:val="%1."/>
      <w:lvlJc w:val="left"/>
      <w:pPr>
        <w:ind w:left="1146" w:hanging="720"/>
      </w:pPr>
      <w:rPr>
        <w:rFonts w:hint="default"/>
        <w:b w:val="0"/>
        <w:bCs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255AD1"/>
    <w:multiLevelType w:val="hybridMultilevel"/>
    <w:tmpl w:val="80584374"/>
    <w:lvl w:ilvl="0" w:tplc="3E360E5C">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78D43613"/>
    <w:multiLevelType w:val="hybridMultilevel"/>
    <w:tmpl w:val="8DA46540"/>
    <w:lvl w:ilvl="0" w:tplc="A2B20BDE">
      <w:start w:val="1"/>
      <w:numFmt w:val="upperRoman"/>
      <w:lvlText w:val="%1."/>
      <w:lvlJc w:val="left"/>
      <w:pPr>
        <w:ind w:left="720" w:hanging="360"/>
      </w:pPr>
      <w:rPr>
        <w:rFonts w:hint="default"/>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F8719F"/>
    <w:multiLevelType w:val="hybridMultilevel"/>
    <w:tmpl w:val="6D802768"/>
    <w:lvl w:ilvl="0" w:tplc="2780D048">
      <w:start w:val="1"/>
      <w:numFmt w:val="upperRoman"/>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3E3CE1"/>
    <w:multiLevelType w:val="hybridMultilevel"/>
    <w:tmpl w:val="60647622"/>
    <w:lvl w:ilvl="0" w:tplc="5712C6E8">
      <w:start w:val="1"/>
      <w:numFmt w:val="upperRoman"/>
      <w:lvlText w:val="%1."/>
      <w:lvlJc w:val="left"/>
      <w:pPr>
        <w:ind w:left="720" w:hanging="72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F89100C"/>
    <w:multiLevelType w:val="hybridMultilevel"/>
    <w:tmpl w:val="5BBE0E62"/>
    <w:lvl w:ilvl="0" w:tplc="08B6A292">
      <w:start w:val="1"/>
      <w:numFmt w:val="upperRoman"/>
      <w:lvlText w:val="%1."/>
      <w:lvlJc w:val="left"/>
      <w:pPr>
        <w:ind w:left="720" w:hanging="360"/>
      </w:pPr>
      <w:rPr>
        <w:rFonts w:hint="default"/>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1"/>
  </w:num>
  <w:num w:numId="3">
    <w:abstractNumId w:val="15"/>
  </w:num>
  <w:num w:numId="4">
    <w:abstractNumId w:val="0"/>
  </w:num>
  <w:num w:numId="5">
    <w:abstractNumId w:val="10"/>
  </w:num>
  <w:num w:numId="6">
    <w:abstractNumId w:val="22"/>
  </w:num>
  <w:num w:numId="7">
    <w:abstractNumId w:val="13"/>
  </w:num>
  <w:num w:numId="8">
    <w:abstractNumId w:val="30"/>
  </w:num>
  <w:num w:numId="9">
    <w:abstractNumId w:val="3"/>
  </w:num>
  <w:num w:numId="10">
    <w:abstractNumId w:val="36"/>
  </w:num>
  <w:num w:numId="11">
    <w:abstractNumId w:val="25"/>
  </w:num>
  <w:num w:numId="12">
    <w:abstractNumId w:val="33"/>
  </w:num>
  <w:num w:numId="13">
    <w:abstractNumId w:val="40"/>
  </w:num>
  <w:num w:numId="14">
    <w:abstractNumId w:val="14"/>
  </w:num>
  <w:num w:numId="15">
    <w:abstractNumId w:val="4"/>
  </w:num>
  <w:num w:numId="16">
    <w:abstractNumId w:val="18"/>
  </w:num>
  <w:num w:numId="17">
    <w:abstractNumId w:val="7"/>
  </w:num>
  <w:num w:numId="18">
    <w:abstractNumId w:val="24"/>
  </w:num>
  <w:num w:numId="19">
    <w:abstractNumId w:val="17"/>
  </w:num>
  <w:num w:numId="20">
    <w:abstractNumId w:val="23"/>
  </w:num>
  <w:num w:numId="21">
    <w:abstractNumId w:val="37"/>
  </w:num>
  <w:num w:numId="22">
    <w:abstractNumId w:val="8"/>
  </w:num>
  <w:num w:numId="23">
    <w:abstractNumId w:val="38"/>
  </w:num>
  <w:num w:numId="24">
    <w:abstractNumId w:val="31"/>
  </w:num>
  <w:num w:numId="25">
    <w:abstractNumId w:val="32"/>
  </w:num>
  <w:num w:numId="26">
    <w:abstractNumId w:val="21"/>
  </w:num>
  <w:num w:numId="27">
    <w:abstractNumId w:val="41"/>
  </w:num>
  <w:num w:numId="28">
    <w:abstractNumId w:val="16"/>
  </w:num>
  <w:num w:numId="29">
    <w:abstractNumId w:val="20"/>
  </w:num>
  <w:num w:numId="30">
    <w:abstractNumId w:val="42"/>
  </w:num>
  <w:num w:numId="31">
    <w:abstractNumId w:val="26"/>
  </w:num>
  <w:num w:numId="32">
    <w:abstractNumId w:val="29"/>
  </w:num>
  <w:num w:numId="33">
    <w:abstractNumId w:val="11"/>
  </w:num>
  <w:num w:numId="34">
    <w:abstractNumId w:val="19"/>
  </w:num>
  <w:num w:numId="35">
    <w:abstractNumId w:val="27"/>
  </w:num>
  <w:num w:numId="36">
    <w:abstractNumId w:val="35"/>
  </w:num>
  <w:num w:numId="37">
    <w:abstractNumId w:val="9"/>
  </w:num>
  <w:num w:numId="38">
    <w:abstractNumId w:val="6"/>
  </w:num>
  <w:num w:numId="39">
    <w:abstractNumId w:val="2"/>
  </w:num>
  <w:num w:numId="40">
    <w:abstractNumId w:val="12"/>
  </w:num>
  <w:num w:numId="41">
    <w:abstractNumId w:val="5"/>
  </w:num>
  <w:num w:numId="42">
    <w:abstractNumId w:val="28"/>
  </w:num>
  <w:num w:numId="43">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4CE"/>
    <w:rsid w:val="00007173"/>
    <w:rsid w:val="00011138"/>
    <w:rsid w:val="000127C1"/>
    <w:rsid w:val="00015470"/>
    <w:rsid w:val="0002046F"/>
    <w:rsid w:val="0002065A"/>
    <w:rsid w:val="00023E86"/>
    <w:rsid w:val="00024A7A"/>
    <w:rsid w:val="00025488"/>
    <w:rsid w:val="000269D4"/>
    <w:rsid w:val="00027769"/>
    <w:rsid w:val="00032E1E"/>
    <w:rsid w:val="0003504D"/>
    <w:rsid w:val="000357EA"/>
    <w:rsid w:val="0004133A"/>
    <w:rsid w:val="00042896"/>
    <w:rsid w:val="0005436D"/>
    <w:rsid w:val="00054963"/>
    <w:rsid w:val="000631A3"/>
    <w:rsid w:val="00063A11"/>
    <w:rsid w:val="00063BF9"/>
    <w:rsid w:val="00080281"/>
    <w:rsid w:val="00083B0C"/>
    <w:rsid w:val="00097768"/>
    <w:rsid w:val="000A001B"/>
    <w:rsid w:val="000A2269"/>
    <w:rsid w:val="000A4A2C"/>
    <w:rsid w:val="000A5092"/>
    <w:rsid w:val="000A645B"/>
    <w:rsid w:val="000B0DEB"/>
    <w:rsid w:val="000B138C"/>
    <w:rsid w:val="000C0495"/>
    <w:rsid w:val="000C057C"/>
    <w:rsid w:val="000C75AC"/>
    <w:rsid w:val="000D0059"/>
    <w:rsid w:val="000D15D7"/>
    <w:rsid w:val="000D302C"/>
    <w:rsid w:val="000D3219"/>
    <w:rsid w:val="000D3221"/>
    <w:rsid w:val="000D5CD5"/>
    <w:rsid w:val="000F2A1F"/>
    <w:rsid w:val="00102B25"/>
    <w:rsid w:val="00102F7F"/>
    <w:rsid w:val="00103D08"/>
    <w:rsid w:val="001057B5"/>
    <w:rsid w:val="00106506"/>
    <w:rsid w:val="00112209"/>
    <w:rsid w:val="00114BFC"/>
    <w:rsid w:val="00121A16"/>
    <w:rsid w:val="00122DC2"/>
    <w:rsid w:val="00131FEA"/>
    <w:rsid w:val="00134EAD"/>
    <w:rsid w:val="001425A7"/>
    <w:rsid w:val="00150C73"/>
    <w:rsid w:val="00153151"/>
    <w:rsid w:val="00160010"/>
    <w:rsid w:val="0016094E"/>
    <w:rsid w:val="00163FEA"/>
    <w:rsid w:val="001704FC"/>
    <w:rsid w:val="00176B19"/>
    <w:rsid w:val="00181788"/>
    <w:rsid w:val="00195391"/>
    <w:rsid w:val="001A27B3"/>
    <w:rsid w:val="001A3E44"/>
    <w:rsid w:val="001B6C1D"/>
    <w:rsid w:val="001B724C"/>
    <w:rsid w:val="001C43DA"/>
    <w:rsid w:val="001C4C02"/>
    <w:rsid w:val="001C7D7F"/>
    <w:rsid w:val="001D2852"/>
    <w:rsid w:val="001D487D"/>
    <w:rsid w:val="001E0D7D"/>
    <w:rsid w:val="001E312A"/>
    <w:rsid w:val="001E6BBC"/>
    <w:rsid w:val="001E7E39"/>
    <w:rsid w:val="002008A5"/>
    <w:rsid w:val="002026BA"/>
    <w:rsid w:val="00207F60"/>
    <w:rsid w:val="00250E94"/>
    <w:rsid w:val="00253C31"/>
    <w:rsid w:val="00253EA8"/>
    <w:rsid w:val="002616A7"/>
    <w:rsid w:val="00266FB0"/>
    <w:rsid w:val="002671B0"/>
    <w:rsid w:val="002675ED"/>
    <w:rsid w:val="0027332F"/>
    <w:rsid w:val="00274659"/>
    <w:rsid w:val="00274E82"/>
    <w:rsid w:val="0027571A"/>
    <w:rsid w:val="0028427C"/>
    <w:rsid w:val="00292B62"/>
    <w:rsid w:val="002A5B26"/>
    <w:rsid w:val="002A725C"/>
    <w:rsid w:val="002B0C26"/>
    <w:rsid w:val="002C1DAC"/>
    <w:rsid w:val="002C22D1"/>
    <w:rsid w:val="002D0A17"/>
    <w:rsid w:val="002D1586"/>
    <w:rsid w:val="002E3882"/>
    <w:rsid w:val="002E7F8F"/>
    <w:rsid w:val="002F0E30"/>
    <w:rsid w:val="002F10F4"/>
    <w:rsid w:val="002F48DE"/>
    <w:rsid w:val="0030206D"/>
    <w:rsid w:val="00304565"/>
    <w:rsid w:val="0031378B"/>
    <w:rsid w:val="00315A51"/>
    <w:rsid w:val="00316569"/>
    <w:rsid w:val="00317990"/>
    <w:rsid w:val="00321394"/>
    <w:rsid w:val="003316E0"/>
    <w:rsid w:val="0033758C"/>
    <w:rsid w:val="0034318C"/>
    <w:rsid w:val="0034403E"/>
    <w:rsid w:val="0035072D"/>
    <w:rsid w:val="00351587"/>
    <w:rsid w:val="003559C9"/>
    <w:rsid w:val="00357571"/>
    <w:rsid w:val="003604C4"/>
    <w:rsid w:val="00374E97"/>
    <w:rsid w:val="003769EB"/>
    <w:rsid w:val="00386C0E"/>
    <w:rsid w:val="0038714D"/>
    <w:rsid w:val="0039048D"/>
    <w:rsid w:val="00393DAA"/>
    <w:rsid w:val="00397250"/>
    <w:rsid w:val="00397490"/>
    <w:rsid w:val="003A28FE"/>
    <w:rsid w:val="003A5530"/>
    <w:rsid w:val="003A5682"/>
    <w:rsid w:val="003A769F"/>
    <w:rsid w:val="003A7788"/>
    <w:rsid w:val="003A78BA"/>
    <w:rsid w:val="003B4CBE"/>
    <w:rsid w:val="003B508C"/>
    <w:rsid w:val="003C2C83"/>
    <w:rsid w:val="003D05CA"/>
    <w:rsid w:val="003D0F16"/>
    <w:rsid w:val="003D2503"/>
    <w:rsid w:val="003D2E95"/>
    <w:rsid w:val="003D3ABF"/>
    <w:rsid w:val="003E4E72"/>
    <w:rsid w:val="003E74BB"/>
    <w:rsid w:val="003F178D"/>
    <w:rsid w:val="003F2B62"/>
    <w:rsid w:val="00406862"/>
    <w:rsid w:val="00411F17"/>
    <w:rsid w:val="00414821"/>
    <w:rsid w:val="00421934"/>
    <w:rsid w:val="00421994"/>
    <w:rsid w:val="00423C64"/>
    <w:rsid w:val="00430109"/>
    <w:rsid w:val="004318E3"/>
    <w:rsid w:val="0043190C"/>
    <w:rsid w:val="00432100"/>
    <w:rsid w:val="00441393"/>
    <w:rsid w:val="00446735"/>
    <w:rsid w:val="004500AD"/>
    <w:rsid w:val="00450643"/>
    <w:rsid w:val="00450F68"/>
    <w:rsid w:val="00452E72"/>
    <w:rsid w:val="004650E0"/>
    <w:rsid w:val="00477D21"/>
    <w:rsid w:val="004824B7"/>
    <w:rsid w:val="00485C5B"/>
    <w:rsid w:val="00495D0D"/>
    <w:rsid w:val="004B29C4"/>
    <w:rsid w:val="004B2DDE"/>
    <w:rsid w:val="004B5FB0"/>
    <w:rsid w:val="004C6F09"/>
    <w:rsid w:val="004D4C9C"/>
    <w:rsid w:val="004D64E2"/>
    <w:rsid w:val="004E632E"/>
    <w:rsid w:val="004E66EE"/>
    <w:rsid w:val="004E7807"/>
    <w:rsid w:val="004F3B5D"/>
    <w:rsid w:val="004F57CD"/>
    <w:rsid w:val="004F64AF"/>
    <w:rsid w:val="004F69FE"/>
    <w:rsid w:val="0050510A"/>
    <w:rsid w:val="005053CD"/>
    <w:rsid w:val="00507A67"/>
    <w:rsid w:val="005228CD"/>
    <w:rsid w:val="005269AB"/>
    <w:rsid w:val="00526C72"/>
    <w:rsid w:val="005303C3"/>
    <w:rsid w:val="00531FEB"/>
    <w:rsid w:val="00534010"/>
    <w:rsid w:val="00535175"/>
    <w:rsid w:val="00541E17"/>
    <w:rsid w:val="00550360"/>
    <w:rsid w:val="00552FF1"/>
    <w:rsid w:val="005629BB"/>
    <w:rsid w:val="005778B2"/>
    <w:rsid w:val="00581F0B"/>
    <w:rsid w:val="0058559D"/>
    <w:rsid w:val="005860F0"/>
    <w:rsid w:val="00586610"/>
    <w:rsid w:val="00593C2D"/>
    <w:rsid w:val="0059416A"/>
    <w:rsid w:val="005A0556"/>
    <w:rsid w:val="005A0B23"/>
    <w:rsid w:val="005B347F"/>
    <w:rsid w:val="005D1359"/>
    <w:rsid w:val="005D14CE"/>
    <w:rsid w:val="005D3C43"/>
    <w:rsid w:val="005D780E"/>
    <w:rsid w:val="005E519C"/>
    <w:rsid w:val="005F11E6"/>
    <w:rsid w:val="005F396C"/>
    <w:rsid w:val="005F4143"/>
    <w:rsid w:val="005F6CCB"/>
    <w:rsid w:val="006008DB"/>
    <w:rsid w:val="0060303B"/>
    <w:rsid w:val="00610C1D"/>
    <w:rsid w:val="006126C6"/>
    <w:rsid w:val="0061719A"/>
    <w:rsid w:val="006200AB"/>
    <w:rsid w:val="00624AF4"/>
    <w:rsid w:val="00624F28"/>
    <w:rsid w:val="00630F33"/>
    <w:rsid w:val="00641D73"/>
    <w:rsid w:val="00642479"/>
    <w:rsid w:val="006426E7"/>
    <w:rsid w:val="006506A4"/>
    <w:rsid w:val="00651A95"/>
    <w:rsid w:val="00656D26"/>
    <w:rsid w:val="00656E9F"/>
    <w:rsid w:val="006725C4"/>
    <w:rsid w:val="00677F88"/>
    <w:rsid w:val="00683A11"/>
    <w:rsid w:val="00694900"/>
    <w:rsid w:val="0069679C"/>
    <w:rsid w:val="006972B4"/>
    <w:rsid w:val="006A06DF"/>
    <w:rsid w:val="006A383F"/>
    <w:rsid w:val="006A3AE2"/>
    <w:rsid w:val="006A791E"/>
    <w:rsid w:val="006B1621"/>
    <w:rsid w:val="006B3271"/>
    <w:rsid w:val="006C26EA"/>
    <w:rsid w:val="006C45FB"/>
    <w:rsid w:val="006C7455"/>
    <w:rsid w:val="006D5689"/>
    <w:rsid w:val="006E6F05"/>
    <w:rsid w:val="006E7C68"/>
    <w:rsid w:val="006F4C87"/>
    <w:rsid w:val="006F616D"/>
    <w:rsid w:val="006F7699"/>
    <w:rsid w:val="00705462"/>
    <w:rsid w:val="00707089"/>
    <w:rsid w:val="007101B6"/>
    <w:rsid w:val="00721D43"/>
    <w:rsid w:val="00721D75"/>
    <w:rsid w:val="00727BBE"/>
    <w:rsid w:val="00731CA0"/>
    <w:rsid w:val="007354B5"/>
    <w:rsid w:val="00735DD6"/>
    <w:rsid w:val="0073633F"/>
    <w:rsid w:val="00737869"/>
    <w:rsid w:val="00742AED"/>
    <w:rsid w:val="0074325B"/>
    <w:rsid w:val="0074532D"/>
    <w:rsid w:val="007461C1"/>
    <w:rsid w:val="00751789"/>
    <w:rsid w:val="00752856"/>
    <w:rsid w:val="00752927"/>
    <w:rsid w:val="007607FA"/>
    <w:rsid w:val="00763259"/>
    <w:rsid w:val="00771B30"/>
    <w:rsid w:val="007856F2"/>
    <w:rsid w:val="00785DA5"/>
    <w:rsid w:val="00794652"/>
    <w:rsid w:val="007953BF"/>
    <w:rsid w:val="007953F3"/>
    <w:rsid w:val="007A438A"/>
    <w:rsid w:val="007A5C62"/>
    <w:rsid w:val="007A6178"/>
    <w:rsid w:val="007A767D"/>
    <w:rsid w:val="007A7D30"/>
    <w:rsid w:val="007B3D69"/>
    <w:rsid w:val="007B54DC"/>
    <w:rsid w:val="007B5E38"/>
    <w:rsid w:val="007B7406"/>
    <w:rsid w:val="007C6755"/>
    <w:rsid w:val="007D1882"/>
    <w:rsid w:val="007D1EE8"/>
    <w:rsid w:val="007D626F"/>
    <w:rsid w:val="007E1DE0"/>
    <w:rsid w:val="007E2DE6"/>
    <w:rsid w:val="007F4770"/>
    <w:rsid w:val="007F5746"/>
    <w:rsid w:val="007F7585"/>
    <w:rsid w:val="0080117D"/>
    <w:rsid w:val="00806E9C"/>
    <w:rsid w:val="008169A0"/>
    <w:rsid w:val="0081792E"/>
    <w:rsid w:val="0083789C"/>
    <w:rsid w:val="00841435"/>
    <w:rsid w:val="00844A82"/>
    <w:rsid w:val="0085507F"/>
    <w:rsid w:val="008611DA"/>
    <w:rsid w:val="008615C7"/>
    <w:rsid w:val="008652F5"/>
    <w:rsid w:val="00872544"/>
    <w:rsid w:val="00874D7A"/>
    <w:rsid w:val="0087566D"/>
    <w:rsid w:val="00877A6B"/>
    <w:rsid w:val="00880276"/>
    <w:rsid w:val="008816EF"/>
    <w:rsid w:val="00882D75"/>
    <w:rsid w:val="00884004"/>
    <w:rsid w:val="00891874"/>
    <w:rsid w:val="0089277B"/>
    <w:rsid w:val="00897402"/>
    <w:rsid w:val="008A5E1F"/>
    <w:rsid w:val="008A6EAB"/>
    <w:rsid w:val="008B0B14"/>
    <w:rsid w:val="008B0DD6"/>
    <w:rsid w:val="008B746E"/>
    <w:rsid w:val="008C3B04"/>
    <w:rsid w:val="008D1496"/>
    <w:rsid w:val="008D6BDA"/>
    <w:rsid w:val="008D701E"/>
    <w:rsid w:val="008D7AF7"/>
    <w:rsid w:val="008E1E41"/>
    <w:rsid w:val="008E38AE"/>
    <w:rsid w:val="008E472F"/>
    <w:rsid w:val="008F014A"/>
    <w:rsid w:val="008F2507"/>
    <w:rsid w:val="0090292A"/>
    <w:rsid w:val="00912B94"/>
    <w:rsid w:val="00912E48"/>
    <w:rsid w:val="009178D7"/>
    <w:rsid w:val="00932750"/>
    <w:rsid w:val="00932EBC"/>
    <w:rsid w:val="00936158"/>
    <w:rsid w:val="00942A48"/>
    <w:rsid w:val="0095462C"/>
    <w:rsid w:val="00955BA9"/>
    <w:rsid w:val="00970FDB"/>
    <w:rsid w:val="0097164D"/>
    <w:rsid w:val="00975186"/>
    <w:rsid w:val="009813A5"/>
    <w:rsid w:val="00981921"/>
    <w:rsid w:val="00986C6C"/>
    <w:rsid w:val="00986DCB"/>
    <w:rsid w:val="009938F8"/>
    <w:rsid w:val="009A2462"/>
    <w:rsid w:val="009A5FC7"/>
    <w:rsid w:val="009A78E1"/>
    <w:rsid w:val="009B75B8"/>
    <w:rsid w:val="009C198E"/>
    <w:rsid w:val="009C317C"/>
    <w:rsid w:val="009D2CF8"/>
    <w:rsid w:val="009E72D0"/>
    <w:rsid w:val="009F326B"/>
    <w:rsid w:val="009F3520"/>
    <w:rsid w:val="009F3C7E"/>
    <w:rsid w:val="009F3F38"/>
    <w:rsid w:val="009F506A"/>
    <w:rsid w:val="009F62BF"/>
    <w:rsid w:val="00A01B23"/>
    <w:rsid w:val="00A04C04"/>
    <w:rsid w:val="00A05178"/>
    <w:rsid w:val="00A06985"/>
    <w:rsid w:val="00A11F1F"/>
    <w:rsid w:val="00A13A55"/>
    <w:rsid w:val="00A1707B"/>
    <w:rsid w:val="00A21575"/>
    <w:rsid w:val="00A24B0A"/>
    <w:rsid w:val="00A25BF3"/>
    <w:rsid w:val="00A31587"/>
    <w:rsid w:val="00A40788"/>
    <w:rsid w:val="00A41628"/>
    <w:rsid w:val="00A449EF"/>
    <w:rsid w:val="00A46CA5"/>
    <w:rsid w:val="00A60BD2"/>
    <w:rsid w:val="00A64443"/>
    <w:rsid w:val="00A72E1C"/>
    <w:rsid w:val="00A84583"/>
    <w:rsid w:val="00A86398"/>
    <w:rsid w:val="00A90C64"/>
    <w:rsid w:val="00A943D1"/>
    <w:rsid w:val="00A94CF2"/>
    <w:rsid w:val="00A96A29"/>
    <w:rsid w:val="00A9752F"/>
    <w:rsid w:val="00AB4F83"/>
    <w:rsid w:val="00AB5022"/>
    <w:rsid w:val="00AB52EC"/>
    <w:rsid w:val="00AB58BD"/>
    <w:rsid w:val="00AB5F89"/>
    <w:rsid w:val="00AB6820"/>
    <w:rsid w:val="00AC63C4"/>
    <w:rsid w:val="00AC70C0"/>
    <w:rsid w:val="00AD0FB6"/>
    <w:rsid w:val="00AE5BDF"/>
    <w:rsid w:val="00AF2CB4"/>
    <w:rsid w:val="00AF651F"/>
    <w:rsid w:val="00B011C7"/>
    <w:rsid w:val="00B0164D"/>
    <w:rsid w:val="00B01D36"/>
    <w:rsid w:val="00B11D91"/>
    <w:rsid w:val="00B1267E"/>
    <w:rsid w:val="00B23DAB"/>
    <w:rsid w:val="00B24145"/>
    <w:rsid w:val="00B27575"/>
    <w:rsid w:val="00B421FD"/>
    <w:rsid w:val="00B43E6C"/>
    <w:rsid w:val="00B456A4"/>
    <w:rsid w:val="00B5091F"/>
    <w:rsid w:val="00B57766"/>
    <w:rsid w:val="00B66C03"/>
    <w:rsid w:val="00B66E28"/>
    <w:rsid w:val="00B70F6F"/>
    <w:rsid w:val="00B72B75"/>
    <w:rsid w:val="00B768E9"/>
    <w:rsid w:val="00B801A6"/>
    <w:rsid w:val="00B818BC"/>
    <w:rsid w:val="00B82696"/>
    <w:rsid w:val="00B91448"/>
    <w:rsid w:val="00B97393"/>
    <w:rsid w:val="00BA0FDF"/>
    <w:rsid w:val="00BA15EB"/>
    <w:rsid w:val="00BA1617"/>
    <w:rsid w:val="00BA292A"/>
    <w:rsid w:val="00BA2B74"/>
    <w:rsid w:val="00BA4DEC"/>
    <w:rsid w:val="00BA6AED"/>
    <w:rsid w:val="00BA780F"/>
    <w:rsid w:val="00BB59AE"/>
    <w:rsid w:val="00BB7E66"/>
    <w:rsid w:val="00BC05CB"/>
    <w:rsid w:val="00BC3447"/>
    <w:rsid w:val="00BD3FAB"/>
    <w:rsid w:val="00BE6EF0"/>
    <w:rsid w:val="00BF459E"/>
    <w:rsid w:val="00C02FDF"/>
    <w:rsid w:val="00C034A0"/>
    <w:rsid w:val="00C062E5"/>
    <w:rsid w:val="00C116DB"/>
    <w:rsid w:val="00C21914"/>
    <w:rsid w:val="00C230BC"/>
    <w:rsid w:val="00C239F4"/>
    <w:rsid w:val="00C264BF"/>
    <w:rsid w:val="00C31401"/>
    <w:rsid w:val="00C35D38"/>
    <w:rsid w:val="00C42B54"/>
    <w:rsid w:val="00C43543"/>
    <w:rsid w:val="00C45CAD"/>
    <w:rsid w:val="00C466E6"/>
    <w:rsid w:val="00C51306"/>
    <w:rsid w:val="00C573FA"/>
    <w:rsid w:val="00C63178"/>
    <w:rsid w:val="00C7228C"/>
    <w:rsid w:val="00C73022"/>
    <w:rsid w:val="00C75650"/>
    <w:rsid w:val="00C758F1"/>
    <w:rsid w:val="00C76143"/>
    <w:rsid w:val="00C769EA"/>
    <w:rsid w:val="00C82E7B"/>
    <w:rsid w:val="00C92147"/>
    <w:rsid w:val="00C93422"/>
    <w:rsid w:val="00C97361"/>
    <w:rsid w:val="00C97C17"/>
    <w:rsid w:val="00CA3838"/>
    <w:rsid w:val="00CA4039"/>
    <w:rsid w:val="00CA7616"/>
    <w:rsid w:val="00CB6BD0"/>
    <w:rsid w:val="00CC1BA5"/>
    <w:rsid w:val="00CD4B36"/>
    <w:rsid w:val="00CD5F39"/>
    <w:rsid w:val="00CD6BB2"/>
    <w:rsid w:val="00CE06C4"/>
    <w:rsid w:val="00CE1687"/>
    <w:rsid w:val="00CF0804"/>
    <w:rsid w:val="00CF0E44"/>
    <w:rsid w:val="00CF1740"/>
    <w:rsid w:val="00CF4E45"/>
    <w:rsid w:val="00CF64BB"/>
    <w:rsid w:val="00D009DC"/>
    <w:rsid w:val="00D06212"/>
    <w:rsid w:val="00D07F7D"/>
    <w:rsid w:val="00D10786"/>
    <w:rsid w:val="00D11DCD"/>
    <w:rsid w:val="00D15B57"/>
    <w:rsid w:val="00D22AF2"/>
    <w:rsid w:val="00D3283D"/>
    <w:rsid w:val="00D32F6D"/>
    <w:rsid w:val="00D3318E"/>
    <w:rsid w:val="00D33FF8"/>
    <w:rsid w:val="00D3703B"/>
    <w:rsid w:val="00D37777"/>
    <w:rsid w:val="00D457E2"/>
    <w:rsid w:val="00D46DDD"/>
    <w:rsid w:val="00D46E28"/>
    <w:rsid w:val="00D47DAB"/>
    <w:rsid w:val="00D544D1"/>
    <w:rsid w:val="00D6762A"/>
    <w:rsid w:val="00D712E4"/>
    <w:rsid w:val="00D71AE2"/>
    <w:rsid w:val="00D90C1B"/>
    <w:rsid w:val="00D910BC"/>
    <w:rsid w:val="00D94921"/>
    <w:rsid w:val="00D95B3C"/>
    <w:rsid w:val="00DA0CDE"/>
    <w:rsid w:val="00DA4310"/>
    <w:rsid w:val="00DA4D43"/>
    <w:rsid w:val="00DA4FF3"/>
    <w:rsid w:val="00DA513A"/>
    <w:rsid w:val="00DB00B4"/>
    <w:rsid w:val="00DD0101"/>
    <w:rsid w:val="00DD259D"/>
    <w:rsid w:val="00DD52BD"/>
    <w:rsid w:val="00DD5B77"/>
    <w:rsid w:val="00DE3EAD"/>
    <w:rsid w:val="00DE4334"/>
    <w:rsid w:val="00DE5ED1"/>
    <w:rsid w:val="00DE73F9"/>
    <w:rsid w:val="00DE78BE"/>
    <w:rsid w:val="00DF6818"/>
    <w:rsid w:val="00DF7CDA"/>
    <w:rsid w:val="00E005BF"/>
    <w:rsid w:val="00E010C1"/>
    <w:rsid w:val="00E01D01"/>
    <w:rsid w:val="00E01F59"/>
    <w:rsid w:val="00E025B7"/>
    <w:rsid w:val="00E03979"/>
    <w:rsid w:val="00E07404"/>
    <w:rsid w:val="00E07B9C"/>
    <w:rsid w:val="00E10104"/>
    <w:rsid w:val="00E13CCF"/>
    <w:rsid w:val="00E15DC5"/>
    <w:rsid w:val="00E249AA"/>
    <w:rsid w:val="00E24E0C"/>
    <w:rsid w:val="00E31C79"/>
    <w:rsid w:val="00E341C4"/>
    <w:rsid w:val="00E43870"/>
    <w:rsid w:val="00E46989"/>
    <w:rsid w:val="00E46CE5"/>
    <w:rsid w:val="00E5421C"/>
    <w:rsid w:val="00E54B79"/>
    <w:rsid w:val="00E648CF"/>
    <w:rsid w:val="00E67C2F"/>
    <w:rsid w:val="00E704F6"/>
    <w:rsid w:val="00E715EA"/>
    <w:rsid w:val="00E727C2"/>
    <w:rsid w:val="00E76AF0"/>
    <w:rsid w:val="00E81245"/>
    <w:rsid w:val="00E85A4E"/>
    <w:rsid w:val="00E863EF"/>
    <w:rsid w:val="00E87220"/>
    <w:rsid w:val="00EB0C9D"/>
    <w:rsid w:val="00EB0CB1"/>
    <w:rsid w:val="00EB7116"/>
    <w:rsid w:val="00EC0FF2"/>
    <w:rsid w:val="00EC1FFB"/>
    <w:rsid w:val="00EC6301"/>
    <w:rsid w:val="00ED02CF"/>
    <w:rsid w:val="00ED6D2C"/>
    <w:rsid w:val="00EE232B"/>
    <w:rsid w:val="00EE3863"/>
    <w:rsid w:val="00EF3A8A"/>
    <w:rsid w:val="00EF49F1"/>
    <w:rsid w:val="00EF5CC5"/>
    <w:rsid w:val="00F00C30"/>
    <w:rsid w:val="00F02D7F"/>
    <w:rsid w:val="00F03B07"/>
    <w:rsid w:val="00F1098F"/>
    <w:rsid w:val="00F109DC"/>
    <w:rsid w:val="00F135EE"/>
    <w:rsid w:val="00F20D1B"/>
    <w:rsid w:val="00F22266"/>
    <w:rsid w:val="00F22F30"/>
    <w:rsid w:val="00F24621"/>
    <w:rsid w:val="00F278E3"/>
    <w:rsid w:val="00F344E1"/>
    <w:rsid w:val="00F374DC"/>
    <w:rsid w:val="00F533A2"/>
    <w:rsid w:val="00F55ED3"/>
    <w:rsid w:val="00F61B84"/>
    <w:rsid w:val="00F62374"/>
    <w:rsid w:val="00F76F28"/>
    <w:rsid w:val="00F81816"/>
    <w:rsid w:val="00F84034"/>
    <w:rsid w:val="00F87FB8"/>
    <w:rsid w:val="00F90C26"/>
    <w:rsid w:val="00F92861"/>
    <w:rsid w:val="00F941EA"/>
    <w:rsid w:val="00FA0B18"/>
    <w:rsid w:val="00FB07EC"/>
    <w:rsid w:val="00FB6D2F"/>
    <w:rsid w:val="00FC045C"/>
    <w:rsid w:val="00FC04B3"/>
    <w:rsid w:val="00FC1FC0"/>
    <w:rsid w:val="00FC750B"/>
    <w:rsid w:val="00FD0544"/>
    <w:rsid w:val="00FD5F4E"/>
    <w:rsid w:val="00FD664C"/>
    <w:rsid w:val="00FE0BBB"/>
    <w:rsid w:val="00FE1E9D"/>
    <w:rsid w:val="00FE6E62"/>
    <w:rsid w:val="00FF53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C53AECC"/>
  <w15:docId w15:val="{AB770D5E-7051-4E4C-A101-8420392B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4CE"/>
    <w:pPr>
      <w:spacing w:after="0" w:line="240" w:lineRule="auto"/>
    </w:pPr>
    <w:rPr>
      <w:rFonts w:ascii="Times New Roman" w:eastAsia="Times New Roman" w:hAnsi="Times New Roman" w:cs="Times New Roman"/>
      <w:color w:val="000000"/>
      <w:sz w:val="24"/>
      <w:szCs w:val="24"/>
      <w:lang w:eastAsia="es-ES"/>
    </w:rPr>
  </w:style>
  <w:style w:type="paragraph" w:styleId="Ttulo1">
    <w:name w:val="heading 1"/>
    <w:basedOn w:val="Normal"/>
    <w:next w:val="Normal"/>
    <w:link w:val="Ttulo1Car"/>
    <w:uiPriority w:val="9"/>
    <w:qFormat/>
    <w:rsid w:val="0043190C"/>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Ttulo2">
    <w:name w:val="heading 2"/>
    <w:basedOn w:val="Normal"/>
    <w:next w:val="Normal"/>
    <w:link w:val="Ttulo2Car"/>
    <w:uiPriority w:val="9"/>
    <w:unhideWhenUsed/>
    <w:qFormat/>
    <w:rsid w:val="0043190C"/>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link w:val="Ttulo3Car"/>
    <w:uiPriority w:val="9"/>
    <w:semiHidden/>
    <w:unhideWhenUsed/>
    <w:qFormat/>
    <w:rsid w:val="00AB4F83"/>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D14CE"/>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EncabezadoCar">
    <w:name w:val="Encabezado Car"/>
    <w:basedOn w:val="Fuentedeprrafopredeter"/>
    <w:link w:val="Encabezado"/>
    <w:uiPriority w:val="99"/>
    <w:rsid w:val="005D14CE"/>
  </w:style>
  <w:style w:type="paragraph" w:styleId="Piedepgina">
    <w:name w:val="footer"/>
    <w:basedOn w:val="Normal"/>
    <w:link w:val="PiedepginaCar"/>
    <w:unhideWhenUsed/>
    <w:rsid w:val="005D14CE"/>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PiedepginaCar">
    <w:name w:val="Pie de página Car"/>
    <w:basedOn w:val="Fuentedeprrafopredeter"/>
    <w:link w:val="Piedepgina"/>
    <w:rsid w:val="005D14CE"/>
  </w:style>
  <w:style w:type="paragraph" w:customStyle="1" w:styleId="Normal1">
    <w:name w:val="Normal1"/>
    <w:rsid w:val="005D14CE"/>
    <w:pPr>
      <w:spacing w:after="0" w:line="240" w:lineRule="auto"/>
    </w:pPr>
    <w:rPr>
      <w:rFonts w:ascii="Times New Roman" w:eastAsia="Times New Roman" w:hAnsi="Times New Roman" w:cs="Times New Roman"/>
      <w:color w:val="000000"/>
      <w:sz w:val="24"/>
      <w:szCs w:val="24"/>
      <w:lang w:val="es-ES" w:eastAsia="es-ES"/>
    </w:rPr>
  </w:style>
  <w:style w:type="paragraph" w:styleId="Textonotapie">
    <w:name w:val="footnote text"/>
    <w:basedOn w:val="Normal"/>
    <w:link w:val="TextonotapieCar"/>
    <w:uiPriority w:val="99"/>
    <w:unhideWhenUsed/>
    <w:rsid w:val="005D14CE"/>
    <w:rPr>
      <w:rFonts w:ascii="Calibri" w:eastAsia="Calibri" w:hAnsi="Calibri"/>
      <w:color w:val="auto"/>
      <w:sz w:val="20"/>
      <w:szCs w:val="20"/>
      <w:lang w:val="x-none" w:eastAsia="en-US"/>
    </w:rPr>
  </w:style>
  <w:style w:type="character" w:customStyle="1" w:styleId="TextonotapieCar">
    <w:name w:val="Texto nota pie Car"/>
    <w:basedOn w:val="Fuentedeprrafopredeter"/>
    <w:link w:val="Textonotapie"/>
    <w:uiPriority w:val="99"/>
    <w:rsid w:val="005D14CE"/>
    <w:rPr>
      <w:rFonts w:ascii="Calibri" w:eastAsia="Calibri" w:hAnsi="Calibri" w:cs="Times New Roman"/>
      <w:sz w:val="20"/>
      <w:szCs w:val="20"/>
      <w:lang w:val="x-none"/>
    </w:rPr>
  </w:style>
  <w:style w:type="character" w:styleId="Refdenotaalpie">
    <w:name w:val="footnote reference"/>
    <w:uiPriority w:val="99"/>
    <w:unhideWhenUsed/>
    <w:qFormat/>
    <w:rsid w:val="005D14CE"/>
    <w:rPr>
      <w:vertAlign w:val="superscript"/>
    </w:rPr>
  </w:style>
  <w:style w:type="character" w:styleId="Hipervnculo">
    <w:name w:val="Hyperlink"/>
    <w:basedOn w:val="Fuentedeprrafopredeter"/>
    <w:uiPriority w:val="99"/>
    <w:unhideWhenUsed/>
    <w:rsid w:val="007953BF"/>
    <w:rPr>
      <w:color w:val="0563C1" w:themeColor="hyperlink"/>
      <w:u w:val="single"/>
    </w:rPr>
  </w:style>
  <w:style w:type="character" w:customStyle="1" w:styleId="Ninguno">
    <w:name w:val="Ninguno"/>
    <w:rsid w:val="007953BF"/>
  </w:style>
  <w:style w:type="paragraph" w:styleId="Prrafodelista">
    <w:name w:val="List Paragraph"/>
    <w:basedOn w:val="Normal"/>
    <w:uiPriority w:val="34"/>
    <w:qFormat/>
    <w:rsid w:val="00A449EF"/>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customStyle="1" w:styleId="Normal2">
    <w:name w:val="Normal2"/>
    <w:rsid w:val="00A90C64"/>
    <w:pPr>
      <w:spacing w:after="0" w:line="240" w:lineRule="auto"/>
    </w:pPr>
    <w:rPr>
      <w:rFonts w:ascii="Times New Roman" w:eastAsia="Times New Roman" w:hAnsi="Times New Roman" w:cs="Times New Roman"/>
      <w:color w:val="000000"/>
      <w:sz w:val="24"/>
      <w:szCs w:val="24"/>
      <w:lang w:val="es-ES" w:eastAsia="es-ES"/>
    </w:rPr>
  </w:style>
  <w:style w:type="character" w:styleId="Refdecomentario">
    <w:name w:val="annotation reference"/>
    <w:basedOn w:val="Fuentedeprrafopredeter"/>
    <w:uiPriority w:val="99"/>
    <w:semiHidden/>
    <w:unhideWhenUsed/>
    <w:rsid w:val="00E010C1"/>
    <w:rPr>
      <w:sz w:val="16"/>
      <w:szCs w:val="16"/>
    </w:rPr>
  </w:style>
  <w:style w:type="paragraph" w:styleId="Textocomentario">
    <w:name w:val="annotation text"/>
    <w:basedOn w:val="Normal"/>
    <w:link w:val="TextocomentarioCar"/>
    <w:uiPriority w:val="99"/>
    <w:semiHidden/>
    <w:unhideWhenUsed/>
    <w:rsid w:val="00E010C1"/>
    <w:rPr>
      <w:sz w:val="20"/>
      <w:szCs w:val="20"/>
    </w:rPr>
  </w:style>
  <w:style w:type="character" w:customStyle="1" w:styleId="TextocomentarioCar">
    <w:name w:val="Texto comentario Car"/>
    <w:basedOn w:val="Fuentedeprrafopredeter"/>
    <w:link w:val="Textocomentario"/>
    <w:uiPriority w:val="99"/>
    <w:semiHidden/>
    <w:rsid w:val="00E010C1"/>
    <w:rPr>
      <w:rFonts w:ascii="Times New Roman" w:eastAsia="Times New Roman" w:hAnsi="Times New Roman" w:cs="Times New Roman"/>
      <w:color w:val="0000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010C1"/>
    <w:rPr>
      <w:b/>
      <w:bCs/>
    </w:rPr>
  </w:style>
  <w:style w:type="character" w:customStyle="1" w:styleId="AsuntodelcomentarioCar">
    <w:name w:val="Asunto del comentario Car"/>
    <w:basedOn w:val="TextocomentarioCar"/>
    <w:link w:val="Asuntodelcomentario"/>
    <w:uiPriority w:val="99"/>
    <w:semiHidden/>
    <w:rsid w:val="00E010C1"/>
    <w:rPr>
      <w:rFonts w:ascii="Times New Roman" w:eastAsia="Times New Roman" w:hAnsi="Times New Roman" w:cs="Times New Roman"/>
      <w:b/>
      <w:bCs/>
      <w:color w:val="000000"/>
      <w:sz w:val="20"/>
      <w:szCs w:val="20"/>
      <w:lang w:eastAsia="es-ES"/>
    </w:rPr>
  </w:style>
  <w:style w:type="paragraph" w:styleId="NormalWeb">
    <w:name w:val="Normal (Web)"/>
    <w:basedOn w:val="Normal"/>
    <w:uiPriority w:val="99"/>
    <w:unhideWhenUsed/>
    <w:rsid w:val="00F344E1"/>
    <w:pPr>
      <w:spacing w:before="100" w:beforeAutospacing="1" w:after="100" w:afterAutospacing="1"/>
    </w:pPr>
    <w:rPr>
      <w:color w:val="auto"/>
      <w:lang w:eastAsia="es-MX"/>
    </w:rPr>
  </w:style>
  <w:style w:type="character" w:customStyle="1" w:styleId="Mencinsinresolver1">
    <w:name w:val="Mención sin resolver1"/>
    <w:basedOn w:val="Fuentedeprrafopredeter"/>
    <w:uiPriority w:val="99"/>
    <w:semiHidden/>
    <w:unhideWhenUsed/>
    <w:rsid w:val="008D701E"/>
    <w:rPr>
      <w:color w:val="605E5C"/>
      <w:shd w:val="clear" w:color="auto" w:fill="E1DFDD"/>
    </w:rPr>
  </w:style>
  <w:style w:type="table" w:styleId="Tablaconcuadrcula">
    <w:name w:val="Table Grid"/>
    <w:basedOn w:val="Tablanormal"/>
    <w:uiPriority w:val="39"/>
    <w:rsid w:val="000D15D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A7788"/>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788"/>
    <w:rPr>
      <w:rFonts w:ascii="Tahoma" w:eastAsia="Times New Roman" w:hAnsi="Tahoma" w:cs="Tahoma"/>
      <w:color w:val="000000"/>
      <w:sz w:val="16"/>
      <w:szCs w:val="16"/>
      <w:lang w:eastAsia="es-ES"/>
    </w:rPr>
  </w:style>
  <w:style w:type="character" w:customStyle="1" w:styleId="Ttulo1Car">
    <w:name w:val="Título 1 Car"/>
    <w:basedOn w:val="Fuentedeprrafopredeter"/>
    <w:link w:val="Ttulo1"/>
    <w:uiPriority w:val="9"/>
    <w:rsid w:val="0043190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43190C"/>
    <w:rPr>
      <w:rFonts w:asciiTheme="majorHAnsi" w:eastAsiaTheme="majorEastAsia" w:hAnsiTheme="majorHAnsi" w:cstheme="majorBidi"/>
      <w:color w:val="2F5496" w:themeColor="accent1" w:themeShade="BF"/>
      <w:sz w:val="26"/>
      <w:szCs w:val="26"/>
    </w:rPr>
  </w:style>
  <w:style w:type="paragraph" w:styleId="Ttulo">
    <w:name w:val="Title"/>
    <w:basedOn w:val="Normal"/>
    <w:next w:val="Normal"/>
    <w:link w:val="TtuloCar"/>
    <w:uiPriority w:val="10"/>
    <w:qFormat/>
    <w:rsid w:val="00880276"/>
    <w:pPr>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880276"/>
    <w:rPr>
      <w:rFonts w:asciiTheme="majorHAnsi" w:eastAsiaTheme="majorEastAsia" w:hAnsiTheme="majorHAnsi" w:cstheme="majorBidi"/>
      <w:spacing w:val="-10"/>
      <w:kern w:val="28"/>
      <w:sz w:val="56"/>
      <w:szCs w:val="56"/>
      <w:lang w:eastAsia="es-ES"/>
    </w:rPr>
  </w:style>
  <w:style w:type="character" w:customStyle="1" w:styleId="Ttulo3Car">
    <w:name w:val="Título 3 Car"/>
    <w:basedOn w:val="Fuentedeprrafopredeter"/>
    <w:link w:val="Ttulo3"/>
    <w:uiPriority w:val="9"/>
    <w:semiHidden/>
    <w:rsid w:val="00AB4F83"/>
    <w:rPr>
      <w:rFonts w:asciiTheme="majorHAnsi" w:eastAsiaTheme="majorEastAsia" w:hAnsiTheme="majorHAnsi"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2830">
      <w:bodyDiv w:val="1"/>
      <w:marLeft w:val="0"/>
      <w:marRight w:val="0"/>
      <w:marTop w:val="0"/>
      <w:marBottom w:val="0"/>
      <w:divBdr>
        <w:top w:val="none" w:sz="0" w:space="0" w:color="auto"/>
        <w:left w:val="none" w:sz="0" w:space="0" w:color="auto"/>
        <w:bottom w:val="none" w:sz="0" w:space="0" w:color="auto"/>
        <w:right w:val="none" w:sz="0" w:space="0" w:color="auto"/>
      </w:divBdr>
    </w:div>
    <w:div w:id="1055546024">
      <w:bodyDiv w:val="1"/>
      <w:marLeft w:val="0"/>
      <w:marRight w:val="0"/>
      <w:marTop w:val="0"/>
      <w:marBottom w:val="0"/>
      <w:divBdr>
        <w:top w:val="none" w:sz="0" w:space="0" w:color="auto"/>
        <w:left w:val="none" w:sz="0" w:space="0" w:color="auto"/>
        <w:bottom w:val="none" w:sz="0" w:space="0" w:color="auto"/>
        <w:right w:val="none" w:sz="0" w:space="0" w:color="auto"/>
      </w:divBdr>
      <w:divsChild>
        <w:div w:id="58677369">
          <w:marLeft w:val="0"/>
          <w:marRight w:val="0"/>
          <w:marTop w:val="0"/>
          <w:marBottom w:val="0"/>
          <w:divBdr>
            <w:top w:val="single" w:sz="2" w:space="0" w:color="E1E1E1"/>
            <w:left w:val="single" w:sz="2" w:space="0" w:color="E1E1E1"/>
            <w:bottom w:val="single" w:sz="2" w:space="0" w:color="E1E1E1"/>
            <w:right w:val="single" w:sz="2" w:space="0" w:color="E1E1E1"/>
          </w:divBdr>
        </w:div>
        <w:div w:id="1319381196">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116558063">
      <w:bodyDiv w:val="1"/>
      <w:marLeft w:val="0"/>
      <w:marRight w:val="0"/>
      <w:marTop w:val="0"/>
      <w:marBottom w:val="0"/>
      <w:divBdr>
        <w:top w:val="none" w:sz="0" w:space="0" w:color="auto"/>
        <w:left w:val="none" w:sz="0" w:space="0" w:color="auto"/>
        <w:bottom w:val="none" w:sz="0" w:space="0" w:color="auto"/>
        <w:right w:val="none" w:sz="0" w:space="0" w:color="auto"/>
      </w:divBdr>
    </w:div>
    <w:div w:id="1297179019">
      <w:bodyDiv w:val="1"/>
      <w:marLeft w:val="0"/>
      <w:marRight w:val="0"/>
      <w:marTop w:val="0"/>
      <w:marBottom w:val="0"/>
      <w:divBdr>
        <w:top w:val="none" w:sz="0" w:space="0" w:color="auto"/>
        <w:left w:val="none" w:sz="0" w:space="0" w:color="auto"/>
        <w:bottom w:val="none" w:sz="0" w:space="0" w:color="auto"/>
        <w:right w:val="none" w:sz="0" w:space="0" w:color="auto"/>
      </w:divBdr>
    </w:div>
    <w:div w:id="1562210668">
      <w:bodyDiv w:val="1"/>
      <w:marLeft w:val="0"/>
      <w:marRight w:val="0"/>
      <w:marTop w:val="0"/>
      <w:marBottom w:val="0"/>
      <w:divBdr>
        <w:top w:val="none" w:sz="0" w:space="0" w:color="auto"/>
        <w:left w:val="none" w:sz="0" w:space="0" w:color="auto"/>
        <w:bottom w:val="none" w:sz="0" w:space="0" w:color="auto"/>
        <w:right w:val="none" w:sz="0" w:space="0" w:color="auto"/>
      </w:divBdr>
    </w:div>
    <w:div w:id="196176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36294-9561-4797-8235-D5268A47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35</Pages>
  <Words>12217</Words>
  <Characters>67198</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Jocelyne Ruelas Juárez</dc:creator>
  <cp:lastModifiedBy>Bertha Alicia Cruz Ordonez</cp:lastModifiedBy>
  <cp:revision>10</cp:revision>
  <cp:lastPrinted>2024-04-09T20:11:00Z</cp:lastPrinted>
  <dcterms:created xsi:type="dcterms:W3CDTF">2024-04-09T20:07:00Z</dcterms:created>
  <dcterms:modified xsi:type="dcterms:W3CDTF">2025-10-31T19:37:00Z</dcterms:modified>
</cp:coreProperties>
</file>