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5A6C2C" w14:textId="77777777" w:rsidR="00613BDF" w:rsidRPr="009820F7" w:rsidRDefault="00613BDF" w:rsidP="00613BDF">
      <w:pPr>
        <w:ind w:right="284"/>
        <w:jc w:val="both"/>
        <w:rPr>
          <w:rFonts w:ascii="Century Gothic" w:hAnsi="Century Gothic"/>
          <w:b/>
        </w:rPr>
      </w:pPr>
      <w:r w:rsidRPr="009820F7">
        <w:rPr>
          <w:rFonts w:ascii="Century Gothic" w:hAnsi="Century Gothic"/>
          <w:b/>
        </w:rPr>
        <w:t xml:space="preserve">INICIATIVA ANTE </w:t>
      </w:r>
    </w:p>
    <w:p w14:paraId="66F4AA3A" w14:textId="77777777" w:rsidR="00613BDF" w:rsidRPr="009820F7" w:rsidRDefault="00613BDF" w:rsidP="00613BDF">
      <w:pPr>
        <w:ind w:right="284"/>
        <w:jc w:val="both"/>
        <w:rPr>
          <w:rFonts w:ascii="Century Gothic" w:hAnsi="Century Gothic"/>
          <w:b/>
        </w:rPr>
      </w:pPr>
      <w:r w:rsidRPr="009820F7">
        <w:rPr>
          <w:rFonts w:ascii="Century Gothic" w:hAnsi="Century Gothic"/>
          <w:b/>
        </w:rPr>
        <w:t>EL H. CONGRESO DE LA UNIÓN</w:t>
      </w:r>
    </w:p>
    <w:p w14:paraId="53334F88" w14:textId="77777777" w:rsidR="00613BDF" w:rsidRPr="009820F7" w:rsidRDefault="00613BDF" w:rsidP="00613BDF">
      <w:pPr>
        <w:ind w:right="284"/>
        <w:jc w:val="both"/>
        <w:rPr>
          <w:rFonts w:ascii="Century Gothic" w:hAnsi="Century Gothic"/>
        </w:rPr>
      </w:pPr>
      <w:r w:rsidRPr="009820F7">
        <w:rPr>
          <w:rFonts w:ascii="Century Gothic" w:hAnsi="Century Gothic"/>
          <w:b/>
        </w:rPr>
        <w:t>No. LXV</w:t>
      </w:r>
      <w:r>
        <w:rPr>
          <w:rFonts w:ascii="Century Gothic" w:hAnsi="Century Gothic"/>
          <w:b/>
        </w:rPr>
        <w:t>III</w:t>
      </w:r>
      <w:r w:rsidRPr="009820F7">
        <w:rPr>
          <w:rFonts w:ascii="Century Gothic" w:hAnsi="Century Gothic"/>
          <w:b/>
        </w:rPr>
        <w:t>/</w:t>
      </w:r>
      <w:proofErr w:type="spellStart"/>
      <w:r w:rsidRPr="009820F7">
        <w:rPr>
          <w:rFonts w:ascii="Century Gothic" w:hAnsi="Century Gothic"/>
          <w:b/>
        </w:rPr>
        <w:t>INICU</w:t>
      </w:r>
      <w:proofErr w:type="spellEnd"/>
      <w:r w:rsidRPr="009820F7">
        <w:rPr>
          <w:rFonts w:ascii="Century Gothic" w:hAnsi="Century Gothic"/>
          <w:b/>
        </w:rPr>
        <w:t>/00</w:t>
      </w:r>
      <w:r>
        <w:rPr>
          <w:rFonts w:ascii="Century Gothic" w:hAnsi="Century Gothic"/>
          <w:b/>
        </w:rPr>
        <w:t>10/2025</w:t>
      </w:r>
      <w:r w:rsidRPr="009820F7">
        <w:rPr>
          <w:rFonts w:ascii="Century Gothic" w:hAnsi="Century Gothic"/>
          <w:b/>
        </w:rPr>
        <w:t xml:space="preserve"> </w:t>
      </w:r>
      <w:r>
        <w:rPr>
          <w:rFonts w:ascii="Century Gothic" w:hAnsi="Century Gothic"/>
          <w:b/>
        </w:rPr>
        <w:t>I P.O.</w:t>
      </w:r>
      <w:r w:rsidRPr="009820F7">
        <w:rPr>
          <w:rFonts w:ascii="Century Gothic" w:hAnsi="Century Gothic"/>
          <w:b/>
        </w:rPr>
        <w:t xml:space="preserve"> </w:t>
      </w:r>
    </w:p>
    <w:p w14:paraId="727EF3CA" w14:textId="77777777" w:rsidR="00613BDF" w:rsidRPr="007B1A7B" w:rsidRDefault="00613BDF" w:rsidP="00613BDF">
      <w:pPr>
        <w:ind w:right="284"/>
        <w:jc w:val="both"/>
        <w:rPr>
          <w:rFonts w:ascii="Century Gothic" w:hAnsi="Century Gothic"/>
          <w:b/>
        </w:rPr>
      </w:pPr>
    </w:p>
    <w:p w14:paraId="0B5B6EFE" w14:textId="77777777" w:rsidR="00613BDF" w:rsidRPr="00FD0580" w:rsidRDefault="00613BDF" w:rsidP="00613BDF">
      <w:pPr>
        <w:pStyle w:val="Textoindependiente3"/>
        <w:ind w:right="49"/>
        <w:rPr>
          <w:rFonts w:ascii="Century Gothic" w:hAnsi="Century Gothic"/>
          <w:sz w:val="26"/>
          <w:szCs w:val="26"/>
        </w:rPr>
      </w:pPr>
      <w:r w:rsidRPr="000628B4">
        <w:rPr>
          <w:rFonts w:ascii="Century Gothic" w:hAnsi="Century Gothic"/>
          <w:sz w:val="26"/>
          <w:szCs w:val="26"/>
        </w:rPr>
        <w:t xml:space="preserve">LA SEXAGÉSIMA </w:t>
      </w:r>
      <w:r>
        <w:rPr>
          <w:rFonts w:ascii="Century Gothic" w:hAnsi="Century Gothic"/>
          <w:sz w:val="26"/>
          <w:szCs w:val="26"/>
        </w:rPr>
        <w:t>OCTAVA</w:t>
      </w:r>
      <w:r w:rsidRPr="000628B4">
        <w:rPr>
          <w:rFonts w:ascii="Century Gothic" w:hAnsi="Century Gothic"/>
          <w:sz w:val="26"/>
          <w:szCs w:val="26"/>
        </w:rPr>
        <w:t xml:space="preserve"> LEGISLATURA DEL HONORABLE CONGRESO DEL ESTADO DE</w:t>
      </w:r>
      <w:r>
        <w:rPr>
          <w:rFonts w:ascii="Century Gothic" w:hAnsi="Century Gothic"/>
          <w:sz w:val="26"/>
          <w:szCs w:val="26"/>
        </w:rPr>
        <w:t xml:space="preserve"> CHIHUAHUA, REUNIDA EN SU PRIMER</w:t>
      </w:r>
      <w:r w:rsidRPr="000628B4">
        <w:rPr>
          <w:rFonts w:ascii="Century Gothic" w:hAnsi="Century Gothic"/>
          <w:sz w:val="26"/>
          <w:szCs w:val="26"/>
        </w:rPr>
        <w:t xml:space="preserve"> PERÍODO ORDINARIO DE SESIONES, DENTRO DE</w:t>
      </w:r>
      <w:r>
        <w:rPr>
          <w:rFonts w:ascii="Century Gothic" w:hAnsi="Century Gothic"/>
          <w:sz w:val="26"/>
          <w:szCs w:val="26"/>
        </w:rPr>
        <w:t>L</w:t>
      </w:r>
      <w:r w:rsidRPr="000628B4">
        <w:rPr>
          <w:rFonts w:ascii="Century Gothic" w:hAnsi="Century Gothic"/>
          <w:sz w:val="26"/>
          <w:szCs w:val="26"/>
        </w:rPr>
        <w:t xml:space="preserve"> </w:t>
      </w:r>
      <w:r>
        <w:rPr>
          <w:rFonts w:ascii="Century Gothic" w:hAnsi="Century Gothic"/>
          <w:sz w:val="26"/>
          <w:szCs w:val="26"/>
        </w:rPr>
        <w:t xml:space="preserve">SEGUNDO </w:t>
      </w:r>
      <w:r w:rsidRPr="000628B4">
        <w:rPr>
          <w:rFonts w:ascii="Century Gothic" w:hAnsi="Century Gothic"/>
          <w:sz w:val="26"/>
          <w:szCs w:val="26"/>
        </w:rPr>
        <w:t>A</w:t>
      </w:r>
      <w:r>
        <w:rPr>
          <w:rFonts w:ascii="Century Gothic" w:hAnsi="Century Gothic"/>
          <w:sz w:val="26"/>
          <w:szCs w:val="26"/>
        </w:rPr>
        <w:t>ÑO DE EJERCICIO CONSTITUCIONAL</w:t>
      </w:r>
      <w:r w:rsidRPr="000628B4">
        <w:rPr>
          <w:rFonts w:ascii="Century Gothic" w:hAnsi="Century Gothic"/>
          <w:sz w:val="26"/>
          <w:szCs w:val="26"/>
        </w:rPr>
        <w:t>,</w:t>
      </w:r>
      <w:r>
        <w:rPr>
          <w:rFonts w:ascii="Century Gothic" w:hAnsi="Century Gothic"/>
          <w:sz w:val="26"/>
          <w:szCs w:val="26"/>
        </w:rPr>
        <w:t xml:space="preserve"> </w:t>
      </w:r>
      <w:r w:rsidRPr="00FD0580">
        <w:rPr>
          <w:rFonts w:ascii="Century Gothic" w:hAnsi="Century Gothic"/>
          <w:sz w:val="26"/>
          <w:szCs w:val="26"/>
        </w:rPr>
        <w:t>TIENE A BIEN EMITIR LA SIGUIENTE RESOLUCIÓN CON CARÁCTER DE</w:t>
      </w:r>
    </w:p>
    <w:p w14:paraId="4DBDBB3F" w14:textId="7C3995E4" w:rsidR="00613BDF" w:rsidRPr="00F72E45" w:rsidRDefault="00613BDF" w:rsidP="00613BDF">
      <w:pPr>
        <w:pStyle w:val="Textoindependiente3"/>
        <w:ind w:right="23"/>
        <w:rPr>
          <w:rFonts w:ascii="Century Gothic" w:hAnsi="Century Gothic"/>
          <w:sz w:val="20"/>
        </w:rPr>
      </w:pPr>
    </w:p>
    <w:p w14:paraId="02C549D7" w14:textId="77777777" w:rsidR="00613BDF" w:rsidRPr="000010C8" w:rsidRDefault="00613BDF" w:rsidP="00613BDF">
      <w:pPr>
        <w:pStyle w:val="Textoindependiente3"/>
        <w:ind w:right="23"/>
        <w:rPr>
          <w:rFonts w:ascii="Century Gothic" w:hAnsi="Century Gothic"/>
          <w:sz w:val="10"/>
          <w:szCs w:val="10"/>
        </w:rPr>
      </w:pPr>
    </w:p>
    <w:p w14:paraId="720C5522" w14:textId="77777777" w:rsidR="009772DC" w:rsidRDefault="00613BDF" w:rsidP="009772DC">
      <w:pPr>
        <w:spacing w:line="360" w:lineRule="auto"/>
        <w:jc w:val="center"/>
        <w:rPr>
          <w:rFonts w:ascii="Century Gothic" w:hAnsi="Century Gothic" w:cs="Arial"/>
          <w:b/>
          <w:color w:val="000000"/>
          <w:sz w:val="28"/>
          <w:szCs w:val="28"/>
        </w:rPr>
      </w:pPr>
      <w:r w:rsidRPr="00B9212A">
        <w:rPr>
          <w:rFonts w:ascii="Century Gothic" w:hAnsi="Century Gothic" w:cs="Arial"/>
          <w:b/>
          <w:color w:val="000000"/>
          <w:sz w:val="28"/>
          <w:szCs w:val="28"/>
        </w:rPr>
        <w:t>INICIATIVA ANTE EL H. CONGRESO DE LA UNIÓN</w:t>
      </w:r>
    </w:p>
    <w:p w14:paraId="62A43AF1" w14:textId="77777777" w:rsidR="009772DC" w:rsidRPr="009772DC" w:rsidRDefault="009772DC" w:rsidP="009772DC">
      <w:pPr>
        <w:spacing w:line="360" w:lineRule="auto"/>
        <w:jc w:val="both"/>
        <w:rPr>
          <w:rFonts w:ascii="Century Gothic" w:hAnsi="Century Gothic" w:cs="Arial"/>
          <w:b/>
          <w:bCs/>
          <w:sz w:val="16"/>
          <w:szCs w:val="16"/>
          <w:lang w:val="es-ES"/>
        </w:rPr>
      </w:pPr>
    </w:p>
    <w:p w14:paraId="3B230402" w14:textId="0678C82E" w:rsidR="007B4BF7" w:rsidRDefault="007B4BF7" w:rsidP="00F72E45">
      <w:pPr>
        <w:spacing w:line="336" w:lineRule="auto"/>
        <w:jc w:val="both"/>
        <w:rPr>
          <w:rFonts w:ascii="Century Gothic" w:hAnsi="Century Gothic" w:cs="Arial"/>
          <w:lang w:val="es-ES"/>
        </w:rPr>
      </w:pPr>
      <w:proofErr w:type="gramStart"/>
      <w:r>
        <w:rPr>
          <w:rFonts w:ascii="Century Gothic" w:hAnsi="Century Gothic" w:cs="Arial"/>
          <w:b/>
          <w:bCs/>
          <w:sz w:val="28"/>
          <w:szCs w:val="28"/>
          <w:lang w:val="es-ES"/>
        </w:rPr>
        <w:t>PRIMERO</w:t>
      </w:r>
      <w:r w:rsidRPr="007B4BF7">
        <w:rPr>
          <w:rFonts w:ascii="Century Gothic" w:hAnsi="Century Gothic" w:cs="Arial"/>
          <w:b/>
          <w:bCs/>
          <w:sz w:val="28"/>
          <w:szCs w:val="28"/>
          <w:lang w:val="es-ES"/>
        </w:rPr>
        <w:t>.-</w:t>
      </w:r>
      <w:proofErr w:type="gramEnd"/>
      <w:r w:rsidRPr="007B4BF7">
        <w:rPr>
          <w:rFonts w:ascii="Century Gothic" w:hAnsi="Century Gothic" w:cs="Arial"/>
          <w:b/>
          <w:bCs/>
          <w:sz w:val="28"/>
          <w:szCs w:val="28"/>
          <w:lang w:val="es-ES"/>
        </w:rPr>
        <w:t xml:space="preserve"> </w:t>
      </w:r>
      <w:r>
        <w:rPr>
          <w:rFonts w:ascii="Century Gothic" w:hAnsi="Century Gothic" w:cs="Arial"/>
          <w:lang w:val="es-ES"/>
        </w:rPr>
        <w:t>La Sexagésima Octava Legislatura del H. Congreso del Estado de Chihuahua, tiene a bien enviar ante el H. Congreso de la Unión, Iniciativa con carácter de decreto a efecto de expedir la Ley General para la Cultura de Paz y Reconciliación, para quedar como sigue:</w:t>
      </w:r>
    </w:p>
    <w:p w14:paraId="25DEC1CA" w14:textId="77777777" w:rsidR="007B4BF7" w:rsidRPr="000010C8" w:rsidRDefault="007B4BF7" w:rsidP="009772DC">
      <w:pPr>
        <w:spacing w:line="336" w:lineRule="auto"/>
        <w:jc w:val="both"/>
        <w:rPr>
          <w:rFonts w:ascii="Century Gothic" w:hAnsi="Century Gothic" w:cs="Arial"/>
          <w:sz w:val="22"/>
          <w:szCs w:val="22"/>
          <w:lang w:val="es-ES"/>
        </w:rPr>
      </w:pPr>
    </w:p>
    <w:p w14:paraId="0C88ED3D" w14:textId="5501309A" w:rsidR="007B4BF7" w:rsidRDefault="007B4BF7" w:rsidP="009772DC">
      <w:pPr>
        <w:spacing w:line="336" w:lineRule="auto"/>
        <w:jc w:val="both"/>
        <w:rPr>
          <w:rFonts w:ascii="Century Gothic" w:hAnsi="Century Gothic" w:cs="Arial"/>
          <w:lang w:val="es-ES"/>
        </w:rPr>
      </w:pPr>
      <w:r w:rsidRPr="00A60426">
        <w:rPr>
          <w:rFonts w:ascii="Century Gothic" w:hAnsi="Century Gothic" w:cs="Arial"/>
          <w:b/>
          <w:bCs/>
          <w:lang w:val="es-ES"/>
        </w:rPr>
        <w:t xml:space="preserve">ARTÍCULO </w:t>
      </w:r>
      <w:proofErr w:type="gramStart"/>
      <w:r w:rsidRPr="00A60426">
        <w:rPr>
          <w:rFonts w:ascii="Century Gothic" w:hAnsi="Century Gothic" w:cs="Arial"/>
          <w:b/>
          <w:bCs/>
          <w:lang w:val="es-ES"/>
        </w:rPr>
        <w:t>ÚNICO.-</w:t>
      </w:r>
      <w:proofErr w:type="gramEnd"/>
      <w:r w:rsidRPr="00A60426">
        <w:rPr>
          <w:rFonts w:ascii="Century Gothic" w:hAnsi="Century Gothic" w:cs="Arial"/>
          <w:b/>
          <w:bCs/>
          <w:lang w:val="es-ES"/>
        </w:rPr>
        <w:t xml:space="preserve"> </w:t>
      </w:r>
      <w:r>
        <w:rPr>
          <w:rFonts w:ascii="Century Gothic" w:hAnsi="Century Gothic" w:cs="Arial"/>
          <w:lang w:val="es-ES"/>
        </w:rPr>
        <w:t xml:space="preserve">Se expide la Ley General para la Cultura de Paz y Reconciliación, para quedar redactada de la siguiente manera: </w:t>
      </w:r>
    </w:p>
    <w:p w14:paraId="0EB42452" w14:textId="77777777" w:rsidR="007B4BF7" w:rsidRPr="00A6205F" w:rsidRDefault="007B4BF7" w:rsidP="007B4BF7">
      <w:pPr>
        <w:spacing w:line="360" w:lineRule="auto"/>
        <w:jc w:val="both"/>
        <w:rPr>
          <w:rFonts w:ascii="Century Gothic" w:hAnsi="Century Gothic" w:cs="Arial"/>
          <w:sz w:val="20"/>
          <w:szCs w:val="20"/>
          <w:lang w:val="es-ES"/>
        </w:rPr>
      </w:pPr>
    </w:p>
    <w:p w14:paraId="0DD179FC" w14:textId="704D8A0A" w:rsidR="007B4BF7" w:rsidRPr="009772DC" w:rsidRDefault="007B4BF7" w:rsidP="009772DC">
      <w:pPr>
        <w:spacing w:line="336" w:lineRule="auto"/>
        <w:jc w:val="center"/>
        <w:rPr>
          <w:rFonts w:ascii="Century Gothic" w:hAnsi="Century Gothic" w:cs="Arial"/>
          <w:b/>
          <w:bCs/>
          <w:sz w:val="25"/>
          <w:szCs w:val="25"/>
          <w:lang w:val="es-ES"/>
        </w:rPr>
      </w:pPr>
      <w:r w:rsidRPr="009772DC">
        <w:rPr>
          <w:rFonts w:ascii="Century Gothic" w:hAnsi="Century Gothic" w:cs="Arial"/>
          <w:b/>
          <w:bCs/>
          <w:sz w:val="25"/>
          <w:szCs w:val="25"/>
          <w:lang w:val="es-ES"/>
        </w:rPr>
        <w:t>LEY GENERAL PARA LA CULTURA DE PAZ Y RECONCILIACIÓN</w:t>
      </w:r>
    </w:p>
    <w:p w14:paraId="78DD572D" w14:textId="77777777" w:rsidR="007B4BF7" w:rsidRPr="000010C8" w:rsidRDefault="007B4BF7" w:rsidP="009772DC">
      <w:pPr>
        <w:spacing w:line="336" w:lineRule="auto"/>
        <w:jc w:val="center"/>
        <w:rPr>
          <w:rFonts w:ascii="Century Gothic" w:hAnsi="Century Gothic" w:cs="Arial"/>
          <w:b/>
          <w:bCs/>
          <w:sz w:val="22"/>
          <w:szCs w:val="22"/>
          <w:lang w:val="es-ES"/>
        </w:rPr>
      </w:pPr>
    </w:p>
    <w:p w14:paraId="14478D46" w14:textId="4795E55F" w:rsidR="007B4BF7" w:rsidRDefault="007B4BF7" w:rsidP="009772DC">
      <w:pPr>
        <w:spacing w:line="336" w:lineRule="auto"/>
        <w:jc w:val="center"/>
        <w:rPr>
          <w:rFonts w:ascii="Century Gothic" w:hAnsi="Century Gothic" w:cs="Arial"/>
          <w:b/>
          <w:bCs/>
          <w:lang w:val="es-ES"/>
        </w:rPr>
      </w:pPr>
      <w:r>
        <w:rPr>
          <w:rFonts w:ascii="Century Gothic" w:hAnsi="Century Gothic" w:cs="Arial"/>
          <w:b/>
          <w:bCs/>
          <w:lang w:val="es-ES"/>
        </w:rPr>
        <w:t>CAPÍTULO PRIMERO</w:t>
      </w:r>
    </w:p>
    <w:p w14:paraId="32789F0F" w14:textId="40EBB9DA" w:rsidR="007B4BF7" w:rsidRDefault="007B4BF7" w:rsidP="009772DC">
      <w:pPr>
        <w:spacing w:line="336" w:lineRule="auto"/>
        <w:jc w:val="center"/>
        <w:rPr>
          <w:rFonts w:ascii="Century Gothic" w:hAnsi="Century Gothic" w:cs="Arial"/>
          <w:b/>
          <w:bCs/>
          <w:lang w:val="es-ES"/>
        </w:rPr>
      </w:pPr>
      <w:r>
        <w:rPr>
          <w:rFonts w:ascii="Century Gothic" w:hAnsi="Century Gothic" w:cs="Arial"/>
          <w:b/>
          <w:bCs/>
          <w:lang w:val="es-ES"/>
        </w:rPr>
        <w:t xml:space="preserve">DISPOSICIONES </w:t>
      </w:r>
      <w:r w:rsidR="00E166EB">
        <w:rPr>
          <w:rFonts w:ascii="Century Gothic" w:hAnsi="Century Gothic" w:cs="Arial"/>
          <w:b/>
          <w:bCs/>
          <w:lang w:val="es-ES"/>
        </w:rPr>
        <w:t>GENERALES</w:t>
      </w:r>
    </w:p>
    <w:p w14:paraId="4989AB68" w14:textId="77777777" w:rsidR="007B4BF7" w:rsidRPr="000010C8" w:rsidRDefault="007B4BF7" w:rsidP="007B4BF7">
      <w:pPr>
        <w:spacing w:line="360" w:lineRule="auto"/>
        <w:jc w:val="center"/>
        <w:rPr>
          <w:rFonts w:ascii="Century Gothic" w:hAnsi="Century Gothic" w:cs="Arial"/>
          <w:b/>
          <w:bCs/>
          <w:sz w:val="20"/>
          <w:szCs w:val="20"/>
          <w:lang w:val="es-ES"/>
        </w:rPr>
      </w:pPr>
    </w:p>
    <w:p w14:paraId="24882192" w14:textId="6D5059D5" w:rsidR="007B4BF7" w:rsidRDefault="007B4BF7" w:rsidP="009772DC">
      <w:pPr>
        <w:spacing w:line="336" w:lineRule="auto"/>
        <w:jc w:val="both"/>
        <w:rPr>
          <w:rFonts w:ascii="Century Gothic" w:hAnsi="Century Gothic" w:cs="Arial"/>
          <w:lang w:val="es-ES"/>
        </w:rPr>
      </w:pPr>
      <w:r>
        <w:rPr>
          <w:rFonts w:ascii="Century Gothic" w:hAnsi="Century Gothic" w:cs="Arial"/>
          <w:b/>
          <w:bCs/>
          <w:lang w:val="es-ES"/>
        </w:rPr>
        <w:t xml:space="preserve">Artículo 1. </w:t>
      </w:r>
      <w:r>
        <w:rPr>
          <w:rFonts w:ascii="Century Gothic" w:hAnsi="Century Gothic" w:cs="Arial"/>
          <w:lang w:val="es-ES"/>
        </w:rPr>
        <w:t>La</w:t>
      </w:r>
      <w:r w:rsidR="007A19D0">
        <w:rPr>
          <w:rFonts w:ascii="Century Gothic" w:hAnsi="Century Gothic" w:cs="Arial"/>
          <w:lang w:val="es-ES"/>
        </w:rPr>
        <w:t xml:space="preserve"> presente Ley es de orden público e interés social y de observancia general en todo el territorio nacional y tiene por objeto </w:t>
      </w:r>
      <w:r w:rsidR="007A19D0">
        <w:rPr>
          <w:rFonts w:ascii="Century Gothic" w:hAnsi="Century Gothic" w:cs="Arial"/>
          <w:lang w:val="es-ES"/>
        </w:rPr>
        <w:lastRenderedPageBreak/>
        <w:t>establecer las bases de coordinación entre la Federación, las entidades federativas</w:t>
      </w:r>
      <w:r w:rsidR="00D13DF1">
        <w:rPr>
          <w:rFonts w:ascii="Century Gothic" w:hAnsi="Century Gothic" w:cs="Arial"/>
          <w:lang w:val="es-ES"/>
        </w:rPr>
        <w:t xml:space="preserve"> y</w:t>
      </w:r>
      <w:r w:rsidR="007A19D0">
        <w:rPr>
          <w:rFonts w:ascii="Century Gothic" w:hAnsi="Century Gothic" w:cs="Arial"/>
          <w:lang w:val="es-ES"/>
        </w:rPr>
        <w:t xml:space="preserve"> la Ciudad de México, las alcaldías y los municipios en materia de promoción de la cultura de</w:t>
      </w:r>
      <w:r w:rsidR="007E411D">
        <w:rPr>
          <w:rFonts w:ascii="Century Gothic" w:hAnsi="Century Gothic" w:cs="Arial"/>
          <w:lang w:val="es-ES"/>
        </w:rPr>
        <w:t xml:space="preserve"> </w:t>
      </w:r>
      <w:r w:rsidR="007A19D0">
        <w:rPr>
          <w:rFonts w:ascii="Century Gothic" w:hAnsi="Century Gothic" w:cs="Arial"/>
          <w:lang w:val="es-ES"/>
        </w:rPr>
        <w:t>paz desarrollable dentro del marco de la prevención social de las violencias y la delincuencia que establece el Sistema Nacional de Seguridad Pública, previsto en el artículo 21 de la Constitución Política de los Estados Unidos Mexicanos, de conformidad con la Ley General para la Prevención Social de la Violencia y la Delincuencia.</w:t>
      </w:r>
    </w:p>
    <w:p w14:paraId="10F57EA9" w14:textId="77777777" w:rsidR="007A19D0" w:rsidRDefault="007A19D0" w:rsidP="009772DC">
      <w:pPr>
        <w:spacing w:line="336" w:lineRule="auto"/>
        <w:jc w:val="both"/>
        <w:rPr>
          <w:rFonts w:ascii="Century Gothic" w:hAnsi="Century Gothic" w:cs="Arial"/>
          <w:lang w:val="es-ES"/>
        </w:rPr>
      </w:pPr>
    </w:p>
    <w:p w14:paraId="2E605068" w14:textId="484B2432" w:rsidR="007A19D0" w:rsidRDefault="007A19D0" w:rsidP="009772DC">
      <w:pPr>
        <w:spacing w:line="336" w:lineRule="auto"/>
        <w:jc w:val="both"/>
        <w:rPr>
          <w:rFonts w:ascii="Century Gothic" w:hAnsi="Century Gothic" w:cs="Arial"/>
          <w:lang w:val="es-ES"/>
        </w:rPr>
      </w:pPr>
      <w:r>
        <w:rPr>
          <w:rFonts w:ascii="Century Gothic" w:hAnsi="Century Gothic" w:cs="Arial"/>
          <w:b/>
          <w:bCs/>
          <w:lang w:val="es-ES"/>
        </w:rPr>
        <w:t xml:space="preserve">Artículo 2. </w:t>
      </w:r>
      <w:r>
        <w:rPr>
          <w:rFonts w:ascii="Century Gothic" w:hAnsi="Century Gothic" w:cs="Arial"/>
          <w:lang w:val="es-ES"/>
        </w:rPr>
        <w:t>La cultura de paz es el conjunto de valores, actitudes, tradiciones, comportamientos y modelos de vida basados en:</w:t>
      </w:r>
    </w:p>
    <w:p w14:paraId="25377545" w14:textId="77777777" w:rsidR="007A19D0" w:rsidRPr="009772DC" w:rsidRDefault="007A19D0" w:rsidP="007B4BF7">
      <w:pPr>
        <w:spacing w:line="360" w:lineRule="auto"/>
        <w:jc w:val="both"/>
        <w:rPr>
          <w:rFonts w:ascii="Century Gothic" w:hAnsi="Century Gothic" w:cs="Arial"/>
          <w:sz w:val="16"/>
          <w:szCs w:val="16"/>
          <w:lang w:val="es-ES"/>
        </w:rPr>
      </w:pPr>
    </w:p>
    <w:p w14:paraId="57D8EC43" w14:textId="074C23A2" w:rsidR="007A19D0" w:rsidRDefault="007A19D0" w:rsidP="009772DC">
      <w:pPr>
        <w:pStyle w:val="Prrafodelista"/>
        <w:numPr>
          <w:ilvl w:val="0"/>
          <w:numId w:val="4"/>
        </w:numPr>
        <w:spacing w:before="120" w:after="120" w:line="336" w:lineRule="auto"/>
        <w:ind w:left="993"/>
        <w:contextualSpacing w:val="0"/>
        <w:jc w:val="both"/>
        <w:rPr>
          <w:rFonts w:ascii="Century Gothic" w:hAnsi="Century Gothic" w:cs="Arial"/>
          <w:lang w:val="es-ES"/>
        </w:rPr>
      </w:pPr>
      <w:r>
        <w:rPr>
          <w:rFonts w:ascii="Century Gothic" w:hAnsi="Century Gothic" w:cs="Arial"/>
          <w:lang w:val="es-ES"/>
        </w:rPr>
        <w:t>El respeto a la vida, el rechazo a la violencia</w:t>
      </w:r>
      <w:r w:rsidR="00956582">
        <w:rPr>
          <w:rFonts w:ascii="Century Gothic" w:hAnsi="Century Gothic" w:cs="Arial"/>
          <w:lang w:val="es-ES"/>
        </w:rPr>
        <w:t>,</w:t>
      </w:r>
      <w:r>
        <w:rPr>
          <w:rFonts w:ascii="Century Gothic" w:hAnsi="Century Gothic" w:cs="Arial"/>
          <w:lang w:val="es-ES"/>
        </w:rPr>
        <w:t xml:space="preserve"> y la promoción y la práctica de la no violencia por medio de la educación, el diálogo y la cooperación.</w:t>
      </w:r>
    </w:p>
    <w:p w14:paraId="3541254A" w14:textId="17432416" w:rsidR="007A19D0" w:rsidRDefault="007A19D0" w:rsidP="009772DC">
      <w:pPr>
        <w:pStyle w:val="Prrafodelista"/>
        <w:numPr>
          <w:ilvl w:val="0"/>
          <w:numId w:val="4"/>
        </w:numPr>
        <w:spacing w:before="120" w:after="120" w:line="336" w:lineRule="auto"/>
        <w:ind w:left="993"/>
        <w:contextualSpacing w:val="0"/>
        <w:jc w:val="both"/>
        <w:rPr>
          <w:rFonts w:ascii="Century Gothic" w:hAnsi="Century Gothic" w:cs="Arial"/>
          <w:lang w:val="es-ES"/>
        </w:rPr>
      </w:pPr>
      <w:r>
        <w:rPr>
          <w:rFonts w:ascii="Century Gothic" w:hAnsi="Century Gothic" w:cs="Arial"/>
          <w:lang w:val="es-ES"/>
        </w:rPr>
        <w:t>El respeto pleno y la promoción de todos los derechos humanos y las libertades fundamentales.</w:t>
      </w:r>
    </w:p>
    <w:p w14:paraId="03249C79" w14:textId="5337EBE3" w:rsidR="007A19D0" w:rsidRDefault="007A19D0" w:rsidP="009772DC">
      <w:pPr>
        <w:pStyle w:val="Prrafodelista"/>
        <w:numPr>
          <w:ilvl w:val="0"/>
          <w:numId w:val="4"/>
        </w:numPr>
        <w:spacing w:before="120" w:after="120" w:line="336" w:lineRule="auto"/>
        <w:ind w:left="993"/>
        <w:contextualSpacing w:val="0"/>
        <w:jc w:val="both"/>
        <w:rPr>
          <w:rFonts w:ascii="Century Gothic" w:hAnsi="Century Gothic" w:cs="Arial"/>
          <w:lang w:val="es-ES"/>
        </w:rPr>
      </w:pPr>
      <w:r>
        <w:rPr>
          <w:rFonts w:ascii="Century Gothic" w:hAnsi="Century Gothic" w:cs="Arial"/>
          <w:lang w:val="es-ES"/>
        </w:rPr>
        <w:t>El compromiso con la solución pacífica de los conflictos.</w:t>
      </w:r>
    </w:p>
    <w:p w14:paraId="65234360" w14:textId="27A8E57E" w:rsidR="007A19D0" w:rsidRDefault="007A19D0" w:rsidP="009772DC">
      <w:pPr>
        <w:pStyle w:val="Prrafodelista"/>
        <w:numPr>
          <w:ilvl w:val="0"/>
          <w:numId w:val="4"/>
        </w:numPr>
        <w:spacing w:before="120" w:after="120" w:line="336" w:lineRule="auto"/>
        <w:ind w:left="993"/>
        <w:contextualSpacing w:val="0"/>
        <w:jc w:val="both"/>
        <w:rPr>
          <w:rFonts w:ascii="Century Gothic" w:hAnsi="Century Gothic" w:cs="Arial"/>
          <w:lang w:val="es-ES"/>
        </w:rPr>
      </w:pPr>
      <w:r>
        <w:rPr>
          <w:rFonts w:ascii="Century Gothic" w:hAnsi="Century Gothic" w:cs="Arial"/>
          <w:lang w:val="es-ES"/>
        </w:rPr>
        <w:t>Los esfuerzos para satisfacer las necesidades de desarrollo y protección del medio ambiente de las generaciones presentes y futuras.</w:t>
      </w:r>
    </w:p>
    <w:p w14:paraId="569688B2" w14:textId="1B9658BD" w:rsidR="007A19D0" w:rsidRDefault="007A19D0" w:rsidP="009772DC">
      <w:pPr>
        <w:pStyle w:val="Prrafodelista"/>
        <w:numPr>
          <w:ilvl w:val="0"/>
          <w:numId w:val="4"/>
        </w:numPr>
        <w:spacing w:before="120" w:after="120" w:line="336" w:lineRule="auto"/>
        <w:ind w:left="993"/>
        <w:contextualSpacing w:val="0"/>
        <w:jc w:val="both"/>
        <w:rPr>
          <w:rFonts w:ascii="Century Gothic" w:hAnsi="Century Gothic" w:cs="Arial"/>
          <w:lang w:val="es-ES"/>
        </w:rPr>
      </w:pPr>
      <w:r>
        <w:rPr>
          <w:rFonts w:ascii="Century Gothic" w:hAnsi="Century Gothic" w:cs="Arial"/>
          <w:lang w:val="es-ES"/>
        </w:rPr>
        <w:t>El respeto y la promoción del derecho al desarrollo.</w:t>
      </w:r>
    </w:p>
    <w:p w14:paraId="641C05A1" w14:textId="5BF41F2A" w:rsidR="007A19D0" w:rsidRDefault="007A19D0" w:rsidP="009772DC">
      <w:pPr>
        <w:pStyle w:val="Prrafodelista"/>
        <w:numPr>
          <w:ilvl w:val="0"/>
          <w:numId w:val="4"/>
        </w:numPr>
        <w:spacing w:before="120" w:after="120" w:line="336" w:lineRule="auto"/>
        <w:ind w:left="993"/>
        <w:contextualSpacing w:val="0"/>
        <w:jc w:val="both"/>
        <w:rPr>
          <w:rFonts w:ascii="Century Gothic" w:hAnsi="Century Gothic" w:cs="Arial"/>
          <w:lang w:val="es-ES"/>
        </w:rPr>
      </w:pPr>
      <w:r>
        <w:rPr>
          <w:rFonts w:ascii="Century Gothic" w:hAnsi="Century Gothic" w:cs="Arial"/>
          <w:lang w:val="es-ES"/>
        </w:rPr>
        <w:t>El respeto y fomento de la igualdad entre hombres y mujeres.</w:t>
      </w:r>
    </w:p>
    <w:p w14:paraId="5A7C3170" w14:textId="478BED02" w:rsidR="007A19D0" w:rsidRDefault="007A19D0" w:rsidP="009772DC">
      <w:pPr>
        <w:pStyle w:val="Prrafodelista"/>
        <w:numPr>
          <w:ilvl w:val="0"/>
          <w:numId w:val="4"/>
        </w:numPr>
        <w:spacing w:before="120" w:after="120" w:line="336" w:lineRule="auto"/>
        <w:ind w:left="993"/>
        <w:contextualSpacing w:val="0"/>
        <w:jc w:val="both"/>
        <w:rPr>
          <w:rFonts w:ascii="Century Gothic" w:hAnsi="Century Gothic" w:cs="Arial"/>
          <w:lang w:val="es-ES"/>
        </w:rPr>
      </w:pPr>
      <w:r>
        <w:rPr>
          <w:rFonts w:ascii="Century Gothic" w:hAnsi="Century Gothic" w:cs="Arial"/>
          <w:lang w:val="es-ES"/>
        </w:rPr>
        <w:lastRenderedPageBreak/>
        <w:t>El respeto y fomento del derecho de todas las personas a la libertad de expresión, opinión e información.</w:t>
      </w:r>
    </w:p>
    <w:p w14:paraId="31A840BC" w14:textId="77777777" w:rsidR="007A19D0" w:rsidRDefault="007A19D0" w:rsidP="007A19D0">
      <w:pPr>
        <w:spacing w:line="360" w:lineRule="auto"/>
        <w:jc w:val="both"/>
        <w:rPr>
          <w:rFonts w:ascii="Century Gothic" w:hAnsi="Century Gothic" w:cs="Arial"/>
          <w:lang w:val="es-ES"/>
        </w:rPr>
      </w:pPr>
    </w:p>
    <w:p w14:paraId="40F7FED4" w14:textId="6DFF3AE8" w:rsidR="007A19D0" w:rsidRDefault="007A19D0" w:rsidP="007A19D0">
      <w:pPr>
        <w:spacing w:line="360" w:lineRule="auto"/>
        <w:jc w:val="both"/>
        <w:rPr>
          <w:rFonts w:ascii="Century Gothic" w:hAnsi="Century Gothic" w:cs="Arial"/>
          <w:lang w:val="es-ES"/>
        </w:rPr>
      </w:pPr>
      <w:r>
        <w:rPr>
          <w:rFonts w:ascii="Century Gothic" w:hAnsi="Century Gothic" w:cs="Arial"/>
          <w:b/>
          <w:bCs/>
          <w:lang w:val="es-ES"/>
        </w:rPr>
        <w:t xml:space="preserve">Artículo 3. </w:t>
      </w:r>
      <w:r>
        <w:rPr>
          <w:rFonts w:ascii="Century Gothic" w:hAnsi="Century Gothic" w:cs="Arial"/>
          <w:lang w:val="es-ES"/>
        </w:rPr>
        <w:t>Para la aplicación de la presente Ley, se deberán observar, con estricto apego a derechos humanos, los principios de:</w:t>
      </w:r>
    </w:p>
    <w:p w14:paraId="21865EB7" w14:textId="77777777" w:rsidR="007A19D0" w:rsidRPr="009772DC" w:rsidRDefault="007A19D0" w:rsidP="007A19D0">
      <w:pPr>
        <w:spacing w:line="360" w:lineRule="auto"/>
        <w:jc w:val="both"/>
        <w:rPr>
          <w:rFonts w:ascii="Century Gothic" w:hAnsi="Century Gothic" w:cs="Arial"/>
          <w:sz w:val="16"/>
          <w:szCs w:val="16"/>
          <w:lang w:val="es-ES"/>
        </w:rPr>
      </w:pPr>
    </w:p>
    <w:p w14:paraId="189D3324" w14:textId="487B1FB2" w:rsidR="007A19D0" w:rsidRDefault="007A19D0" w:rsidP="009772DC">
      <w:pPr>
        <w:pStyle w:val="Prrafodelista"/>
        <w:numPr>
          <w:ilvl w:val="0"/>
          <w:numId w:val="5"/>
        </w:numPr>
        <w:spacing w:before="120" w:after="120" w:line="336" w:lineRule="auto"/>
        <w:ind w:left="1078" w:hanging="369"/>
        <w:contextualSpacing w:val="0"/>
        <w:jc w:val="both"/>
        <w:rPr>
          <w:rFonts w:ascii="Century Gothic" w:hAnsi="Century Gothic" w:cs="Arial"/>
          <w:lang w:val="es-ES"/>
        </w:rPr>
      </w:pPr>
      <w:r>
        <w:rPr>
          <w:rFonts w:ascii="Century Gothic" w:hAnsi="Century Gothic" w:cs="Arial"/>
          <w:lang w:val="es-ES"/>
        </w:rPr>
        <w:t>Conciliación</w:t>
      </w:r>
      <w:r w:rsidR="00CB416A">
        <w:rPr>
          <w:rFonts w:ascii="Century Gothic" w:hAnsi="Century Gothic" w:cs="Arial"/>
          <w:lang w:val="es-ES"/>
        </w:rPr>
        <w:t>.</w:t>
      </w:r>
    </w:p>
    <w:p w14:paraId="4846F081" w14:textId="6A08B99D" w:rsidR="00CB416A" w:rsidRDefault="00CB416A" w:rsidP="009772DC">
      <w:pPr>
        <w:pStyle w:val="Prrafodelista"/>
        <w:numPr>
          <w:ilvl w:val="0"/>
          <w:numId w:val="5"/>
        </w:numPr>
        <w:spacing w:before="120" w:after="120" w:line="336" w:lineRule="auto"/>
        <w:ind w:left="1078" w:hanging="369"/>
        <w:contextualSpacing w:val="0"/>
        <w:jc w:val="both"/>
        <w:rPr>
          <w:rFonts w:ascii="Century Gothic" w:hAnsi="Century Gothic" w:cs="Arial"/>
          <w:lang w:val="es-ES"/>
        </w:rPr>
      </w:pPr>
      <w:r>
        <w:rPr>
          <w:rFonts w:ascii="Century Gothic" w:hAnsi="Century Gothic" w:cs="Arial"/>
          <w:lang w:val="es-ES"/>
        </w:rPr>
        <w:t>Continuidad.</w:t>
      </w:r>
    </w:p>
    <w:p w14:paraId="18C28524" w14:textId="5ED8B312" w:rsidR="00CB416A" w:rsidRDefault="00CB416A" w:rsidP="009772DC">
      <w:pPr>
        <w:pStyle w:val="Prrafodelista"/>
        <w:numPr>
          <w:ilvl w:val="0"/>
          <w:numId w:val="5"/>
        </w:numPr>
        <w:spacing w:before="120" w:after="120" w:line="336" w:lineRule="auto"/>
        <w:ind w:left="1078" w:hanging="369"/>
        <w:contextualSpacing w:val="0"/>
        <w:jc w:val="both"/>
        <w:rPr>
          <w:rFonts w:ascii="Century Gothic" w:hAnsi="Century Gothic" w:cs="Arial"/>
          <w:lang w:val="es-ES"/>
        </w:rPr>
      </w:pPr>
      <w:r>
        <w:rPr>
          <w:rFonts w:ascii="Century Gothic" w:hAnsi="Century Gothic" w:cs="Arial"/>
          <w:lang w:val="es-ES"/>
        </w:rPr>
        <w:t>Diversidad.</w:t>
      </w:r>
    </w:p>
    <w:p w14:paraId="44C2A923" w14:textId="005585E4" w:rsidR="00CB416A" w:rsidRDefault="00CB416A" w:rsidP="009772DC">
      <w:pPr>
        <w:pStyle w:val="Prrafodelista"/>
        <w:numPr>
          <w:ilvl w:val="0"/>
          <w:numId w:val="5"/>
        </w:numPr>
        <w:spacing w:before="120" w:after="120" w:line="336" w:lineRule="auto"/>
        <w:ind w:left="1078" w:hanging="369"/>
        <w:contextualSpacing w:val="0"/>
        <w:jc w:val="both"/>
        <w:rPr>
          <w:rFonts w:ascii="Century Gothic" w:hAnsi="Century Gothic" w:cs="Arial"/>
          <w:lang w:val="es-ES"/>
        </w:rPr>
      </w:pPr>
      <w:r>
        <w:rPr>
          <w:rFonts w:ascii="Century Gothic" w:hAnsi="Century Gothic" w:cs="Arial"/>
          <w:lang w:val="es-ES"/>
        </w:rPr>
        <w:t>Libertad.</w:t>
      </w:r>
    </w:p>
    <w:p w14:paraId="11E52F74" w14:textId="0A0E025A" w:rsidR="00CB416A" w:rsidRDefault="00CB416A" w:rsidP="009772DC">
      <w:pPr>
        <w:pStyle w:val="Prrafodelista"/>
        <w:numPr>
          <w:ilvl w:val="0"/>
          <w:numId w:val="5"/>
        </w:numPr>
        <w:spacing w:before="120" w:after="120" w:line="336" w:lineRule="auto"/>
        <w:ind w:left="1078" w:hanging="369"/>
        <w:contextualSpacing w:val="0"/>
        <w:jc w:val="both"/>
        <w:rPr>
          <w:rFonts w:ascii="Century Gothic" w:hAnsi="Century Gothic" w:cs="Arial"/>
          <w:lang w:val="es-ES"/>
        </w:rPr>
      </w:pPr>
      <w:r>
        <w:rPr>
          <w:rFonts w:ascii="Century Gothic" w:hAnsi="Century Gothic" w:cs="Arial"/>
          <w:lang w:val="es-ES"/>
        </w:rPr>
        <w:t>Justicia.</w:t>
      </w:r>
    </w:p>
    <w:p w14:paraId="12CE5909" w14:textId="73292BC4" w:rsidR="00CB416A" w:rsidRDefault="00CB416A" w:rsidP="009772DC">
      <w:pPr>
        <w:pStyle w:val="Prrafodelista"/>
        <w:numPr>
          <w:ilvl w:val="0"/>
          <w:numId w:val="5"/>
        </w:numPr>
        <w:spacing w:before="120" w:after="120" w:line="336" w:lineRule="auto"/>
        <w:ind w:left="1078" w:hanging="369"/>
        <w:contextualSpacing w:val="0"/>
        <w:jc w:val="both"/>
        <w:rPr>
          <w:rFonts w:ascii="Century Gothic" w:hAnsi="Century Gothic" w:cs="Arial"/>
          <w:lang w:val="es-ES"/>
        </w:rPr>
      </w:pPr>
      <w:r>
        <w:rPr>
          <w:rFonts w:ascii="Century Gothic" w:hAnsi="Century Gothic" w:cs="Arial"/>
          <w:lang w:val="es-ES"/>
        </w:rPr>
        <w:t>Igualdad.</w:t>
      </w:r>
    </w:p>
    <w:p w14:paraId="26202AD0" w14:textId="46CF5136" w:rsidR="00CB416A" w:rsidRDefault="00CB416A" w:rsidP="009772DC">
      <w:pPr>
        <w:pStyle w:val="Prrafodelista"/>
        <w:numPr>
          <w:ilvl w:val="0"/>
          <w:numId w:val="5"/>
        </w:numPr>
        <w:spacing w:before="120" w:after="120" w:line="336" w:lineRule="auto"/>
        <w:ind w:left="1078" w:hanging="369"/>
        <w:contextualSpacing w:val="0"/>
        <w:jc w:val="both"/>
        <w:rPr>
          <w:rFonts w:ascii="Century Gothic" w:hAnsi="Century Gothic" w:cs="Arial"/>
          <w:lang w:val="es-ES"/>
        </w:rPr>
      </w:pPr>
      <w:r>
        <w:rPr>
          <w:rFonts w:ascii="Century Gothic" w:hAnsi="Century Gothic" w:cs="Arial"/>
          <w:lang w:val="es-ES"/>
        </w:rPr>
        <w:t xml:space="preserve">Democracia. </w:t>
      </w:r>
    </w:p>
    <w:p w14:paraId="64573A76" w14:textId="28E1F543" w:rsidR="00CB416A" w:rsidRDefault="00CB416A" w:rsidP="009772DC">
      <w:pPr>
        <w:pStyle w:val="Prrafodelista"/>
        <w:numPr>
          <w:ilvl w:val="0"/>
          <w:numId w:val="5"/>
        </w:numPr>
        <w:spacing w:before="120" w:after="120" w:line="336" w:lineRule="auto"/>
        <w:ind w:left="1078" w:hanging="369"/>
        <w:contextualSpacing w:val="0"/>
        <w:jc w:val="both"/>
        <w:rPr>
          <w:rFonts w:ascii="Century Gothic" w:hAnsi="Century Gothic" w:cs="Arial"/>
          <w:lang w:val="es-ES"/>
        </w:rPr>
      </w:pPr>
      <w:r>
        <w:rPr>
          <w:rFonts w:ascii="Century Gothic" w:hAnsi="Century Gothic" w:cs="Arial"/>
          <w:lang w:val="es-ES"/>
        </w:rPr>
        <w:t xml:space="preserve">Tolerancia. </w:t>
      </w:r>
    </w:p>
    <w:p w14:paraId="0B9B8903" w14:textId="27650B39" w:rsidR="00CB416A" w:rsidRDefault="00CB416A" w:rsidP="009772DC">
      <w:pPr>
        <w:pStyle w:val="Prrafodelista"/>
        <w:numPr>
          <w:ilvl w:val="0"/>
          <w:numId w:val="5"/>
        </w:numPr>
        <w:spacing w:before="120" w:after="120" w:line="336" w:lineRule="auto"/>
        <w:ind w:left="1078" w:hanging="369"/>
        <w:contextualSpacing w:val="0"/>
        <w:jc w:val="both"/>
        <w:rPr>
          <w:rFonts w:ascii="Century Gothic" w:hAnsi="Century Gothic" w:cs="Arial"/>
          <w:lang w:val="es-ES"/>
        </w:rPr>
      </w:pPr>
      <w:r>
        <w:rPr>
          <w:rFonts w:ascii="Century Gothic" w:hAnsi="Century Gothic" w:cs="Arial"/>
          <w:lang w:val="es-ES"/>
        </w:rPr>
        <w:t>Transversalidad.</w:t>
      </w:r>
    </w:p>
    <w:p w14:paraId="57A54483" w14:textId="7993D5B5" w:rsidR="00CB416A" w:rsidRDefault="00CB416A" w:rsidP="009772DC">
      <w:pPr>
        <w:pStyle w:val="Prrafodelista"/>
        <w:numPr>
          <w:ilvl w:val="0"/>
          <w:numId w:val="5"/>
        </w:numPr>
        <w:spacing w:before="120" w:after="120" w:line="336" w:lineRule="auto"/>
        <w:ind w:left="1078" w:hanging="369"/>
        <w:contextualSpacing w:val="0"/>
        <w:jc w:val="both"/>
        <w:rPr>
          <w:rFonts w:ascii="Century Gothic" w:hAnsi="Century Gothic" w:cs="Arial"/>
          <w:lang w:val="es-ES"/>
        </w:rPr>
      </w:pPr>
      <w:r>
        <w:rPr>
          <w:rFonts w:ascii="Century Gothic" w:hAnsi="Century Gothic" w:cs="Arial"/>
          <w:lang w:val="es-ES"/>
        </w:rPr>
        <w:t>Solidaridad.</w:t>
      </w:r>
    </w:p>
    <w:p w14:paraId="72D17BD1" w14:textId="56127521" w:rsidR="00CB416A" w:rsidRDefault="00CB416A" w:rsidP="009772DC">
      <w:pPr>
        <w:pStyle w:val="Prrafodelista"/>
        <w:numPr>
          <w:ilvl w:val="0"/>
          <w:numId w:val="5"/>
        </w:numPr>
        <w:spacing w:before="120" w:after="120" w:line="336" w:lineRule="auto"/>
        <w:ind w:left="1078" w:hanging="369"/>
        <w:contextualSpacing w:val="0"/>
        <w:jc w:val="both"/>
        <w:rPr>
          <w:rFonts w:ascii="Century Gothic" w:hAnsi="Century Gothic" w:cs="Arial"/>
          <w:lang w:val="es-ES"/>
        </w:rPr>
      </w:pPr>
      <w:r>
        <w:rPr>
          <w:rFonts w:ascii="Century Gothic" w:hAnsi="Century Gothic" w:cs="Arial"/>
          <w:lang w:val="es-ES"/>
        </w:rPr>
        <w:t>Cooperación.</w:t>
      </w:r>
    </w:p>
    <w:p w14:paraId="180B2B81" w14:textId="68A626FD" w:rsidR="00CB416A" w:rsidRDefault="00CB416A" w:rsidP="009772DC">
      <w:pPr>
        <w:pStyle w:val="Prrafodelista"/>
        <w:numPr>
          <w:ilvl w:val="0"/>
          <w:numId w:val="5"/>
        </w:numPr>
        <w:spacing w:before="120" w:after="120" w:line="336" w:lineRule="auto"/>
        <w:ind w:left="1078" w:hanging="369"/>
        <w:contextualSpacing w:val="0"/>
        <w:jc w:val="both"/>
        <w:rPr>
          <w:rFonts w:ascii="Century Gothic" w:hAnsi="Century Gothic" w:cs="Arial"/>
          <w:lang w:val="es-ES"/>
        </w:rPr>
      </w:pPr>
      <w:r>
        <w:rPr>
          <w:rFonts w:ascii="Century Gothic" w:hAnsi="Century Gothic" w:cs="Arial"/>
          <w:lang w:val="es-ES"/>
        </w:rPr>
        <w:t>Pluralismo.</w:t>
      </w:r>
    </w:p>
    <w:p w14:paraId="396966BC" w14:textId="3AAA8434" w:rsidR="00CB416A" w:rsidRDefault="00CB416A" w:rsidP="009772DC">
      <w:pPr>
        <w:pStyle w:val="Prrafodelista"/>
        <w:numPr>
          <w:ilvl w:val="0"/>
          <w:numId w:val="5"/>
        </w:numPr>
        <w:spacing w:before="120" w:after="120" w:line="336" w:lineRule="auto"/>
        <w:ind w:left="1078" w:hanging="369"/>
        <w:contextualSpacing w:val="0"/>
        <w:jc w:val="both"/>
        <w:rPr>
          <w:rFonts w:ascii="Century Gothic" w:hAnsi="Century Gothic" w:cs="Arial"/>
          <w:lang w:val="es-ES"/>
        </w:rPr>
      </w:pPr>
      <w:r>
        <w:rPr>
          <w:rFonts w:ascii="Century Gothic" w:hAnsi="Century Gothic" w:cs="Arial"/>
          <w:lang w:val="es-ES"/>
        </w:rPr>
        <w:lastRenderedPageBreak/>
        <w:t>Diálogo y entendimiento a todos los niveles de la sociedad, fomentados por un entorno nacional e internacional que favorezca a la paz.</w:t>
      </w:r>
    </w:p>
    <w:p w14:paraId="732A9A86" w14:textId="1BD6AE07" w:rsidR="00CB416A" w:rsidRDefault="00CB416A" w:rsidP="009772DC">
      <w:pPr>
        <w:pStyle w:val="Prrafodelista"/>
        <w:numPr>
          <w:ilvl w:val="0"/>
          <w:numId w:val="5"/>
        </w:numPr>
        <w:spacing w:before="120" w:after="120" w:line="336" w:lineRule="auto"/>
        <w:ind w:left="1078" w:hanging="369"/>
        <w:contextualSpacing w:val="0"/>
        <w:jc w:val="both"/>
        <w:rPr>
          <w:rFonts w:ascii="Century Gothic" w:hAnsi="Century Gothic" w:cs="Arial"/>
          <w:lang w:val="es-ES"/>
        </w:rPr>
      </w:pPr>
      <w:r>
        <w:rPr>
          <w:rFonts w:ascii="Century Gothic" w:hAnsi="Century Gothic" w:cs="Arial"/>
          <w:lang w:val="es-ES"/>
        </w:rPr>
        <w:t xml:space="preserve">Integralidad. </w:t>
      </w:r>
    </w:p>
    <w:p w14:paraId="1B093427" w14:textId="0852F685" w:rsidR="00CB416A" w:rsidRDefault="00CB416A" w:rsidP="009772DC">
      <w:pPr>
        <w:pStyle w:val="Prrafodelista"/>
        <w:numPr>
          <w:ilvl w:val="0"/>
          <w:numId w:val="5"/>
        </w:numPr>
        <w:spacing w:before="120" w:after="120" w:line="336" w:lineRule="auto"/>
        <w:ind w:left="1078" w:hanging="369"/>
        <w:contextualSpacing w:val="0"/>
        <w:jc w:val="both"/>
        <w:rPr>
          <w:rFonts w:ascii="Century Gothic" w:hAnsi="Century Gothic" w:cs="Arial"/>
          <w:lang w:val="es-ES"/>
        </w:rPr>
      </w:pPr>
      <w:r>
        <w:rPr>
          <w:rFonts w:ascii="Century Gothic" w:hAnsi="Century Gothic" w:cs="Arial"/>
          <w:lang w:val="es-ES"/>
        </w:rPr>
        <w:t>Proximidad.</w:t>
      </w:r>
    </w:p>
    <w:p w14:paraId="1E4B7BD6" w14:textId="5A3B4561" w:rsidR="00CB416A" w:rsidRDefault="00CB416A" w:rsidP="009772DC">
      <w:pPr>
        <w:pStyle w:val="Prrafodelista"/>
        <w:numPr>
          <w:ilvl w:val="0"/>
          <w:numId w:val="5"/>
        </w:numPr>
        <w:spacing w:before="120" w:after="120" w:line="336" w:lineRule="auto"/>
        <w:ind w:left="1078" w:hanging="369"/>
        <w:contextualSpacing w:val="0"/>
        <w:jc w:val="both"/>
        <w:rPr>
          <w:rFonts w:ascii="Century Gothic" w:hAnsi="Century Gothic" w:cs="Arial"/>
          <w:lang w:val="es-ES"/>
        </w:rPr>
      </w:pPr>
      <w:r>
        <w:rPr>
          <w:rFonts w:ascii="Century Gothic" w:hAnsi="Century Gothic" w:cs="Arial"/>
          <w:lang w:val="es-ES"/>
        </w:rPr>
        <w:t>Respeto.</w:t>
      </w:r>
    </w:p>
    <w:p w14:paraId="1A209596" w14:textId="3E932FF3" w:rsidR="00CB416A" w:rsidRDefault="00CB416A" w:rsidP="009772DC">
      <w:pPr>
        <w:pStyle w:val="Prrafodelista"/>
        <w:numPr>
          <w:ilvl w:val="0"/>
          <w:numId w:val="5"/>
        </w:numPr>
        <w:spacing w:before="120" w:after="120" w:line="336" w:lineRule="auto"/>
        <w:ind w:left="1078" w:hanging="369"/>
        <w:contextualSpacing w:val="0"/>
        <w:jc w:val="both"/>
        <w:rPr>
          <w:rFonts w:ascii="Century Gothic" w:hAnsi="Century Gothic" w:cs="Arial"/>
          <w:lang w:val="es-ES"/>
        </w:rPr>
      </w:pPr>
      <w:r>
        <w:rPr>
          <w:rFonts w:ascii="Century Gothic" w:hAnsi="Century Gothic" w:cs="Arial"/>
          <w:lang w:val="es-ES"/>
        </w:rPr>
        <w:t>Reconciliación</w:t>
      </w:r>
      <w:r w:rsidR="00A60426">
        <w:rPr>
          <w:rFonts w:ascii="Century Gothic" w:hAnsi="Century Gothic" w:cs="Arial"/>
          <w:lang w:val="es-ES"/>
        </w:rPr>
        <w:t>.</w:t>
      </w:r>
    </w:p>
    <w:p w14:paraId="52560F70" w14:textId="740BE57A" w:rsidR="00CB416A" w:rsidRDefault="00CB416A" w:rsidP="009772DC">
      <w:pPr>
        <w:pStyle w:val="Prrafodelista"/>
        <w:numPr>
          <w:ilvl w:val="0"/>
          <w:numId w:val="5"/>
        </w:numPr>
        <w:spacing w:before="120" w:after="120" w:line="336" w:lineRule="auto"/>
        <w:ind w:left="1078" w:hanging="369"/>
        <w:contextualSpacing w:val="0"/>
        <w:jc w:val="both"/>
        <w:rPr>
          <w:rFonts w:ascii="Century Gothic" w:hAnsi="Century Gothic" w:cs="Arial"/>
          <w:lang w:val="es-ES"/>
        </w:rPr>
      </w:pPr>
      <w:r>
        <w:rPr>
          <w:rFonts w:ascii="Century Gothic" w:hAnsi="Century Gothic" w:cs="Arial"/>
          <w:lang w:val="es-ES"/>
        </w:rPr>
        <w:t>Transparencia y rendición de cuentas.</w:t>
      </w:r>
    </w:p>
    <w:p w14:paraId="57F539B0" w14:textId="77777777" w:rsidR="00CB416A" w:rsidRDefault="00CB416A" w:rsidP="00CB416A">
      <w:pPr>
        <w:spacing w:line="360" w:lineRule="auto"/>
        <w:jc w:val="both"/>
        <w:rPr>
          <w:rFonts w:ascii="Century Gothic" w:hAnsi="Century Gothic" w:cs="Arial"/>
          <w:lang w:val="es-ES"/>
        </w:rPr>
      </w:pPr>
    </w:p>
    <w:p w14:paraId="24A4E62B" w14:textId="0E7987A2" w:rsidR="00CB416A" w:rsidRDefault="00CB416A" w:rsidP="009772DC">
      <w:pPr>
        <w:spacing w:line="336" w:lineRule="auto"/>
        <w:jc w:val="both"/>
        <w:rPr>
          <w:rFonts w:ascii="Century Gothic" w:hAnsi="Century Gothic" w:cs="Arial"/>
          <w:lang w:val="es-ES"/>
        </w:rPr>
      </w:pPr>
      <w:r>
        <w:rPr>
          <w:rFonts w:ascii="Century Gothic" w:hAnsi="Century Gothic" w:cs="Arial"/>
          <w:b/>
          <w:bCs/>
          <w:lang w:val="es-ES"/>
        </w:rPr>
        <w:t xml:space="preserve">Artículo 4. </w:t>
      </w:r>
      <w:r>
        <w:rPr>
          <w:rFonts w:ascii="Century Gothic" w:hAnsi="Century Gothic" w:cs="Arial"/>
          <w:lang w:val="es-ES"/>
        </w:rPr>
        <w:t>Todas las personas tienen derecho a la cultura de</w:t>
      </w:r>
      <w:r w:rsidR="007E411D">
        <w:rPr>
          <w:rFonts w:ascii="Century Gothic" w:hAnsi="Century Gothic" w:cs="Arial"/>
          <w:lang w:val="es-ES"/>
        </w:rPr>
        <w:t xml:space="preserve"> </w:t>
      </w:r>
      <w:r>
        <w:rPr>
          <w:rFonts w:ascii="Century Gothic" w:hAnsi="Century Gothic" w:cs="Arial"/>
          <w:lang w:val="es-ES"/>
        </w:rPr>
        <w:t>paz y reconciliación, sin distinción alguna y sin discriminación por razón de raza, descendencia, origen nacional, étnico o social, color, sexo, orientación sexual, edad, idioma, religión o convicción, opinión política o de otro tipo, posición económica o patrimonio, diversidad funcional física o mental, estado civil</w:t>
      </w:r>
      <w:r w:rsidR="00A60426">
        <w:rPr>
          <w:rFonts w:ascii="Century Gothic" w:hAnsi="Century Gothic" w:cs="Arial"/>
          <w:lang w:val="es-ES"/>
        </w:rPr>
        <w:t xml:space="preserve"> </w:t>
      </w:r>
      <w:r>
        <w:rPr>
          <w:rFonts w:ascii="Century Gothic" w:hAnsi="Century Gothic" w:cs="Arial"/>
          <w:lang w:val="es-ES"/>
        </w:rPr>
        <w:t>o cualquier otra condición.</w:t>
      </w:r>
    </w:p>
    <w:p w14:paraId="6936504F" w14:textId="77777777" w:rsidR="00CB416A" w:rsidRDefault="00CB416A" w:rsidP="009772DC">
      <w:pPr>
        <w:spacing w:line="336" w:lineRule="auto"/>
        <w:jc w:val="both"/>
        <w:rPr>
          <w:rFonts w:ascii="Century Gothic" w:hAnsi="Century Gothic" w:cs="Arial"/>
          <w:lang w:val="es-ES"/>
        </w:rPr>
      </w:pPr>
    </w:p>
    <w:p w14:paraId="0368AB2C" w14:textId="77777777" w:rsidR="00CB416A" w:rsidRDefault="00CB416A" w:rsidP="009772DC">
      <w:pPr>
        <w:spacing w:line="336" w:lineRule="auto"/>
        <w:jc w:val="both"/>
        <w:rPr>
          <w:rFonts w:ascii="Century Gothic" w:hAnsi="Century Gothic" w:cs="Arial"/>
          <w:lang w:val="es-ES"/>
        </w:rPr>
      </w:pPr>
      <w:r>
        <w:rPr>
          <w:rFonts w:ascii="Century Gothic" w:hAnsi="Century Gothic" w:cs="Arial"/>
          <w:b/>
          <w:bCs/>
          <w:lang w:val="es-ES"/>
        </w:rPr>
        <w:t xml:space="preserve">Artículo 5. </w:t>
      </w:r>
      <w:r>
        <w:rPr>
          <w:rFonts w:ascii="Century Gothic" w:hAnsi="Century Gothic" w:cs="Arial"/>
          <w:lang w:val="es-ES"/>
        </w:rPr>
        <w:t xml:space="preserve">Para efectos de esta Ley se entenderá por: </w:t>
      </w:r>
    </w:p>
    <w:p w14:paraId="5573D0C4" w14:textId="77777777" w:rsidR="00CB416A" w:rsidRPr="009772DC" w:rsidRDefault="00CB416A" w:rsidP="00CB416A">
      <w:pPr>
        <w:spacing w:line="360" w:lineRule="auto"/>
        <w:jc w:val="both"/>
        <w:rPr>
          <w:rFonts w:ascii="Century Gothic" w:hAnsi="Century Gothic" w:cs="Arial"/>
          <w:sz w:val="16"/>
          <w:szCs w:val="16"/>
          <w:lang w:val="es-ES"/>
        </w:rPr>
      </w:pPr>
    </w:p>
    <w:p w14:paraId="7B0721C6" w14:textId="215FC77B" w:rsidR="007E411D" w:rsidRDefault="007E411D" w:rsidP="009772DC">
      <w:pPr>
        <w:pStyle w:val="Prrafodelista"/>
        <w:numPr>
          <w:ilvl w:val="0"/>
          <w:numId w:val="6"/>
        </w:numPr>
        <w:spacing w:before="120" w:after="120" w:line="336" w:lineRule="auto"/>
        <w:ind w:left="1078" w:hanging="369"/>
        <w:contextualSpacing w:val="0"/>
        <w:jc w:val="both"/>
        <w:rPr>
          <w:rFonts w:ascii="Century Gothic" w:hAnsi="Century Gothic" w:cs="Arial"/>
          <w:lang w:val="es-ES"/>
        </w:rPr>
      </w:pPr>
      <w:r>
        <w:rPr>
          <w:rFonts w:ascii="Century Gothic" w:hAnsi="Century Gothic" w:cs="Arial"/>
          <w:lang w:val="es-ES"/>
        </w:rPr>
        <w:t xml:space="preserve">Ley: La Ley General para la Cultura de Paz y Reconciliación. </w:t>
      </w:r>
    </w:p>
    <w:p w14:paraId="3C98686A" w14:textId="6754FD15" w:rsidR="007E411D" w:rsidRPr="007E411D" w:rsidRDefault="007E411D" w:rsidP="009772DC">
      <w:pPr>
        <w:pStyle w:val="Prrafodelista"/>
        <w:numPr>
          <w:ilvl w:val="0"/>
          <w:numId w:val="6"/>
        </w:numPr>
        <w:spacing w:before="120" w:after="120" w:line="336" w:lineRule="auto"/>
        <w:ind w:left="1078" w:hanging="369"/>
        <w:contextualSpacing w:val="0"/>
        <w:jc w:val="both"/>
        <w:rPr>
          <w:rFonts w:ascii="Century Gothic" w:hAnsi="Century Gothic" w:cs="Arial"/>
          <w:lang w:val="es-ES"/>
        </w:rPr>
      </w:pPr>
      <w:r>
        <w:rPr>
          <w:rFonts w:ascii="Century Gothic" w:hAnsi="Century Gothic" w:cs="Arial"/>
          <w:lang w:val="es-ES"/>
        </w:rPr>
        <w:t>Consejo Nacional</w:t>
      </w:r>
      <w:r w:rsidR="00A60426">
        <w:rPr>
          <w:rFonts w:ascii="Century Gothic" w:hAnsi="Century Gothic" w:cs="Arial"/>
          <w:lang w:val="es-ES"/>
        </w:rPr>
        <w:t>:</w:t>
      </w:r>
      <w:r>
        <w:rPr>
          <w:rFonts w:ascii="Century Gothic" w:hAnsi="Century Gothic" w:cs="Arial"/>
          <w:lang w:val="es-ES"/>
        </w:rPr>
        <w:t xml:space="preserve"> El Consejo Nacional de Seguridad Pública.</w:t>
      </w:r>
    </w:p>
    <w:p w14:paraId="5B649441" w14:textId="0FFC7E89" w:rsidR="007E411D" w:rsidRPr="007E411D" w:rsidRDefault="007E411D" w:rsidP="009772DC">
      <w:pPr>
        <w:pStyle w:val="Prrafodelista"/>
        <w:numPr>
          <w:ilvl w:val="0"/>
          <w:numId w:val="6"/>
        </w:numPr>
        <w:spacing w:before="120" w:after="120" w:line="336" w:lineRule="auto"/>
        <w:ind w:left="1078" w:hanging="369"/>
        <w:contextualSpacing w:val="0"/>
        <w:jc w:val="both"/>
        <w:rPr>
          <w:rFonts w:ascii="Century Gothic" w:hAnsi="Century Gothic" w:cs="Arial"/>
          <w:lang w:val="es-ES"/>
        </w:rPr>
      </w:pPr>
      <w:r>
        <w:rPr>
          <w:rFonts w:ascii="Century Gothic" w:hAnsi="Century Gothic" w:cs="Arial"/>
          <w:lang w:val="es-ES"/>
        </w:rPr>
        <w:t xml:space="preserve">Secretariado Ejecutivo: El Secretariado Ejecutivo del Sistema Nacional de Seguridad Pública. </w:t>
      </w:r>
    </w:p>
    <w:p w14:paraId="6795C5CF" w14:textId="4700FD55" w:rsidR="00CB416A" w:rsidRDefault="00CB416A" w:rsidP="009772DC">
      <w:pPr>
        <w:pStyle w:val="Prrafodelista"/>
        <w:numPr>
          <w:ilvl w:val="0"/>
          <w:numId w:val="6"/>
        </w:numPr>
        <w:spacing w:before="120" w:after="120" w:line="336" w:lineRule="auto"/>
        <w:ind w:left="1078" w:hanging="369"/>
        <w:contextualSpacing w:val="0"/>
        <w:jc w:val="both"/>
        <w:rPr>
          <w:rFonts w:ascii="Century Gothic" w:hAnsi="Century Gothic" w:cs="Arial"/>
          <w:lang w:val="es-ES"/>
        </w:rPr>
      </w:pPr>
      <w:r>
        <w:rPr>
          <w:rFonts w:ascii="Century Gothic" w:hAnsi="Century Gothic" w:cs="Arial"/>
          <w:lang w:val="es-ES"/>
        </w:rPr>
        <w:lastRenderedPageBreak/>
        <w:t xml:space="preserve">Centro Nacional: El Centro Nacional </w:t>
      </w:r>
      <w:r w:rsidR="00FD1B72">
        <w:rPr>
          <w:rFonts w:ascii="Century Gothic" w:hAnsi="Century Gothic" w:cs="Arial"/>
          <w:lang w:val="es-ES"/>
        </w:rPr>
        <w:t>de</w:t>
      </w:r>
      <w:r>
        <w:rPr>
          <w:rFonts w:ascii="Century Gothic" w:hAnsi="Century Gothic" w:cs="Arial"/>
          <w:lang w:val="es-ES"/>
        </w:rPr>
        <w:t xml:space="preserve"> Prevención del Delito y Participación Ciudadana.</w:t>
      </w:r>
    </w:p>
    <w:p w14:paraId="55D2E813" w14:textId="0DF51EA5" w:rsidR="00CB416A" w:rsidRDefault="00CB416A" w:rsidP="009772DC">
      <w:pPr>
        <w:pStyle w:val="Prrafodelista"/>
        <w:numPr>
          <w:ilvl w:val="0"/>
          <w:numId w:val="6"/>
        </w:numPr>
        <w:spacing w:before="120" w:after="120" w:line="336" w:lineRule="auto"/>
        <w:ind w:left="1078" w:hanging="369"/>
        <w:contextualSpacing w:val="0"/>
        <w:jc w:val="both"/>
        <w:rPr>
          <w:rFonts w:ascii="Century Gothic" w:hAnsi="Century Gothic" w:cs="Arial"/>
          <w:lang w:val="es-ES"/>
        </w:rPr>
      </w:pPr>
      <w:r>
        <w:rPr>
          <w:rFonts w:ascii="Century Gothic" w:hAnsi="Century Gothic" w:cs="Arial"/>
          <w:lang w:val="es-ES"/>
        </w:rPr>
        <w:t>Comisión: La Comisión Permanente para el Fomento y la Consolidación de la Cultura de Paz y Reconciliación del Consejo Nacional de Seguridad</w:t>
      </w:r>
      <w:r w:rsidRPr="00CB416A">
        <w:rPr>
          <w:rFonts w:ascii="Century Gothic" w:hAnsi="Century Gothic" w:cs="Arial"/>
          <w:lang w:val="es-ES"/>
        </w:rPr>
        <w:t xml:space="preserve"> </w:t>
      </w:r>
      <w:r>
        <w:rPr>
          <w:rFonts w:ascii="Century Gothic" w:hAnsi="Century Gothic" w:cs="Arial"/>
          <w:lang w:val="es-ES"/>
        </w:rPr>
        <w:t>Pública.</w:t>
      </w:r>
    </w:p>
    <w:p w14:paraId="22E09095" w14:textId="436BEC8E" w:rsidR="00CB416A" w:rsidRDefault="00CB416A" w:rsidP="009772DC">
      <w:pPr>
        <w:pStyle w:val="Prrafodelista"/>
        <w:numPr>
          <w:ilvl w:val="0"/>
          <w:numId w:val="6"/>
        </w:numPr>
        <w:spacing w:before="120" w:after="120" w:line="336" w:lineRule="auto"/>
        <w:ind w:left="1078" w:hanging="369"/>
        <w:contextualSpacing w:val="0"/>
        <w:jc w:val="both"/>
        <w:rPr>
          <w:rFonts w:ascii="Century Gothic" w:hAnsi="Century Gothic" w:cs="Arial"/>
          <w:lang w:val="es-ES"/>
        </w:rPr>
      </w:pPr>
      <w:r>
        <w:rPr>
          <w:rFonts w:ascii="Century Gothic" w:hAnsi="Century Gothic" w:cs="Arial"/>
          <w:lang w:val="es-ES"/>
        </w:rPr>
        <w:t>Programa Nacional: El Programa Nacional para la Cultura de Paz y Reconciliación.</w:t>
      </w:r>
    </w:p>
    <w:p w14:paraId="36D585E9" w14:textId="7FF28FD3" w:rsidR="00CB416A" w:rsidRDefault="00CB416A" w:rsidP="009772DC">
      <w:pPr>
        <w:pStyle w:val="Prrafodelista"/>
        <w:numPr>
          <w:ilvl w:val="0"/>
          <w:numId w:val="6"/>
        </w:numPr>
        <w:spacing w:before="120" w:after="120" w:line="336" w:lineRule="auto"/>
        <w:ind w:left="1078" w:hanging="369"/>
        <w:contextualSpacing w:val="0"/>
        <w:jc w:val="both"/>
        <w:rPr>
          <w:rFonts w:ascii="Century Gothic" w:hAnsi="Century Gothic" w:cs="Arial"/>
          <w:lang w:val="es-ES"/>
        </w:rPr>
      </w:pPr>
      <w:r>
        <w:rPr>
          <w:rFonts w:ascii="Century Gothic" w:hAnsi="Century Gothic" w:cs="Arial"/>
          <w:lang w:val="es-ES"/>
        </w:rPr>
        <w:t>Violencia: El uso deliberado del poder o de la fuerza física, ya sea en grado de amenaza o efectivo, contra uno mismo, otra persona o un grupo o comunidad, que cause o tenga muchas probabilidades de causar lesiones, muerte, daños psicológicos, trastornos del desarrollo o privaciones</w:t>
      </w:r>
      <w:r w:rsidR="007E411D">
        <w:rPr>
          <w:rFonts w:ascii="Century Gothic" w:hAnsi="Century Gothic" w:cs="Arial"/>
          <w:lang w:val="es-ES"/>
        </w:rPr>
        <w:t xml:space="preserve">, incluyendo las diversas manifestaciones de </w:t>
      </w:r>
      <w:r w:rsidR="00956582">
        <w:rPr>
          <w:rFonts w:ascii="Century Gothic" w:hAnsi="Century Gothic" w:cs="Arial"/>
          <w:lang w:val="es-ES"/>
        </w:rPr>
        <w:t>e</w:t>
      </w:r>
      <w:r w:rsidR="007E411D">
        <w:rPr>
          <w:rFonts w:ascii="Century Gothic" w:hAnsi="Century Gothic" w:cs="Arial"/>
          <w:lang w:val="es-ES"/>
        </w:rPr>
        <w:t xml:space="preserve">sta. </w:t>
      </w:r>
    </w:p>
    <w:p w14:paraId="7A07AD34" w14:textId="77777777" w:rsidR="007E411D" w:rsidRPr="00182814" w:rsidRDefault="007E411D" w:rsidP="007E411D">
      <w:pPr>
        <w:spacing w:line="360" w:lineRule="auto"/>
        <w:jc w:val="both"/>
        <w:rPr>
          <w:rFonts w:ascii="Century Gothic" w:hAnsi="Century Gothic" w:cs="Arial"/>
          <w:sz w:val="20"/>
          <w:szCs w:val="20"/>
          <w:lang w:val="es-ES"/>
        </w:rPr>
      </w:pPr>
    </w:p>
    <w:p w14:paraId="17434A17" w14:textId="035794D7" w:rsidR="007E411D" w:rsidRDefault="007E411D" w:rsidP="009772DC">
      <w:pPr>
        <w:spacing w:line="336" w:lineRule="auto"/>
        <w:jc w:val="both"/>
        <w:rPr>
          <w:rFonts w:ascii="Century Gothic" w:hAnsi="Century Gothic" w:cs="Arial"/>
          <w:lang w:val="es-ES"/>
        </w:rPr>
      </w:pPr>
      <w:r>
        <w:rPr>
          <w:rFonts w:ascii="Century Gothic" w:hAnsi="Century Gothic" w:cs="Arial"/>
          <w:b/>
          <w:bCs/>
          <w:lang w:val="es-ES"/>
        </w:rPr>
        <w:t xml:space="preserve">Artículo 6. </w:t>
      </w:r>
      <w:r>
        <w:rPr>
          <w:rFonts w:ascii="Century Gothic" w:hAnsi="Century Gothic" w:cs="Arial"/>
          <w:lang w:val="es-ES"/>
        </w:rPr>
        <w:t>En lo no previsto por la presente Ley se aplicarán, conforme a su naturaleza y de forma supletoria, las disposiciones contenidas en la Ley General del Sistema Nacional de Seguridad Pública y demás aplicables.</w:t>
      </w:r>
    </w:p>
    <w:p w14:paraId="57E8099D" w14:textId="77777777" w:rsidR="007E411D" w:rsidRDefault="007E411D" w:rsidP="009772DC">
      <w:pPr>
        <w:spacing w:line="336" w:lineRule="auto"/>
        <w:jc w:val="both"/>
        <w:rPr>
          <w:rFonts w:ascii="Century Gothic" w:hAnsi="Century Gothic" w:cs="Arial"/>
          <w:lang w:val="es-ES"/>
        </w:rPr>
      </w:pPr>
    </w:p>
    <w:p w14:paraId="68345726" w14:textId="7B9904C4" w:rsidR="007E411D" w:rsidRDefault="007E411D" w:rsidP="009772DC">
      <w:pPr>
        <w:spacing w:line="336" w:lineRule="auto"/>
        <w:jc w:val="center"/>
        <w:rPr>
          <w:rFonts w:ascii="Century Gothic" w:hAnsi="Century Gothic" w:cs="Arial"/>
          <w:b/>
          <w:bCs/>
          <w:lang w:val="es-ES"/>
        </w:rPr>
      </w:pPr>
      <w:r>
        <w:rPr>
          <w:rFonts w:ascii="Century Gothic" w:hAnsi="Century Gothic" w:cs="Arial"/>
          <w:b/>
          <w:bCs/>
          <w:lang w:val="es-ES"/>
        </w:rPr>
        <w:t>CAPÍTULO SEGUNDO</w:t>
      </w:r>
    </w:p>
    <w:p w14:paraId="3FD32FA3" w14:textId="5473A1BC" w:rsidR="007E411D" w:rsidRDefault="00E166EB" w:rsidP="009772DC">
      <w:pPr>
        <w:spacing w:line="336" w:lineRule="auto"/>
        <w:jc w:val="center"/>
        <w:rPr>
          <w:rFonts w:ascii="Century Gothic" w:hAnsi="Century Gothic" w:cs="Arial"/>
          <w:b/>
          <w:bCs/>
          <w:lang w:val="es-ES"/>
        </w:rPr>
      </w:pPr>
      <w:r>
        <w:rPr>
          <w:rFonts w:ascii="Century Gothic" w:hAnsi="Century Gothic" w:cs="Arial"/>
          <w:b/>
          <w:bCs/>
          <w:lang w:val="es-ES"/>
        </w:rPr>
        <w:t xml:space="preserve">DE LOS </w:t>
      </w:r>
      <w:r w:rsidR="007E411D">
        <w:rPr>
          <w:rFonts w:ascii="Century Gothic" w:hAnsi="Century Gothic" w:cs="Arial"/>
          <w:b/>
          <w:bCs/>
          <w:lang w:val="es-ES"/>
        </w:rPr>
        <w:t>ÁMBITOS DE APLICACIÓN DE LA CULTURA DE PAZ</w:t>
      </w:r>
    </w:p>
    <w:p w14:paraId="10F8241E" w14:textId="77777777" w:rsidR="007E411D" w:rsidRDefault="007E411D" w:rsidP="009772DC">
      <w:pPr>
        <w:spacing w:line="336" w:lineRule="auto"/>
        <w:jc w:val="center"/>
        <w:rPr>
          <w:rFonts w:ascii="Century Gothic" w:hAnsi="Century Gothic" w:cs="Arial"/>
          <w:b/>
          <w:bCs/>
          <w:lang w:val="es-ES"/>
        </w:rPr>
      </w:pPr>
    </w:p>
    <w:p w14:paraId="5E17CF17" w14:textId="427E076A" w:rsidR="007E411D" w:rsidRDefault="007E411D" w:rsidP="009772DC">
      <w:pPr>
        <w:spacing w:line="336" w:lineRule="auto"/>
        <w:jc w:val="both"/>
        <w:rPr>
          <w:rFonts w:ascii="Century Gothic" w:hAnsi="Century Gothic" w:cs="Arial"/>
          <w:lang w:val="es-ES"/>
        </w:rPr>
      </w:pPr>
      <w:r>
        <w:rPr>
          <w:rFonts w:ascii="Century Gothic" w:hAnsi="Century Gothic" w:cs="Arial"/>
          <w:b/>
          <w:bCs/>
          <w:lang w:val="es-ES"/>
        </w:rPr>
        <w:t xml:space="preserve">Artículo 7. </w:t>
      </w:r>
      <w:r>
        <w:rPr>
          <w:rFonts w:ascii="Century Gothic" w:hAnsi="Century Gothic" w:cs="Arial"/>
          <w:lang w:val="es-ES"/>
        </w:rPr>
        <w:t>El fomento a la cultura de paz y reconciliación, prevención social de la violencia y la delincuencia</w:t>
      </w:r>
      <w:r w:rsidR="00A60426">
        <w:rPr>
          <w:rFonts w:ascii="Century Gothic" w:hAnsi="Century Gothic" w:cs="Arial"/>
          <w:lang w:val="es-ES"/>
        </w:rPr>
        <w:t>,</w:t>
      </w:r>
      <w:r>
        <w:rPr>
          <w:rFonts w:ascii="Century Gothic" w:hAnsi="Century Gothic" w:cs="Arial"/>
          <w:lang w:val="es-ES"/>
        </w:rPr>
        <w:t xml:space="preserve"> incluye los siguientes ámbitos:</w:t>
      </w:r>
    </w:p>
    <w:p w14:paraId="40BF6C72" w14:textId="77777777" w:rsidR="007E411D" w:rsidRPr="009772DC" w:rsidRDefault="007E411D" w:rsidP="006D0C2E">
      <w:pPr>
        <w:spacing w:before="120" w:after="120" w:line="360" w:lineRule="auto"/>
        <w:jc w:val="both"/>
        <w:rPr>
          <w:rFonts w:ascii="Century Gothic" w:hAnsi="Century Gothic" w:cs="Arial"/>
          <w:sz w:val="16"/>
          <w:szCs w:val="16"/>
          <w:lang w:val="es-ES"/>
        </w:rPr>
      </w:pPr>
    </w:p>
    <w:p w14:paraId="21366848" w14:textId="3292D477" w:rsidR="007E411D" w:rsidRDefault="007E411D" w:rsidP="00182814">
      <w:pPr>
        <w:pStyle w:val="Prrafodelista"/>
        <w:numPr>
          <w:ilvl w:val="0"/>
          <w:numId w:val="7"/>
        </w:numPr>
        <w:spacing w:before="120" w:after="120" w:line="336" w:lineRule="auto"/>
        <w:ind w:hanging="371"/>
        <w:contextualSpacing w:val="0"/>
        <w:jc w:val="both"/>
        <w:rPr>
          <w:rFonts w:ascii="Century Gothic" w:hAnsi="Century Gothic" w:cs="Arial"/>
          <w:lang w:val="es-ES"/>
        </w:rPr>
      </w:pPr>
      <w:r>
        <w:rPr>
          <w:rFonts w:ascii="Century Gothic" w:hAnsi="Century Gothic" w:cs="Arial"/>
          <w:lang w:val="es-ES"/>
        </w:rPr>
        <w:t>Social.</w:t>
      </w:r>
    </w:p>
    <w:p w14:paraId="4801CD7B" w14:textId="027573CC" w:rsidR="007E411D" w:rsidRDefault="007E411D" w:rsidP="00182814">
      <w:pPr>
        <w:pStyle w:val="Prrafodelista"/>
        <w:numPr>
          <w:ilvl w:val="0"/>
          <w:numId w:val="7"/>
        </w:numPr>
        <w:spacing w:before="120" w:after="120" w:line="336" w:lineRule="auto"/>
        <w:ind w:hanging="371"/>
        <w:contextualSpacing w:val="0"/>
        <w:jc w:val="both"/>
        <w:rPr>
          <w:rFonts w:ascii="Century Gothic" w:hAnsi="Century Gothic" w:cs="Arial"/>
          <w:lang w:val="es-ES"/>
        </w:rPr>
      </w:pPr>
      <w:r>
        <w:rPr>
          <w:rFonts w:ascii="Century Gothic" w:hAnsi="Century Gothic" w:cs="Arial"/>
          <w:lang w:val="es-ES"/>
        </w:rPr>
        <w:t>Situacional.</w:t>
      </w:r>
    </w:p>
    <w:p w14:paraId="583A5C87" w14:textId="591FE3CE" w:rsidR="007E411D" w:rsidRDefault="007E411D" w:rsidP="00182814">
      <w:pPr>
        <w:pStyle w:val="Prrafodelista"/>
        <w:numPr>
          <w:ilvl w:val="0"/>
          <w:numId w:val="7"/>
        </w:numPr>
        <w:spacing w:before="120" w:after="120" w:line="336" w:lineRule="auto"/>
        <w:ind w:hanging="371"/>
        <w:contextualSpacing w:val="0"/>
        <w:jc w:val="both"/>
        <w:rPr>
          <w:rFonts w:ascii="Century Gothic" w:hAnsi="Century Gothic" w:cs="Arial"/>
          <w:lang w:val="es-ES"/>
        </w:rPr>
      </w:pPr>
      <w:r>
        <w:rPr>
          <w:rFonts w:ascii="Century Gothic" w:hAnsi="Century Gothic" w:cs="Arial"/>
          <w:lang w:val="es-ES"/>
        </w:rPr>
        <w:t>Psicosocial.</w:t>
      </w:r>
    </w:p>
    <w:p w14:paraId="5BF84EFD" w14:textId="4D68E482" w:rsidR="007E411D" w:rsidRDefault="007E411D" w:rsidP="00182814">
      <w:pPr>
        <w:pStyle w:val="Prrafodelista"/>
        <w:numPr>
          <w:ilvl w:val="0"/>
          <w:numId w:val="7"/>
        </w:numPr>
        <w:spacing w:before="120" w:after="120" w:line="336" w:lineRule="auto"/>
        <w:ind w:hanging="371"/>
        <w:contextualSpacing w:val="0"/>
        <w:jc w:val="both"/>
        <w:rPr>
          <w:rFonts w:ascii="Century Gothic" w:hAnsi="Century Gothic" w:cs="Arial"/>
          <w:lang w:val="es-ES"/>
        </w:rPr>
      </w:pPr>
      <w:r>
        <w:rPr>
          <w:rFonts w:ascii="Century Gothic" w:hAnsi="Century Gothic" w:cs="Arial"/>
          <w:lang w:val="es-ES"/>
        </w:rPr>
        <w:t>Policial.</w:t>
      </w:r>
    </w:p>
    <w:p w14:paraId="16D61A72" w14:textId="46BDCD53" w:rsidR="007E411D" w:rsidRDefault="007E411D" w:rsidP="00182814">
      <w:pPr>
        <w:pStyle w:val="Prrafodelista"/>
        <w:numPr>
          <w:ilvl w:val="0"/>
          <w:numId w:val="7"/>
        </w:numPr>
        <w:spacing w:before="120" w:after="120" w:line="336" w:lineRule="auto"/>
        <w:ind w:hanging="371"/>
        <w:contextualSpacing w:val="0"/>
        <w:jc w:val="both"/>
        <w:rPr>
          <w:rFonts w:ascii="Century Gothic" w:hAnsi="Century Gothic" w:cs="Arial"/>
          <w:lang w:val="es-ES"/>
        </w:rPr>
      </w:pPr>
      <w:r>
        <w:rPr>
          <w:rFonts w:ascii="Century Gothic" w:hAnsi="Century Gothic" w:cs="Arial"/>
          <w:lang w:val="es-ES"/>
        </w:rPr>
        <w:t>Acceso a la justicia</w:t>
      </w:r>
      <w:r w:rsidR="00135B31">
        <w:rPr>
          <w:rFonts w:ascii="Century Gothic" w:hAnsi="Century Gothic" w:cs="Arial"/>
          <w:lang w:val="es-ES"/>
        </w:rPr>
        <w:t xml:space="preserve"> y atención integral a víctimas de la violencia o delincuencia. </w:t>
      </w:r>
    </w:p>
    <w:p w14:paraId="11713804" w14:textId="01A771A9" w:rsidR="007E411D" w:rsidRDefault="007E411D" w:rsidP="00182814">
      <w:pPr>
        <w:pStyle w:val="Prrafodelista"/>
        <w:numPr>
          <w:ilvl w:val="0"/>
          <w:numId w:val="7"/>
        </w:numPr>
        <w:spacing w:before="120" w:after="120" w:line="336" w:lineRule="auto"/>
        <w:ind w:hanging="371"/>
        <w:contextualSpacing w:val="0"/>
        <w:jc w:val="both"/>
        <w:rPr>
          <w:rFonts w:ascii="Century Gothic" w:hAnsi="Century Gothic" w:cs="Arial"/>
          <w:lang w:val="es-ES"/>
        </w:rPr>
      </w:pPr>
      <w:r>
        <w:rPr>
          <w:rFonts w:ascii="Century Gothic" w:hAnsi="Century Gothic" w:cs="Arial"/>
          <w:lang w:val="es-ES"/>
        </w:rPr>
        <w:t xml:space="preserve">Educativo. </w:t>
      </w:r>
    </w:p>
    <w:p w14:paraId="540F82FB" w14:textId="77777777" w:rsidR="007E411D" w:rsidRDefault="007E411D" w:rsidP="007E411D">
      <w:pPr>
        <w:spacing w:line="360" w:lineRule="auto"/>
        <w:jc w:val="both"/>
        <w:rPr>
          <w:rFonts w:ascii="Century Gothic" w:hAnsi="Century Gothic" w:cs="Arial"/>
          <w:lang w:val="es-ES"/>
        </w:rPr>
      </w:pPr>
    </w:p>
    <w:p w14:paraId="0C562F61" w14:textId="6B39CEA3" w:rsidR="007E411D" w:rsidRDefault="007E411D" w:rsidP="009772DC">
      <w:pPr>
        <w:spacing w:line="336" w:lineRule="auto"/>
        <w:jc w:val="both"/>
        <w:rPr>
          <w:rFonts w:ascii="Century Gothic" w:hAnsi="Century Gothic" w:cs="Arial"/>
          <w:lang w:val="es-ES"/>
        </w:rPr>
      </w:pPr>
      <w:r>
        <w:rPr>
          <w:rFonts w:ascii="Century Gothic" w:hAnsi="Century Gothic" w:cs="Arial"/>
          <w:b/>
          <w:bCs/>
          <w:lang w:val="es-ES"/>
        </w:rPr>
        <w:t xml:space="preserve">Artículo 8. </w:t>
      </w:r>
      <w:r>
        <w:rPr>
          <w:rFonts w:ascii="Century Gothic" w:hAnsi="Century Gothic" w:cs="Arial"/>
          <w:lang w:val="es-ES"/>
        </w:rPr>
        <w:t xml:space="preserve">En el ámbito social, el fomento a la cultura de paz, para efecto de reducir factores de riesgo que favorezcan la generación de violencia y delincuencia, se llevará a cabo mediante: </w:t>
      </w:r>
    </w:p>
    <w:p w14:paraId="15D4EC30" w14:textId="77777777" w:rsidR="007E411D" w:rsidRPr="009772DC" w:rsidRDefault="007E411D" w:rsidP="007E411D">
      <w:pPr>
        <w:spacing w:line="360" w:lineRule="auto"/>
        <w:jc w:val="both"/>
        <w:rPr>
          <w:rFonts w:ascii="Century Gothic" w:hAnsi="Century Gothic" w:cs="Arial"/>
          <w:sz w:val="16"/>
          <w:szCs w:val="16"/>
          <w:lang w:val="es-ES"/>
        </w:rPr>
      </w:pPr>
    </w:p>
    <w:p w14:paraId="5373B719" w14:textId="66640EB9" w:rsidR="007E411D" w:rsidRDefault="007E411D" w:rsidP="009772DC">
      <w:pPr>
        <w:pStyle w:val="Prrafodelista"/>
        <w:numPr>
          <w:ilvl w:val="0"/>
          <w:numId w:val="8"/>
        </w:numPr>
        <w:spacing w:before="120" w:after="120" w:line="336" w:lineRule="auto"/>
        <w:ind w:hanging="371"/>
        <w:contextualSpacing w:val="0"/>
        <w:jc w:val="both"/>
        <w:rPr>
          <w:rFonts w:ascii="Century Gothic" w:hAnsi="Century Gothic" w:cs="Arial"/>
          <w:lang w:val="es-ES"/>
        </w:rPr>
      </w:pPr>
      <w:r>
        <w:rPr>
          <w:rFonts w:ascii="Century Gothic" w:hAnsi="Century Gothic" w:cs="Arial"/>
          <w:lang w:val="es-ES"/>
        </w:rPr>
        <w:t xml:space="preserve">Programas integrales de desarrollo social, cultural y económico que no produzcan estigmatización, incluidos los de salud, educación, vivienda, empleo, deporte y desarrollo urbano; mediante la revisión de planes de estudio para promover valores, actitudes y comportamientos que propicien la cultura de paz y reconciliación, tales como la solución pacífica de los conflictos, el diálogo, la búsqueda de consensos y la no violencia. </w:t>
      </w:r>
    </w:p>
    <w:p w14:paraId="775764EF" w14:textId="5A9ADEF8" w:rsidR="007E411D" w:rsidRDefault="007E411D" w:rsidP="009772DC">
      <w:pPr>
        <w:pStyle w:val="Prrafodelista"/>
        <w:numPr>
          <w:ilvl w:val="0"/>
          <w:numId w:val="8"/>
        </w:numPr>
        <w:spacing w:before="120" w:after="120" w:line="336" w:lineRule="auto"/>
        <w:ind w:hanging="371"/>
        <w:contextualSpacing w:val="0"/>
        <w:jc w:val="both"/>
        <w:rPr>
          <w:rFonts w:ascii="Century Gothic" w:hAnsi="Century Gothic" w:cs="Arial"/>
          <w:lang w:val="es-ES"/>
        </w:rPr>
      </w:pPr>
      <w:r>
        <w:rPr>
          <w:rFonts w:ascii="Century Gothic" w:hAnsi="Century Gothic" w:cs="Arial"/>
          <w:lang w:val="es-ES"/>
        </w:rPr>
        <w:t xml:space="preserve">La promoción de actividades que eliminen la marginación y </w:t>
      </w:r>
      <w:r w:rsidR="0001072C">
        <w:rPr>
          <w:rFonts w:ascii="Century Gothic" w:hAnsi="Century Gothic" w:cs="Arial"/>
          <w:lang w:val="es-ES"/>
        </w:rPr>
        <w:t>exclusión.</w:t>
      </w:r>
    </w:p>
    <w:p w14:paraId="045D46B9" w14:textId="4C9C828D" w:rsidR="0001072C" w:rsidRDefault="0001072C" w:rsidP="009772DC">
      <w:pPr>
        <w:pStyle w:val="Prrafodelista"/>
        <w:numPr>
          <w:ilvl w:val="0"/>
          <w:numId w:val="8"/>
        </w:numPr>
        <w:spacing w:before="120" w:after="120" w:line="336" w:lineRule="auto"/>
        <w:ind w:hanging="371"/>
        <w:contextualSpacing w:val="0"/>
        <w:jc w:val="both"/>
        <w:rPr>
          <w:rFonts w:ascii="Century Gothic" w:hAnsi="Century Gothic" w:cs="Arial"/>
          <w:lang w:val="es-ES"/>
        </w:rPr>
      </w:pPr>
      <w:r>
        <w:rPr>
          <w:rFonts w:ascii="Century Gothic" w:hAnsi="Century Gothic" w:cs="Arial"/>
          <w:lang w:val="es-ES"/>
        </w:rPr>
        <w:lastRenderedPageBreak/>
        <w:t xml:space="preserve">El fomento de la solución pacífica de conflictos. </w:t>
      </w:r>
    </w:p>
    <w:p w14:paraId="339F2BD0" w14:textId="666E460A" w:rsidR="0001072C" w:rsidRDefault="0001072C" w:rsidP="009772DC">
      <w:pPr>
        <w:pStyle w:val="Prrafodelista"/>
        <w:numPr>
          <w:ilvl w:val="0"/>
          <w:numId w:val="8"/>
        </w:numPr>
        <w:spacing w:before="120" w:after="120" w:line="336" w:lineRule="auto"/>
        <w:ind w:hanging="371"/>
        <w:contextualSpacing w:val="0"/>
        <w:jc w:val="both"/>
        <w:rPr>
          <w:rFonts w:ascii="Century Gothic" w:hAnsi="Century Gothic" w:cs="Arial"/>
          <w:lang w:val="es-ES"/>
        </w:rPr>
      </w:pPr>
      <w:r>
        <w:rPr>
          <w:rFonts w:ascii="Century Gothic" w:hAnsi="Century Gothic" w:cs="Arial"/>
          <w:lang w:val="es-ES"/>
        </w:rPr>
        <w:t xml:space="preserve">El fomento al respeto y derechos humanos. </w:t>
      </w:r>
    </w:p>
    <w:p w14:paraId="260F821B" w14:textId="55082199" w:rsidR="0001072C" w:rsidRDefault="0001072C" w:rsidP="009772DC">
      <w:pPr>
        <w:pStyle w:val="Prrafodelista"/>
        <w:numPr>
          <w:ilvl w:val="0"/>
          <w:numId w:val="8"/>
        </w:numPr>
        <w:spacing w:before="120" w:after="120" w:line="336" w:lineRule="auto"/>
        <w:ind w:hanging="371"/>
        <w:contextualSpacing w:val="0"/>
        <w:jc w:val="both"/>
        <w:rPr>
          <w:rFonts w:ascii="Century Gothic" w:hAnsi="Century Gothic" w:cs="Arial"/>
          <w:lang w:val="es-ES"/>
        </w:rPr>
      </w:pPr>
      <w:r>
        <w:rPr>
          <w:rFonts w:ascii="Century Gothic" w:hAnsi="Century Gothic" w:cs="Arial"/>
          <w:lang w:val="es-ES"/>
        </w:rPr>
        <w:t xml:space="preserve">Estrategias de educación y sensibilización de la población para promover la cultura de paz, cultura de legalidad y tolerancia, respetando al mismo tiempo las diversas identidades culturales. </w:t>
      </w:r>
    </w:p>
    <w:p w14:paraId="27ECA5DA" w14:textId="2E95F88C" w:rsidR="0001072C" w:rsidRDefault="0001072C" w:rsidP="009772DC">
      <w:pPr>
        <w:pStyle w:val="Prrafodelista"/>
        <w:numPr>
          <w:ilvl w:val="0"/>
          <w:numId w:val="8"/>
        </w:numPr>
        <w:spacing w:before="120" w:after="120" w:line="336" w:lineRule="auto"/>
        <w:ind w:hanging="371"/>
        <w:contextualSpacing w:val="0"/>
        <w:jc w:val="both"/>
        <w:rPr>
          <w:rFonts w:ascii="Century Gothic" w:hAnsi="Century Gothic" w:cs="Arial"/>
          <w:lang w:val="es-ES"/>
        </w:rPr>
      </w:pPr>
      <w:r>
        <w:rPr>
          <w:rFonts w:ascii="Century Gothic" w:hAnsi="Century Gothic" w:cs="Arial"/>
          <w:lang w:val="es-ES"/>
        </w:rPr>
        <w:t>La igualdad entre mujeres y hombres, por medio de la plena participación de las mujeres en la toma de decisiones económicas, sociales y políticas, la eliminación de todas las formas de discriminación y de violencia contra la</w:t>
      </w:r>
      <w:r w:rsidR="00FD1B72">
        <w:rPr>
          <w:rFonts w:ascii="Century Gothic" w:hAnsi="Century Gothic" w:cs="Arial"/>
          <w:lang w:val="es-ES"/>
        </w:rPr>
        <w:t>s</w:t>
      </w:r>
      <w:r>
        <w:rPr>
          <w:rFonts w:ascii="Century Gothic" w:hAnsi="Century Gothic" w:cs="Arial"/>
          <w:lang w:val="es-ES"/>
        </w:rPr>
        <w:t xml:space="preserve"> mujer</w:t>
      </w:r>
      <w:r w:rsidR="00FD1B72">
        <w:rPr>
          <w:rFonts w:ascii="Century Gothic" w:hAnsi="Century Gothic" w:cs="Arial"/>
          <w:lang w:val="es-ES"/>
        </w:rPr>
        <w:t>es</w:t>
      </w:r>
      <w:r>
        <w:rPr>
          <w:rFonts w:ascii="Century Gothic" w:hAnsi="Century Gothic" w:cs="Arial"/>
          <w:lang w:val="es-ES"/>
        </w:rPr>
        <w:t xml:space="preserve">, el apoyo y la asistencia a mujeres necesitadas. </w:t>
      </w:r>
    </w:p>
    <w:p w14:paraId="3615C575" w14:textId="7A85791D" w:rsidR="0001072C" w:rsidRDefault="0001072C" w:rsidP="009772DC">
      <w:pPr>
        <w:pStyle w:val="Prrafodelista"/>
        <w:numPr>
          <w:ilvl w:val="0"/>
          <w:numId w:val="8"/>
        </w:numPr>
        <w:spacing w:before="120" w:after="120" w:line="336" w:lineRule="auto"/>
        <w:ind w:hanging="371"/>
        <w:contextualSpacing w:val="0"/>
        <w:jc w:val="both"/>
        <w:rPr>
          <w:rFonts w:ascii="Century Gothic" w:hAnsi="Century Gothic" w:cs="Arial"/>
          <w:lang w:val="es-ES"/>
        </w:rPr>
      </w:pPr>
      <w:r>
        <w:rPr>
          <w:rFonts w:ascii="Century Gothic" w:hAnsi="Century Gothic" w:cs="Arial"/>
          <w:lang w:val="es-ES"/>
        </w:rPr>
        <w:t xml:space="preserve">Programas que modifiquen las condiciones sociales de la comunidad y generen oportunidades de desarrollo, especialmente para los grupos en situación de riesgo, vulnerabilidad o afectación. </w:t>
      </w:r>
    </w:p>
    <w:p w14:paraId="088A331E" w14:textId="66660C71" w:rsidR="0001072C" w:rsidRDefault="0001072C" w:rsidP="009772DC">
      <w:pPr>
        <w:pStyle w:val="Prrafodelista"/>
        <w:numPr>
          <w:ilvl w:val="0"/>
          <w:numId w:val="8"/>
        </w:numPr>
        <w:spacing w:before="120" w:after="120" w:line="336" w:lineRule="auto"/>
        <w:ind w:hanging="371"/>
        <w:contextualSpacing w:val="0"/>
        <w:jc w:val="both"/>
        <w:rPr>
          <w:rFonts w:ascii="Century Gothic" w:hAnsi="Century Gothic" w:cs="Arial"/>
          <w:lang w:val="es-ES"/>
        </w:rPr>
      </w:pPr>
      <w:r>
        <w:rPr>
          <w:rFonts w:ascii="Century Gothic" w:hAnsi="Century Gothic" w:cs="Arial"/>
          <w:lang w:val="es-ES"/>
        </w:rPr>
        <w:t>La promoción del desarrollo económico y social sostenible mediante la reducción de las desigualdades económicas y sociales y la erradicación de la pobreza, garantizando una seguridad alimentaria sostenible, la justicia social, las soluciones duraderas a los problemas de la deuda, el fomento de la autonomía de la</w:t>
      </w:r>
      <w:r w:rsidR="00FD1B72">
        <w:rPr>
          <w:rFonts w:ascii="Century Gothic" w:hAnsi="Century Gothic" w:cs="Arial"/>
          <w:lang w:val="es-ES"/>
        </w:rPr>
        <w:t>s</w:t>
      </w:r>
      <w:r>
        <w:rPr>
          <w:rFonts w:ascii="Century Gothic" w:hAnsi="Century Gothic" w:cs="Arial"/>
          <w:lang w:val="es-ES"/>
        </w:rPr>
        <w:t xml:space="preserve"> mujer</w:t>
      </w:r>
      <w:r w:rsidR="00FD1B72">
        <w:rPr>
          <w:rFonts w:ascii="Century Gothic" w:hAnsi="Century Gothic" w:cs="Arial"/>
          <w:lang w:val="es-ES"/>
        </w:rPr>
        <w:t>es</w:t>
      </w:r>
      <w:r>
        <w:rPr>
          <w:rFonts w:ascii="Century Gothic" w:hAnsi="Century Gothic" w:cs="Arial"/>
          <w:lang w:val="es-ES"/>
        </w:rPr>
        <w:t xml:space="preserve">, medidas especiales para grupos con necesidades especiales y la sostenibilidad ambiental. </w:t>
      </w:r>
    </w:p>
    <w:p w14:paraId="2C1A64E0" w14:textId="77777777" w:rsidR="0001072C" w:rsidRDefault="0001072C" w:rsidP="0001072C">
      <w:pPr>
        <w:spacing w:line="360" w:lineRule="auto"/>
        <w:jc w:val="both"/>
        <w:rPr>
          <w:rFonts w:ascii="Century Gothic" w:hAnsi="Century Gothic" w:cs="Arial"/>
          <w:lang w:val="es-ES"/>
        </w:rPr>
      </w:pPr>
    </w:p>
    <w:p w14:paraId="6EB96B88" w14:textId="7A6FCA3B" w:rsidR="0001072C" w:rsidRDefault="0001072C" w:rsidP="009772DC">
      <w:pPr>
        <w:spacing w:line="336" w:lineRule="auto"/>
        <w:jc w:val="both"/>
        <w:rPr>
          <w:rFonts w:ascii="Century Gothic" w:hAnsi="Century Gothic" w:cs="Arial"/>
          <w:lang w:val="es-ES"/>
        </w:rPr>
      </w:pPr>
      <w:r>
        <w:rPr>
          <w:rFonts w:ascii="Century Gothic" w:hAnsi="Century Gothic" w:cs="Arial"/>
          <w:b/>
          <w:bCs/>
          <w:lang w:val="es-ES"/>
        </w:rPr>
        <w:lastRenderedPageBreak/>
        <w:t xml:space="preserve">Artículo 9. </w:t>
      </w:r>
      <w:r>
        <w:rPr>
          <w:rFonts w:ascii="Century Gothic" w:hAnsi="Century Gothic" w:cs="Arial"/>
          <w:lang w:val="es-ES"/>
        </w:rPr>
        <w:t>En el ámbito situacional, el fomento a la cultura de paz y reconciliación, para efecto de reducir factores de riesgo que favorezcan la generación de violencia y de incidencia delictiva, consistirá en modificar el entorno para propiciar la convivencia y la cohesión social, mediante:</w:t>
      </w:r>
    </w:p>
    <w:p w14:paraId="0E6A8509" w14:textId="77777777" w:rsidR="0001072C" w:rsidRPr="009772DC" w:rsidRDefault="0001072C" w:rsidP="0001072C">
      <w:pPr>
        <w:spacing w:line="360" w:lineRule="auto"/>
        <w:jc w:val="both"/>
        <w:rPr>
          <w:rFonts w:ascii="Century Gothic" w:hAnsi="Century Gothic" w:cs="Arial"/>
          <w:sz w:val="16"/>
          <w:szCs w:val="16"/>
          <w:lang w:val="es-ES"/>
        </w:rPr>
      </w:pPr>
    </w:p>
    <w:p w14:paraId="37E1C2E9" w14:textId="5DAF2506" w:rsidR="0001072C" w:rsidRDefault="0001072C" w:rsidP="009772DC">
      <w:pPr>
        <w:pStyle w:val="Prrafodelista"/>
        <w:numPr>
          <w:ilvl w:val="0"/>
          <w:numId w:val="9"/>
        </w:numPr>
        <w:spacing w:before="120" w:after="120" w:line="336" w:lineRule="auto"/>
        <w:ind w:hanging="371"/>
        <w:contextualSpacing w:val="0"/>
        <w:jc w:val="both"/>
        <w:rPr>
          <w:rFonts w:ascii="Century Gothic" w:hAnsi="Century Gothic" w:cs="Arial"/>
          <w:lang w:val="es-ES"/>
        </w:rPr>
      </w:pPr>
      <w:r>
        <w:rPr>
          <w:rFonts w:ascii="Century Gothic" w:hAnsi="Century Gothic" w:cs="Arial"/>
          <w:lang w:val="es-ES"/>
        </w:rPr>
        <w:t xml:space="preserve">El mejoramiento y regulación del desarrollo urbano, rural, ambiental y el diseño industrial, incluidos los sistemas de transporte público y de vigilancia. </w:t>
      </w:r>
    </w:p>
    <w:p w14:paraId="71501F43" w14:textId="0F096D2A" w:rsidR="0001072C" w:rsidRDefault="0001072C" w:rsidP="009772DC">
      <w:pPr>
        <w:pStyle w:val="Prrafodelista"/>
        <w:numPr>
          <w:ilvl w:val="0"/>
          <w:numId w:val="9"/>
        </w:numPr>
        <w:spacing w:before="120" w:after="120" w:line="336" w:lineRule="auto"/>
        <w:ind w:hanging="371"/>
        <w:contextualSpacing w:val="0"/>
        <w:jc w:val="both"/>
        <w:rPr>
          <w:rFonts w:ascii="Century Gothic" w:hAnsi="Century Gothic" w:cs="Arial"/>
          <w:lang w:val="es-ES"/>
        </w:rPr>
      </w:pPr>
      <w:r>
        <w:rPr>
          <w:rFonts w:ascii="Century Gothic" w:hAnsi="Century Gothic" w:cs="Arial"/>
          <w:lang w:val="es-ES"/>
        </w:rPr>
        <w:t>El uso de nuevas tecnologías.</w:t>
      </w:r>
    </w:p>
    <w:p w14:paraId="5CE75355" w14:textId="02A644A0" w:rsidR="0001072C" w:rsidRDefault="0001072C" w:rsidP="009772DC">
      <w:pPr>
        <w:pStyle w:val="Prrafodelista"/>
        <w:numPr>
          <w:ilvl w:val="0"/>
          <w:numId w:val="9"/>
        </w:numPr>
        <w:spacing w:before="120" w:after="120" w:line="336" w:lineRule="auto"/>
        <w:ind w:hanging="371"/>
        <w:contextualSpacing w:val="0"/>
        <w:jc w:val="both"/>
        <w:rPr>
          <w:rFonts w:ascii="Century Gothic" w:hAnsi="Century Gothic" w:cs="Arial"/>
          <w:lang w:val="es-ES"/>
        </w:rPr>
      </w:pPr>
      <w:r>
        <w:rPr>
          <w:rFonts w:ascii="Century Gothic" w:hAnsi="Century Gothic" w:cs="Arial"/>
          <w:lang w:val="es-ES"/>
        </w:rPr>
        <w:t>El respeto a los derechos a la intimidad y a la privacidad.</w:t>
      </w:r>
    </w:p>
    <w:p w14:paraId="79D5C343" w14:textId="6E2BC2F4" w:rsidR="0001072C" w:rsidRDefault="0001072C" w:rsidP="009772DC">
      <w:pPr>
        <w:pStyle w:val="Prrafodelista"/>
        <w:numPr>
          <w:ilvl w:val="0"/>
          <w:numId w:val="9"/>
        </w:numPr>
        <w:spacing w:before="120" w:after="120" w:line="336" w:lineRule="auto"/>
        <w:ind w:hanging="371"/>
        <w:contextualSpacing w:val="0"/>
        <w:jc w:val="both"/>
        <w:rPr>
          <w:rFonts w:ascii="Century Gothic" w:hAnsi="Century Gothic" w:cs="Arial"/>
          <w:lang w:val="es-ES"/>
        </w:rPr>
      </w:pPr>
      <w:r>
        <w:rPr>
          <w:rFonts w:ascii="Century Gothic" w:hAnsi="Century Gothic" w:cs="Arial"/>
          <w:lang w:val="es-ES"/>
        </w:rPr>
        <w:t xml:space="preserve">Medidas administrativas encaminadas a disminuir la disponibilidad de medios comisivos o facilitadores de violencia. </w:t>
      </w:r>
    </w:p>
    <w:p w14:paraId="63439C4D" w14:textId="2D3ABAC8" w:rsidR="0001072C" w:rsidRDefault="0001072C" w:rsidP="009772DC">
      <w:pPr>
        <w:pStyle w:val="Prrafodelista"/>
        <w:numPr>
          <w:ilvl w:val="0"/>
          <w:numId w:val="9"/>
        </w:numPr>
        <w:spacing w:before="120" w:after="120" w:line="336" w:lineRule="auto"/>
        <w:ind w:hanging="371"/>
        <w:contextualSpacing w:val="0"/>
        <w:jc w:val="both"/>
        <w:rPr>
          <w:rFonts w:ascii="Century Gothic" w:hAnsi="Century Gothic" w:cs="Arial"/>
          <w:lang w:val="es-ES"/>
        </w:rPr>
      </w:pPr>
      <w:r>
        <w:rPr>
          <w:rFonts w:ascii="Century Gothic" w:hAnsi="Century Gothic" w:cs="Arial"/>
          <w:lang w:val="es-ES"/>
        </w:rPr>
        <w:t xml:space="preserve">La aplicación de estrategias para garantizar la no repetición de casos de victimización. </w:t>
      </w:r>
    </w:p>
    <w:p w14:paraId="77962155" w14:textId="77777777" w:rsidR="0001072C" w:rsidRPr="00182814" w:rsidRDefault="0001072C" w:rsidP="0001072C">
      <w:pPr>
        <w:spacing w:line="360" w:lineRule="auto"/>
        <w:jc w:val="both"/>
        <w:rPr>
          <w:rFonts w:ascii="Century Gothic" w:hAnsi="Century Gothic" w:cs="Arial"/>
          <w:sz w:val="22"/>
          <w:szCs w:val="22"/>
          <w:lang w:val="es-ES"/>
        </w:rPr>
      </w:pPr>
    </w:p>
    <w:p w14:paraId="7D4D5B86" w14:textId="64BB8942" w:rsidR="0001072C" w:rsidRDefault="0001072C" w:rsidP="009772DC">
      <w:pPr>
        <w:spacing w:line="336" w:lineRule="auto"/>
        <w:jc w:val="both"/>
        <w:rPr>
          <w:rFonts w:ascii="Century Gothic" w:hAnsi="Century Gothic" w:cs="Arial"/>
          <w:lang w:val="es-ES"/>
        </w:rPr>
      </w:pPr>
      <w:r>
        <w:rPr>
          <w:rFonts w:ascii="Century Gothic" w:hAnsi="Century Gothic" w:cs="Arial"/>
          <w:b/>
          <w:bCs/>
          <w:lang w:val="es-ES"/>
        </w:rPr>
        <w:t xml:space="preserve">Artículo 10. </w:t>
      </w:r>
      <w:r>
        <w:rPr>
          <w:rFonts w:ascii="Century Gothic" w:hAnsi="Century Gothic" w:cs="Arial"/>
          <w:lang w:val="es-ES"/>
        </w:rPr>
        <w:t>En el ámbito psicosocial, el fomento a la cultura de paz y reconciliación tiene como objetivo incidir en las motivaciones individ</w:t>
      </w:r>
      <w:r w:rsidR="00135B31">
        <w:rPr>
          <w:rFonts w:ascii="Century Gothic" w:hAnsi="Century Gothic" w:cs="Arial"/>
          <w:lang w:val="es-ES"/>
        </w:rPr>
        <w:t>uales hacia la violencia o las condiciones criminógenas con referencia a las personas, la familia, la escuela y la comunidad, incluyendo como mínimo:</w:t>
      </w:r>
    </w:p>
    <w:p w14:paraId="197DC873" w14:textId="77777777" w:rsidR="00135B31" w:rsidRPr="009772DC" w:rsidRDefault="00135B31" w:rsidP="0001072C">
      <w:pPr>
        <w:spacing w:line="360" w:lineRule="auto"/>
        <w:jc w:val="both"/>
        <w:rPr>
          <w:rFonts w:ascii="Century Gothic" w:hAnsi="Century Gothic" w:cs="Arial"/>
          <w:sz w:val="16"/>
          <w:szCs w:val="16"/>
          <w:lang w:val="es-ES"/>
        </w:rPr>
      </w:pPr>
    </w:p>
    <w:p w14:paraId="7DEBD504" w14:textId="75BD1442" w:rsidR="00135B31" w:rsidRDefault="00135B31" w:rsidP="009772DC">
      <w:pPr>
        <w:pStyle w:val="Prrafodelista"/>
        <w:numPr>
          <w:ilvl w:val="0"/>
          <w:numId w:val="10"/>
        </w:numPr>
        <w:spacing w:before="120" w:after="120" w:line="336" w:lineRule="auto"/>
        <w:ind w:hanging="371"/>
        <w:contextualSpacing w:val="0"/>
        <w:jc w:val="both"/>
        <w:rPr>
          <w:rFonts w:ascii="Century Gothic" w:hAnsi="Century Gothic" w:cs="Arial"/>
          <w:lang w:val="es-ES"/>
        </w:rPr>
      </w:pPr>
      <w:r>
        <w:rPr>
          <w:rFonts w:ascii="Century Gothic" w:hAnsi="Century Gothic" w:cs="Arial"/>
          <w:lang w:val="es-ES"/>
        </w:rPr>
        <w:t xml:space="preserve">Impulsar el diseño y aplicación de programas formativos en habilidades para la vida, dirigidos principalmente a la población en situación de riesgo y vulnerabilidad. </w:t>
      </w:r>
    </w:p>
    <w:p w14:paraId="4A61A1E5" w14:textId="0D45E9D7" w:rsidR="00135B31" w:rsidRDefault="00135B31" w:rsidP="009772DC">
      <w:pPr>
        <w:pStyle w:val="Prrafodelista"/>
        <w:numPr>
          <w:ilvl w:val="0"/>
          <w:numId w:val="10"/>
        </w:numPr>
        <w:spacing w:before="120" w:after="120" w:line="336" w:lineRule="auto"/>
        <w:ind w:hanging="371"/>
        <w:contextualSpacing w:val="0"/>
        <w:jc w:val="both"/>
        <w:rPr>
          <w:rFonts w:ascii="Century Gothic" w:hAnsi="Century Gothic" w:cs="Arial"/>
          <w:lang w:val="es-ES"/>
        </w:rPr>
      </w:pPr>
      <w:r>
        <w:rPr>
          <w:rFonts w:ascii="Century Gothic" w:hAnsi="Century Gothic" w:cs="Arial"/>
          <w:lang w:val="es-ES"/>
        </w:rPr>
        <w:lastRenderedPageBreak/>
        <w:t>La inclusión de la cultura de paz y reconciliación en las políticas públicas en materia de educación y promoción de la compre</w:t>
      </w:r>
      <w:r w:rsidR="00A60426">
        <w:rPr>
          <w:rFonts w:ascii="Century Gothic" w:hAnsi="Century Gothic" w:cs="Arial"/>
          <w:lang w:val="es-ES"/>
        </w:rPr>
        <w:t>n</w:t>
      </w:r>
      <w:r>
        <w:rPr>
          <w:rFonts w:ascii="Century Gothic" w:hAnsi="Century Gothic" w:cs="Arial"/>
          <w:lang w:val="es-ES"/>
        </w:rPr>
        <w:t>sión, la tolerancia y la solidaridad.</w:t>
      </w:r>
    </w:p>
    <w:p w14:paraId="665F2C25" w14:textId="1F1F1A20" w:rsidR="00135B31" w:rsidRDefault="00135B31" w:rsidP="009772DC">
      <w:pPr>
        <w:pStyle w:val="Prrafodelista"/>
        <w:numPr>
          <w:ilvl w:val="0"/>
          <w:numId w:val="10"/>
        </w:numPr>
        <w:spacing w:before="120" w:after="120" w:line="336" w:lineRule="auto"/>
        <w:ind w:hanging="371"/>
        <w:contextualSpacing w:val="0"/>
        <w:jc w:val="both"/>
        <w:rPr>
          <w:rFonts w:ascii="Century Gothic" w:hAnsi="Century Gothic" w:cs="Arial"/>
          <w:lang w:val="es-ES"/>
        </w:rPr>
      </w:pPr>
      <w:r>
        <w:rPr>
          <w:rFonts w:ascii="Century Gothic" w:hAnsi="Century Gothic" w:cs="Arial"/>
          <w:lang w:val="es-ES"/>
        </w:rPr>
        <w:t xml:space="preserve">El fortalecimiento de las capacidades institucionales que asegure la sostenibilidad de los programas de educación para la paz. </w:t>
      </w:r>
    </w:p>
    <w:p w14:paraId="55DA78FE" w14:textId="77777777" w:rsidR="00135B31" w:rsidRPr="00182814" w:rsidRDefault="00135B31" w:rsidP="00135B31">
      <w:pPr>
        <w:spacing w:line="360" w:lineRule="auto"/>
        <w:jc w:val="both"/>
        <w:rPr>
          <w:rFonts w:ascii="Century Gothic" w:hAnsi="Century Gothic" w:cs="Arial"/>
          <w:sz w:val="22"/>
          <w:szCs w:val="22"/>
          <w:lang w:val="es-ES"/>
        </w:rPr>
      </w:pPr>
    </w:p>
    <w:p w14:paraId="094CA268" w14:textId="51E898D2" w:rsidR="00135B31" w:rsidRDefault="00135B31" w:rsidP="009772DC">
      <w:pPr>
        <w:spacing w:line="336" w:lineRule="auto"/>
        <w:jc w:val="both"/>
        <w:rPr>
          <w:rFonts w:ascii="Century Gothic" w:hAnsi="Century Gothic" w:cs="Arial"/>
          <w:lang w:val="es-ES"/>
        </w:rPr>
      </w:pPr>
      <w:r>
        <w:rPr>
          <w:rFonts w:ascii="Century Gothic" w:hAnsi="Century Gothic" w:cs="Arial"/>
          <w:b/>
          <w:bCs/>
          <w:lang w:val="es-ES"/>
        </w:rPr>
        <w:t xml:space="preserve">Artículo 11. </w:t>
      </w:r>
      <w:r>
        <w:rPr>
          <w:rFonts w:ascii="Century Gothic" w:hAnsi="Century Gothic" w:cs="Arial"/>
          <w:lang w:val="es-ES"/>
        </w:rPr>
        <w:t xml:space="preserve">En el ámbito policial, el fomento a la cultura de paz y reconciliación, en armonía con la prevención social de la violencia y la delincuencia, tiene como objetivo reducir la victimización causada por el crimen, la prevención de la criminalidad y la violencia para así disminuir los factores de riesgo que generen actos delictivos, debiéndose orientar, el trabajo policial, a: </w:t>
      </w:r>
    </w:p>
    <w:p w14:paraId="6A78E317" w14:textId="77777777" w:rsidR="00135B31" w:rsidRPr="009772DC" w:rsidRDefault="00135B31" w:rsidP="00135B31">
      <w:pPr>
        <w:spacing w:line="360" w:lineRule="auto"/>
        <w:jc w:val="both"/>
        <w:rPr>
          <w:rFonts w:ascii="Century Gothic" w:hAnsi="Century Gothic" w:cs="Arial"/>
          <w:sz w:val="16"/>
          <w:szCs w:val="16"/>
          <w:lang w:val="es-ES"/>
        </w:rPr>
      </w:pPr>
    </w:p>
    <w:p w14:paraId="11A39D03" w14:textId="4C91A038" w:rsidR="00135B31" w:rsidRDefault="00135B31" w:rsidP="00360AB3">
      <w:pPr>
        <w:pStyle w:val="Prrafodelista"/>
        <w:numPr>
          <w:ilvl w:val="0"/>
          <w:numId w:val="11"/>
        </w:numPr>
        <w:spacing w:before="120" w:after="120" w:line="336" w:lineRule="auto"/>
        <w:ind w:hanging="371"/>
        <w:contextualSpacing w:val="0"/>
        <w:jc w:val="both"/>
        <w:rPr>
          <w:rFonts w:ascii="Century Gothic" w:hAnsi="Century Gothic" w:cs="Arial"/>
          <w:lang w:val="es-ES"/>
        </w:rPr>
      </w:pPr>
      <w:r>
        <w:rPr>
          <w:rFonts w:ascii="Century Gothic" w:hAnsi="Century Gothic" w:cs="Arial"/>
          <w:lang w:val="es-ES"/>
        </w:rPr>
        <w:t xml:space="preserve">La detección de oportunidades potenciales para la comisión de delitos a través de acciones encaminadas a promover la cultura de paz. </w:t>
      </w:r>
    </w:p>
    <w:p w14:paraId="1DB79D3E" w14:textId="63165DB0" w:rsidR="00135B31" w:rsidRDefault="00135B31" w:rsidP="00360AB3">
      <w:pPr>
        <w:pStyle w:val="Prrafodelista"/>
        <w:numPr>
          <w:ilvl w:val="0"/>
          <w:numId w:val="11"/>
        </w:numPr>
        <w:spacing w:before="120" w:after="120" w:line="336" w:lineRule="auto"/>
        <w:ind w:hanging="371"/>
        <w:contextualSpacing w:val="0"/>
        <w:jc w:val="both"/>
        <w:rPr>
          <w:rFonts w:ascii="Century Gothic" w:hAnsi="Century Gothic" w:cs="Arial"/>
          <w:lang w:val="es-ES"/>
        </w:rPr>
      </w:pPr>
      <w:r>
        <w:rPr>
          <w:rFonts w:ascii="Century Gothic" w:hAnsi="Century Gothic" w:cs="Arial"/>
          <w:lang w:val="es-ES"/>
        </w:rPr>
        <w:t xml:space="preserve">Realización de acciones tendientes a promover la cultura de paz en los lugares de mayor incidencia delictiva, dirigidas a personas en situación de vulnerabilidad, víctimas de repetición y a reincidentes. </w:t>
      </w:r>
    </w:p>
    <w:p w14:paraId="01232F69" w14:textId="376DE754" w:rsidR="00135B31" w:rsidRDefault="00135B31" w:rsidP="00360AB3">
      <w:pPr>
        <w:pStyle w:val="Prrafodelista"/>
        <w:numPr>
          <w:ilvl w:val="0"/>
          <w:numId w:val="11"/>
        </w:numPr>
        <w:spacing w:before="120" w:after="120" w:line="336" w:lineRule="auto"/>
        <w:ind w:hanging="371"/>
        <w:contextualSpacing w:val="0"/>
        <w:jc w:val="both"/>
        <w:rPr>
          <w:rFonts w:ascii="Century Gothic" w:hAnsi="Century Gothic" w:cs="Arial"/>
          <w:lang w:val="es-ES"/>
        </w:rPr>
      </w:pPr>
      <w:proofErr w:type="gramStart"/>
      <w:r>
        <w:rPr>
          <w:rFonts w:ascii="Century Gothic" w:hAnsi="Century Gothic" w:cs="Arial"/>
          <w:lang w:val="es-ES"/>
        </w:rPr>
        <w:t>Asegurar</w:t>
      </w:r>
      <w:proofErr w:type="gramEnd"/>
      <w:r>
        <w:rPr>
          <w:rFonts w:ascii="Century Gothic" w:hAnsi="Century Gothic" w:cs="Arial"/>
          <w:lang w:val="es-ES"/>
        </w:rPr>
        <w:t xml:space="preserve"> que todas las protecciones legales y el debido proceso sean plenamente respetad</w:t>
      </w:r>
      <w:r w:rsidR="00A60426">
        <w:rPr>
          <w:rFonts w:ascii="Century Gothic" w:hAnsi="Century Gothic" w:cs="Arial"/>
          <w:lang w:val="es-ES"/>
        </w:rPr>
        <w:t>os.</w:t>
      </w:r>
    </w:p>
    <w:p w14:paraId="61EF8CAE" w14:textId="731097E1" w:rsidR="00135B31" w:rsidRDefault="00135B31" w:rsidP="00360AB3">
      <w:pPr>
        <w:pStyle w:val="Prrafodelista"/>
        <w:numPr>
          <w:ilvl w:val="0"/>
          <w:numId w:val="11"/>
        </w:numPr>
        <w:spacing w:before="120" w:after="120" w:line="336" w:lineRule="auto"/>
        <w:ind w:hanging="371"/>
        <w:contextualSpacing w:val="0"/>
        <w:jc w:val="both"/>
        <w:rPr>
          <w:rFonts w:ascii="Century Gothic" w:hAnsi="Century Gothic" w:cs="Arial"/>
          <w:lang w:val="es-ES"/>
        </w:rPr>
      </w:pPr>
      <w:r>
        <w:rPr>
          <w:rFonts w:ascii="Century Gothic" w:hAnsi="Century Gothic" w:cs="Arial"/>
          <w:lang w:val="es-ES"/>
        </w:rPr>
        <w:t xml:space="preserve">Impulsar el fomento a la cultura de paz y prevención social. </w:t>
      </w:r>
    </w:p>
    <w:p w14:paraId="2837375B" w14:textId="0E506087" w:rsidR="00135B31" w:rsidRDefault="00135B31" w:rsidP="00360AB3">
      <w:pPr>
        <w:pStyle w:val="Prrafodelista"/>
        <w:numPr>
          <w:ilvl w:val="0"/>
          <w:numId w:val="11"/>
        </w:numPr>
        <w:spacing w:before="120" w:after="120" w:line="336" w:lineRule="auto"/>
        <w:ind w:hanging="371"/>
        <w:contextualSpacing w:val="0"/>
        <w:jc w:val="both"/>
        <w:rPr>
          <w:rFonts w:ascii="Century Gothic" w:hAnsi="Century Gothic" w:cs="Arial"/>
          <w:lang w:val="es-ES"/>
        </w:rPr>
      </w:pPr>
      <w:r>
        <w:rPr>
          <w:rFonts w:ascii="Century Gothic" w:hAnsi="Century Gothic" w:cs="Arial"/>
          <w:lang w:val="es-ES"/>
        </w:rPr>
        <w:lastRenderedPageBreak/>
        <w:t>Coordinar, focalizar y alinear acciones e intervenciones con la Administración Pública Federal, Estatal, la Ciudad de México, las alcaldías y los municipios, a fin de generar respuestas integrales que contribuyan a disminuir las causas y factores de riesgo de violencia y delincuencia</w:t>
      </w:r>
      <w:r w:rsidR="00A60426">
        <w:rPr>
          <w:rFonts w:ascii="Century Gothic" w:hAnsi="Century Gothic" w:cs="Arial"/>
          <w:lang w:val="es-ES"/>
        </w:rPr>
        <w:t>,</w:t>
      </w:r>
      <w:r>
        <w:rPr>
          <w:rFonts w:ascii="Century Gothic" w:hAnsi="Century Gothic" w:cs="Arial"/>
          <w:lang w:val="es-ES"/>
        </w:rPr>
        <w:t xml:space="preserve"> mediante los programas de fomento a la cultura de paz y reconciliación. </w:t>
      </w:r>
    </w:p>
    <w:p w14:paraId="2C298EBE" w14:textId="77777777" w:rsidR="00135B31" w:rsidRDefault="00135B31" w:rsidP="00360AB3">
      <w:pPr>
        <w:pStyle w:val="Prrafodelista"/>
        <w:numPr>
          <w:ilvl w:val="0"/>
          <w:numId w:val="11"/>
        </w:numPr>
        <w:spacing w:before="120" w:after="120" w:line="336" w:lineRule="auto"/>
        <w:ind w:hanging="371"/>
        <w:contextualSpacing w:val="0"/>
        <w:jc w:val="both"/>
        <w:rPr>
          <w:rFonts w:ascii="Century Gothic" w:hAnsi="Century Gothic" w:cs="Arial"/>
          <w:lang w:val="es-ES"/>
        </w:rPr>
      </w:pPr>
      <w:r>
        <w:rPr>
          <w:rFonts w:ascii="Century Gothic" w:hAnsi="Century Gothic" w:cs="Arial"/>
          <w:lang w:val="es-ES"/>
        </w:rPr>
        <w:t xml:space="preserve">Priorizar las intervenciones con los grupos que registran una mayor exposición a oportunidades potenciales para la comisión de delitos, ya sea como víctimas o como personas agresoras. </w:t>
      </w:r>
    </w:p>
    <w:p w14:paraId="010A4664" w14:textId="77777777" w:rsidR="00135B31" w:rsidRDefault="00135B31" w:rsidP="00135B31">
      <w:pPr>
        <w:spacing w:line="360" w:lineRule="auto"/>
        <w:jc w:val="both"/>
        <w:rPr>
          <w:rFonts w:ascii="Century Gothic" w:hAnsi="Century Gothic" w:cs="Arial"/>
          <w:lang w:val="es-ES"/>
        </w:rPr>
      </w:pPr>
    </w:p>
    <w:p w14:paraId="28586C1A" w14:textId="5CD5E55B" w:rsidR="00135B31" w:rsidRDefault="00135B31" w:rsidP="009772DC">
      <w:pPr>
        <w:spacing w:line="336" w:lineRule="auto"/>
        <w:jc w:val="both"/>
        <w:rPr>
          <w:rFonts w:ascii="Century Gothic" w:hAnsi="Century Gothic" w:cs="Arial"/>
          <w:lang w:val="es-ES"/>
        </w:rPr>
      </w:pPr>
      <w:r>
        <w:rPr>
          <w:rFonts w:ascii="Century Gothic" w:hAnsi="Century Gothic" w:cs="Arial"/>
          <w:b/>
          <w:bCs/>
          <w:lang w:val="es-ES"/>
        </w:rPr>
        <w:t xml:space="preserve">Artículo 12. </w:t>
      </w:r>
      <w:r>
        <w:rPr>
          <w:rFonts w:ascii="Century Gothic" w:hAnsi="Century Gothic" w:cs="Arial"/>
          <w:lang w:val="es-ES"/>
        </w:rPr>
        <w:t xml:space="preserve">En el ámbito de acceso a la justicia y atención integral a víctimas de la violencia o delincuencia, se deberá considerar la asistencia, protección, reparación del daño y prevención de la </w:t>
      </w:r>
      <w:r w:rsidR="009B6F32">
        <w:rPr>
          <w:rFonts w:ascii="Century Gothic" w:hAnsi="Century Gothic" w:cs="Arial"/>
          <w:lang w:val="es-ES"/>
        </w:rPr>
        <w:t xml:space="preserve">doble victimización, a través de: </w:t>
      </w:r>
    </w:p>
    <w:p w14:paraId="1FB07F41" w14:textId="77777777" w:rsidR="009B6F32" w:rsidRPr="009772DC" w:rsidRDefault="009B6F32" w:rsidP="00135B31">
      <w:pPr>
        <w:spacing w:line="360" w:lineRule="auto"/>
        <w:jc w:val="both"/>
        <w:rPr>
          <w:rFonts w:ascii="Century Gothic" w:hAnsi="Century Gothic" w:cs="Arial"/>
          <w:sz w:val="16"/>
          <w:szCs w:val="16"/>
          <w:lang w:val="es-ES"/>
        </w:rPr>
      </w:pPr>
    </w:p>
    <w:p w14:paraId="3B9856E2" w14:textId="60FBAB90" w:rsidR="009B6F32" w:rsidRDefault="009B6F32" w:rsidP="009772DC">
      <w:pPr>
        <w:pStyle w:val="Prrafodelista"/>
        <w:numPr>
          <w:ilvl w:val="0"/>
          <w:numId w:val="13"/>
        </w:numPr>
        <w:spacing w:before="120" w:after="120" w:line="336" w:lineRule="auto"/>
        <w:ind w:hanging="371"/>
        <w:contextualSpacing w:val="0"/>
        <w:jc w:val="both"/>
        <w:rPr>
          <w:rFonts w:ascii="Century Gothic" w:hAnsi="Century Gothic" w:cs="Arial"/>
          <w:lang w:val="es-ES"/>
        </w:rPr>
      </w:pPr>
      <w:r>
        <w:rPr>
          <w:rFonts w:ascii="Century Gothic" w:hAnsi="Century Gothic" w:cs="Arial"/>
          <w:lang w:val="es-ES"/>
        </w:rPr>
        <w:t>La atención inmediata y efectiva a la víctima del delito, en términos del impacto emocional y el proceso legal, velando por sus derechos y su seguridad en forma prioritaria.</w:t>
      </w:r>
    </w:p>
    <w:p w14:paraId="1FBD296C" w14:textId="449EA51C" w:rsidR="009B6F32" w:rsidRDefault="009B6F32" w:rsidP="009772DC">
      <w:pPr>
        <w:pStyle w:val="Prrafodelista"/>
        <w:numPr>
          <w:ilvl w:val="0"/>
          <w:numId w:val="13"/>
        </w:numPr>
        <w:spacing w:before="120" w:after="120" w:line="336" w:lineRule="auto"/>
        <w:ind w:hanging="371"/>
        <w:contextualSpacing w:val="0"/>
        <w:jc w:val="both"/>
        <w:rPr>
          <w:rFonts w:ascii="Century Gothic" w:hAnsi="Century Gothic" w:cs="Arial"/>
          <w:lang w:val="es-ES"/>
        </w:rPr>
      </w:pPr>
      <w:r>
        <w:rPr>
          <w:rFonts w:ascii="Century Gothic" w:hAnsi="Century Gothic" w:cs="Arial"/>
          <w:lang w:val="es-ES"/>
        </w:rPr>
        <w:t xml:space="preserve">La atención psicológica especializada, inmediata y subsecuente, realizada por profesionales, considerando diferentes modalidades terapéuticas. </w:t>
      </w:r>
    </w:p>
    <w:p w14:paraId="12E8B375" w14:textId="6B7A2CAC" w:rsidR="009B6F32" w:rsidRDefault="009B6F32" w:rsidP="009772DC">
      <w:pPr>
        <w:pStyle w:val="Prrafodelista"/>
        <w:numPr>
          <w:ilvl w:val="0"/>
          <w:numId w:val="13"/>
        </w:numPr>
        <w:spacing w:before="120" w:after="120" w:line="336" w:lineRule="auto"/>
        <w:ind w:hanging="371"/>
        <w:contextualSpacing w:val="0"/>
        <w:jc w:val="both"/>
        <w:rPr>
          <w:rFonts w:ascii="Century Gothic" w:hAnsi="Century Gothic" w:cs="Arial"/>
          <w:lang w:val="es-ES"/>
        </w:rPr>
      </w:pPr>
      <w:r>
        <w:rPr>
          <w:rFonts w:ascii="Century Gothic" w:hAnsi="Century Gothic" w:cs="Arial"/>
          <w:lang w:val="es-ES"/>
        </w:rPr>
        <w:t>La atención específica al impacto en grupos especialmente vulnerables a desarrollar problemas de delitos violentos.</w:t>
      </w:r>
    </w:p>
    <w:p w14:paraId="23688758" w14:textId="6FD1EABD" w:rsidR="009B6F32" w:rsidRDefault="009B6F32" w:rsidP="009772DC">
      <w:pPr>
        <w:pStyle w:val="Prrafodelista"/>
        <w:numPr>
          <w:ilvl w:val="0"/>
          <w:numId w:val="13"/>
        </w:numPr>
        <w:spacing w:before="120" w:after="120" w:line="336" w:lineRule="auto"/>
        <w:ind w:hanging="371"/>
        <w:contextualSpacing w:val="0"/>
        <w:jc w:val="both"/>
        <w:rPr>
          <w:rFonts w:ascii="Century Gothic" w:hAnsi="Century Gothic" w:cs="Arial"/>
          <w:lang w:val="es-ES"/>
        </w:rPr>
      </w:pPr>
      <w:r>
        <w:rPr>
          <w:rFonts w:ascii="Century Gothic" w:hAnsi="Century Gothic" w:cs="Arial"/>
          <w:lang w:val="es-ES"/>
        </w:rPr>
        <w:lastRenderedPageBreak/>
        <w:t xml:space="preserve">Brindar respuesta a las peticiones o solicitudes de intervención presentadas por las víctimas de la violencia y delincuencia, a través de los mecanismos creados para este fin. </w:t>
      </w:r>
    </w:p>
    <w:p w14:paraId="76263D15" w14:textId="0F44218A" w:rsidR="009B6F32" w:rsidRDefault="009B6F32" w:rsidP="009772DC">
      <w:pPr>
        <w:pStyle w:val="Prrafodelista"/>
        <w:numPr>
          <w:ilvl w:val="0"/>
          <w:numId w:val="13"/>
        </w:numPr>
        <w:spacing w:before="120" w:after="120" w:line="336" w:lineRule="auto"/>
        <w:ind w:hanging="371"/>
        <w:contextualSpacing w:val="0"/>
        <w:jc w:val="both"/>
        <w:rPr>
          <w:rFonts w:ascii="Century Gothic" w:hAnsi="Century Gothic" w:cs="Arial"/>
          <w:lang w:val="es-ES"/>
        </w:rPr>
      </w:pPr>
      <w:r>
        <w:rPr>
          <w:rFonts w:ascii="Century Gothic" w:hAnsi="Century Gothic" w:cs="Arial"/>
          <w:lang w:val="es-ES"/>
        </w:rPr>
        <w:t>La reparación integral del daño, que incluye el reconocimiento público, la reparación del daño psicoemocional, moral y material y las garantías de no repetición.</w:t>
      </w:r>
    </w:p>
    <w:p w14:paraId="536B4DFF" w14:textId="77777777" w:rsidR="009B6F32" w:rsidRPr="003B43EB" w:rsidRDefault="009B6F32" w:rsidP="009B6F32">
      <w:pPr>
        <w:spacing w:line="360" w:lineRule="auto"/>
        <w:jc w:val="both"/>
        <w:rPr>
          <w:rFonts w:ascii="Century Gothic" w:hAnsi="Century Gothic" w:cs="Arial"/>
          <w:sz w:val="20"/>
          <w:szCs w:val="20"/>
          <w:lang w:val="es-ES"/>
        </w:rPr>
      </w:pPr>
    </w:p>
    <w:p w14:paraId="31FB89E6" w14:textId="5488C88B" w:rsidR="009B6F32" w:rsidRDefault="009B6F32" w:rsidP="009B6F32">
      <w:pPr>
        <w:spacing w:line="360" w:lineRule="auto"/>
        <w:jc w:val="both"/>
        <w:rPr>
          <w:rFonts w:ascii="Century Gothic" w:hAnsi="Century Gothic" w:cs="Arial"/>
          <w:lang w:val="es-ES"/>
        </w:rPr>
      </w:pPr>
      <w:r>
        <w:rPr>
          <w:rFonts w:ascii="Century Gothic" w:hAnsi="Century Gothic" w:cs="Arial"/>
          <w:b/>
          <w:bCs/>
          <w:lang w:val="es-ES"/>
        </w:rPr>
        <w:t xml:space="preserve">Artículo 13. </w:t>
      </w:r>
      <w:r>
        <w:rPr>
          <w:rFonts w:ascii="Century Gothic" w:hAnsi="Century Gothic" w:cs="Arial"/>
          <w:lang w:val="es-ES"/>
        </w:rPr>
        <w:t xml:space="preserve">En el ámbito educativo, se busca intensificar el fomento a la cultura de paz y reconciliación mediante la revisión de los programas de enseñanza para que </w:t>
      </w:r>
      <w:r w:rsidR="00956582">
        <w:rPr>
          <w:rFonts w:ascii="Century Gothic" w:hAnsi="Century Gothic" w:cs="Arial"/>
          <w:lang w:val="es-ES"/>
        </w:rPr>
        <w:t>e</w:t>
      </w:r>
      <w:r>
        <w:rPr>
          <w:rFonts w:ascii="Century Gothic" w:hAnsi="Century Gothic" w:cs="Arial"/>
          <w:lang w:val="es-ES"/>
        </w:rPr>
        <w:t xml:space="preserve">stos tengan en cuenta la formación en valores, comportamientos, modos de vida, diálogo, búsqueda de consenso y la no violencia como solución de conflictos, a través de: </w:t>
      </w:r>
    </w:p>
    <w:p w14:paraId="1221D957" w14:textId="77777777" w:rsidR="009B6F32" w:rsidRPr="00DD6CB4" w:rsidRDefault="009B6F32" w:rsidP="009B6F32">
      <w:pPr>
        <w:spacing w:line="360" w:lineRule="auto"/>
        <w:jc w:val="both"/>
        <w:rPr>
          <w:rFonts w:ascii="Century Gothic" w:hAnsi="Century Gothic" w:cs="Arial"/>
          <w:sz w:val="14"/>
          <w:szCs w:val="14"/>
          <w:lang w:val="es-ES"/>
        </w:rPr>
      </w:pPr>
    </w:p>
    <w:p w14:paraId="68D243AF" w14:textId="38B0C4D9" w:rsidR="009B6F32" w:rsidRDefault="009B6F32" w:rsidP="00956430">
      <w:pPr>
        <w:pStyle w:val="Prrafodelista"/>
        <w:numPr>
          <w:ilvl w:val="0"/>
          <w:numId w:val="14"/>
        </w:numPr>
        <w:spacing w:before="120" w:after="120" w:line="336" w:lineRule="auto"/>
        <w:ind w:hanging="513"/>
        <w:contextualSpacing w:val="0"/>
        <w:jc w:val="both"/>
        <w:rPr>
          <w:rFonts w:ascii="Century Gothic" w:hAnsi="Century Gothic" w:cs="Arial"/>
          <w:lang w:val="es-ES"/>
        </w:rPr>
      </w:pPr>
      <w:r>
        <w:rPr>
          <w:rFonts w:ascii="Century Gothic" w:hAnsi="Century Gothic" w:cs="Arial"/>
          <w:lang w:val="es-ES"/>
        </w:rPr>
        <w:t xml:space="preserve">La promoción del desarrollo económico y social duradero que exige educar para la reducción de las desigualdades, para la erradicación de la pobreza y el aseguramiento de la alimentación duradera. Además, educar para la justicia social, la solución duradera de los problemas de la deuda, la autonomía de las mujeres, para dar respuesta a las necesidades particulares y para la durabilidad del entorno. </w:t>
      </w:r>
    </w:p>
    <w:p w14:paraId="76A91B6E" w14:textId="1B754ABD" w:rsidR="009B6F32" w:rsidRDefault="009B6F32" w:rsidP="00956430">
      <w:pPr>
        <w:pStyle w:val="Prrafodelista"/>
        <w:numPr>
          <w:ilvl w:val="0"/>
          <w:numId w:val="14"/>
        </w:numPr>
        <w:spacing w:before="120" w:after="120" w:line="336" w:lineRule="auto"/>
        <w:ind w:hanging="513"/>
        <w:contextualSpacing w:val="0"/>
        <w:jc w:val="both"/>
        <w:rPr>
          <w:rFonts w:ascii="Century Gothic" w:hAnsi="Century Gothic" w:cs="Arial"/>
          <w:lang w:val="es-ES"/>
        </w:rPr>
      </w:pPr>
      <w:r>
        <w:rPr>
          <w:rFonts w:ascii="Century Gothic" w:hAnsi="Century Gothic" w:cs="Arial"/>
          <w:lang w:val="es-ES"/>
        </w:rPr>
        <w:t xml:space="preserve">La promoción del respeto a los derechos humanos y la cultura de paz. </w:t>
      </w:r>
    </w:p>
    <w:p w14:paraId="38B66E87" w14:textId="77777777" w:rsidR="009B6F32" w:rsidRDefault="009B6F32" w:rsidP="00956430">
      <w:pPr>
        <w:pStyle w:val="Prrafodelista"/>
        <w:numPr>
          <w:ilvl w:val="0"/>
          <w:numId w:val="14"/>
        </w:numPr>
        <w:spacing w:before="120" w:after="120" w:line="336" w:lineRule="auto"/>
        <w:ind w:hanging="513"/>
        <w:contextualSpacing w:val="0"/>
        <w:jc w:val="both"/>
        <w:rPr>
          <w:rFonts w:ascii="Century Gothic" w:hAnsi="Century Gothic" w:cs="Arial"/>
          <w:lang w:val="es-ES"/>
        </w:rPr>
      </w:pPr>
      <w:r>
        <w:rPr>
          <w:rFonts w:ascii="Century Gothic" w:hAnsi="Century Gothic" w:cs="Arial"/>
          <w:lang w:val="es-ES"/>
        </w:rPr>
        <w:t xml:space="preserve">Asegurar la igualdad entre mujeres y hombres. </w:t>
      </w:r>
    </w:p>
    <w:p w14:paraId="6C8DB8C6" w14:textId="66F9E74D" w:rsidR="009B6F32" w:rsidRDefault="009B6F32" w:rsidP="00956430">
      <w:pPr>
        <w:pStyle w:val="Prrafodelista"/>
        <w:numPr>
          <w:ilvl w:val="0"/>
          <w:numId w:val="14"/>
        </w:numPr>
        <w:spacing w:before="120" w:after="120" w:line="336" w:lineRule="auto"/>
        <w:ind w:hanging="513"/>
        <w:contextualSpacing w:val="0"/>
        <w:jc w:val="both"/>
        <w:rPr>
          <w:rFonts w:ascii="Century Gothic" w:hAnsi="Century Gothic" w:cs="Arial"/>
          <w:lang w:val="es-ES"/>
        </w:rPr>
      </w:pPr>
      <w:r>
        <w:rPr>
          <w:rFonts w:ascii="Century Gothic" w:hAnsi="Century Gothic" w:cs="Arial"/>
          <w:lang w:val="es-ES"/>
        </w:rPr>
        <w:lastRenderedPageBreak/>
        <w:t xml:space="preserve">Favorecer la participación democrática como fundamento indispensable para la realización y el mantenimiento de la paz y la seguridad. </w:t>
      </w:r>
    </w:p>
    <w:p w14:paraId="48F35FC3" w14:textId="64CE4E82" w:rsidR="009B6F32" w:rsidRDefault="009B6F32" w:rsidP="00956430">
      <w:pPr>
        <w:pStyle w:val="Prrafodelista"/>
        <w:numPr>
          <w:ilvl w:val="0"/>
          <w:numId w:val="14"/>
        </w:numPr>
        <w:spacing w:before="120" w:after="120" w:line="336" w:lineRule="auto"/>
        <w:ind w:hanging="513"/>
        <w:contextualSpacing w:val="0"/>
        <w:jc w:val="both"/>
        <w:rPr>
          <w:rFonts w:ascii="Century Gothic" w:hAnsi="Century Gothic" w:cs="Arial"/>
          <w:lang w:val="es-ES"/>
        </w:rPr>
      </w:pPr>
      <w:r>
        <w:rPr>
          <w:rFonts w:ascii="Century Gothic" w:hAnsi="Century Gothic" w:cs="Arial"/>
          <w:lang w:val="es-ES"/>
        </w:rPr>
        <w:t xml:space="preserve">Desarrollar la comprensión, la tolerancia y la solidaridad con programas de investigación y docencia que fomenten la paz. </w:t>
      </w:r>
    </w:p>
    <w:p w14:paraId="6D927397" w14:textId="5117A781" w:rsidR="009B6F32" w:rsidRDefault="009B6F32" w:rsidP="00956430">
      <w:pPr>
        <w:pStyle w:val="Prrafodelista"/>
        <w:numPr>
          <w:ilvl w:val="0"/>
          <w:numId w:val="14"/>
        </w:numPr>
        <w:spacing w:before="120" w:after="120" w:line="336" w:lineRule="auto"/>
        <w:ind w:hanging="513"/>
        <w:contextualSpacing w:val="0"/>
        <w:jc w:val="both"/>
        <w:rPr>
          <w:rFonts w:ascii="Century Gothic" w:hAnsi="Century Gothic" w:cs="Arial"/>
          <w:lang w:val="es-ES"/>
        </w:rPr>
      </w:pPr>
      <w:r>
        <w:rPr>
          <w:rFonts w:ascii="Century Gothic" w:hAnsi="Century Gothic" w:cs="Arial"/>
          <w:lang w:val="es-ES"/>
        </w:rPr>
        <w:t xml:space="preserve">Sostener la comunicación participativa y la libre circulación de la información y los conocimientos, la libertad de información y comunicación. </w:t>
      </w:r>
    </w:p>
    <w:p w14:paraId="79108E79" w14:textId="04A55CE9" w:rsidR="009B6F32" w:rsidRDefault="009B6F32" w:rsidP="00956430">
      <w:pPr>
        <w:pStyle w:val="Prrafodelista"/>
        <w:numPr>
          <w:ilvl w:val="0"/>
          <w:numId w:val="14"/>
        </w:numPr>
        <w:spacing w:before="120" w:after="120" w:line="336" w:lineRule="auto"/>
        <w:ind w:hanging="513"/>
        <w:contextualSpacing w:val="0"/>
        <w:jc w:val="both"/>
        <w:rPr>
          <w:rFonts w:ascii="Century Gothic" w:hAnsi="Century Gothic" w:cs="Arial"/>
          <w:lang w:val="es-ES"/>
        </w:rPr>
      </w:pPr>
      <w:r>
        <w:rPr>
          <w:rFonts w:ascii="Century Gothic" w:hAnsi="Century Gothic" w:cs="Arial"/>
          <w:lang w:val="es-ES"/>
        </w:rPr>
        <w:t>Promover la paz y la seguridad</w:t>
      </w:r>
      <w:r w:rsidR="00BB3013">
        <w:rPr>
          <w:rFonts w:ascii="Century Gothic" w:hAnsi="Century Gothic" w:cs="Arial"/>
          <w:lang w:val="es-ES"/>
        </w:rPr>
        <w:t xml:space="preserve"> internacionales.</w:t>
      </w:r>
    </w:p>
    <w:p w14:paraId="6DC67F95" w14:textId="77777777" w:rsidR="00BB3013" w:rsidRDefault="00BB3013" w:rsidP="00956430">
      <w:pPr>
        <w:spacing w:line="336" w:lineRule="auto"/>
        <w:jc w:val="both"/>
        <w:rPr>
          <w:rFonts w:ascii="Century Gothic" w:hAnsi="Century Gothic" w:cs="Arial"/>
          <w:lang w:val="es-ES"/>
        </w:rPr>
      </w:pPr>
    </w:p>
    <w:p w14:paraId="6B192A78" w14:textId="11C74FF5" w:rsidR="00BB3013" w:rsidRDefault="00BB3013" w:rsidP="00956430">
      <w:pPr>
        <w:spacing w:line="336" w:lineRule="auto"/>
        <w:jc w:val="center"/>
        <w:rPr>
          <w:rFonts w:ascii="Century Gothic" w:hAnsi="Century Gothic" w:cs="Arial"/>
          <w:b/>
          <w:bCs/>
          <w:lang w:val="es-ES"/>
        </w:rPr>
      </w:pPr>
      <w:r>
        <w:rPr>
          <w:rFonts w:ascii="Century Gothic" w:hAnsi="Century Gothic" w:cs="Arial"/>
          <w:b/>
          <w:bCs/>
          <w:lang w:val="es-ES"/>
        </w:rPr>
        <w:t>CAPÍTULO TERCERO</w:t>
      </w:r>
    </w:p>
    <w:p w14:paraId="606D6906" w14:textId="303C967A" w:rsidR="00BB3013" w:rsidRDefault="00FD1B72" w:rsidP="00956430">
      <w:pPr>
        <w:spacing w:line="336" w:lineRule="auto"/>
        <w:jc w:val="center"/>
        <w:rPr>
          <w:rFonts w:ascii="Century Gothic" w:hAnsi="Century Gothic" w:cs="Arial"/>
          <w:b/>
          <w:bCs/>
          <w:lang w:val="es-ES"/>
        </w:rPr>
      </w:pPr>
      <w:r>
        <w:rPr>
          <w:rFonts w:ascii="Century Gothic" w:hAnsi="Century Gothic" w:cs="Arial"/>
          <w:b/>
          <w:bCs/>
          <w:lang w:val="es-ES"/>
        </w:rPr>
        <w:t xml:space="preserve">DE LAS </w:t>
      </w:r>
      <w:r w:rsidR="00BB3013">
        <w:rPr>
          <w:rFonts w:ascii="Century Gothic" w:hAnsi="Century Gothic" w:cs="Arial"/>
          <w:b/>
          <w:bCs/>
          <w:lang w:val="es-ES"/>
        </w:rPr>
        <w:t>INSTANCIAS DE COORDINACIÓN</w:t>
      </w:r>
    </w:p>
    <w:p w14:paraId="14CCEECE" w14:textId="77777777" w:rsidR="00BB3013" w:rsidRDefault="00BB3013" w:rsidP="00956430">
      <w:pPr>
        <w:spacing w:line="336" w:lineRule="auto"/>
        <w:jc w:val="center"/>
        <w:rPr>
          <w:rFonts w:ascii="Century Gothic" w:hAnsi="Century Gothic" w:cs="Arial"/>
          <w:b/>
          <w:bCs/>
          <w:lang w:val="es-ES"/>
        </w:rPr>
      </w:pPr>
    </w:p>
    <w:p w14:paraId="27FB8B48" w14:textId="05F5091E" w:rsidR="00BB3013" w:rsidRDefault="00BB3013" w:rsidP="00956430">
      <w:pPr>
        <w:spacing w:line="336" w:lineRule="auto"/>
        <w:jc w:val="center"/>
        <w:rPr>
          <w:rFonts w:ascii="Century Gothic" w:hAnsi="Century Gothic" w:cs="Arial"/>
          <w:b/>
          <w:bCs/>
          <w:lang w:val="es-ES"/>
        </w:rPr>
      </w:pPr>
      <w:r>
        <w:rPr>
          <w:rFonts w:ascii="Century Gothic" w:hAnsi="Century Gothic" w:cs="Arial"/>
          <w:b/>
          <w:bCs/>
          <w:lang w:val="es-ES"/>
        </w:rPr>
        <w:t>SECCIÓN PRIMERA</w:t>
      </w:r>
    </w:p>
    <w:p w14:paraId="4A73482D" w14:textId="31FED85C" w:rsidR="00BB3013" w:rsidRDefault="00CF672A" w:rsidP="00956430">
      <w:pPr>
        <w:spacing w:line="336" w:lineRule="auto"/>
        <w:jc w:val="center"/>
        <w:rPr>
          <w:rFonts w:ascii="Century Gothic" w:hAnsi="Century Gothic" w:cs="Arial"/>
          <w:b/>
          <w:bCs/>
          <w:lang w:val="es-ES"/>
        </w:rPr>
      </w:pPr>
      <w:r>
        <w:rPr>
          <w:rFonts w:ascii="Century Gothic" w:hAnsi="Century Gothic" w:cs="Arial"/>
          <w:b/>
          <w:bCs/>
          <w:lang w:val="es-ES"/>
        </w:rPr>
        <w:t>DEL CONSEJO NACIONAL</w:t>
      </w:r>
    </w:p>
    <w:p w14:paraId="6781A59B" w14:textId="77777777" w:rsidR="00BB3013" w:rsidRDefault="00BB3013" w:rsidP="00956430">
      <w:pPr>
        <w:spacing w:line="336" w:lineRule="auto"/>
        <w:jc w:val="center"/>
        <w:rPr>
          <w:rFonts w:ascii="Century Gothic" w:hAnsi="Century Gothic" w:cs="Arial"/>
          <w:b/>
          <w:bCs/>
          <w:lang w:val="es-ES"/>
        </w:rPr>
      </w:pPr>
    </w:p>
    <w:p w14:paraId="69F7C682" w14:textId="3532649B" w:rsidR="00BB3013" w:rsidRDefault="00BB3013" w:rsidP="00956430">
      <w:pPr>
        <w:spacing w:line="336" w:lineRule="auto"/>
        <w:jc w:val="both"/>
        <w:rPr>
          <w:rFonts w:ascii="Century Gothic" w:hAnsi="Century Gothic" w:cs="Arial"/>
          <w:lang w:val="es-ES"/>
        </w:rPr>
      </w:pPr>
      <w:r>
        <w:rPr>
          <w:rFonts w:ascii="Century Gothic" w:hAnsi="Century Gothic" w:cs="Arial"/>
          <w:b/>
          <w:bCs/>
          <w:lang w:val="es-ES"/>
        </w:rPr>
        <w:t xml:space="preserve">Artículo 14. </w:t>
      </w:r>
      <w:r>
        <w:rPr>
          <w:rFonts w:ascii="Century Gothic" w:hAnsi="Century Gothic" w:cs="Arial"/>
          <w:lang w:val="es-ES"/>
        </w:rPr>
        <w:t>El Consejo Nacional será la máxima instancia para la coordinación y definición de la política de la cultura de paz y reconciliación.</w:t>
      </w:r>
    </w:p>
    <w:p w14:paraId="6234BD65" w14:textId="77777777" w:rsidR="00BB3013" w:rsidRDefault="00BB3013" w:rsidP="00956430">
      <w:pPr>
        <w:spacing w:line="336" w:lineRule="auto"/>
        <w:jc w:val="both"/>
        <w:rPr>
          <w:rFonts w:ascii="Century Gothic" w:hAnsi="Century Gothic" w:cs="Arial"/>
          <w:lang w:val="es-ES"/>
        </w:rPr>
      </w:pPr>
    </w:p>
    <w:p w14:paraId="2C400613" w14:textId="1F9B138C" w:rsidR="00BB3013" w:rsidRDefault="00BB3013" w:rsidP="00956430">
      <w:pPr>
        <w:spacing w:line="336" w:lineRule="auto"/>
        <w:jc w:val="both"/>
        <w:rPr>
          <w:rFonts w:ascii="Century Gothic" w:hAnsi="Century Gothic" w:cs="Arial"/>
          <w:lang w:val="es-ES"/>
        </w:rPr>
      </w:pPr>
      <w:r>
        <w:rPr>
          <w:rFonts w:ascii="Century Gothic" w:hAnsi="Century Gothic" w:cs="Arial"/>
          <w:lang w:val="es-ES"/>
        </w:rPr>
        <w:t>El Consejo Nacional contará con el Secretariado Ejecutivo para coordinar e implementar la política de la cultura de paz y reconciliación</w:t>
      </w:r>
      <w:r w:rsidR="00956582">
        <w:rPr>
          <w:rFonts w:ascii="Century Gothic" w:hAnsi="Century Gothic" w:cs="Arial"/>
          <w:lang w:val="es-ES"/>
        </w:rPr>
        <w:t xml:space="preserve">, </w:t>
      </w:r>
      <w:r>
        <w:rPr>
          <w:rFonts w:ascii="Century Gothic" w:hAnsi="Century Gothic" w:cs="Arial"/>
          <w:lang w:val="es-ES"/>
        </w:rPr>
        <w:t xml:space="preserve">y </w:t>
      </w:r>
      <w:r w:rsidR="00956582">
        <w:rPr>
          <w:rFonts w:ascii="Century Gothic" w:hAnsi="Century Gothic" w:cs="Arial"/>
          <w:lang w:val="es-ES"/>
        </w:rPr>
        <w:t>e</w:t>
      </w:r>
      <w:r>
        <w:rPr>
          <w:rFonts w:ascii="Century Gothic" w:hAnsi="Century Gothic" w:cs="Arial"/>
          <w:lang w:val="es-ES"/>
        </w:rPr>
        <w:t xml:space="preserve">ste se apoyará para ello con el Centro Nacional, en los términos que señala la Ley </w:t>
      </w:r>
      <w:r>
        <w:rPr>
          <w:rFonts w:ascii="Century Gothic" w:hAnsi="Century Gothic" w:cs="Arial"/>
          <w:lang w:val="es-ES"/>
        </w:rPr>
        <w:lastRenderedPageBreak/>
        <w:t xml:space="preserve">General del Sistema Nacional de Seguridad Pública y demás normatividad aplicable. </w:t>
      </w:r>
    </w:p>
    <w:p w14:paraId="3C0BE397" w14:textId="77777777" w:rsidR="00BB3013" w:rsidRDefault="00BB3013" w:rsidP="00956430">
      <w:pPr>
        <w:spacing w:line="336" w:lineRule="auto"/>
        <w:jc w:val="both"/>
        <w:rPr>
          <w:rFonts w:ascii="Century Gothic" w:hAnsi="Century Gothic" w:cs="Arial"/>
          <w:lang w:val="es-ES"/>
        </w:rPr>
      </w:pPr>
    </w:p>
    <w:p w14:paraId="05213F2F" w14:textId="0F3E00C8" w:rsidR="00BB3013" w:rsidRDefault="00BB3013" w:rsidP="00956430">
      <w:pPr>
        <w:spacing w:line="336" w:lineRule="auto"/>
        <w:jc w:val="both"/>
        <w:rPr>
          <w:rFonts w:ascii="Century Gothic" w:hAnsi="Century Gothic" w:cs="Arial"/>
          <w:lang w:val="es-ES"/>
        </w:rPr>
      </w:pPr>
      <w:r>
        <w:rPr>
          <w:rFonts w:ascii="Century Gothic" w:hAnsi="Century Gothic" w:cs="Arial"/>
          <w:lang w:val="es-ES"/>
        </w:rPr>
        <w:t xml:space="preserve">Para dar cumplimiento </w:t>
      </w:r>
      <w:r w:rsidR="00A60426">
        <w:rPr>
          <w:rFonts w:ascii="Century Gothic" w:hAnsi="Century Gothic" w:cs="Arial"/>
          <w:lang w:val="es-ES"/>
        </w:rPr>
        <w:t>a</w:t>
      </w:r>
      <w:r>
        <w:rPr>
          <w:rFonts w:ascii="Century Gothic" w:hAnsi="Century Gothic" w:cs="Arial"/>
          <w:lang w:val="es-ES"/>
        </w:rPr>
        <w:t xml:space="preserve"> las disposiciones aplicables, el Secretariado Ejecutivo, por medio del Centro Nacional, se coordinará con la Comisión. </w:t>
      </w:r>
    </w:p>
    <w:p w14:paraId="3A698523" w14:textId="77777777" w:rsidR="00BB3013" w:rsidRDefault="00BB3013" w:rsidP="00956430">
      <w:pPr>
        <w:spacing w:line="336" w:lineRule="auto"/>
        <w:jc w:val="both"/>
        <w:rPr>
          <w:rFonts w:ascii="Century Gothic" w:hAnsi="Century Gothic" w:cs="Arial"/>
          <w:lang w:val="es-ES"/>
        </w:rPr>
      </w:pPr>
    </w:p>
    <w:p w14:paraId="1EF06287" w14:textId="0B71CBD0" w:rsidR="00BB3013" w:rsidRDefault="00BB3013" w:rsidP="00956430">
      <w:pPr>
        <w:spacing w:line="336" w:lineRule="auto"/>
        <w:jc w:val="both"/>
        <w:rPr>
          <w:rFonts w:ascii="Century Gothic" w:hAnsi="Century Gothic" w:cs="Arial"/>
          <w:lang w:val="es-ES"/>
        </w:rPr>
      </w:pPr>
      <w:r>
        <w:rPr>
          <w:rFonts w:ascii="Century Gothic" w:hAnsi="Century Gothic" w:cs="Arial"/>
          <w:b/>
          <w:bCs/>
          <w:lang w:val="es-ES"/>
        </w:rPr>
        <w:t xml:space="preserve">Artículo 15. </w:t>
      </w:r>
      <w:r w:rsidR="00CF672A">
        <w:rPr>
          <w:rFonts w:ascii="Century Gothic" w:hAnsi="Century Gothic" w:cs="Arial"/>
          <w:lang w:val="es-ES"/>
        </w:rPr>
        <w:t>El</w:t>
      </w:r>
      <w:r>
        <w:rPr>
          <w:rFonts w:ascii="Century Gothic" w:hAnsi="Century Gothic" w:cs="Arial"/>
          <w:lang w:val="es-ES"/>
        </w:rPr>
        <w:t xml:space="preserve"> Consejo Nacional</w:t>
      </w:r>
      <w:r w:rsidR="00CF672A">
        <w:rPr>
          <w:rFonts w:ascii="Century Gothic" w:hAnsi="Century Gothic" w:cs="Arial"/>
          <w:lang w:val="es-ES"/>
        </w:rPr>
        <w:t xml:space="preserve"> tendrá,</w:t>
      </w:r>
      <w:r>
        <w:rPr>
          <w:rFonts w:ascii="Century Gothic" w:hAnsi="Century Gothic" w:cs="Arial"/>
          <w:lang w:val="es-ES"/>
        </w:rPr>
        <w:t xml:space="preserve"> en materia de fomento y consolidación de la cultura de paz</w:t>
      </w:r>
      <w:r w:rsidR="00CF672A">
        <w:rPr>
          <w:rFonts w:ascii="Century Gothic" w:hAnsi="Century Gothic" w:cs="Arial"/>
          <w:lang w:val="es-ES"/>
        </w:rPr>
        <w:t xml:space="preserve"> y reconciliación, las siguientes atribuciones: </w:t>
      </w:r>
    </w:p>
    <w:p w14:paraId="4FA78E0B" w14:textId="77777777" w:rsidR="00BB3013" w:rsidRPr="009A782B" w:rsidRDefault="00BB3013" w:rsidP="00BB3013">
      <w:pPr>
        <w:spacing w:line="360" w:lineRule="auto"/>
        <w:jc w:val="both"/>
        <w:rPr>
          <w:rFonts w:ascii="Century Gothic" w:hAnsi="Century Gothic" w:cs="Arial"/>
          <w:sz w:val="12"/>
          <w:szCs w:val="12"/>
          <w:lang w:val="es-ES"/>
        </w:rPr>
      </w:pPr>
    </w:p>
    <w:p w14:paraId="6588A668" w14:textId="17D9A35D" w:rsidR="00BB3013" w:rsidRPr="00BB3013" w:rsidRDefault="00BB3013" w:rsidP="00956430">
      <w:pPr>
        <w:pStyle w:val="Prrafodelista"/>
        <w:numPr>
          <w:ilvl w:val="0"/>
          <w:numId w:val="15"/>
        </w:numPr>
        <w:spacing w:before="120" w:after="120" w:line="336" w:lineRule="auto"/>
        <w:ind w:hanging="513"/>
        <w:contextualSpacing w:val="0"/>
        <w:jc w:val="both"/>
        <w:rPr>
          <w:rFonts w:ascii="Century Gothic" w:hAnsi="Century Gothic" w:cs="Arial"/>
          <w:lang w:val="es-ES_tradnl"/>
        </w:rPr>
      </w:pPr>
      <w:r w:rsidRPr="00BB3013">
        <w:rPr>
          <w:rFonts w:ascii="Century Gothic" w:hAnsi="Century Gothic" w:cs="Arial"/>
          <w:lang w:val="es-ES_tradnl"/>
        </w:rPr>
        <w:t>Definir estrategias de colaboración interinstitucional para facilitar la cooperación, contacto e intercambio de información y experiencias de los tres órdenes de gobierno del Sistema Nacional de Seguridad Pública; as</w:t>
      </w:r>
      <w:r w:rsidR="006D0C2E">
        <w:rPr>
          <w:rFonts w:ascii="Century Gothic" w:hAnsi="Century Gothic" w:cs="Arial"/>
          <w:lang w:val="es-ES_tradnl"/>
        </w:rPr>
        <w:t>í</w:t>
      </w:r>
      <w:r w:rsidRPr="00BB3013">
        <w:rPr>
          <w:rFonts w:ascii="Century Gothic" w:hAnsi="Century Gothic" w:cs="Arial"/>
          <w:lang w:val="es-ES_tradnl"/>
        </w:rPr>
        <w:t xml:space="preserve"> como con organizaciones de la sociedad civil, centros educativos o cualquier otro grupo de </w:t>
      </w:r>
      <w:r>
        <w:rPr>
          <w:rFonts w:ascii="Century Gothic" w:hAnsi="Century Gothic" w:cs="Arial"/>
          <w:lang w:val="es-ES_tradnl"/>
        </w:rPr>
        <w:t>personas expertas</w:t>
      </w:r>
      <w:r w:rsidRPr="00BB3013">
        <w:rPr>
          <w:rFonts w:ascii="Century Gothic" w:hAnsi="Century Gothic" w:cs="Arial"/>
          <w:lang w:val="es-ES_tradnl"/>
        </w:rPr>
        <w:t xml:space="preserve"> o redes especializadas en cultura de paz y reconciliación.</w:t>
      </w:r>
    </w:p>
    <w:p w14:paraId="0F74D149" w14:textId="5DC030D2" w:rsidR="00BB3013" w:rsidRPr="00BB3013" w:rsidRDefault="00BB3013" w:rsidP="00956430">
      <w:pPr>
        <w:pStyle w:val="Prrafodelista"/>
        <w:numPr>
          <w:ilvl w:val="0"/>
          <w:numId w:val="15"/>
        </w:numPr>
        <w:spacing w:before="120" w:after="120" w:line="336" w:lineRule="auto"/>
        <w:ind w:hanging="513"/>
        <w:contextualSpacing w:val="0"/>
        <w:jc w:val="both"/>
        <w:rPr>
          <w:rFonts w:ascii="Century Gothic" w:hAnsi="Century Gothic" w:cs="Arial"/>
          <w:lang w:val="es-ES_tradnl"/>
        </w:rPr>
      </w:pPr>
      <w:r w:rsidRPr="00BB3013">
        <w:rPr>
          <w:rFonts w:ascii="Century Gothic" w:hAnsi="Century Gothic" w:cs="Arial"/>
          <w:lang w:val="es-ES_tradnl"/>
        </w:rPr>
        <w:t xml:space="preserve">Establecer los lineamientos para recabar, analizar y compartir la información existente sobre metodologías en </w:t>
      </w:r>
      <w:r>
        <w:rPr>
          <w:rFonts w:ascii="Century Gothic" w:hAnsi="Century Gothic" w:cs="Arial"/>
          <w:lang w:val="es-ES_tradnl"/>
        </w:rPr>
        <w:t xml:space="preserve">la </w:t>
      </w:r>
      <w:r w:rsidRPr="00BB3013">
        <w:rPr>
          <w:rFonts w:ascii="Century Gothic" w:hAnsi="Century Gothic" w:cs="Arial"/>
          <w:lang w:val="es-ES_tradnl"/>
        </w:rPr>
        <w:t>cultura de paz y reconciliación; así como las mejores prácticas, su evaluación y evolución en los tres órdenes de gobierno.</w:t>
      </w:r>
    </w:p>
    <w:p w14:paraId="0F8DA980" w14:textId="507997F2" w:rsidR="00BB3013" w:rsidRPr="00BB3013" w:rsidRDefault="00BB3013" w:rsidP="00956430">
      <w:pPr>
        <w:pStyle w:val="Prrafodelista"/>
        <w:numPr>
          <w:ilvl w:val="0"/>
          <w:numId w:val="15"/>
        </w:numPr>
        <w:spacing w:before="120" w:after="120" w:line="336" w:lineRule="auto"/>
        <w:ind w:hanging="513"/>
        <w:contextualSpacing w:val="0"/>
        <w:jc w:val="both"/>
        <w:rPr>
          <w:rFonts w:ascii="Century Gothic" w:hAnsi="Century Gothic" w:cs="Arial"/>
          <w:lang w:val="es-ES_tradnl"/>
        </w:rPr>
      </w:pPr>
      <w:r w:rsidRPr="00BB3013">
        <w:rPr>
          <w:rFonts w:ascii="Century Gothic" w:hAnsi="Century Gothic" w:cs="Arial"/>
          <w:lang w:val="es-ES_tradnl"/>
        </w:rPr>
        <w:t xml:space="preserve">Impulsar la promoción, divulgación y definición de políticas públicas y acciones desde una perspectiva de </w:t>
      </w:r>
      <w:r>
        <w:rPr>
          <w:rFonts w:ascii="Century Gothic" w:hAnsi="Century Gothic" w:cs="Arial"/>
          <w:lang w:val="es-ES_tradnl"/>
        </w:rPr>
        <w:t xml:space="preserve">la </w:t>
      </w:r>
      <w:r w:rsidRPr="00BB3013">
        <w:rPr>
          <w:rFonts w:ascii="Century Gothic" w:hAnsi="Century Gothic" w:cs="Arial"/>
          <w:lang w:val="es-ES_tradnl"/>
        </w:rPr>
        <w:t>cultura de paz y reconciliación.</w:t>
      </w:r>
    </w:p>
    <w:p w14:paraId="48AC4E05" w14:textId="666B6097" w:rsidR="00BB3013" w:rsidRPr="00BB3013" w:rsidRDefault="00BB3013" w:rsidP="00956430">
      <w:pPr>
        <w:pStyle w:val="Prrafodelista"/>
        <w:numPr>
          <w:ilvl w:val="0"/>
          <w:numId w:val="15"/>
        </w:numPr>
        <w:spacing w:before="120" w:after="120" w:line="336" w:lineRule="auto"/>
        <w:ind w:hanging="513"/>
        <w:contextualSpacing w:val="0"/>
        <w:jc w:val="both"/>
        <w:rPr>
          <w:rFonts w:ascii="Century Gothic" w:hAnsi="Century Gothic" w:cs="Arial"/>
          <w:lang w:val="es-ES_tradnl"/>
        </w:rPr>
      </w:pPr>
      <w:r w:rsidRPr="00BB3013">
        <w:rPr>
          <w:rFonts w:ascii="Century Gothic" w:hAnsi="Century Gothic" w:cs="Arial"/>
          <w:lang w:val="es-ES_tradnl"/>
        </w:rPr>
        <w:lastRenderedPageBreak/>
        <w:t>Promover la coordinación interinstitucional con organismos gubernamentales y de cooperación en el ámbito nacional, mediante mecanismos eficaces para fortalecer la cultura de paz y reconciliación.</w:t>
      </w:r>
    </w:p>
    <w:p w14:paraId="1539EA57" w14:textId="09463BA8" w:rsidR="00BB3013" w:rsidRPr="00BB3013" w:rsidRDefault="00BB3013" w:rsidP="00956430">
      <w:pPr>
        <w:pStyle w:val="Prrafodelista"/>
        <w:numPr>
          <w:ilvl w:val="0"/>
          <w:numId w:val="15"/>
        </w:numPr>
        <w:spacing w:before="120" w:after="120" w:line="336" w:lineRule="auto"/>
        <w:ind w:hanging="513"/>
        <w:contextualSpacing w:val="0"/>
        <w:jc w:val="both"/>
        <w:rPr>
          <w:rFonts w:ascii="Century Gothic" w:hAnsi="Century Gothic" w:cs="Arial"/>
          <w:lang w:val="es-ES_tradnl"/>
        </w:rPr>
      </w:pPr>
      <w:r w:rsidRPr="00BB3013">
        <w:rPr>
          <w:rFonts w:ascii="Century Gothic" w:hAnsi="Century Gothic" w:cs="Arial"/>
          <w:lang w:val="es-ES_tradnl"/>
        </w:rPr>
        <w:t>Definir las políticas y acciones para la cultura de paz y reconciliación</w:t>
      </w:r>
      <w:r>
        <w:rPr>
          <w:rFonts w:ascii="Century Gothic" w:hAnsi="Century Gothic" w:cs="Arial"/>
          <w:lang w:val="es-ES_tradnl"/>
        </w:rPr>
        <w:t>.</w:t>
      </w:r>
    </w:p>
    <w:p w14:paraId="69DFBAE2" w14:textId="61EC8F28" w:rsidR="00BB3013" w:rsidRPr="00BB3013" w:rsidRDefault="00BB3013" w:rsidP="00956430">
      <w:pPr>
        <w:pStyle w:val="Prrafodelista"/>
        <w:numPr>
          <w:ilvl w:val="0"/>
          <w:numId w:val="15"/>
        </w:numPr>
        <w:spacing w:before="120" w:after="120" w:line="336" w:lineRule="auto"/>
        <w:ind w:hanging="513"/>
        <w:contextualSpacing w:val="0"/>
        <w:jc w:val="both"/>
        <w:rPr>
          <w:rFonts w:ascii="Century Gothic" w:hAnsi="Century Gothic" w:cs="Arial"/>
          <w:lang w:val="es-ES_tradnl"/>
        </w:rPr>
      </w:pPr>
      <w:r w:rsidRPr="00BB3013">
        <w:rPr>
          <w:rFonts w:ascii="Century Gothic" w:hAnsi="Century Gothic" w:cs="Arial"/>
          <w:lang w:val="es-ES_tradnl"/>
        </w:rPr>
        <w:t>Coordinar, monitorear y complementar iniciativas y programas definidos desde el Estado y la sociedad civil en fomento a la cultura de paz y reconciliación</w:t>
      </w:r>
      <w:r>
        <w:rPr>
          <w:rFonts w:ascii="Century Gothic" w:hAnsi="Century Gothic" w:cs="Arial"/>
          <w:lang w:val="es-ES_tradnl"/>
        </w:rPr>
        <w:t>.</w:t>
      </w:r>
    </w:p>
    <w:p w14:paraId="4711618B" w14:textId="7CE478BF" w:rsidR="00BB3013" w:rsidRPr="00BB3013" w:rsidRDefault="00BB3013" w:rsidP="00956430">
      <w:pPr>
        <w:pStyle w:val="Prrafodelista"/>
        <w:numPr>
          <w:ilvl w:val="0"/>
          <w:numId w:val="15"/>
        </w:numPr>
        <w:spacing w:before="120" w:after="120" w:line="336" w:lineRule="auto"/>
        <w:ind w:hanging="513"/>
        <w:contextualSpacing w:val="0"/>
        <w:jc w:val="both"/>
        <w:rPr>
          <w:rFonts w:ascii="Century Gothic" w:hAnsi="Century Gothic" w:cs="Arial"/>
          <w:lang w:val="es-ES_tradnl"/>
        </w:rPr>
      </w:pPr>
      <w:r w:rsidRPr="00BB3013">
        <w:rPr>
          <w:rFonts w:ascii="Century Gothic" w:hAnsi="Century Gothic" w:cs="Arial"/>
          <w:lang w:val="es-ES_tradnl"/>
        </w:rPr>
        <w:t xml:space="preserve">Definir las estrategias y programas de </w:t>
      </w:r>
      <w:r>
        <w:rPr>
          <w:rFonts w:ascii="Century Gothic" w:hAnsi="Century Gothic" w:cs="Arial"/>
          <w:lang w:val="es-ES_tradnl"/>
        </w:rPr>
        <w:t xml:space="preserve">la </w:t>
      </w:r>
      <w:r w:rsidRPr="00BB3013">
        <w:rPr>
          <w:rFonts w:ascii="Century Gothic" w:hAnsi="Century Gothic" w:cs="Arial"/>
          <w:lang w:val="es-ES_tradnl"/>
        </w:rPr>
        <w:t>cultura de paz y reconciliación en todas las escuelas públicas y privadas del país</w:t>
      </w:r>
      <w:r>
        <w:rPr>
          <w:rFonts w:ascii="Century Gothic" w:hAnsi="Century Gothic" w:cs="Arial"/>
          <w:lang w:val="es-ES_tradnl"/>
        </w:rPr>
        <w:t>.</w:t>
      </w:r>
    </w:p>
    <w:p w14:paraId="00D7EB7D" w14:textId="61B24F5C" w:rsidR="00BB3013" w:rsidRPr="00BB3013" w:rsidRDefault="00BB3013" w:rsidP="00956430">
      <w:pPr>
        <w:pStyle w:val="Prrafodelista"/>
        <w:numPr>
          <w:ilvl w:val="0"/>
          <w:numId w:val="15"/>
        </w:numPr>
        <w:spacing w:before="120" w:after="120" w:line="336" w:lineRule="auto"/>
        <w:ind w:hanging="513"/>
        <w:contextualSpacing w:val="0"/>
        <w:jc w:val="both"/>
        <w:rPr>
          <w:rFonts w:ascii="Century Gothic" w:hAnsi="Century Gothic" w:cs="Arial"/>
          <w:lang w:val="es-ES_tradnl"/>
        </w:rPr>
      </w:pPr>
      <w:r w:rsidRPr="00BB3013">
        <w:rPr>
          <w:rFonts w:ascii="Century Gothic" w:hAnsi="Century Gothic" w:cs="Arial"/>
          <w:lang w:val="es-ES_tradnl"/>
        </w:rPr>
        <w:t xml:space="preserve">Coordinar con la Secretaría de Educación Pública y la Comisión Nacional de </w:t>
      </w:r>
      <w:r w:rsidR="00FD1B72">
        <w:rPr>
          <w:rFonts w:ascii="Century Gothic" w:hAnsi="Century Gothic" w:cs="Arial"/>
          <w:lang w:val="es-ES_tradnl"/>
        </w:rPr>
        <w:t xml:space="preserve">los </w:t>
      </w:r>
      <w:r w:rsidRPr="00BB3013">
        <w:rPr>
          <w:rFonts w:ascii="Century Gothic" w:hAnsi="Century Gothic" w:cs="Arial"/>
          <w:lang w:val="es-ES_tradnl"/>
        </w:rPr>
        <w:t>Derechos Humanos</w:t>
      </w:r>
      <w:r w:rsidR="00A60426">
        <w:rPr>
          <w:rFonts w:ascii="Century Gothic" w:hAnsi="Century Gothic" w:cs="Arial"/>
          <w:lang w:val="es-ES_tradnl"/>
        </w:rPr>
        <w:t>,</w:t>
      </w:r>
      <w:r w:rsidRPr="00BB3013">
        <w:rPr>
          <w:rFonts w:ascii="Century Gothic" w:hAnsi="Century Gothic" w:cs="Arial"/>
          <w:lang w:val="es-ES_tradnl"/>
        </w:rPr>
        <w:t xml:space="preserve"> en el ámbito de sus respectivas competencias, las acciones destinadas a educar a las nuevas generaciones en </w:t>
      </w:r>
      <w:r>
        <w:rPr>
          <w:rFonts w:ascii="Century Gothic" w:hAnsi="Century Gothic" w:cs="Arial"/>
          <w:lang w:val="es-ES_tradnl"/>
        </w:rPr>
        <w:t>la</w:t>
      </w:r>
      <w:r w:rsidRPr="00BB3013">
        <w:rPr>
          <w:rFonts w:ascii="Century Gothic" w:hAnsi="Century Gothic" w:cs="Arial"/>
          <w:lang w:val="es-ES_tradnl"/>
        </w:rPr>
        <w:t xml:space="preserve"> cultura de paz y reconciliación</w:t>
      </w:r>
      <w:r w:rsidR="00A60426">
        <w:rPr>
          <w:rFonts w:ascii="Century Gothic" w:hAnsi="Century Gothic" w:cs="Arial"/>
          <w:lang w:val="es-ES_tradnl"/>
        </w:rPr>
        <w:t>,</w:t>
      </w:r>
      <w:r w:rsidRPr="00BB3013">
        <w:rPr>
          <w:rFonts w:ascii="Century Gothic" w:hAnsi="Century Gothic" w:cs="Arial"/>
          <w:lang w:val="es-ES_tradnl"/>
        </w:rPr>
        <w:t xml:space="preserve"> suprimiendo la violencia en todas sus formas mediante la educación formal y no formal</w:t>
      </w:r>
      <w:r>
        <w:rPr>
          <w:rFonts w:ascii="Century Gothic" w:hAnsi="Century Gothic" w:cs="Arial"/>
          <w:lang w:val="es-ES_tradnl"/>
        </w:rPr>
        <w:t>.</w:t>
      </w:r>
    </w:p>
    <w:p w14:paraId="7671D3A7" w14:textId="24DBCDD2" w:rsidR="00BB3013" w:rsidRPr="00BB3013" w:rsidRDefault="00BB3013" w:rsidP="00956430">
      <w:pPr>
        <w:pStyle w:val="Prrafodelista"/>
        <w:numPr>
          <w:ilvl w:val="0"/>
          <w:numId w:val="15"/>
        </w:numPr>
        <w:spacing w:before="120" w:after="120" w:line="336" w:lineRule="auto"/>
        <w:ind w:hanging="513"/>
        <w:contextualSpacing w:val="0"/>
        <w:jc w:val="both"/>
        <w:rPr>
          <w:rFonts w:ascii="Century Gothic" w:hAnsi="Century Gothic" w:cs="Arial"/>
          <w:lang w:val="es-ES_tradnl"/>
        </w:rPr>
      </w:pPr>
      <w:r w:rsidRPr="00BB3013">
        <w:rPr>
          <w:rFonts w:ascii="Century Gothic" w:hAnsi="Century Gothic" w:cs="Arial"/>
          <w:lang w:val="es-ES_tradnl"/>
        </w:rPr>
        <w:t>Consolidar la cultura de paz en el país que promueva actitudes y comportamientos para la no violencia, como fundamento para el desarrollo humano con dignidad, justicia y respeto a las diferentes formas de pensar</w:t>
      </w:r>
      <w:r>
        <w:rPr>
          <w:rFonts w:ascii="Century Gothic" w:hAnsi="Century Gothic" w:cs="Arial"/>
          <w:lang w:val="es-ES_tradnl"/>
        </w:rPr>
        <w:t>.</w:t>
      </w:r>
    </w:p>
    <w:p w14:paraId="44E3991B" w14:textId="337919E2" w:rsidR="00BB3013" w:rsidRDefault="00BB3013" w:rsidP="00956430">
      <w:pPr>
        <w:pStyle w:val="Prrafodelista"/>
        <w:numPr>
          <w:ilvl w:val="0"/>
          <w:numId w:val="15"/>
        </w:numPr>
        <w:spacing w:before="120" w:after="120" w:line="336" w:lineRule="auto"/>
        <w:ind w:hanging="513"/>
        <w:contextualSpacing w:val="0"/>
        <w:jc w:val="both"/>
        <w:rPr>
          <w:rFonts w:ascii="Century Gothic" w:hAnsi="Century Gothic" w:cs="Arial"/>
          <w:lang w:val="es-ES_tradnl"/>
        </w:rPr>
      </w:pPr>
      <w:r w:rsidRPr="00BB3013">
        <w:rPr>
          <w:rFonts w:ascii="Century Gothic" w:hAnsi="Century Gothic" w:cs="Arial"/>
          <w:lang w:val="es-ES_tradnl"/>
        </w:rPr>
        <w:t>Impulsar la observancia del derecho humano a la paz</w:t>
      </w:r>
      <w:r>
        <w:rPr>
          <w:rFonts w:ascii="Century Gothic" w:hAnsi="Century Gothic" w:cs="Arial"/>
          <w:lang w:val="es-ES_tradnl"/>
        </w:rPr>
        <w:t>.</w:t>
      </w:r>
    </w:p>
    <w:p w14:paraId="65C5A8D1" w14:textId="77777777" w:rsidR="00BB3013" w:rsidRPr="009A782B" w:rsidRDefault="00BB3013" w:rsidP="00BB3013">
      <w:pPr>
        <w:spacing w:line="360" w:lineRule="auto"/>
        <w:jc w:val="both"/>
        <w:rPr>
          <w:rFonts w:ascii="Century Gothic" w:hAnsi="Century Gothic" w:cs="Arial"/>
          <w:sz w:val="18"/>
          <w:szCs w:val="18"/>
          <w:lang w:val="es-ES_tradnl"/>
        </w:rPr>
      </w:pPr>
    </w:p>
    <w:p w14:paraId="4A8A441B" w14:textId="30393FAC" w:rsidR="00BB3013" w:rsidRDefault="00BB3013" w:rsidP="00956430">
      <w:pPr>
        <w:spacing w:line="336" w:lineRule="auto"/>
        <w:jc w:val="center"/>
        <w:rPr>
          <w:rFonts w:ascii="Century Gothic" w:hAnsi="Century Gothic" w:cs="Arial"/>
          <w:b/>
          <w:bCs/>
          <w:lang w:val="es-ES_tradnl"/>
        </w:rPr>
      </w:pPr>
      <w:r>
        <w:rPr>
          <w:rFonts w:ascii="Century Gothic" w:hAnsi="Century Gothic" w:cs="Arial"/>
          <w:b/>
          <w:bCs/>
          <w:lang w:val="es-ES_tradnl"/>
        </w:rPr>
        <w:t>SECCIÓN SEGUNDA</w:t>
      </w:r>
    </w:p>
    <w:p w14:paraId="5290D8C4" w14:textId="2EAF9DDE" w:rsidR="00BB3013" w:rsidRDefault="00BB3013" w:rsidP="00956430">
      <w:pPr>
        <w:spacing w:line="336" w:lineRule="auto"/>
        <w:jc w:val="center"/>
        <w:rPr>
          <w:rFonts w:ascii="Century Gothic" w:hAnsi="Century Gothic" w:cs="Arial"/>
          <w:b/>
          <w:bCs/>
          <w:lang w:val="es-ES_tradnl"/>
        </w:rPr>
      </w:pPr>
      <w:r>
        <w:rPr>
          <w:rFonts w:ascii="Century Gothic" w:hAnsi="Century Gothic" w:cs="Arial"/>
          <w:b/>
          <w:bCs/>
          <w:lang w:val="es-ES_tradnl"/>
        </w:rPr>
        <w:t>DEL SECRETARIADO EJECUTIVO</w:t>
      </w:r>
    </w:p>
    <w:p w14:paraId="429BD50D" w14:textId="77777777" w:rsidR="00BB3013" w:rsidRPr="009A782B" w:rsidRDefault="00BB3013" w:rsidP="00956430">
      <w:pPr>
        <w:spacing w:line="336" w:lineRule="auto"/>
        <w:jc w:val="center"/>
        <w:rPr>
          <w:rFonts w:ascii="Century Gothic" w:hAnsi="Century Gothic" w:cs="Arial"/>
          <w:b/>
          <w:bCs/>
          <w:sz w:val="18"/>
          <w:szCs w:val="18"/>
          <w:lang w:val="es-ES_tradnl"/>
        </w:rPr>
      </w:pPr>
    </w:p>
    <w:p w14:paraId="65B07B9F" w14:textId="0C5461EB" w:rsidR="00BB3013" w:rsidRDefault="00BB3013" w:rsidP="00956430">
      <w:pPr>
        <w:spacing w:line="336" w:lineRule="auto"/>
        <w:jc w:val="both"/>
        <w:rPr>
          <w:rFonts w:ascii="Century Gothic" w:hAnsi="Century Gothic" w:cs="Arial"/>
          <w:lang w:val="es-ES_tradnl"/>
        </w:rPr>
      </w:pPr>
      <w:r>
        <w:rPr>
          <w:rFonts w:ascii="Century Gothic" w:hAnsi="Century Gothic" w:cs="Arial"/>
          <w:b/>
          <w:bCs/>
          <w:lang w:val="es-ES_tradnl"/>
        </w:rPr>
        <w:t xml:space="preserve">Artículo 16. </w:t>
      </w:r>
      <w:r>
        <w:rPr>
          <w:rFonts w:ascii="Century Gothic" w:hAnsi="Century Gothic" w:cs="Arial"/>
          <w:lang w:val="es-ES_tradnl"/>
        </w:rPr>
        <w:t>El Secretariado Ejecutivo tendrá, en materia de la cultura de paz y reconciliación</w:t>
      </w:r>
      <w:r w:rsidR="00CF672A">
        <w:rPr>
          <w:rFonts w:ascii="Century Gothic" w:hAnsi="Century Gothic" w:cs="Arial"/>
          <w:lang w:val="es-ES_tradnl"/>
        </w:rPr>
        <w:t xml:space="preserve">, </w:t>
      </w:r>
      <w:r>
        <w:rPr>
          <w:rFonts w:ascii="Century Gothic" w:hAnsi="Century Gothic" w:cs="Arial"/>
          <w:lang w:val="es-ES_tradnl"/>
        </w:rPr>
        <w:t xml:space="preserve">las siguientes atribuciones:  </w:t>
      </w:r>
    </w:p>
    <w:p w14:paraId="0A7A0A01" w14:textId="77777777" w:rsidR="00BB3013" w:rsidRPr="009A782B" w:rsidRDefault="00BB3013" w:rsidP="00BB3013">
      <w:pPr>
        <w:spacing w:line="360" w:lineRule="auto"/>
        <w:jc w:val="both"/>
        <w:rPr>
          <w:rFonts w:ascii="Century Gothic" w:hAnsi="Century Gothic" w:cs="Arial"/>
          <w:sz w:val="8"/>
          <w:szCs w:val="8"/>
          <w:lang w:val="es-ES_tradnl"/>
        </w:rPr>
      </w:pPr>
    </w:p>
    <w:p w14:paraId="210DCF99" w14:textId="26DF3B71" w:rsidR="00BB3013" w:rsidRDefault="00BB3013" w:rsidP="00956430">
      <w:pPr>
        <w:pStyle w:val="Prrafodelista"/>
        <w:numPr>
          <w:ilvl w:val="0"/>
          <w:numId w:val="17"/>
        </w:numPr>
        <w:spacing w:before="120" w:after="120" w:line="336" w:lineRule="auto"/>
        <w:ind w:hanging="371"/>
        <w:contextualSpacing w:val="0"/>
        <w:jc w:val="both"/>
        <w:rPr>
          <w:rFonts w:ascii="Century Gothic" w:hAnsi="Century Gothic" w:cs="Arial"/>
          <w:lang w:val="es-ES_tradnl"/>
        </w:rPr>
      </w:pPr>
      <w:r>
        <w:rPr>
          <w:rFonts w:ascii="Century Gothic" w:hAnsi="Century Gothic" w:cs="Arial"/>
          <w:lang w:val="es-ES_tradnl"/>
        </w:rPr>
        <w:t xml:space="preserve">Elaborar, en coordinación con las demás instancias del Sistema </w:t>
      </w:r>
      <w:r w:rsidR="00FD1B72">
        <w:rPr>
          <w:rFonts w:ascii="Century Gothic" w:hAnsi="Century Gothic" w:cs="Arial"/>
          <w:lang w:val="es-ES_tradnl"/>
        </w:rPr>
        <w:t>N</w:t>
      </w:r>
      <w:r>
        <w:rPr>
          <w:rFonts w:ascii="Century Gothic" w:hAnsi="Century Gothic" w:cs="Arial"/>
          <w:lang w:val="es-ES_tradnl"/>
        </w:rPr>
        <w:t xml:space="preserve">acional de Seguridad Pública, las propuestas de contenido del Programa Nacional y todas aquellas vinculadas con la materia. </w:t>
      </w:r>
    </w:p>
    <w:p w14:paraId="36AC023A" w14:textId="7B781CDB" w:rsidR="00BB3013" w:rsidRDefault="00BB3013" w:rsidP="00956430">
      <w:pPr>
        <w:pStyle w:val="Prrafodelista"/>
        <w:numPr>
          <w:ilvl w:val="0"/>
          <w:numId w:val="17"/>
        </w:numPr>
        <w:spacing w:before="120" w:after="120" w:line="336" w:lineRule="auto"/>
        <w:ind w:hanging="371"/>
        <w:contextualSpacing w:val="0"/>
        <w:jc w:val="both"/>
        <w:rPr>
          <w:rFonts w:ascii="Century Gothic" w:hAnsi="Century Gothic" w:cs="Arial"/>
          <w:lang w:val="es-ES_tradnl"/>
        </w:rPr>
      </w:pPr>
      <w:r>
        <w:rPr>
          <w:rFonts w:ascii="Century Gothic" w:hAnsi="Century Gothic" w:cs="Arial"/>
          <w:lang w:val="es-ES_tradnl"/>
        </w:rPr>
        <w:t xml:space="preserve">Proponer a la Comisión Nacional de Seguridad Pública políticas públicas, programas y acciones en materia de cultura de paz y la no violencia. </w:t>
      </w:r>
    </w:p>
    <w:p w14:paraId="483F657D" w14:textId="54E6B893" w:rsidR="00BB3013" w:rsidRDefault="00BB3013" w:rsidP="00956430">
      <w:pPr>
        <w:pStyle w:val="Prrafodelista"/>
        <w:numPr>
          <w:ilvl w:val="0"/>
          <w:numId w:val="17"/>
        </w:numPr>
        <w:spacing w:before="120" w:after="120" w:line="336" w:lineRule="auto"/>
        <w:ind w:hanging="371"/>
        <w:contextualSpacing w:val="0"/>
        <w:jc w:val="both"/>
        <w:rPr>
          <w:rFonts w:ascii="Century Gothic" w:hAnsi="Century Gothic" w:cs="Arial"/>
          <w:lang w:val="es-ES_tradnl"/>
        </w:rPr>
      </w:pPr>
      <w:r>
        <w:rPr>
          <w:rFonts w:ascii="Century Gothic" w:hAnsi="Century Gothic" w:cs="Arial"/>
          <w:lang w:val="es-ES_tradnl"/>
        </w:rPr>
        <w:t xml:space="preserve">Ejecutar y dar seguimiento a los acuerdos y resoluciones del Consejo Nacional sobre la materia. </w:t>
      </w:r>
    </w:p>
    <w:p w14:paraId="69ECFF4A" w14:textId="4EA1BC29" w:rsidR="00BB3013" w:rsidRDefault="00BB3013" w:rsidP="00956430">
      <w:pPr>
        <w:pStyle w:val="Prrafodelista"/>
        <w:numPr>
          <w:ilvl w:val="0"/>
          <w:numId w:val="17"/>
        </w:numPr>
        <w:spacing w:before="120" w:after="120" w:line="336" w:lineRule="auto"/>
        <w:ind w:hanging="371"/>
        <w:contextualSpacing w:val="0"/>
        <w:jc w:val="both"/>
        <w:rPr>
          <w:rFonts w:ascii="Century Gothic" w:hAnsi="Century Gothic" w:cs="Arial"/>
          <w:lang w:val="es-ES_tradnl"/>
        </w:rPr>
      </w:pPr>
      <w:r>
        <w:rPr>
          <w:rFonts w:ascii="Century Gothic" w:hAnsi="Century Gothic" w:cs="Arial"/>
          <w:lang w:val="es-ES_tradnl"/>
        </w:rPr>
        <w:t>Difundir la información estadística en materia de cultura de paz.</w:t>
      </w:r>
    </w:p>
    <w:p w14:paraId="7F8404E5" w14:textId="77777777" w:rsidR="00CF672A" w:rsidRDefault="00BB3013" w:rsidP="00956430">
      <w:pPr>
        <w:pStyle w:val="Prrafodelista"/>
        <w:numPr>
          <w:ilvl w:val="0"/>
          <w:numId w:val="17"/>
        </w:numPr>
        <w:spacing w:before="120" w:after="120" w:line="336" w:lineRule="auto"/>
        <w:ind w:hanging="371"/>
        <w:contextualSpacing w:val="0"/>
        <w:jc w:val="both"/>
        <w:rPr>
          <w:rFonts w:ascii="Century Gothic" w:hAnsi="Century Gothic" w:cs="Arial"/>
          <w:lang w:val="es-ES_tradnl"/>
        </w:rPr>
      </w:pPr>
      <w:r>
        <w:rPr>
          <w:rFonts w:ascii="Century Gothic" w:hAnsi="Century Gothic" w:cs="Arial"/>
          <w:lang w:val="es-ES_tradnl"/>
        </w:rPr>
        <w:t xml:space="preserve">Capacitar y certificar al personal de las dependencias del sector público y a aquellas </w:t>
      </w:r>
      <w:r w:rsidR="00CF672A">
        <w:rPr>
          <w:rFonts w:ascii="Century Gothic" w:hAnsi="Century Gothic" w:cs="Arial"/>
          <w:lang w:val="es-ES_tradnl"/>
        </w:rPr>
        <w:t>asociaciones civiles o religiosas que coadyuven con los planes, programas y acciones implementados por el Consejo Nacional, en lo que respecta al fomento de la cultura de paz y reconciliación.</w:t>
      </w:r>
    </w:p>
    <w:p w14:paraId="0C081A7C" w14:textId="411DA8EE" w:rsidR="00CF672A" w:rsidRDefault="00CF672A" w:rsidP="00956430">
      <w:pPr>
        <w:pStyle w:val="Prrafodelista"/>
        <w:numPr>
          <w:ilvl w:val="0"/>
          <w:numId w:val="17"/>
        </w:numPr>
        <w:spacing w:before="120" w:after="120" w:line="336" w:lineRule="auto"/>
        <w:ind w:hanging="371"/>
        <w:contextualSpacing w:val="0"/>
        <w:jc w:val="both"/>
        <w:rPr>
          <w:rFonts w:ascii="Century Gothic" w:hAnsi="Century Gothic" w:cs="Arial"/>
          <w:lang w:val="es-ES_tradnl"/>
        </w:rPr>
      </w:pPr>
      <w:r>
        <w:rPr>
          <w:rFonts w:ascii="Century Gothic" w:hAnsi="Century Gothic" w:cs="Arial"/>
          <w:lang w:val="es-ES_tradnl"/>
        </w:rPr>
        <w:t xml:space="preserve">Todas aquellas atribuciones conferidas en la Ley General del Sistema Nacional de Seguridad Pública y demás disposiciones legales. </w:t>
      </w:r>
    </w:p>
    <w:p w14:paraId="7F548AD7" w14:textId="77777777" w:rsidR="00CF672A" w:rsidRPr="009A782B" w:rsidRDefault="00CF672A" w:rsidP="009A782B">
      <w:pPr>
        <w:spacing w:line="336" w:lineRule="auto"/>
        <w:jc w:val="both"/>
        <w:rPr>
          <w:rFonts w:ascii="Century Gothic" w:hAnsi="Century Gothic" w:cs="Arial"/>
          <w:sz w:val="20"/>
          <w:szCs w:val="20"/>
          <w:lang w:val="es-ES_tradnl"/>
        </w:rPr>
      </w:pPr>
    </w:p>
    <w:p w14:paraId="2E96DCEC" w14:textId="3649924C" w:rsidR="00BB3013" w:rsidRDefault="00CF672A" w:rsidP="009A782B">
      <w:pPr>
        <w:spacing w:line="336" w:lineRule="auto"/>
        <w:jc w:val="center"/>
        <w:rPr>
          <w:rFonts w:ascii="Century Gothic" w:hAnsi="Century Gothic" w:cs="Arial"/>
          <w:b/>
          <w:bCs/>
          <w:lang w:val="es-ES_tradnl"/>
        </w:rPr>
      </w:pPr>
      <w:r>
        <w:rPr>
          <w:rFonts w:ascii="Century Gothic" w:hAnsi="Century Gothic" w:cs="Arial"/>
          <w:b/>
          <w:bCs/>
          <w:lang w:val="es-ES_tradnl"/>
        </w:rPr>
        <w:t>SECCIÓN TERCERA</w:t>
      </w:r>
    </w:p>
    <w:p w14:paraId="66C7C3A4" w14:textId="3DD40995" w:rsidR="00CF672A" w:rsidRDefault="00CF672A" w:rsidP="009A782B">
      <w:pPr>
        <w:spacing w:line="336" w:lineRule="auto"/>
        <w:jc w:val="center"/>
        <w:rPr>
          <w:rFonts w:ascii="Century Gothic" w:hAnsi="Century Gothic" w:cs="Arial"/>
          <w:b/>
          <w:bCs/>
          <w:lang w:val="es-ES_tradnl"/>
        </w:rPr>
      </w:pPr>
      <w:r>
        <w:rPr>
          <w:rFonts w:ascii="Century Gothic" w:hAnsi="Century Gothic" w:cs="Arial"/>
          <w:b/>
          <w:bCs/>
          <w:lang w:val="es-ES_tradnl"/>
        </w:rPr>
        <w:t xml:space="preserve">DEL CENTRO NACIONAL </w:t>
      </w:r>
    </w:p>
    <w:p w14:paraId="013B8434" w14:textId="77777777" w:rsidR="00CF672A" w:rsidRDefault="00CF672A" w:rsidP="009A782B">
      <w:pPr>
        <w:spacing w:line="336" w:lineRule="auto"/>
        <w:jc w:val="center"/>
        <w:rPr>
          <w:rFonts w:ascii="Century Gothic" w:hAnsi="Century Gothic" w:cs="Arial"/>
          <w:b/>
          <w:bCs/>
          <w:lang w:val="es-ES_tradnl"/>
        </w:rPr>
      </w:pPr>
    </w:p>
    <w:p w14:paraId="5E97E708" w14:textId="3C52C02F" w:rsidR="00CF672A" w:rsidRDefault="00CF672A" w:rsidP="009A782B">
      <w:pPr>
        <w:spacing w:line="336" w:lineRule="auto"/>
        <w:jc w:val="both"/>
        <w:rPr>
          <w:rFonts w:ascii="Century Gothic" w:hAnsi="Century Gothic" w:cs="Arial"/>
          <w:lang w:val="es-ES_tradnl"/>
        </w:rPr>
      </w:pPr>
      <w:r>
        <w:rPr>
          <w:rFonts w:ascii="Century Gothic" w:hAnsi="Century Gothic" w:cs="Arial"/>
          <w:b/>
          <w:bCs/>
          <w:lang w:val="es-ES_tradnl"/>
        </w:rPr>
        <w:t xml:space="preserve">Artículo 17. </w:t>
      </w:r>
      <w:r>
        <w:rPr>
          <w:rFonts w:ascii="Century Gothic" w:hAnsi="Century Gothic" w:cs="Arial"/>
          <w:lang w:val="es-ES_tradnl"/>
        </w:rPr>
        <w:t xml:space="preserve">El Centro Nacional tendrá, en materia de cultura de paz y reconciliación, las siguientes atribuciones: </w:t>
      </w:r>
    </w:p>
    <w:p w14:paraId="0AFDA140" w14:textId="77777777" w:rsidR="00CF672A" w:rsidRPr="009A782B" w:rsidRDefault="00CF672A" w:rsidP="00CF672A">
      <w:pPr>
        <w:spacing w:line="360" w:lineRule="auto"/>
        <w:jc w:val="both"/>
        <w:rPr>
          <w:rFonts w:ascii="Century Gothic" w:hAnsi="Century Gothic" w:cs="Arial"/>
          <w:sz w:val="14"/>
          <w:szCs w:val="14"/>
          <w:lang w:val="es-ES_tradnl"/>
        </w:rPr>
      </w:pPr>
    </w:p>
    <w:p w14:paraId="402CE887" w14:textId="7A4AC77E" w:rsidR="00CF672A" w:rsidRDefault="00CF672A" w:rsidP="00956430">
      <w:pPr>
        <w:pStyle w:val="Prrafodelista"/>
        <w:numPr>
          <w:ilvl w:val="0"/>
          <w:numId w:val="18"/>
        </w:numPr>
        <w:spacing w:before="120" w:after="120" w:line="336" w:lineRule="auto"/>
        <w:ind w:hanging="371"/>
        <w:contextualSpacing w:val="0"/>
        <w:jc w:val="both"/>
        <w:rPr>
          <w:rFonts w:ascii="Century Gothic" w:hAnsi="Century Gothic" w:cs="Arial"/>
          <w:lang w:val="es-ES_tradnl"/>
        </w:rPr>
      </w:pPr>
      <w:r>
        <w:rPr>
          <w:rFonts w:ascii="Century Gothic" w:hAnsi="Century Gothic" w:cs="Arial"/>
          <w:lang w:val="es-ES_tradnl"/>
        </w:rPr>
        <w:t xml:space="preserve">Participar en la elaboración del Programa Nacional. </w:t>
      </w:r>
    </w:p>
    <w:p w14:paraId="61729FB9" w14:textId="5776C926" w:rsidR="00CF672A" w:rsidRDefault="00CF672A" w:rsidP="00956430">
      <w:pPr>
        <w:pStyle w:val="Prrafodelista"/>
        <w:numPr>
          <w:ilvl w:val="0"/>
          <w:numId w:val="18"/>
        </w:numPr>
        <w:spacing w:before="120" w:after="120" w:line="336" w:lineRule="auto"/>
        <w:ind w:hanging="371"/>
        <w:contextualSpacing w:val="0"/>
        <w:jc w:val="both"/>
        <w:rPr>
          <w:rFonts w:ascii="Century Gothic" w:hAnsi="Century Gothic" w:cs="Arial"/>
          <w:lang w:val="es-ES_tradnl"/>
        </w:rPr>
      </w:pPr>
      <w:r>
        <w:rPr>
          <w:rFonts w:ascii="Century Gothic" w:hAnsi="Century Gothic" w:cs="Arial"/>
          <w:lang w:val="es-ES_tradnl"/>
        </w:rPr>
        <w:t xml:space="preserve">Coordinar iniciativas y proyectos para el fomento e intercambio y participación de la sociedad civil en un constante proceso de diálogo multisectorial e intercultural. </w:t>
      </w:r>
    </w:p>
    <w:p w14:paraId="09ED1BEF" w14:textId="4878E788" w:rsidR="00CF672A" w:rsidRDefault="00CF672A" w:rsidP="00956430">
      <w:pPr>
        <w:pStyle w:val="Prrafodelista"/>
        <w:numPr>
          <w:ilvl w:val="0"/>
          <w:numId w:val="18"/>
        </w:numPr>
        <w:spacing w:before="120" w:after="120" w:line="336" w:lineRule="auto"/>
        <w:ind w:hanging="371"/>
        <w:contextualSpacing w:val="0"/>
        <w:jc w:val="both"/>
        <w:rPr>
          <w:rFonts w:ascii="Century Gothic" w:hAnsi="Century Gothic" w:cs="Arial"/>
          <w:lang w:val="es-ES_tradnl"/>
        </w:rPr>
      </w:pPr>
      <w:r>
        <w:rPr>
          <w:rFonts w:ascii="Century Gothic" w:hAnsi="Century Gothic" w:cs="Arial"/>
          <w:lang w:val="es-ES_tradnl"/>
        </w:rPr>
        <w:t>Recabar, analizar y compartir la información existente sobre metodologías en cultura de paz y reconciliación, así como las mejores prácticas, su evaluación y evolución en los tres órdenes de gobierno.</w:t>
      </w:r>
    </w:p>
    <w:p w14:paraId="655AC7F7" w14:textId="0739CAE3" w:rsidR="00CF672A" w:rsidRDefault="00CF672A" w:rsidP="00956430">
      <w:pPr>
        <w:pStyle w:val="Prrafodelista"/>
        <w:numPr>
          <w:ilvl w:val="0"/>
          <w:numId w:val="18"/>
        </w:numPr>
        <w:spacing w:before="120" w:after="120" w:line="336" w:lineRule="auto"/>
        <w:ind w:hanging="371"/>
        <w:contextualSpacing w:val="0"/>
        <w:jc w:val="both"/>
        <w:rPr>
          <w:rFonts w:ascii="Century Gothic" w:hAnsi="Century Gothic" w:cs="Arial"/>
          <w:lang w:val="es-ES_tradnl"/>
        </w:rPr>
      </w:pPr>
      <w:r>
        <w:rPr>
          <w:rFonts w:ascii="Century Gothic" w:hAnsi="Century Gothic" w:cs="Arial"/>
          <w:lang w:val="es-ES_tradnl"/>
        </w:rPr>
        <w:t>Planear y programar las políticas y acciones relacionadas con la cultura de paz y reconciliación.</w:t>
      </w:r>
    </w:p>
    <w:p w14:paraId="77D7B895" w14:textId="1C3D2946" w:rsidR="00CF672A" w:rsidRDefault="00CF672A" w:rsidP="00956430">
      <w:pPr>
        <w:pStyle w:val="Prrafodelista"/>
        <w:numPr>
          <w:ilvl w:val="0"/>
          <w:numId w:val="18"/>
        </w:numPr>
        <w:spacing w:before="120" w:after="120" w:line="336" w:lineRule="auto"/>
        <w:ind w:hanging="371"/>
        <w:contextualSpacing w:val="0"/>
        <w:jc w:val="both"/>
        <w:rPr>
          <w:rFonts w:ascii="Century Gothic" w:hAnsi="Century Gothic" w:cs="Arial"/>
          <w:lang w:val="es-ES_tradnl"/>
        </w:rPr>
      </w:pPr>
      <w:r>
        <w:rPr>
          <w:rFonts w:ascii="Century Gothic" w:hAnsi="Century Gothic" w:cs="Arial"/>
          <w:lang w:val="es-ES_tradnl"/>
        </w:rPr>
        <w:t>Proponer el diseño de las estrategias y programas de cultura de paz en todas las escuelas públicas y privadas del país.</w:t>
      </w:r>
    </w:p>
    <w:p w14:paraId="511E2353" w14:textId="5C998020" w:rsidR="00CF672A" w:rsidRDefault="00CF672A" w:rsidP="00956430">
      <w:pPr>
        <w:pStyle w:val="Prrafodelista"/>
        <w:numPr>
          <w:ilvl w:val="0"/>
          <w:numId w:val="18"/>
        </w:numPr>
        <w:spacing w:before="120" w:after="120" w:line="336" w:lineRule="auto"/>
        <w:ind w:hanging="371"/>
        <w:contextualSpacing w:val="0"/>
        <w:jc w:val="both"/>
        <w:rPr>
          <w:rFonts w:ascii="Century Gothic" w:hAnsi="Century Gothic" w:cs="Arial"/>
          <w:lang w:val="es-ES_tradnl"/>
        </w:rPr>
      </w:pPr>
      <w:r>
        <w:rPr>
          <w:rFonts w:ascii="Century Gothic" w:hAnsi="Century Gothic" w:cs="Arial"/>
          <w:lang w:val="es-ES_tradnl"/>
        </w:rPr>
        <w:t>Todas aquellas atribuciones conferidas en la Ley General del Sistema Nacional de Seguridad Pública, la Ley General para la Prevención Social de la Violencia y la Delincuencia y demás disposiciones aplicables.</w:t>
      </w:r>
    </w:p>
    <w:p w14:paraId="1915106D" w14:textId="77777777" w:rsidR="00CF672A" w:rsidRDefault="00CF672A" w:rsidP="009A782B">
      <w:pPr>
        <w:spacing w:line="336" w:lineRule="auto"/>
        <w:jc w:val="both"/>
        <w:rPr>
          <w:rFonts w:ascii="Century Gothic" w:hAnsi="Century Gothic" w:cs="Arial"/>
          <w:lang w:val="es-ES_tradnl"/>
        </w:rPr>
      </w:pPr>
    </w:p>
    <w:p w14:paraId="3A01D1F9" w14:textId="416BA7A8" w:rsidR="00CF672A" w:rsidRDefault="00CF672A" w:rsidP="009A782B">
      <w:pPr>
        <w:spacing w:line="336" w:lineRule="auto"/>
        <w:jc w:val="center"/>
        <w:rPr>
          <w:rFonts w:ascii="Century Gothic" w:hAnsi="Century Gothic" w:cs="Arial"/>
          <w:b/>
          <w:bCs/>
          <w:lang w:val="es-ES_tradnl"/>
        </w:rPr>
      </w:pPr>
      <w:r>
        <w:rPr>
          <w:rFonts w:ascii="Century Gothic" w:hAnsi="Century Gothic" w:cs="Arial"/>
          <w:b/>
          <w:bCs/>
          <w:lang w:val="es-ES_tradnl"/>
        </w:rPr>
        <w:t>SECCIÓN CUARTA</w:t>
      </w:r>
    </w:p>
    <w:p w14:paraId="0D68CD0D" w14:textId="60A3E105" w:rsidR="00CF672A" w:rsidRDefault="00CF672A" w:rsidP="009A782B">
      <w:pPr>
        <w:spacing w:line="336" w:lineRule="auto"/>
        <w:jc w:val="center"/>
        <w:rPr>
          <w:rFonts w:ascii="Century Gothic" w:hAnsi="Century Gothic" w:cs="Arial"/>
          <w:b/>
          <w:bCs/>
          <w:lang w:val="es-ES_tradnl"/>
        </w:rPr>
      </w:pPr>
      <w:r>
        <w:rPr>
          <w:rFonts w:ascii="Century Gothic" w:hAnsi="Century Gothic" w:cs="Arial"/>
          <w:b/>
          <w:bCs/>
          <w:lang w:val="es-ES_tradnl"/>
        </w:rPr>
        <w:t>DE LA COMISIÓN</w:t>
      </w:r>
    </w:p>
    <w:p w14:paraId="32C2E39D" w14:textId="77777777" w:rsidR="00CF672A" w:rsidRDefault="00CF672A" w:rsidP="00956430">
      <w:pPr>
        <w:spacing w:line="336" w:lineRule="auto"/>
        <w:jc w:val="center"/>
        <w:rPr>
          <w:rFonts w:ascii="Century Gothic" w:hAnsi="Century Gothic" w:cs="Arial"/>
          <w:b/>
          <w:bCs/>
          <w:lang w:val="es-ES_tradnl"/>
        </w:rPr>
      </w:pPr>
    </w:p>
    <w:p w14:paraId="10D0C502" w14:textId="029FA0C4" w:rsidR="00CF672A" w:rsidRDefault="00CF672A" w:rsidP="00956430">
      <w:pPr>
        <w:spacing w:line="336" w:lineRule="auto"/>
        <w:jc w:val="both"/>
        <w:rPr>
          <w:rFonts w:ascii="Century Gothic" w:hAnsi="Century Gothic" w:cs="Arial"/>
          <w:lang w:val="es-ES_tradnl"/>
        </w:rPr>
      </w:pPr>
      <w:r>
        <w:rPr>
          <w:rFonts w:ascii="Century Gothic" w:hAnsi="Century Gothic" w:cs="Arial"/>
          <w:b/>
          <w:bCs/>
          <w:lang w:val="es-ES_tradnl"/>
        </w:rPr>
        <w:t xml:space="preserve">Artículo 18. </w:t>
      </w:r>
      <w:r>
        <w:rPr>
          <w:rFonts w:ascii="Century Gothic" w:hAnsi="Century Gothic" w:cs="Arial"/>
          <w:lang w:val="es-ES_tradnl"/>
        </w:rPr>
        <w:t xml:space="preserve">La Comisión tendrá, en materia de cultura de paz y reconciliación, las siguientes atribuciones: </w:t>
      </w:r>
    </w:p>
    <w:p w14:paraId="0122A84B" w14:textId="77777777" w:rsidR="00CF672A" w:rsidRPr="00956430" w:rsidRDefault="00CF672A" w:rsidP="00956430">
      <w:pPr>
        <w:spacing w:line="336" w:lineRule="auto"/>
        <w:jc w:val="both"/>
        <w:rPr>
          <w:rFonts w:ascii="Century Gothic" w:hAnsi="Century Gothic" w:cs="Arial"/>
          <w:sz w:val="16"/>
          <w:szCs w:val="16"/>
          <w:lang w:val="es-ES_tradnl"/>
        </w:rPr>
      </w:pPr>
    </w:p>
    <w:p w14:paraId="1406F8AC" w14:textId="09C39048" w:rsidR="00CF672A" w:rsidRDefault="00CF672A" w:rsidP="00956430">
      <w:pPr>
        <w:pStyle w:val="Prrafodelista"/>
        <w:numPr>
          <w:ilvl w:val="0"/>
          <w:numId w:val="19"/>
        </w:numPr>
        <w:spacing w:before="120" w:after="120" w:line="336" w:lineRule="auto"/>
        <w:ind w:hanging="371"/>
        <w:contextualSpacing w:val="0"/>
        <w:jc w:val="both"/>
        <w:rPr>
          <w:rFonts w:ascii="Century Gothic" w:hAnsi="Century Gothic" w:cs="Arial"/>
          <w:lang w:val="es-ES_tradnl"/>
        </w:rPr>
      </w:pPr>
      <w:r>
        <w:rPr>
          <w:rFonts w:ascii="Century Gothic" w:hAnsi="Century Gothic" w:cs="Arial"/>
          <w:lang w:val="es-ES_tradnl"/>
        </w:rPr>
        <w:t>Apoyar al Secretariado Ejecutivo en el cumplimiento de los programas generales, especiales e institucionales de las dependencias cuyas funciones incidan en el fomento y consolidación de la cultura de paz y reconciliación.</w:t>
      </w:r>
    </w:p>
    <w:p w14:paraId="6965850D" w14:textId="185D9433" w:rsidR="00CF672A" w:rsidRDefault="00CF672A" w:rsidP="00956430">
      <w:pPr>
        <w:pStyle w:val="Prrafodelista"/>
        <w:numPr>
          <w:ilvl w:val="0"/>
          <w:numId w:val="19"/>
        </w:numPr>
        <w:spacing w:before="120" w:after="120" w:line="336" w:lineRule="auto"/>
        <w:ind w:hanging="371"/>
        <w:contextualSpacing w:val="0"/>
        <w:jc w:val="both"/>
        <w:rPr>
          <w:rFonts w:ascii="Century Gothic" w:hAnsi="Century Gothic" w:cs="Arial"/>
          <w:lang w:val="es-ES_tradnl"/>
        </w:rPr>
      </w:pPr>
      <w:r>
        <w:rPr>
          <w:rFonts w:ascii="Century Gothic" w:hAnsi="Century Gothic" w:cs="Arial"/>
          <w:lang w:val="es-ES_tradnl"/>
        </w:rPr>
        <w:t>Proponer</w:t>
      </w:r>
      <w:r w:rsidR="007B14EA">
        <w:rPr>
          <w:rFonts w:ascii="Century Gothic" w:hAnsi="Century Gothic" w:cs="Arial"/>
          <w:lang w:val="es-ES_tradnl"/>
        </w:rPr>
        <w:t xml:space="preserve">, tras el resultado de la evaluación de los programas, mecanismos para mejorar los resultados. </w:t>
      </w:r>
    </w:p>
    <w:p w14:paraId="1A0D463C" w14:textId="5A3E45BC" w:rsidR="007B14EA" w:rsidRDefault="007B14EA" w:rsidP="00956430">
      <w:pPr>
        <w:pStyle w:val="Prrafodelista"/>
        <w:numPr>
          <w:ilvl w:val="0"/>
          <w:numId w:val="19"/>
        </w:numPr>
        <w:spacing w:before="120" w:after="120" w:line="336" w:lineRule="auto"/>
        <w:ind w:hanging="371"/>
        <w:contextualSpacing w:val="0"/>
        <w:jc w:val="both"/>
        <w:rPr>
          <w:rFonts w:ascii="Century Gothic" w:hAnsi="Century Gothic" w:cs="Arial"/>
          <w:lang w:val="es-ES_tradnl"/>
        </w:rPr>
      </w:pPr>
      <w:r>
        <w:rPr>
          <w:rFonts w:ascii="Century Gothic" w:hAnsi="Century Gothic" w:cs="Arial"/>
          <w:lang w:val="es-ES_tradnl"/>
        </w:rPr>
        <w:t>Apoyar al Centro Nacional en la promoción de la participación ciudadana y comunitaria en el fomento y consolidación de la cultura de paz y reconciliación.</w:t>
      </w:r>
    </w:p>
    <w:p w14:paraId="6086F64E" w14:textId="4D198705" w:rsidR="007B14EA" w:rsidRDefault="007B14EA" w:rsidP="00956430">
      <w:pPr>
        <w:pStyle w:val="Prrafodelista"/>
        <w:numPr>
          <w:ilvl w:val="0"/>
          <w:numId w:val="19"/>
        </w:numPr>
        <w:spacing w:before="120" w:after="120" w:line="336" w:lineRule="auto"/>
        <w:ind w:hanging="371"/>
        <w:contextualSpacing w:val="0"/>
        <w:jc w:val="both"/>
        <w:rPr>
          <w:rFonts w:ascii="Century Gothic" w:hAnsi="Century Gothic" w:cs="Arial"/>
          <w:lang w:val="es-ES_tradnl"/>
        </w:rPr>
      </w:pPr>
      <w:r>
        <w:rPr>
          <w:rFonts w:ascii="Century Gothic" w:hAnsi="Century Gothic" w:cs="Arial"/>
          <w:lang w:val="es-ES_tradnl"/>
        </w:rPr>
        <w:t xml:space="preserve">Proponer al Consejo Nacional los estándares y las metodologías de evaluación para medir el impacto de los programas en las materias de esta Ley. </w:t>
      </w:r>
    </w:p>
    <w:p w14:paraId="4FD256F9" w14:textId="58A9A222" w:rsidR="00CF672A" w:rsidRDefault="00CF672A" w:rsidP="00956430">
      <w:pPr>
        <w:pStyle w:val="Prrafodelista"/>
        <w:numPr>
          <w:ilvl w:val="0"/>
          <w:numId w:val="19"/>
        </w:numPr>
        <w:spacing w:before="120" w:after="120" w:line="336" w:lineRule="auto"/>
        <w:ind w:hanging="371"/>
        <w:contextualSpacing w:val="0"/>
        <w:jc w:val="both"/>
        <w:rPr>
          <w:rFonts w:ascii="Century Gothic" w:hAnsi="Century Gothic" w:cs="Arial"/>
          <w:lang w:val="es-ES_tradnl"/>
        </w:rPr>
      </w:pPr>
      <w:r w:rsidRPr="00CF672A">
        <w:rPr>
          <w:rFonts w:ascii="Century Gothic" w:hAnsi="Century Gothic" w:cs="Arial"/>
          <w:lang w:val="es-ES_tradnl"/>
        </w:rPr>
        <w:t>Todas aquellas atribuciones conferidas en la Ley General del Sistema Nacional de Seguridad Pública</w:t>
      </w:r>
      <w:r>
        <w:rPr>
          <w:rFonts w:ascii="Century Gothic" w:hAnsi="Century Gothic" w:cs="Arial"/>
          <w:lang w:val="es-ES_tradnl"/>
        </w:rPr>
        <w:t xml:space="preserve"> </w:t>
      </w:r>
      <w:r w:rsidRPr="00CF672A">
        <w:rPr>
          <w:rFonts w:ascii="Century Gothic" w:hAnsi="Century Gothic" w:cs="Arial"/>
          <w:lang w:val="es-ES_tradnl"/>
        </w:rPr>
        <w:t>y demás disposiciones aplicables.</w:t>
      </w:r>
    </w:p>
    <w:p w14:paraId="116B1136" w14:textId="77777777" w:rsidR="007B14EA" w:rsidRDefault="007B14EA" w:rsidP="00956430">
      <w:pPr>
        <w:spacing w:line="336" w:lineRule="auto"/>
        <w:jc w:val="both"/>
        <w:rPr>
          <w:rFonts w:ascii="Century Gothic" w:hAnsi="Century Gothic" w:cs="Arial"/>
          <w:lang w:val="es-ES_tradnl"/>
        </w:rPr>
      </w:pPr>
    </w:p>
    <w:p w14:paraId="1FF50135" w14:textId="51290D86" w:rsidR="007B14EA" w:rsidRDefault="007B14EA" w:rsidP="00956430">
      <w:pPr>
        <w:spacing w:line="336" w:lineRule="auto"/>
        <w:jc w:val="center"/>
        <w:rPr>
          <w:rFonts w:ascii="Century Gothic" w:hAnsi="Century Gothic" w:cs="Arial"/>
          <w:b/>
          <w:bCs/>
          <w:lang w:val="es-ES_tradnl"/>
        </w:rPr>
      </w:pPr>
      <w:r>
        <w:rPr>
          <w:rFonts w:ascii="Century Gothic" w:hAnsi="Century Gothic" w:cs="Arial"/>
          <w:b/>
          <w:bCs/>
          <w:lang w:val="es-ES_tradnl"/>
        </w:rPr>
        <w:lastRenderedPageBreak/>
        <w:t>CAPÍTULO CUARTO</w:t>
      </w:r>
    </w:p>
    <w:p w14:paraId="6713142D" w14:textId="0F6B6A8F" w:rsidR="00E166EB" w:rsidRDefault="00E166EB" w:rsidP="00956430">
      <w:pPr>
        <w:spacing w:line="336" w:lineRule="auto"/>
        <w:jc w:val="center"/>
        <w:rPr>
          <w:rFonts w:ascii="Century Gothic" w:hAnsi="Century Gothic" w:cs="Arial"/>
          <w:b/>
          <w:bCs/>
          <w:lang w:val="es-ES_tradnl"/>
        </w:rPr>
      </w:pPr>
      <w:r>
        <w:rPr>
          <w:rFonts w:ascii="Century Gothic" w:hAnsi="Century Gothic" w:cs="Arial"/>
          <w:b/>
          <w:bCs/>
          <w:lang w:val="es-ES_tradnl"/>
        </w:rPr>
        <w:t>DE LOS PROGRAMAS</w:t>
      </w:r>
    </w:p>
    <w:p w14:paraId="0474B01F" w14:textId="77777777" w:rsidR="00E166EB" w:rsidRDefault="00E166EB" w:rsidP="00956430">
      <w:pPr>
        <w:spacing w:line="336" w:lineRule="auto"/>
        <w:jc w:val="center"/>
        <w:rPr>
          <w:rFonts w:ascii="Century Gothic" w:hAnsi="Century Gothic" w:cs="Arial"/>
          <w:b/>
          <w:bCs/>
          <w:lang w:val="es-ES_tradnl"/>
        </w:rPr>
      </w:pPr>
    </w:p>
    <w:p w14:paraId="780058BF" w14:textId="31DD3378" w:rsidR="00E166EB" w:rsidRDefault="00E166EB" w:rsidP="00956430">
      <w:pPr>
        <w:spacing w:line="336" w:lineRule="auto"/>
        <w:jc w:val="center"/>
        <w:rPr>
          <w:rFonts w:ascii="Century Gothic" w:hAnsi="Century Gothic" w:cs="Arial"/>
          <w:b/>
          <w:bCs/>
          <w:lang w:val="es-ES_tradnl"/>
        </w:rPr>
      </w:pPr>
      <w:r>
        <w:rPr>
          <w:rFonts w:ascii="Century Gothic" w:hAnsi="Century Gothic" w:cs="Arial"/>
          <w:b/>
          <w:bCs/>
          <w:lang w:val="es-ES_tradnl"/>
        </w:rPr>
        <w:t xml:space="preserve">SECCIÓN PRIMERA </w:t>
      </w:r>
    </w:p>
    <w:p w14:paraId="15DA787F" w14:textId="3C926CE3" w:rsidR="007B14EA" w:rsidRDefault="007B14EA" w:rsidP="00956430">
      <w:pPr>
        <w:spacing w:line="336" w:lineRule="auto"/>
        <w:jc w:val="center"/>
        <w:rPr>
          <w:rFonts w:ascii="Century Gothic" w:hAnsi="Century Gothic" w:cs="Arial"/>
          <w:b/>
          <w:bCs/>
          <w:lang w:val="es-ES_tradnl"/>
        </w:rPr>
      </w:pPr>
      <w:r>
        <w:rPr>
          <w:rFonts w:ascii="Century Gothic" w:hAnsi="Century Gothic" w:cs="Arial"/>
          <w:b/>
          <w:bCs/>
          <w:lang w:val="es-ES_tradnl"/>
        </w:rPr>
        <w:t xml:space="preserve">DE LA COORDINACIÓN DE LOS PROGRAMAS </w:t>
      </w:r>
    </w:p>
    <w:p w14:paraId="018893C0" w14:textId="77777777" w:rsidR="007B14EA" w:rsidRDefault="007B14EA" w:rsidP="00956430">
      <w:pPr>
        <w:spacing w:line="336" w:lineRule="auto"/>
        <w:jc w:val="center"/>
        <w:rPr>
          <w:rFonts w:ascii="Century Gothic" w:hAnsi="Century Gothic" w:cs="Arial"/>
          <w:b/>
          <w:bCs/>
          <w:lang w:val="es-ES_tradnl"/>
        </w:rPr>
      </w:pPr>
    </w:p>
    <w:p w14:paraId="781AF437" w14:textId="40D0F6EF" w:rsidR="00CF672A" w:rsidRDefault="007B14EA" w:rsidP="00956430">
      <w:pPr>
        <w:spacing w:line="336" w:lineRule="auto"/>
        <w:jc w:val="both"/>
        <w:rPr>
          <w:rFonts w:ascii="Century Gothic" w:hAnsi="Century Gothic" w:cs="Arial"/>
          <w:lang w:val="es-ES_tradnl"/>
        </w:rPr>
      </w:pPr>
      <w:r>
        <w:rPr>
          <w:rFonts w:ascii="Century Gothic" w:hAnsi="Century Gothic" w:cs="Arial"/>
          <w:b/>
          <w:bCs/>
          <w:lang w:val="es-ES_tradnl"/>
        </w:rPr>
        <w:t xml:space="preserve">Artículo 19. </w:t>
      </w:r>
      <w:r>
        <w:rPr>
          <w:rFonts w:ascii="Century Gothic" w:hAnsi="Century Gothic" w:cs="Arial"/>
          <w:lang w:val="es-ES_tradnl"/>
        </w:rPr>
        <w:t xml:space="preserve">Los programas nacionales, los sectoriales, especiales e institucionales que incidan en la cultura de paz y reconciliación deberán diseñarse considerando la participación con enfoque multidisciplinario, enfatizando la colaboración con instituciones educativas y de investigación. Asimismo, se orientarán a contrarrestar, neutralizar o disminuir los factores de riesgo y las consecuencias de la violencia. </w:t>
      </w:r>
    </w:p>
    <w:p w14:paraId="6996C9BA" w14:textId="77777777" w:rsidR="007B14EA" w:rsidRDefault="007B14EA" w:rsidP="00956430">
      <w:pPr>
        <w:spacing w:line="336" w:lineRule="auto"/>
        <w:jc w:val="both"/>
        <w:rPr>
          <w:rFonts w:ascii="Century Gothic" w:hAnsi="Century Gothic" w:cs="Arial"/>
          <w:lang w:val="es-ES_tradnl"/>
        </w:rPr>
      </w:pPr>
    </w:p>
    <w:p w14:paraId="3A81B621" w14:textId="2EF8683C" w:rsidR="007B14EA" w:rsidRDefault="007B14EA" w:rsidP="00956430">
      <w:pPr>
        <w:spacing w:line="336" w:lineRule="auto"/>
        <w:jc w:val="both"/>
        <w:rPr>
          <w:rFonts w:ascii="Century Gothic" w:hAnsi="Century Gothic" w:cs="Arial"/>
          <w:lang w:val="es-ES_tradnl"/>
        </w:rPr>
      </w:pPr>
      <w:r>
        <w:rPr>
          <w:rFonts w:ascii="Century Gothic" w:hAnsi="Century Gothic" w:cs="Arial"/>
          <w:lang w:val="es-ES_tradnl"/>
        </w:rPr>
        <w:t>Los programas tenderán a lograr un efecto multiplicador, fomentando la participación de las autoridades del Gobierno Federal, de las entidades federativas, la Ciudad de México, las alcaldías y los municipios, organismos públicos de derechos humanos y de las organizaciones civiles, académicas y comunitarias en el diagnóstico, diseño, implementación y evaluación de las políticas públicas y de la cultura de paz y reconciliación.</w:t>
      </w:r>
    </w:p>
    <w:p w14:paraId="0E9C18B5" w14:textId="77777777" w:rsidR="007B14EA" w:rsidRDefault="007B14EA" w:rsidP="00956430">
      <w:pPr>
        <w:spacing w:line="336" w:lineRule="auto"/>
        <w:jc w:val="both"/>
        <w:rPr>
          <w:rFonts w:ascii="Century Gothic" w:hAnsi="Century Gothic" w:cs="Arial"/>
          <w:lang w:val="es-ES_tradnl"/>
        </w:rPr>
      </w:pPr>
    </w:p>
    <w:p w14:paraId="0239F02F" w14:textId="1F9425EE" w:rsidR="007B14EA" w:rsidRDefault="007B14EA" w:rsidP="00956430">
      <w:pPr>
        <w:spacing w:line="336" w:lineRule="auto"/>
        <w:jc w:val="both"/>
        <w:rPr>
          <w:rFonts w:ascii="Century Gothic" w:hAnsi="Century Gothic" w:cs="Arial"/>
          <w:lang w:val="es-ES_tradnl"/>
        </w:rPr>
      </w:pPr>
      <w:r>
        <w:rPr>
          <w:rFonts w:ascii="Century Gothic" w:hAnsi="Century Gothic" w:cs="Arial"/>
          <w:lang w:val="es-ES_tradnl"/>
        </w:rPr>
        <w:t xml:space="preserve">Las políticas del fomento y consolidación de la cultura de paz y reconciliación deberán ser evaluadas con la participación de instituciones académicas, profesionales, especialistas en la materia y organizaciones de la sociedad civil. </w:t>
      </w:r>
    </w:p>
    <w:p w14:paraId="7271597B" w14:textId="77777777" w:rsidR="007B14EA" w:rsidRDefault="007B14EA" w:rsidP="00956430">
      <w:pPr>
        <w:spacing w:line="336" w:lineRule="auto"/>
        <w:jc w:val="both"/>
        <w:rPr>
          <w:rFonts w:ascii="Century Gothic" w:hAnsi="Century Gothic" w:cs="Arial"/>
          <w:lang w:val="es-ES_tradnl"/>
        </w:rPr>
      </w:pPr>
    </w:p>
    <w:p w14:paraId="104E50E4" w14:textId="6CC5E16B" w:rsidR="007B14EA" w:rsidRDefault="007B14EA" w:rsidP="00956430">
      <w:pPr>
        <w:spacing w:line="336" w:lineRule="auto"/>
        <w:jc w:val="both"/>
        <w:rPr>
          <w:rFonts w:ascii="Century Gothic" w:hAnsi="Century Gothic" w:cs="Arial"/>
          <w:lang w:val="es-ES_tradnl"/>
        </w:rPr>
      </w:pPr>
      <w:r>
        <w:rPr>
          <w:rFonts w:ascii="Century Gothic" w:hAnsi="Century Gothic" w:cs="Arial"/>
          <w:b/>
          <w:bCs/>
          <w:lang w:val="es-ES_tradnl"/>
        </w:rPr>
        <w:t xml:space="preserve">Artículo 20. </w:t>
      </w:r>
      <w:r>
        <w:rPr>
          <w:rFonts w:ascii="Century Gothic" w:hAnsi="Century Gothic" w:cs="Arial"/>
          <w:lang w:val="es-ES_tradnl"/>
        </w:rPr>
        <w:t>En el cumplimiento del objetivo de esta Ley, las autoridades del Gobierno Federal, de las entidades federativas, la Ciudad de México, las alcaldías y los municipios, en el ámbito de sus atribuciones, deberán:</w:t>
      </w:r>
    </w:p>
    <w:p w14:paraId="1D92A4EF" w14:textId="77777777" w:rsidR="007B14EA" w:rsidRPr="00956430" w:rsidRDefault="007B14EA" w:rsidP="00CF672A">
      <w:pPr>
        <w:spacing w:line="360" w:lineRule="auto"/>
        <w:jc w:val="both"/>
        <w:rPr>
          <w:rFonts w:ascii="Century Gothic" w:hAnsi="Century Gothic" w:cs="Arial"/>
          <w:sz w:val="16"/>
          <w:szCs w:val="16"/>
          <w:lang w:val="es-ES_tradnl"/>
        </w:rPr>
      </w:pPr>
    </w:p>
    <w:p w14:paraId="0B555C4C" w14:textId="3EDF33C1" w:rsidR="007B14EA" w:rsidRDefault="007B14EA" w:rsidP="00956430">
      <w:pPr>
        <w:pStyle w:val="Prrafodelista"/>
        <w:numPr>
          <w:ilvl w:val="0"/>
          <w:numId w:val="20"/>
        </w:numPr>
        <w:spacing w:before="120" w:after="120" w:line="336" w:lineRule="auto"/>
        <w:ind w:hanging="513"/>
        <w:contextualSpacing w:val="0"/>
        <w:jc w:val="both"/>
        <w:rPr>
          <w:rFonts w:ascii="Century Gothic" w:hAnsi="Century Gothic" w:cs="Arial"/>
          <w:lang w:val="es-ES_tradnl"/>
        </w:rPr>
      </w:pPr>
      <w:r>
        <w:rPr>
          <w:rFonts w:ascii="Century Gothic" w:hAnsi="Century Gothic" w:cs="Arial"/>
          <w:lang w:val="es-ES_tradnl"/>
        </w:rPr>
        <w:t xml:space="preserve">Proporcionar información a las comunidades para enfrentar los problemas derivados de la delincuencia, siempre que no violente los principios de confidencialidad y reserva. </w:t>
      </w:r>
    </w:p>
    <w:p w14:paraId="5F17A319" w14:textId="096A6D8A" w:rsidR="007B14EA" w:rsidRDefault="007B14EA" w:rsidP="00956430">
      <w:pPr>
        <w:pStyle w:val="Prrafodelista"/>
        <w:numPr>
          <w:ilvl w:val="0"/>
          <w:numId w:val="20"/>
        </w:numPr>
        <w:spacing w:before="120" w:after="120" w:line="336" w:lineRule="auto"/>
        <w:ind w:hanging="513"/>
        <w:contextualSpacing w:val="0"/>
        <w:jc w:val="both"/>
        <w:rPr>
          <w:rFonts w:ascii="Century Gothic" w:hAnsi="Century Gothic" w:cs="Arial"/>
          <w:lang w:val="es-ES_tradnl"/>
        </w:rPr>
      </w:pPr>
      <w:r>
        <w:rPr>
          <w:rFonts w:ascii="Century Gothic" w:hAnsi="Century Gothic" w:cs="Arial"/>
          <w:lang w:val="es-ES_tradnl"/>
        </w:rPr>
        <w:t>Apoyar el intercambio de experiencias, investigación académica y aplicación práctica de conocimientos basados en evidencias.</w:t>
      </w:r>
    </w:p>
    <w:p w14:paraId="35F215FD" w14:textId="38D6CD09" w:rsidR="007B14EA" w:rsidRDefault="007B14EA" w:rsidP="00956430">
      <w:pPr>
        <w:pStyle w:val="Prrafodelista"/>
        <w:numPr>
          <w:ilvl w:val="0"/>
          <w:numId w:val="20"/>
        </w:numPr>
        <w:spacing w:before="120" w:after="120" w:line="336" w:lineRule="auto"/>
        <w:ind w:hanging="513"/>
        <w:contextualSpacing w:val="0"/>
        <w:jc w:val="both"/>
        <w:rPr>
          <w:rFonts w:ascii="Century Gothic" w:hAnsi="Century Gothic" w:cs="Arial"/>
          <w:lang w:val="es-ES_tradnl"/>
        </w:rPr>
      </w:pPr>
      <w:r>
        <w:rPr>
          <w:rFonts w:ascii="Century Gothic" w:hAnsi="Century Gothic" w:cs="Arial"/>
          <w:lang w:val="es-ES_tradnl"/>
        </w:rPr>
        <w:t xml:space="preserve">Apoyar la organización y la sistematización de experiencias exitosas en el campo de educación para la paz y fomento a la cultura de paz y reconciliación. </w:t>
      </w:r>
    </w:p>
    <w:p w14:paraId="3155FC2B" w14:textId="109B6AA5" w:rsidR="007B14EA" w:rsidRDefault="007B14EA" w:rsidP="00956430">
      <w:pPr>
        <w:pStyle w:val="Prrafodelista"/>
        <w:numPr>
          <w:ilvl w:val="0"/>
          <w:numId w:val="20"/>
        </w:numPr>
        <w:spacing w:before="120" w:after="120" w:line="336" w:lineRule="auto"/>
        <w:ind w:hanging="513"/>
        <w:contextualSpacing w:val="0"/>
        <w:jc w:val="both"/>
        <w:rPr>
          <w:rFonts w:ascii="Century Gothic" w:hAnsi="Century Gothic" w:cs="Arial"/>
          <w:lang w:val="es-ES_tradnl"/>
        </w:rPr>
      </w:pPr>
      <w:r>
        <w:rPr>
          <w:rFonts w:ascii="Century Gothic" w:hAnsi="Century Gothic" w:cs="Arial"/>
          <w:lang w:val="es-ES_tradnl"/>
        </w:rPr>
        <w:t>Compartir conocimientos, según corresponda, con personas investigadoras, entes normativos, personas educadoras, especialistas de sectores pertinentes y la sociedad en general, en cuanto a</w:t>
      </w:r>
      <w:r w:rsidR="00A60426">
        <w:rPr>
          <w:rFonts w:ascii="Century Gothic" w:hAnsi="Century Gothic" w:cs="Arial"/>
          <w:lang w:val="es-ES_tradnl"/>
        </w:rPr>
        <w:t>l</w:t>
      </w:r>
      <w:r>
        <w:rPr>
          <w:rFonts w:ascii="Century Gothic" w:hAnsi="Century Gothic" w:cs="Arial"/>
          <w:lang w:val="es-ES_tradnl"/>
        </w:rPr>
        <w:t xml:space="preserve"> fomento de la cultura de paz y reconciliación.</w:t>
      </w:r>
    </w:p>
    <w:p w14:paraId="2FAB5965" w14:textId="3E81DE16" w:rsidR="007B14EA" w:rsidRDefault="007B14EA" w:rsidP="00956430">
      <w:pPr>
        <w:pStyle w:val="Prrafodelista"/>
        <w:numPr>
          <w:ilvl w:val="0"/>
          <w:numId w:val="20"/>
        </w:numPr>
        <w:spacing w:before="120" w:after="120" w:line="336" w:lineRule="auto"/>
        <w:ind w:hanging="513"/>
        <w:contextualSpacing w:val="0"/>
        <w:jc w:val="both"/>
        <w:rPr>
          <w:rFonts w:ascii="Century Gothic" w:hAnsi="Century Gothic" w:cs="Arial"/>
          <w:lang w:val="es-ES_tradnl"/>
        </w:rPr>
      </w:pPr>
      <w:r>
        <w:rPr>
          <w:rFonts w:ascii="Century Gothic" w:hAnsi="Century Gothic" w:cs="Arial"/>
          <w:lang w:val="es-ES_tradnl"/>
        </w:rPr>
        <w:t xml:space="preserve">Repetir intervenciones exitosas, concebir nuevas iniciativas y pronosticar nuevas metodologías y programas de la cultura de paz y reconciliación y posibilidades de prevención de la violencia. </w:t>
      </w:r>
    </w:p>
    <w:p w14:paraId="5ED13B11" w14:textId="77777777" w:rsidR="00E166EB" w:rsidRDefault="007B14EA" w:rsidP="00956430">
      <w:pPr>
        <w:pStyle w:val="Prrafodelista"/>
        <w:numPr>
          <w:ilvl w:val="0"/>
          <w:numId w:val="20"/>
        </w:numPr>
        <w:spacing w:before="120" w:after="120" w:line="336" w:lineRule="auto"/>
        <w:ind w:hanging="513"/>
        <w:contextualSpacing w:val="0"/>
        <w:jc w:val="both"/>
        <w:rPr>
          <w:rFonts w:ascii="Century Gothic" w:hAnsi="Century Gothic" w:cs="Arial"/>
          <w:lang w:val="es-ES_tradnl"/>
        </w:rPr>
      </w:pPr>
      <w:r>
        <w:rPr>
          <w:rFonts w:ascii="Century Gothic" w:hAnsi="Century Gothic" w:cs="Arial"/>
          <w:lang w:val="es-ES_tradnl"/>
        </w:rPr>
        <w:t>Generar bases de datos especializadas que permitan administrar la impartición y fomento de la cultura de paz y reconciliación</w:t>
      </w:r>
      <w:r w:rsidR="00E166EB">
        <w:rPr>
          <w:rFonts w:ascii="Century Gothic" w:hAnsi="Century Gothic" w:cs="Arial"/>
          <w:lang w:val="es-ES_tradnl"/>
        </w:rPr>
        <w:t>.</w:t>
      </w:r>
      <w:r>
        <w:rPr>
          <w:rFonts w:ascii="Century Gothic" w:hAnsi="Century Gothic" w:cs="Arial"/>
          <w:lang w:val="es-ES_tradnl"/>
        </w:rPr>
        <w:t xml:space="preserve"> </w:t>
      </w:r>
    </w:p>
    <w:p w14:paraId="02C97195" w14:textId="0E709FAB" w:rsidR="00E166EB" w:rsidRDefault="00E166EB" w:rsidP="00956430">
      <w:pPr>
        <w:pStyle w:val="Prrafodelista"/>
        <w:numPr>
          <w:ilvl w:val="0"/>
          <w:numId w:val="20"/>
        </w:numPr>
        <w:spacing w:before="120" w:after="120" w:line="336" w:lineRule="auto"/>
        <w:ind w:hanging="513"/>
        <w:contextualSpacing w:val="0"/>
        <w:jc w:val="both"/>
        <w:rPr>
          <w:rFonts w:ascii="Century Gothic" w:hAnsi="Century Gothic" w:cs="Arial"/>
          <w:lang w:val="es-ES_tradnl"/>
        </w:rPr>
      </w:pPr>
      <w:r>
        <w:rPr>
          <w:rFonts w:ascii="Century Gothic" w:hAnsi="Century Gothic" w:cs="Arial"/>
          <w:lang w:val="es-ES_tradnl"/>
        </w:rPr>
        <w:lastRenderedPageBreak/>
        <w:t xml:space="preserve">Reducir </w:t>
      </w:r>
      <w:r w:rsidR="007B14EA">
        <w:rPr>
          <w:rFonts w:ascii="Century Gothic" w:hAnsi="Century Gothic" w:cs="Arial"/>
          <w:lang w:val="es-ES_tradnl"/>
        </w:rPr>
        <w:t>la victimización y persistencia de delitos</w:t>
      </w:r>
      <w:r>
        <w:rPr>
          <w:rFonts w:ascii="Century Gothic" w:hAnsi="Century Gothic" w:cs="Arial"/>
          <w:lang w:val="es-ES_tradnl"/>
        </w:rPr>
        <w:t xml:space="preserve"> en zonas con altos niveles de delincuencia, a través de la difusión y fomento de la cultura de paz y reconciliación. </w:t>
      </w:r>
    </w:p>
    <w:p w14:paraId="43F86B5A" w14:textId="27F67F59" w:rsidR="00E166EB" w:rsidRDefault="00E166EB" w:rsidP="00956430">
      <w:pPr>
        <w:pStyle w:val="Prrafodelista"/>
        <w:numPr>
          <w:ilvl w:val="0"/>
          <w:numId w:val="20"/>
        </w:numPr>
        <w:spacing w:before="120" w:after="120" w:line="336" w:lineRule="auto"/>
        <w:ind w:hanging="513"/>
        <w:contextualSpacing w:val="0"/>
        <w:jc w:val="both"/>
        <w:rPr>
          <w:rFonts w:ascii="Century Gothic" w:hAnsi="Century Gothic" w:cs="Arial"/>
          <w:lang w:val="es-ES_tradnl"/>
        </w:rPr>
      </w:pPr>
      <w:r>
        <w:rPr>
          <w:rFonts w:ascii="Century Gothic" w:hAnsi="Century Gothic" w:cs="Arial"/>
          <w:lang w:val="es-ES_tradnl"/>
        </w:rPr>
        <w:t xml:space="preserve">Realizar estudios periódicos sobre la victimización y la delincuencia. </w:t>
      </w:r>
    </w:p>
    <w:p w14:paraId="71ADAB8E" w14:textId="21C18079" w:rsidR="00E166EB" w:rsidRDefault="00E166EB" w:rsidP="00956430">
      <w:pPr>
        <w:pStyle w:val="Prrafodelista"/>
        <w:numPr>
          <w:ilvl w:val="0"/>
          <w:numId w:val="20"/>
        </w:numPr>
        <w:spacing w:before="120" w:after="120" w:line="336" w:lineRule="auto"/>
        <w:ind w:hanging="513"/>
        <w:contextualSpacing w:val="0"/>
        <w:jc w:val="both"/>
        <w:rPr>
          <w:rFonts w:ascii="Century Gothic" w:hAnsi="Century Gothic" w:cs="Arial"/>
          <w:lang w:val="es-ES_tradnl"/>
        </w:rPr>
      </w:pPr>
      <w:r>
        <w:rPr>
          <w:rFonts w:ascii="Century Gothic" w:hAnsi="Century Gothic" w:cs="Arial"/>
          <w:lang w:val="es-ES_tradnl"/>
        </w:rPr>
        <w:t xml:space="preserve">Impulsar la participación ciudadana y comunitaria en la educación para la cultura de paz y reconciliación, como factor de prevención social de la violencia y la delincuencia. </w:t>
      </w:r>
    </w:p>
    <w:p w14:paraId="6536F6AD" w14:textId="77777777" w:rsidR="00E166EB" w:rsidRPr="009A782B" w:rsidRDefault="00E166EB" w:rsidP="00E166EB">
      <w:pPr>
        <w:spacing w:line="360" w:lineRule="auto"/>
        <w:jc w:val="both"/>
        <w:rPr>
          <w:rFonts w:ascii="Century Gothic" w:hAnsi="Century Gothic" w:cs="Arial"/>
          <w:sz w:val="20"/>
          <w:szCs w:val="20"/>
          <w:lang w:val="es-ES_tradnl"/>
        </w:rPr>
      </w:pPr>
    </w:p>
    <w:p w14:paraId="454BF40C" w14:textId="77777777" w:rsidR="00E166EB" w:rsidRDefault="00E166EB" w:rsidP="00956430">
      <w:pPr>
        <w:spacing w:line="336" w:lineRule="auto"/>
        <w:jc w:val="center"/>
        <w:rPr>
          <w:rFonts w:ascii="Century Gothic" w:hAnsi="Century Gothic" w:cs="Arial"/>
          <w:b/>
          <w:bCs/>
          <w:lang w:val="es-ES_tradnl"/>
        </w:rPr>
      </w:pPr>
      <w:r>
        <w:rPr>
          <w:rFonts w:ascii="Century Gothic" w:hAnsi="Century Gothic" w:cs="Arial"/>
          <w:b/>
          <w:bCs/>
          <w:lang w:val="es-ES_tradnl"/>
        </w:rPr>
        <w:t>SECCIÓN SEGUNDA</w:t>
      </w:r>
    </w:p>
    <w:p w14:paraId="6BD957C4" w14:textId="2B2ED48A" w:rsidR="00E166EB" w:rsidRDefault="00E166EB" w:rsidP="00956430">
      <w:pPr>
        <w:spacing w:line="336" w:lineRule="auto"/>
        <w:jc w:val="center"/>
        <w:rPr>
          <w:rFonts w:ascii="Century Gothic" w:hAnsi="Century Gothic" w:cs="Arial"/>
          <w:b/>
          <w:bCs/>
          <w:lang w:val="es-ES_tradnl"/>
        </w:rPr>
      </w:pPr>
      <w:r>
        <w:rPr>
          <w:rFonts w:ascii="Century Gothic" w:hAnsi="Century Gothic" w:cs="Arial"/>
          <w:b/>
          <w:bCs/>
          <w:lang w:val="es-ES_tradnl"/>
        </w:rPr>
        <w:t xml:space="preserve">DEL PROGRAMA NACIONAL  </w:t>
      </w:r>
    </w:p>
    <w:p w14:paraId="41B17774" w14:textId="77777777" w:rsidR="00E166EB" w:rsidRPr="009A782B" w:rsidRDefault="00E166EB" w:rsidP="00956430">
      <w:pPr>
        <w:spacing w:line="336" w:lineRule="auto"/>
        <w:jc w:val="center"/>
        <w:rPr>
          <w:rFonts w:ascii="Century Gothic" w:hAnsi="Century Gothic" w:cs="Arial"/>
          <w:b/>
          <w:bCs/>
          <w:sz w:val="20"/>
          <w:szCs w:val="20"/>
          <w:lang w:val="es-ES_tradnl"/>
        </w:rPr>
      </w:pPr>
    </w:p>
    <w:p w14:paraId="542FAC35" w14:textId="1CF0AF3C" w:rsidR="00E166EB" w:rsidRDefault="00E166EB" w:rsidP="00956430">
      <w:pPr>
        <w:spacing w:line="336" w:lineRule="auto"/>
        <w:jc w:val="both"/>
        <w:rPr>
          <w:rFonts w:ascii="Century Gothic" w:hAnsi="Century Gothic" w:cs="Arial"/>
          <w:lang w:val="es-ES_tradnl"/>
        </w:rPr>
      </w:pPr>
      <w:r>
        <w:rPr>
          <w:rFonts w:ascii="Century Gothic" w:hAnsi="Century Gothic" w:cs="Arial"/>
          <w:b/>
          <w:bCs/>
          <w:lang w:val="es-ES_tradnl"/>
        </w:rPr>
        <w:t xml:space="preserve">Artículo 21. </w:t>
      </w:r>
      <w:r>
        <w:rPr>
          <w:rFonts w:ascii="Century Gothic" w:hAnsi="Century Gothic" w:cs="Arial"/>
          <w:lang w:val="es-ES_tradnl"/>
        </w:rPr>
        <w:t xml:space="preserve">El Programa Nacional deberá contribuir al objetivo general de proveer a las personas el derecho humano a la paz, con base en objetivos precisos, claros y medibles, a través de: </w:t>
      </w:r>
    </w:p>
    <w:p w14:paraId="2656B880" w14:textId="77777777" w:rsidR="00E166EB" w:rsidRPr="009A782B" w:rsidRDefault="00E166EB" w:rsidP="00E166EB">
      <w:pPr>
        <w:spacing w:line="360" w:lineRule="auto"/>
        <w:jc w:val="both"/>
        <w:rPr>
          <w:rFonts w:ascii="Century Gothic" w:hAnsi="Century Gothic" w:cs="Arial"/>
          <w:sz w:val="12"/>
          <w:szCs w:val="12"/>
          <w:lang w:val="es-ES_tradnl"/>
        </w:rPr>
      </w:pPr>
    </w:p>
    <w:p w14:paraId="2FEC8888" w14:textId="77777777" w:rsidR="00E166EB" w:rsidRPr="00E166EB" w:rsidRDefault="00E166EB" w:rsidP="00956430">
      <w:pPr>
        <w:pStyle w:val="Prrafodelista"/>
        <w:numPr>
          <w:ilvl w:val="0"/>
          <w:numId w:val="21"/>
        </w:numPr>
        <w:spacing w:before="120" w:after="120" w:line="336" w:lineRule="auto"/>
        <w:ind w:hanging="371"/>
        <w:contextualSpacing w:val="0"/>
        <w:jc w:val="both"/>
        <w:rPr>
          <w:rFonts w:ascii="Century Gothic" w:hAnsi="Century Gothic" w:cs="Arial"/>
          <w:lang w:val="es-ES_tradnl"/>
        </w:rPr>
      </w:pPr>
      <w:r w:rsidRPr="00E166EB">
        <w:rPr>
          <w:rFonts w:ascii="Century Gothic" w:hAnsi="Century Gothic" w:cs="Arial"/>
          <w:lang w:val="es-ES_tradnl"/>
        </w:rPr>
        <w:t>La incorporación del fomento y consolidación de la cultura de paz y reconciliación, como elemento central de las prioridades en la calidad de las personas.</w:t>
      </w:r>
    </w:p>
    <w:p w14:paraId="1A23F199" w14:textId="3556F6D6" w:rsidR="00E166EB" w:rsidRDefault="00E166EB" w:rsidP="00956430">
      <w:pPr>
        <w:pStyle w:val="Prrafodelista"/>
        <w:numPr>
          <w:ilvl w:val="0"/>
          <w:numId w:val="21"/>
        </w:numPr>
        <w:spacing w:before="120" w:after="120" w:line="336" w:lineRule="auto"/>
        <w:ind w:hanging="371"/>
        <w:contextualSpacing w:val="0"/>
        <w:jc w:val="both"/>
        <w:rPr>
          <w:rFonts w:ascii="Century Gothic" w:hAnsi="Century Gothic" w:cs="Arial"/>
          <w:lang w:val="es-ES_tradnl"/>
        </w:rPr>
      </w:pPr>
      <w:r>
        <w:rPr>
          <w:rFonts w:ascii="Century Gothic" w:hAnsi="Century Gothic" w:cs="Arial"/>
          <w:lang w:val="es-ES_tradnl"/>
        </w:rPr>
        <w:t>Promover</w:t>
      </w:r>
      <w:r w:rsidR="00A60426">
        <w:rPr>
          <w:rFonts w:ascii="Century Gothic" w:hAnsi="Century Gothic" w:cs="Arial"/>
          <w:lang w:val="es-ES_tradnl"/>
        </w:rPr>
        <w:t>,</w:t>
      </w:r>
      <w:r>
        <w:rPr>
          <w:rFonts w:ascii="Century Gothic" w:hAnsi="Century Gothic" w:cs="Arial"/>
          <w:lang w:val="es-ES_tradnl"/>
        </w:rPr>
        <w:t xml:space="preserve"> dentro de la política educativa en las entidades federativas</w:t>
      </w:r>
      <w:r w:rsidR="00D13DF1">
        <w:rPr>
          <w:rFonts w:ascii="Century Gothic" w:hAnsi="Century Gothic" w:cs="Arial"/>
          <w:lang w:val="es-ES_tradnl"/>
        </w:rPr>
        <w:t xml:space="preserve"> y </w:t>
      </w:r>
      <w:r>
        <w:rPr>
          <w:rFonts w:ascii="Century Gothic" w:hAnsi="Century Gothic" w:cs="Arial"/>
          <w:lang w:val="es-ES_tradnl"/>
        </w:rPr>
        <w:t xml:space="preserve">la Ciudad de México, las alcaldías y los municipios, la educación para la cultura de paz y reconciliación, los principios de </w:t>
      </w:r>
      <w:r>
        <w:rPr>
          <w:rFonts w:ascii="Century Gothic" w:hAnsi="Century Gothic" w:cs="Arial"/>
          <w:lang w:val="es-ES_tradnl"/>
        </w:rPr>
        <w:lastRenderedPageBreak/>
        <w:t>igualdad, equidad, no discriminación, respeto a los derechos humanos y respeto a la diversidad sexual.</w:t>
      </w:r>
    </w:p>
    <w:p w14:paraId="17ED642E" w14:textId="31BE4F55" w:rsidR="00E166EB" w:rsidRPr="00E166EB" w:rsidRDefault="00E166EB" w:rsidP="00956430">
      <w:pPr>
        <w:pStyle w:val="Prrafodelista"/>
        <w:numPr>
          <w:ilvl w:val="0"/>
          <w:numId w:val="21"/>
        </w:numPr>
        <w:spacing w:before="120" w:after="120" w:line="336" w:lineRule="auto"/>
        <w:ind w:hanging="371"/>
        <w:contextualSpacing w:val="0"/>
        <w:jc w:val="both"/>
        <w:rPr>
          <w:rFonts w:ascii="Century Gothic" w:hAnsi="Century Gothic" w:cs="Arial"/>
          <w:lang w:val="es-ES_tradnl"/>
        </w:rPr>
      </w:pPr>
      <w:r w:rsidRPr="00E166EB">
        <w:rPr>
          <w:rFonts w:ascii="Century Gothic" w:hAnsi="Century Gothic" w:cs="Arial"/>
          <w:lang w:val="es-ES_tradnl"/>
        </w:rPr>
        <w:t xml:space="preserve">Desarrollar e implementar programas educativos que fomenten la cultura de paz y reconciliación. </w:t>
      </w:r>
    </w:p>
    <w:p w14:paraId="73ABABD0" w14:textId="13B97327" w:rsidR="00E166EB" w:rsidRPr="00E166EB" w:rsidRDefault="00E166EB" w:rsidP="00956430">
      <w:pPr>
        <w:pStyle w:val="Prrafodelista"/>
        <w:numPr>
          <w:ilvl w:val="0"/>
          <w:numId w:val="21"/>
        </w:numPr>
        <w:spacing w:before="120" w:after="120" w:line="336" w:lineRule="auto"/>
        <w:ind w:hanging="371"/>
        <w:contextualSpacing w:val="0"/>
        <w:jc w:val="both"/>
        <w:rPr>
          <w:rFonts w:ascii="Century Gothic" w:hAnsi="Century Gothic" w:cs="Arial"/>
          <w:lang w:val="es-ES_tradnl"/>
        </w:rPr>
      </w:pPr>
      <w:r w:rsidRPr="00E166EB">
        <w:rPr>
          <w:rFonts w:ascii="Century Gothic" w:hAnsi="Century Gothic" w:cs="Arial"/>
          <w:lang w:val="es-ES_tradnl"/>
        </w:rPr>
        <w:t>Capacitar al personal docente</w:t>
      </w:r>
      <w:r w:rsidR="00FD1B72">
        <w:rPr>
          <w:rFonts w:ascii="Century Gothic" w:hAnsi="Century Gothic" w:cs="Arial"/>
          <w:lang w:val="es-ES_tradnl"/>
        </w:rPr>
        <w:t>, directivo y administrativo</w:t>
      </w:r>
      <w:r w:rsidRPr="00E166EB">
        <w:rPr>
          <w:rFonts w:ascii="Century Gothic" w:hAnsi="Century Gothic" w:cs="Arial"/>
          <w:lang w:val="es-ES_tradnl"/>
        </w:rPr>
        <w:t xml:space="preserve"> de todos los niveles educativos en materia de educación para la</w:t>
      </w:r>
      <w:r>
        <w:rPr>
          <w:rFonts w:ascii="Century Gothic" w:hAnsi="Century Gothic" w:cs="Arial"/>
          <w:lang w:val="es-ES_tradnl"/>
        </w:rPr>
        <w:t xml:space="preserve"> cultura de</w:t>
      </w:r>
      <w:r w:rsidRPr="00E166EB">
        <w:rPr>
          <w:rFonts w:ascii="Century Gothic" w:hAnsi="Century Gothic" w:cs="Arial"/>
          <w:lang w:val="es-ES_tradnl"/>
        </w:rPr>
        <w:t xml:space="preserve"> paz y reconciliación. </w:t>
      </w:r>
    </w:p>
    <w:p w14:paraId="63D2ECC0" w14:textId="77777777" w:rsidR="00E166EB" w:rsidRPr="00E166EB" w:rsidRDefault="00E166EB" w:rsidP="00956430">
      <w:pPr>
        <w:pStyle w:val="Prrafodelista"/>
        <w:numPr>
          <w:ilvl w:val="0"/>
          <w:numId w:val="21"/>
        </w:numPr>
        <w:spacing w:before="120" w:after="120" w:line="336" w:lineRule="auto"/>
        <w:ind w:hanging="371"/>
        <w:contextualSpacing w:val="0"/>
        <w:jc w:val="both"/>
        <w:rPr>
          <w:rFonts w:ascii="Century Gothic" w:hAnsi="Century Gothic" w:cs="Arial"/>
          <w:lang w:val="es-ES_tradnl"/>
        </w:rPr>
      </w:pPr>
      <w:r w:rsidRPr="00E166EB">
        <w:rPr>
          <w:rFonts w:ascii="Century Gothic" w:hAnsi="Century Gothic" w:cs="Arial"/>
          <w:lang w:val="es-ES_tradnl"/>
        </w:rPr>
        <w:t xml:space="preserve">El diagnóstico de la paz a través del análisis, investigación y estudios de paz y reconciliación. </w:t>
      </w:r>
    </w:p>
    <w:p w14:paraId="040D8851" w14:textId="77777777" w:rsidR="00E166EB" w:rsidRPr="00E166EB" w:rsidRDefault="00E166EB" w:rsidP="00956430">
      <w:pPr>
        <w:pStyle w:val="Prrafodelista"/>
        <w:numPr>
          <w:ilvl w:val="0"/>
          <w:numId w:val="21"/>
        </w:numPr>
        <w:spacing w:before="120" w:after="120" w:line="336" w:lineRule="auto"/>
        <w:ind w:hanging="371"/>
        <w:contextualSpacing w:val="0"/>
        <w:rPr>
          <w:rFonts w:ascii="Century Gothic" w:hAnsi="Century Gothic" w:cs="Arial"/>
          <w:lang w:val="es-ES_tradnl"/>
        </w:rPr>
      </w:pPr>
      <w:r w:rsidRPr="00E166EB">
        <w:rPr>
          <w:rFonts w:ascii="Century Gothic" w:hAnsi="Century Gothic" w:cs="Arial"/>
          <w:lang w:val="es-ES_tradnl"/>
        </w:rPr>
        <w:t xml:space="preserve">Los diagnósticos participativos. </w:t>
      </w:r>
    </w:p>
    <w:p w14:paraId="1633329E" w14:textId="23D18352" w:rsidR="00E166EB" w:rsidRPr="00E166EB" w:rsidRDefault="00E166EB" w:rsidP="00956430">
      <w:pPr>
        <w:pStyle w:val="Prrafodelista"/>
        <w:numPr>
          <w:ilvl w:val="0"/>
          <w:numId w:val="21"/>
        </w:numPr>
        <w:spacing w:before="120" w:after="120" w:line="336" w:lineRule="auto"/>
        <w:ind w:hanging="371"/>
        <w:contextualSpacing w:val="0"/>
        <w:jc w:val="both"/>
        <w:rPr>
          <w:rFonts w:ascii="Century Gothic" w:hAnsi="Century Gothic" w:cs="Arial"/>
          <w:lang w:val="es-ES_tradnl"/>
        </w:rPr>
      </w:pPr>
      <w:r w:rsidRPr="00E166EB">
        <w:rPr>
          <w:rFonts w:ascii="Century Gothic" w:hAnsi="Century Gothic" w:cs="Arial"/>
          <w:lang w:val="es-ES_tradnl"/>
        </w:rPr>
        <w:t>Promover congresos, seminarios, conferencias y foros</w:t>
      </w:r>
      <w:r>
        <w:rPr>
          <w:rFonts w:ascii="Century Gothic" w:hAnsi="Century Gothic" w:cs="Arial"/>
          <w:lang w:val="es-ES_tradnl"/>
        </w:rPr>
        <w:t xml:space="preserve"> </w:t>
      </w:r>
      <w:r w:rsidRPr="00E166EB">
        <w:rPr>
          <w:rFonts w:ascii="Century Gothic" w:hAnsi="Century Gothic" w:cs="Arial"/>
          <w:lang w:val="es-ES_tradnl"/>
        </w:rPr>
        <w:t xml:space="preserve">con el fin de informar </w:t>
      </w:r>
      <w:r>
        <w:rPr>
          <w:rFonts w:ascii="Century Gothic" w:hAnsi="Century Gothic" w:cs="Arial"/>
          <w:lang w:val="es-ES_tradnl"/>
        </w:rPr>
        <w:t>a la ciudadanía las</w:t>
      </w:r>
      <w:r w:rsidRPr="00E166EB">
        <w:rPr>
          <w:rFonts w:ascii="Century Gothic" w:hAnsi="Century Gothic" w:cs="Arial"/>
          <w:lang w:val="es-ES_tradnl"/>
        </w:rPr>
        <w:t xml:space="preserve"> bondades de la cultura de paz y reconciliación. </w:t>
      </w:r>
    </w:p>
    <w:p w14:paraId="45298ACD" w14:textId="77777777" w:rsidR="00E166EB" w:rsidRPr="00E166EB" w:rsidRDefault="00E166EB" w:rsidP="00956430">
      <w:pPr>
        <w:pStyle w:val="Prrafodelista"/>
        <w:numPr>
          <w:ilvl w:val="0"/>
          <w:numId w:val="21"/>
        </w:numPr>
        <w:spacing w:before="120" w:after="120" w:line="336" w:lineRule="auto"/>
        <w:ind w:hanging="371"/>
        <w:contextualSpacing w:val="0"/>
        <w:jc w:val="both"/>
        <w:rPr>
          <w:rFonts w:ascii="Century Gothic" w:hAnsi="Century Gothic" w:cs="Arial"/>
          <w:lang w:val="es-ES_tradnl"/>
        </w:rPr>
      </w:pPr>
      <w:r w:rsidRPr="00E166EB">
        <w:rPr>
          <w:rFonts w:ascii="Century Gothic" w:hAnsi="Century Gothic" w:cs="Arial"/>
          <w:lang w:val="es-ES_tradnl"/>
        </w:rPr>
        <w:t xml:space="preserve">Realizar acciones tendientes a mejorar las condiciones de las familias que se encuentren en situación de exclusión y de pobreza. </w:t>
      </w:r>
    </w:p>
    <w:p w14:paraId="65BEA52D" w14:textId="3D072594" w:rsidR="00E166EB" w:rsidRPr="00E166EB" w:rsidRDefault="00E166EB" w:rsidP="00956430">
      <w:pPr>
        <w:pStyle w:val="Prrafodelista"/>
        <w:numPr>
          <w:ilvl w:val="0"/>
          <w:numId w:val="21"/>
        </w:numPr>
        <w:spacing w:before="120" w:after="120" w:line="336" w:lineRule="auto"/>
        <w:ind w:hanging="371"/>
        <w:contextualSpacing w:val="0"/>
        <w:jc w:val="both"/>
        <w:rPr>
          <w:rFonts w:ascii="Century Gothic" w:hAnsi="Century Gothic" w:cs="Arial"/>
          <w:lang w:val="es-ES_tradnl"/>
        </w:rPr>
      </w:pPr>
      <w:r w:rsidRPr="00E166EB">
        <w:rPr>
          <w:rFonts w:ascii="Century Gothic" w:hAnsi="Century Gothic" w:cs="Arial"/>
          <w:lang w:val="es-ES_tradnl"/>
        </w:rPr>
        <w:t xml:space="preserve">Formular acciones y programas orientados a fomentar la cultura de paz y reconciliación y de respeto a los derechos humanos. </w:t>
      </w:r>
    </w:p>
    <w:p w14:paraId="3CD80A26" w14:textId="1E299242" w:rsidR="00E166EB" w:rsidRDefault="00E166EB" w:rsidP="00956430">
      <w:pPr>
        <w:pStyle w:val="Prrafodelista"/>
        <w:numPr>
          <w:ilvl w:val="0"/>
          <w:numId w:val="21"/>
        </w:numPr>
        <w:spacing w:before="120" w:after="120" w:line="336" w:lineRule="auto"/>
        <w:ind w:hanging="371"/>
        <w:contextualSpacing w:val="0"/>
        <w:jc w:val="both"/>
        <w:rPr>
          <w:rFonts w:ascii="Century Gothic" w:hAnsi="Century Gothic" w:cs="Arial"/>
          <w:lang w:val="es-ES_tradnl"/>
        </w:rPr>
      </w:pPr>
      <w:r>
        <w:rPr>
          <w:rFonts w:ascii="Century Gothic" w:hAnsi="Century Gothic" w:cs="Arial"/>
          <w:lang w:val="es-ES_tradnl"/>
        </w:rPr>
        <w:t xml:space="preserve">Capacitar al personal administrativo y elementos del Poder Judicial en temas de mediación de conflictos y cultura de paz y reconciliación. </w:t>
      </w:r>
    </w:p>
    <w:p w14:paraId="1A898C8C" w14:textId="4D22C9E4" w:rsidR="00E166EB" w:rsidRDefault="00E166EB" w:rsidP="00956430">
      <w:pPr>
        <w:pStyle w:val="Prrafodelista"/>
        <w:numPr>
          <w:ilvl w:val="0"/>
          <w:numId w:val="21"/>
        </w:numPr>
        <w:spacing w:before="120" w:after="120" w:line="336" w:lineRule="auto"/>
        <w:ind w:hanging="371"/>
        <w:contextualSpacing w:val="0"/>
        <w:jc w:val="both"/>
        <w:rPr>
          <w:rFonts w:ascii="Century Gothic" w:hAnsi="Century Gothic" w:cs="Arial"/>
          <w:lang w:val="es-ES_tradnl"/>
        </w:rPr>
      </w:pPr>
      <w:r>
        <w:rPr>
          <w:rFonts w:ascii="Century Gothic" w:hAnsi="Century Gothic" w:cs="Arial"/>
          <w:lang w:val="es-ES_tradnl"/>
        </w:rPr>
        <w:lastRenderedPageBreak/>
        <w:t>El fomento de la capacitación de las personas servidoras públicas cuyas atribuciones se encuentran relacionadas con la materia objeto de la presente Ley.</w:t>
      </w:r>
    </w:p>
    <w:p w14:paraId="44A1794B" w14:textId="77777777" w:rsidR="00E166EB" w:rsidRPr="00E166EB" w:rsidRDefault="00E166EB" w:rsidP="00956430">
      <w:pPr>
        <w:pStyle w:val="Prrafodelista"/>
        <w:numPr>
          <w:ilvl w:val="0"/>
          <w:numId w:val="21"/>
        </w:numPr>
        <w:spacing w:before="120" w:after="120" w:line="336" w:lineRule="auto"/>
        <w:ind w:hanging="371"/>
        <w:contextualSpacing w:val="0"/>
        <w:jc w:val="both"/>
        <w:rPr>
          <w:rFonts w:ascii="Century Gothic" w:hAnsi="Century Gothic" w:cs="Arial"/>
          <w:lang w:val="es-ES_tradnl"/>
        </w:rPr>
      </w:pPr>
      <w:r w:rsidRPr="00E166EB">
        <w:rPr>
          <w:rFonts w:ascii="Century Gothic" w:hAnsi="Century Gothic" w:cs="Arial"/>
          <w:lang w:val="es-ES_tradnl"/>
        </w:rPr>
        <w:t xml:space="preserve">La movilización y construcción de acciones interinstitucionales que tengan la capacidad para abordar las causas que incluyan a la sociedad civil. </w:t>
      </w:r>
    </w:p>
    <w:p w14:paraId="01B7118F" w14:textId="27CA9FD8" w:rsidR="00E166EB" w:rsidRPr="00E166EB" w:rsidRDefault="00E166EB" w:rsidP="00956430">
      <w:pPr>
        <w:pStyle w:val="Prrafodelista"/>
        <w:numPr>
          <w:ilvl w:val="0"/>
          <w:numId w:val="21"/>
        </w:numPr>
        <w:spacing w:before="120" w:after="120" w:line="336" w:lineRule="auto"/>
        <w:ind w:hanging="371"/>
        <w:contextualSpacing w:val="0"/>
        <w:jc w:val="both"/>
        <w:rPr>
          <w:rFonts w:ascii="Century Gothic" w:hAnsi="Century Gothic" w:cs="Arial"/>
          <w:lang w:val="es-ES_tradnl"/>
        </w:rPr>
      </w:pPr>
      <w:r w:rsidRPr="00E166EB">
        <w:rPr>
          <w:rFonts w:ascii="Century Gothic" w:hAnsi="Century Gothic" w:cs="Arial"/>
          <w:lang w:val="es-ES_tradnl"/>
        </w:rPr>
        <w:t>El desarrollo de estrategias de educación para la</w:t>
      </w:r>
      <w:r>
        <w:rPr>
          <w:rFonts w:ascii="Century Gothic" w:hAnsi="Century Gothic" w:cs="Arial"/>
          <w:lang w:val="es-ES_tradnl"/>
        </w:rPr>
        <w:t xml:space="preserve"> cultura de</w:t>
      </w:r>
      <w:r w:rsidRPr="00E166EB">
        <w:rPr>
          <w:rFonts w:ascii="Century Gothic" w:hAnsi="Century Gothic" w:cs="Arial"/>
          <w:lang w:val="es-ES_tradnl"/>
        </w:rPr>
        <w:t xml:space="preserve"> paz y reconciliación.</w:t>
      </w:r>
    </w:p>
    <w:p w14:paraId="2BBB7477" w14:textId="29106B5D" w:rsidR="00E166EB" w:rsidRDefault="00E166EB" w:rsidP="00956430">
      <w:pPr>
        <w:pStyle w:val="Prrafodelista"/>
        <w:numPr>
          <w:ilvl w:val="0"/>
          <w:numId w:val="21"/>
        </w:numPr>
        <w:spacing w:before="120" w:after="120" w:line="336" w:lineRule="auto"/>
        <w:ind w:hanging="371"/>
        <w:contextualSpacing w:val="0"/>
        <w:jc w:val="both"/>
        <w:rPr>
          <w:rFonts w:ascii="Century Gothic" w:hAnsi="Century Gothic" w:cs="Arial"/>
          <w:lang w:val="es-ES_tradnl"/>
        </w:rPr>
      </w:pPr>
      <w:r>
        <w:rPr>
          <w:rFonts w:ascii="Century Gothic" w:hAnsi="Century Gothic" w:cs="Arial"/>
          <w:lang w:val="es-ES_tradnl"/>
        </w:rPr>
        <w:t>Promover talleres de prevención de adicciones con enfoque de cultura de paz y reconciliación en la sociedad.</w:t>
      </w:r>
    </w:p>
    <w:p w14:paraId="1CB0554B" w14:textId="7C37C895" w:rsidR="00E166EB" w:rsidRDefault="00E166EB" w:rsidP="00956430">
      <w:pPr>
        <w:pStyle w:val="Prrafodelista"/>
        <w:numPr>
          <w:ilvl w:val="0"/>
          <w:numId w:val="21"/>
        </w:numPr>
        <w:spacing w:before="120" w:after="120" w:line="336" w:lineRule="auto"/>
        <w:ind w:hanging="371"/>
        <w:contextualSpacing w:val="0"/>
        <w:jc w:val="both"/>
        <w:rPr>
          <w:rFonts w:ascii="Century Gothic" w:hAnsi="Century Gothic" w:cs="Arial"/>
          <w:lang w:val="es-ES_tradnl"/>
        </w:rPr>
      </w:pPr>
      <w:r>
        <w:rPr>
          <w:rFonts w:ascii="Century Gothic" w:hAnsi="Century Gothic" w:cs="Arial"/>
          <w:lang w:val="es-ES_tradnl"/>
        </w:rPr>
        <w:t xml:space="preserve">Proporcionar atención y asesoría jurídica en la cultura de paz y reconciliación, así como tratamiento psicológico especializado y gratuito a las víctimas de violencia. </w:t>
      </w:r>
    </w:p>
    <w:p w14:paraId="34CC6B9E" w14:textId="57EED25F" w:rsidR="00E166EB" w:rsidRPr="00E166EB" w:rsidRDefault="00E166EB" w:rsidP="00956430">
      <w:pPr>
        <w:pStyle w:val="Prrafodelista"/>
        <w:numPr>
          <w:ilvl w:val="0"/>
          <w:numId w:val="21"/>
        </w:numPr>
        <w:spacing w:before="120" w:after="120" w:line="336" w:lineRule="auto"/>
        <w:ind w:hanging="371"/>
        <w:contextualSpacing w:val="0"/>
        <w:jc w:val="both"/>
        <w:rPr>
          <w:rFonts w:ascii="Century Gothic" w:hAnsi="Century Gothic" w:cs="Arial"/>
          <w:lang w:val="es-ES_tradnl"/>
        </w:rPr>
      </w:pPr>
      <w:r w:rsidRPr="00E166EB">
        <w:rPr>
          <w:rFonts w:ascii="Century Gothic" w:hAnsi="Century Gothic" w:cs="Arial"/>
          <w:lang w:val="es-ES_tradnl"/>
        </w:rPr>
        <w:t>Propiciar que los centros comunitarios impulsen la cultura de paz y reconciliación.</w:t>
      </w:r>
    </w:p>
    <w:p w14:paraId="21494918" w14:textId="39479BD5" w:rsidR="00E166EB" w:rsidRPr="00E166EB" w:rsidRDefault="00E166EB" w:rsidP="00956430">
      <w:pPr>
        <w:pStyle w:val="Prrafodelista"/>
        <w:numPr>
          <w:ilvl w:val="0"/>
          <w:numId w:val="21"/>
        </w:numPr>
        <w:spacing w:before="120" w:after="120" w:line="336" w:lineRule="auto"/>
        <w:ind w:hanging="371"/>
        <w:contextualSpacing w:val="0"/>
        <w:jc w:val="both"/>
        <w:rPr>
          <w:rFonts w:ascii="Century Gothic" w:hAnsi="Century Gothic" w:cs="Arial"/>
          <w:lang w:val="es-ES_tradnl"/>
        </w:rPr>
      </w:pPr>
      <w:r w:rsidRPr="00E166EB">
        <w:rPr>
          <w:rFonts w:ascii="Century Gothic" w:hAnsi="Century Gothic" w:cs="Arial"/>
          <w:lang w:val="es-ES_tradnl"/>
        </w:rPr>
        <w:t>Promover la realización de campañas de educación para la</w:t>
      </w:r>
      <w:r w:rsidR="00D13DF1">
        <w:rPr>
          <w:rFonts w:ascii="Century Gothic" w:hAnsi="Century Gothic" w:cs="Arial"/>
          <w:lang w:val="es-ES_tradnl"/>
        </w:rPr>
        <w:t xml:space="preserve"> cultura de</w:t>
      </w:r>
      <w:r w:rsidRPr="00E166EB">
        <w:rPr>
          <w:rFonts w:ascii="Century Gothic" w:hAnsi="Century Gothic" w:cs="Arial"/>
          <w:lang w:val="es-ES_tradnl"/>
        </w:rPr>
        <w:t xml:space="preserve"> paz y reconciliación.</w:t>
      </w:r>
    </w:p>
    <w:p w14:paraId="1385D625" w14:textId="77777777" w:rsidR="00E166EB" w:rsidRPr="00E166EB" w:rsidRDefault="00E166EB" w:rsidP="00956430">
      <w:pPr>
        <w:pStyle w:val="Prrafodelista"/>
        <w:numPr>
          <w:ilvl w:val="0"/>
          <w:numId w:val="21"/>
        </w:numPr>
        <w:spacing w:before="120" w:after="120" w:line="336" w:lineRule="auto"/>
        <w:ind w:hanging="371"/>
        <w:contextualSpacing w:val="0"/>
        <w:jc w:val="both"/>
        <w:rPr>
          <w:rFonts w:ascii="Century Gothic" w:hAnsi="Century Gothic" w:cs="Arial"/>
          <w:lang w:val="es-ES_tradnl"/>
        </w:rPr>
      </w:pPr>
      <w:r w:rsidRPr="00E166EB">
        <w:rPr>
          <w:rFonts w:ascii="Century Gothic" w:hAnsi="Century Gothic" w:cs="Arial"/>
          <w:lang w:val="es-ES_tradnl"/>
        </w:rPr>
        <w:t xml:space="preserve">Establecer las acciones y medidas que se deberán desarrollar en los centros penitenciarios a favor de las personas bajo custodia penitenciaria. </w:t>
      </w:r>
    </w:p>
    <w:p w14:paraId="1074F44E" w14:textId="719ABA6D" w:rsidR="00E166EB" w:rsidRPr="00D13DF1" w:rsidRDefault="00E166EB" w:rsidP="00956430">
      <w:pPr>
        <w:pStyle w:val="Prrafodelista"/>
        <w:numPr>
          <w:ilvl w:val="0"/>
          <w:numId w:val="21"/>
        </w:numPr>
        <w:spacing w:before="120" w:after="120" w:line="336" w:lineRule="auto"/>
        <w:ind w:hanging="371"/>
        <w:contextualSpacing w:val="0"/>
        <w:jc w:val="both"/>
        <w:rPr>
          <w:rFonts w:ascii="Century Gothic" w:hAnsi="Century Gothic" w:cs="Arial"/>
          <w:lang w:val="es-ES_tradnl"/>
        </w:rPr>
      </w:pPr>
      <w:r w:rsidRPr="00E166EB">
        <w:rPr>
          <w:rFonts w:ascii="Century Gothic" w:hAnsi="Century Gothic" w:cs="Arial"/>
          <w:lang w:val="es-ES_tradnl"/>
        </w:rPr>
        <w:lastRenderedPageBreak/>
        <w:t>Establecer las acciones y medidas que se deberán tomar para la</w:t>
      </w:r>
      <w:r w:rsidR="00D13DF1">
        <w:rPr>
          <w:rFonts w:ascii="Century Gothic" w:hAnsi="Century Gothic" w:cs="Arial"/>
          <w:lang w:val="es-ES_tradnl"/>
        </w:rPr>
        <w:t xml:space="preserve"> reinserción </w:t>
      </w:r>
      <w:r w:rsidRPr="00D13DF1">
        <w:rPr>
          <w:rFonts w:ascii="Century Gothic" w:hAnsi="Century Gothic" w:cs="Arial"/>
          <w:lang w:val="es-ES_tradnl"/>
        </w:rPr>
        <w:t xml:space="preserve">social de la persona que haya cumplido con pena privativa de libertad. </w:t>
      </w:r>
    </w:p>
    <w:p w14:paraId="203D8445" w14:textId="6B9F84C3" w:rsidR="00E166EB" w:rsidRDefault="00D13DF1" w:rsidP="00956430">
      <w:pPr>
        <w:pStyle w:val="Prrafodelista"/>
        <w:numPr>
          <w:ilvl w:val="0"/>
          <w:numId w:val="21"/>
        </w:numPr>
        <w:spacing w:before="120" w:after="120" w:line="336" w:lineRule="auto"/>
        <w:ind w:hanging="371"/>
        <w:contextualSpacing w:val="0"/>
        <w:jc w:val="both"/>
        <w:rPr>
          <w:rFonts w:ascii="Century Gothic" w:hAnsi="Century Gothic" w:cs="Arial"/>
          <w:lang w:val="es-ES_tradnl"/>
        </w:rPr>
      </w:pPr>
      <w:r>
        <w:rPr>
          <w:rFonts w:ascii="Century Gothic" w:hAnsi="Century Gothic" w:cs="Arial"/>
          <w:lang w:val="es-ES_tradnl"/>
        </w:rPr>
        <w:t>Promover</w:t>
      </w:r>
      <w:r w:rsidR="00A60426">
        <w:rPr>
          <w:rFonts w:ascii="Century Gothic" w:hAnsi="Century Gothic" w:cs="Arial"/>
          <w:lang w:val="es-ES_tradnl"/>
        </w:rPr>
        <w:t>,</w:t>
      </w:r>
      <w:r>
        <w:rPr>
          <w:rFonts w:ascii="Century Gothic" w:hAnsi="Century Gothic" w:cs="Arial"/>
          <w:lang w:val="es-ES_tradnl"/>
        </w:rPr>
        <w:t xml:space="preserve"> dentro del sector salud y la sociedad, programas de atención a la salud con enfoque en la cultura de paz y reconciliación.</w:t>
      </w:r>
    </w:p>
    <w:p w14:paraId="3D5EE343" w14:textId="56B5D313" w:rsidR="00D13DF1" w:rsidRDefault="00D13DF1" w:rsidP="00956430">
      <w:pPr>
        <w:pStyle w:val="Prrafodelista"/>
        <w:numPr>
          <w:ilvl w:val="0"/>
          <w:numId w:val="21"/>
        </w:numPr>
        <w:spacing w:before="120" w:after="120" w:line="336" w:lineRule="auto"/>
        <w:ind w:hanging="371"/>
        <w:contextualSpacing w:val="0"/>
        <w:jc w:val="both"/>
        <w:rPr>
          <w:rFonts w:ascii="Century Gothic" w:hAnsi="Century Gothic" w:cs="Arial"/>
          <w:lang w:val="es-ES_tradnl"/>
        </w:rPr>
      </w:pPr>
      <w:r>
        <w:rPr>
          <w:rFonts w:ascii="Century Gothic" w:hAnsi="Century Gothic" w:cs="Arial"/>
          <w:lang w:val="es-ES_tradnl"/>
        </w:rPr>
        <w:t xml:space="preserve">Las demás que le confiere esta Ley y </w:t>
      </w:r>
      <w:r w:rsidR="00A60426">
        <w:rPr>
          <w:rFonts w:ascii="Century Gothic" w:hAnsi="Century Gothic" w:cs="Arial"/>
          <w:lang w:val="es-ES_tradnl"/>
        </w:rPr>
        <w:t>otras</w:t>
      </w:r>
      <w:r>
        <w:rPr>
          <w:rFonts w:ascii="Century Gothic" w:hAnsi="Century Gothic" w:cs="Arial"/>
          <w:lang w:val="es-ES_tradnl"/>
        </w:rPr>
        <w:t xml:space="preserve"> disposiciones aplicables. </w:t>
      </w:r>
    </w:p>
    <w:p w14:paraId="0DA67151" w14:textId="77777777" w:rsidR="00D13DF1" w:rsidRPr="009A782B" w:rsidRDefault="00D13DF1" w:rsidP="00D13DF1">
      <w:pPr>
        <w:spacing w:line="360" w:lineRule="auto"/>
        <w:jc w:val="both"/>
        <w:rPr>
          <w:rFonts w:ascii="Century Gothic" w:hAnsi="Century Gothic" w:cs="Arial"/>
          <w:sz w:val="18"/>
          <w:szCs w:val="18"/>
          <w:lang w:val="es-ES_tradnl"/>
        </w:rPr>
      </w:pPr>
    </w:p>
    <w:p w14:paraId="2D546663" w14:textId="736E38C7" w:rsidR="00D13DF1" w:rsidRDefault="00D13DF1" w:rsidP="00956430">
      <w:pPr>
        <w:spacing w:line="336" w:lineRule="auto"/>
        <w:jc w:val="center"/>
        <w:rPr>
          <w:rFonts w:ascii="Century Gothic" w:hAnsi="Century Gothic" w:cs="Arial"/>
          <w:b/>
          <w:bCs/>
          <w:lang w:val="es-ES_tradnl"/>
        </w:rPr>
      </w:pPr>
      <w:r>
        <w:rPr>
          <w:rFonts w:ascii="Century Gothic" w:hAnsi="Century Gothic" w:cs="Arial"/>
          <w:b/>
          <w:bCs/>
          <w:lang w:val="es-ES_tradnl"/>
        </w:rPr>
        <w:t>SECCIÓN TERCERA</w:t>
      </w:r>
    </w:p>
    <w:p w14:paraId="1EE9EE3B" w14:textId="2CF2B1DF" w:rsidR="00D13DF1" w:rsidRDefault="00D13DF1" w:rsidP="00956430">
      <w:pPr>
        <w:spacing w:line="336" w:lineRule="auto"/>
        <w:jc w:val="center"/>
        <w:rPr>
          <w:rFonts w:ascii="Century Gothic" w:hAnsi="Century Gothic" w:cs="Arial"/>
          <w:b/>
          <w:bCs/>
          <w:lang w:val="es-ES_tradnl"/>
        </w:rPr>
      </w:pPr>
      <w:r>
        <w:rPr>
          <w:rFonts w:ascii="Century Gothic" w:hAnsi="Century Gothic" w:cs="Arial"/>
          <w:b/>
          <w:bCs/>
          <w:lang w:val="es-ES_tradnl"/>
        </w:rPr>
        <w:t>DE LA EVALUACIÓN</w:t>
      </w:r>
    </w:p>
    <w:p w14:paraId="5F1D4C10" w14:textId="77777777" w:rsidR="00D13DF1" w:rsidRPr="009A782B" w:rsidRDefault="00D13DF1" w:rsidP="00956430">
      <w:pPr>
        <w:spacing w:line="336" w:lineRule="auto"/>
        <w:jc w:val="center"/>
        <w:rPr>
          <w:rFonts w:ascii="Century Gothic" w:hAnsi="Century Gothic" w:cs="Arial"/>
          <w:b/>
          <w:bCs/>
          <w:sz w:val="20"/>
          <w:szCs w:val="20"/>
          <w:lang w:val="es-ES_tradnl"/>
        </w:rPr>
      </w:pPr>
    </w:p>
    <w:p w14:paraId="3AD7F148" w14:textId="7BB8D947" w:rsidR="00D13DF1" w:rsidRDefault="00D13DF1" w:rsidP="00956430">
      <w:pPr>
        <w:spacing w:line="336" w:lineRule="auto"/>
        <w:jc w:val="both"/>
        <w:rPr>
          <w:rFonts w:ascii="Century Gothic" w:hAnsi="Century Gothic" w:cs="Arial"/>
          <w:lang w:val="es-ES_tradnl"/>
        </w:rPr>
      </w:pPr>
      <w:r>
        <w:rPr>
          <w:rFonts w:ascii="Century Gothic" w:hAnsi="Century Gothic" w:cs="Arial"/>
          <w:b/>
          <w:bCs/>
          <w:lang w:val="es-ES_tradnl"/>
        </w:rPr>
        <w:t xml:space="preserve">Artículo 22. </w:t>
      </w:r>
      <w:r>
        <w:rPr>
          <w:rFonts w:ascii="Century Gothic" w:hAnsi="Century Gothic" w:cs="Arial"/>
          <w:lang w:val="es-ES_tradnl"/>
        </w:rPr>
        <w:t>La Comisión evaluará las acciones para ejecutar el Programa Nacional, los resultados y avances del año anterior.</w:t>
      </w:r>
    </w:p>
    <w:p w14:paraId="761979FD" w14:textId="77777777" w:rsidR="00D13DF1" w:rsidRPr="009A782B" w:rsidRDefault="00D13DF1" w:rsidP="00956430">
      <w:pPr>
        <w:spacing w:line="336" w:lineRule="auto"/>
        <w:jc w:val="both"/>
        <w:rPr>
          <w:rFonts w:ascii="Century Gothic" w:hAnsi="Century Gothic" w:cs="Arial"/>
          <w:sz w:val="22"/>
          <w:szCs w:val="22"/>
          <w:lang w:val="es-ES_tradnl"/>
        </w:rPr>
      </w:pPr>
    </w:p>
    <w:p w14:paraId="576B1245" w14:textId="1B2EF568" w:rsidR="00D13DF1" w:rsidRDefault="00D13DF1" w:rsidP="00956430">
      <w:pPr>
        <w:spacing w:line="336" w:lineRule="auto"/>
        <w:jc w:val="both"/>
        <w:rPr>
          <w:rFonts w:ascii="Century Gothic" w:hAnsi="Century Gothic" w:cs="Arial"/>
          <w:lang w:val="es-ES_tradnl"/>
        </w:rPr>
      </w:pPr>
      <w:r>
        <w:rPr>
          <w:rFonts w:ascii="Century Gothic" w:hAnsi="Century Gothic" w:cs="Arial"/>
          <w:b/>
          <w:bCs/>
          <w:lang w:val="es-ES_tradnl"/>
        </w:rPr>
        <w:t xml:space="preserve">Artículo 23. </w:t>
      </w:r>
      <w:r>
        <w:rPr>
          <w:rFonts w:ascii="Century Gothic" w:hAnsi="Century Gothic" w:cs="Arial"/>
          <w:lang w:val="es-ES_tradnl"/>
        </w:rPr>
        <w:t>Para la evaluación de los proyectos y programas de la cultura de paz y reconciliación, se convocará a los organismos públicos de derechos humanos, instituciones académicas y de investigación y organizaciones de la sociedad civil.</w:t>
      </w:r>
    </w:p>
    <w:p w14:paraId="758DD0A9" w14:textId="77777777" w:rsidR="00D13DF1" w:rsidRDefault="00D13DF1" w:rsidP="00956430">
      <w:pPr>
        <w:spacing w:line="336" w:lineRule="auto"/>
        <w:jc w:val="both"/>
        <w:rPr>
          <w:rFonts w:ascii="Century Gothic" w:hAnsi="Century Gothic" w:cs="Arial"/>
          <w:lang w:val="es-ES_tradnl"/>
        </w:rPr>
      </w:pPr>
    </w:p>
    <w:p w14:paraId="585E29EA" w14:textId="1FBFC590" w:rsidR="00D13DF1" w:rsidRDefault="00D13DF1" w:rsidP="00956430">
      <w:pPr>
        <w:spacing w:line="336" w:lineRule="auto"/>
        <w:jc w:val="center"/>
        <w:rPr>
          <w:rFonts w:ascii="Century Gothic" w:hAnsi="Century Gothic" w:cs="Arial"/>
          <w:b/>
          <w:bCs/>
          <w:lang w:val="es-ES_tradnl"/>
        </w:rPr>
      </w:pPr>
      <w:r>
        <w:rPr>
          <w:rFonts w:ascii="Century Gothic" w:hAnsi="Century Gothic" w:cs="Arial"/>
          <w:b/>
          <w:bCs/>
          <w:lang w:val="es-ES_tradnl"/>
        </w:rPr>
        <w:t>SECCIÓN CUARTA</w:t>
      </w:r>
    </w:p>
    <w:p w14:paraId="0C0E7955" w14:textId="6DED9E47" w:rsidR="00D13DF1" w:rsidRDefault="00D13DF1" w:rsidP="00956430">
      <w:pPr>
        <w:spacing w:line="336" w:lineRule="auto"/>
        <w:jc w:val="center"/>
        <w:rPr>
          <w:rFonts w:ascii="Century Gothic" w:hAnsi="Century Gothic" w:cs="Arial"/>
          <w:b/>
          <w:bCs/>
          <w:lang w:val="es-ES_tradnl"/>
        </w:rPr>
      </w:pPr>
      <w:r>
        <w:rPr>
          <w:rFonts w:ascii="Century Gothic" w:hAnsi="Century Gothic" w:cs="Arial"/>
          <w:b/>
          <w:bCs/>
          <w:lang w:val="es-ES_tradnl"/>
        </w:rPr>
        <w:t xml:space="preserve">DEL FINANCIAMIENTO </w:t>
      </w:r>
    </w:p>
    <w:p w14:paraId="10107CFB" w14:textId="77777777" w:rsidR="00D13DF1" w:rsidRPr="009A782B" w:rsidRDefault="00D13DF1" w:rsidP="00956430">
      <w:pPr>
        <w:spacing w:line="336" w:lineRule="auto"/>
        <w:jc w:val="center"/>
        <w:rPr>
          <w:rFonts w:ascii="Century Gothic" w:hAnsi="Century Gothic" w:cs="Arial"/>
          <w:b/>
          <w:bCs/>
          <w:sz w:val="20"/>
          <w:szCs w:val="20"/>
          <w:lang w:val="es-ES_tradnl"/>
        </w:rPr>
      </w:pPr>
    </w:p>
    <w:p w14:paraId="3F12C4DB" w14:textId="3BF316AB" w:rsidR="00D13DF1" w:rsidRDefault="00D13DF1" w:rsidP="00956430">
      <w:pPr>
        <w:spacing w:line="336" w:lineRule="auto"/>
        <w:jc w:val="both"/>
        <w:rPr>
          <w:rFonts w:ascii="Century Gothic" w:hAnsi="Century Gothic" w:cs="Arial"/>
          <w:lang w:val="es-ES_tradnl"/>
        </w:rPr>
      </w:pPr>
      <w:r>
        <w:rPr>
          <w:rFonts w:ascii="Century Gothic" w:hAnsi="Century Gothic" w:cs="Arial"/>
          <w:b/>
          <w:bCs/>
          <w:lang w:val="es-ES_tradnl"/>
        </w:rPr>
        <w:t xml:space="preserve">Artículo 24. </w:t>
      </w:r>
      <w:r>
        <w:rPr>
          <w:rFonts w:ascii="Century Gothic" w:hAnsi="Century Gothic" w:cs="Arial"/>
          <w:lang w:val="es-ES_tradnl"/>
        </w:rPr>
        <w:t xml:space="preserve">Los programas federales en las entidades federativas y la Ciudad de México, las alcaldías y los municipios en materia de la cultura de paz y </w:t>
      </w:r>
      <w:r>
        <w:rPr>
          <w:rFonts w:ascii="Century Gothic" w:hAnsi="Century Gothic" w:cs="Arial"/>
          <w:lang w:val="es-ES_tradnl"/>
        </w:rPr>
        <w:lastRenderedPageBreak/>
        <w:t>reconciliación deberán cubrirse con cargo a sus respectivos presupuestos y se sujetarán a las bases que se establecen en la presente Ley, la Ley General del Sistema Nacional de Seguridad Pública y demás disposiciones legales aplicables.</w:t>
      </w:r>
    </w:p>
    <w:p w14:paraId="21C02418" w14:textId="77777777" w:rsidR="00D13DF1" w:rsidRDefault="00D13DF1" w:rsidP="00956430">
      <w:pPr>
        <w:spacing w:line="336" w:lineRule="auto"/>
        <w:jc w:val="both"/>
        <w:rPr>
          <w:rFonts w:ascii="Century Gothic" w:hAnsi="Century Gothic" w:cs="Arial"/>
          <w:lang w:val="es-ES_tradnl"/>
        </w:rPr>
      </w:pPr>
    </w:p>
    <w:p w14:paraId="11FD2CBC" w14:textId="65767091" w:rsidR="00D13DF1" w:rsidRDefault="00D13DF1" w:rsidP="00956430">
      <w:pPr>
        <w:spacing w:line="336" w:lineRule="auto"/>
        <w:jc w:val="both"/>
        <w:rPr>
          <w:rFonts w:ascii="Century Gothic" w:hAnsi="Century Gothic" w:cs="Arial"/>
          <w:lang w:val="es-ES_tradnl"/>
        </w:rPr>
      </w:pPr>
      <w:r>
        <w:rPr>
          <w:rFonts w:ascii="Century Gothic" w:hAnsi="Century Gothic" w:cs="Arial"/>
          <w:b/>
          <w:bCs/>
          <w:lang w:val="es-ES_tradnl"/>
        </w:rPr>
        <w:t xml:space="preserve">Artículo 25. </w:t>
      </w:r>
      <w:r>
        <w:rPr>
          <w:rFonts w:ascii="Century Gothic" w:hAnsi="Century Gothic" w:cs="Arial"/>
          <w:lang w:val="es-ES_tradnl"/>
        </w:rPr>
        <w:t>La Federación, las entidades federativas y la Ciudad de México, las alcaldías y los municipios preverán</w:t>
      </w:r>
      <w:r w:rsidR="00FD1B72">
        <w:rPr>
          <w:rFonts w:ascii="Century Gothic" w:hAnsi="Century Gothic" w:cs="Arial"/>
          <w:lang w:val="es-ES_tradnl"/>
        </w:rPr>
        <w:t>,</w:t>
      </w:r>
      <w:r>
        <w:rPr>
          <w:rFonts w:ascii="Century Gothic" w:hAnsi="Century Gothic" w:cs="Arial"/>
          <w:lang w:val="es-ES_tradnl"/>
        </w:rPr>
        <w:t xml:space="preserve"> en sus respectivos presupuestos</w:t>
      </w:r>
      <w:r w:rsidR="00FD1B72">
        <w:rPr>
          <w:rFonts w:ascii="Century Gothic" w:hAnsi="Century Gothic" w:cs="Arial"/>
          <w:lang w:val="es-ES_tradnl"/>
        </w:rPr>
        <w:t>,</w:t>
      </w:r>
      <w:r>
        <w:rPr>
          <w:rFonts w:ascii="Century Gothic" w:hAnsi="Century Gothic" w:cs="Arial"/>
          <w:lang w:val="es-ES_tradnl"/>
        </w:rPr>
        <w:t xml:space="preserve"> recursos para el diagnóstico, diseño, ejecución y evaluación de programas y acciones de la cultura de paz y reconciliación derivados de la presente Ley.</w:t>
      </w:r>
    </w:p>
    <w:p w14:paraId="529FFDC0" w14:textId="77777777" w:rsidR="00D13DF1" w:rsidRDefault="00D13DF1" w:rsidP="00956430">
      <w:pPr>
        <w:spacing w:line="336" w:lineRule="auto"/>
        <w:jc w:val="both"/>
        <w:rPr>
          <w:rFonts w:ascii="Century Gothic" w:hAnsi="Century Gothic" w:cs="Arial"/>
          <w:lang w:val="es-ES_tradnl"/>
        </w:rPr>
      </w:pPr>
    </w:p>
    <w:p w14:paraId="45E1AB4D" w14:textId="03C414D6" w:rsidR="003B6930" w:rsidRDefault="00D13DF1" w:rsidP="00956430">
      <w:pPr>
        <w:spacing w:line="336" w:lineRule="auto"/>
        <w:jc w:val="both"/>
        <w:rPr>
          <w:rFonts w:ascii="Century Gothic" w:hAnsi="Century Gothic" w:cs="Arial"/>
          <w:lang w:val="es-ES_tradnl"/>
        </w:rPr>
      </w:pPr>
      <w:r>
        <w:rPr>
          <w:rFonts w:ascii="Century Gothic" w:hAnsi="Century Gothic" w:cs="Arial"/>
          <w:b/>
          <w:bCs/>
          <w:lang w:val="es-ES_tradnl"/>
        </w:rPr>
        <w:t xml:space="preserve">Artículo 26. </w:t>
      </w:r>
      <w:r>
        <w:rPr>
          <w:rFonts w:ascii="Century Gothic" w:hAnsi="Century Gothic" w:cs="Arial"/>
          <w:lang w:val="es-ES_tradnl"/>
        </w:rPr>
        <w:t>El Centro Nacional</w:t>
      </w:r>
      <w:r w:rsidR="003B6930">
        <w:rPr>
          <w:rFonts w:ascii="Century Gothic" w:hAnsi="Century Gothic" w:cs="Arial"/>
          <w:lang w:val="es-ES_tradnl"/>
        </w:rPr>
        <w:t xml:space="preserve">, en colaboración con la Comisión, propondrá, previa aprobación del Secretariado Ejecutivo, las entidades federativas y la Ciudad de México, las alcaldías y los municipios, con base en los lineamientos que emita para tales efectos el Consejo </w:t>
      </w:r>
      <w:r w:rsidR="00A60426">
        <w:rPr>
          <w:rFonts w:ascii="Century Gothic" w:hAnsi="Century Gothic" w:cs="Arial"/>
          <w:lang w:val="es-ES_tradnl"/>
        </w:rPr>
        <w:t>N</w:t>
      </w:r>
      <w:r w:rsidR="003B6930">
        <w:rPr>
          <w:rFonts w:ascii="Century Gothic" w:hAnsi="Century Gothic" w:cs="Arial"/>
          <w:lang w:val="es-ES_tradnl"/>
        </w:rPr>
        <w:t xml:space="preserve">acional, la coordinación de acciones para evitar la duplicidad de los recursos. </w:t>
      </w:r>
    </w:p>
    <w:p w14:paraId="2161A025" w14:textId="77777777" w:rsidR="003B6930" w:rsidRDefault="003B6930" w:rsidP="00956430">
      <w:pPr>
        <w:spacing w:line="336" w:lineRule="auto"/>
        <w:jc w:val="both"/>
        <w:rPr>
          <w:rFonts w:ascii="Century Gothic" w:hAnsi="Century Gothic" w:cs="Arial"/>
          <w:lang w:val="es-ES_tradnl"/>
        </w:rPr>
      </w:pPr>
    </w:p>
    <w:p w14:paraId="68F4E6FF" w14:textId="559B161B" w:rsidR="00D13DF1" w:rsidRDefault="003B6930" w:rsidP="00956430">
      <w:pPr>
        <w:spacing w:line="336" w:lineRule="auto"/>
        <w:jc w:val="center"/>
        <w:rPr>
          <w:rFonts w:ascii="Century Gothic" w:hAnsi="Century Gothic" w:cs="Arial"/>
          <w:b/>
          <w:bCs/>
          <w:lang w:val="es-ES_tradnl"/>
        </w:rPr>
      </w:pPr>
      <w:r>
        <w:rPr>
          <w:rFonts w:ascii="Century Gothic" w:hAnsi="Century Gothic" w:cs="Arial"/>
          <w:b/>
          <w:bCs/>
          <w:lang w:val="es-ES_tradnl"/>
        </w:rPr>
        <w:t>CAPÍTULO QUINTO</w:t>
      </w:r>
    </w:p>
    <w:p w14:paraId="113DD502" w14:textId="65CDA410" w:rsidR="003B6930" w:rsidRDefault="003B6930" w:rsidP="00956430">
      <w:pPr>
        <w:spacing w:line="336" w:lineRule="auto"/>
        <w:jc w:val="center"/>
        <w:rPr>
          <w:rFonts w:ascii="Century Gothic" w:hAnsi="Century Gothic" w:cs="Arial"/>
          <w:b/>
          <w:bCs/>
          <w:lang w:val="es-ES_tradnl"/>
        </w:rPr>
      </w:pPr>
      <w:r>
        <w:rPr>
          <w:rFonts w:ascii="Century Gothic" w:hAnsi="Century Gothic" w:cs="Arial"/>
          <w:b/>
          <w:bCs/>
          <w:lang w:val="es-ES_tradnl"/>
        </w:rPr>
        <w:t>DE LAS SANCIONES</w:t>
      </w:r>
    </w:p>
    <w:p w14:paraId="51C9C5DD" w14:textId="77777777" w:rsidR="003B6930" w:rsidRDefault="003B6930" w:rsidP="00956430">
      <w:pPr>
        <w:spacing w:line="336" w:lineRule="auto"/>
        <w:jc w:val="center"/>
        <w:rPr>
          <w:rFonts w:ascii="Century Gothic" w:hAnsi="Century Gothic" w:cs="Arial"/>
          <w:b/>
          <w:bCs/>
          <w:lang w:val="es-ES_tradnl"/>
        </w:rPr>
      </w:pPr>
    </w:p>
    <w:p w14:paraId="75718DCE" w14:textId="146007DF" w:rsidR="003B6930" w:rsidRDefault="003B6930" w:rsidP="00956430">
      <w:pPr>
        <w:spacing w:line="336" w:lineRule="auto"/>
        <w:jc w:val="both"/>
        <w:rPr>
          <w:rFonts w:ascii="Century Gothic" w:hAnsi="Century Gothic" w:cs="Arial"/>
          <w:lang w:val="es-ES_tradnl"/>
        </w:rPr>
      </w:pPr>
      <w:r>
        <w:rPr>
          <w:rFonts w:ascii="Century Gothic" w:hAnsi="Century Gothic" w:cs="Arial"/>
          <w:b/>
          <w:bCs/>
          <w:lang w:val="es-ES_tradnl"/>
        </w:rPr>
        <w:t xml:space="preserve">Artículo 27. </w:t>
      </w:r>
      <w:r>
        <w:rPr>
          <w:rFonts w:ascii="Century Gothic" w:hAnsi="Century Gothic" w:cs="Arial"/>
          <w:lang w:val="es-ES_tradnl"/>
        </w:rPr>
        <w:t xml:space="preserve">El incumplimiento en el ejercicio de las obligaciones que se derivan de la presente </w:t>
      </w:r>
      <w:proofErr w:type="gramStart"/>
      <w:r>
        <w:rPr>
          <w:rFonts w:ascii="Century Gothic" w:hAnsi="Century Gothic" w:cs="Arial"/>
          <w:lang w:val="es-ES_tradnl"/>
        </w:rPr>
        <w:t>Ley</w:t>
      </w:r>
      <w:r w:rsidR="00A60426">
        <w:rPr>
          <w:rFonts w:ascii="Century Gothic" w:hAnsi="Century Gothic" w:cs="Arial"/>
          <w:lang w:val="es-ES_tradnl"/>
        </w:rPr>
        <w:t>,</w:t>
      </w:r>
      <w:proofErr w:type="gramEnd"/>
      <w:r>
        <w:rPr>
          <w:rFonts w:ascii="Century Gothic" w:hAnsi="Century Gothic" w:cs="Arial"/>
          <w:lang w:val="es-ES_tradnl"/>
        </w:rPr>
        <w:t xml:space="preserve"> será sancionado de conformidad con la legislación en materia de responsabilidades administrativas de las personas servidoras públicas. </w:t>
      </w:r>
    </w:p>
    <w:p w14:paraId="271A66C3" w14:textId="77777777" w:rsidR="003B6930" w:rsidRDefault="003B6930" w:rsidP="00956430">
      <w:pPr>
        <w:spacing w:line="336" w:lineRule="auto"/>
        <w:jc w:val="both"/>
        <w:rPr>
          <w:rFonts w:ascii="Century Gothic" w:hAnsi="Century Gothic" w:cs="Arial"/>
          <w:lang w:val="es-ES_tradnl"/>
        </w:rPr>
      </w:pPr>
    </w:p>
    <w:p w14:paraId="7E18DEF2" w14:textId="6645FDB8" w:rsidR="003B6930" w:rsidRDefault="003B6930" w:rsidP="00956430">
      <w:pPr>
        <w:spacing w:line="336" w:lineRule="auto"/>
        <w:jc w:val="center"/>
        <w:rPr>
          <w:rFonts w:ascii="Century Gothic" w:hAnsi="Century Gothic" w:cs="Arial"/>
          <w:b/>
          <w:bCs/>
          <w:lang w:val="es-ES_tradnl"/>
        </w:rPr>
      </w:pPr>
      <w:r>
        <w:rPr>
          <w:rFonts w:ascii="Century Gothic" w:hAnsi="Century Gothic" w:cs="Arial"/>
          <w:b/>
          <w:bCs/>
          <w:lang w:val="es-ES_tradnl"/>
        </w:rPr>
        <w:t>TRANSITORIOS</w:t>
      </w:r>
    </w:p>
    <w:p w14:paraId="196E9D3E" w14:textId="77777777" w:rsidR="003B6930" w:rsidRDefault="003B6930" w:rsidP="00956430">
      <w:pPr>
        <w:spacing w:line="336" w:lineRule="auto"/>
        <w:jc w:val="center"/>
        <w:rPr>
          <w:rFonts w:ascii="Century Gothic" w:hAnsi="Century Gothic" w:cs="Arial"/>
          <w:b/>
          <w:bCs/>
          <w:lang w:val="es-ES_tradnl"/>
        </w:rPr>
      </w:pPr>
    </w:p>
    <w:p w14:paraId="7D717AC9" w14:textId="431ABD58" w:rsidR="003B6930" w:rsidRDefault="003B6930" w:rsidP="00956430">
      <w:pPr>
        <w:spacing w:line="336" w:lineRule="auto"/>
        <w:jc w:val="both"/>
        <w:rPr>
          <w:rFonts w:ascii="Century Gothic" w:hAnsi="Century Gothic" w:cs="Arial"/>
          <w:lang w:val="es-ES_tradnl"/>
        </w:rPr>
      </w:pPr>
      <w:r>
        <w:rPr>
          <w:rFonts w:ascii="Century Gothic" w:hAnsi="Century Gothic" w:cs="Arial"/>
          <w:b/>
          <w:bCs/>
          <w:lang w:val="es-ES_tradnl"/>
        </w:rPr>
        <w:t xml:space="preserve">ARTÍCULO </w:t>
      </w:r>
      <w:proofErr w:type="gramStart"/>
      <w:r>
        <w:rPr>
          <w:rFonts w:ascii="Century Gothic" w:hAnsi="Century Gothic" w:cs="Arial"/>
          <w:b/>
          <w:bCs/>
          <w:lang w:val="es-ES_tradnl"/>
        </w:rPr>
        <w:t>PRIMERO.</w:t>
      </w:r>
      <w:r w:rsidR="00A60426">
        <w:rPr>
          <w:rFonts w:ascii="Century Gothic" w:hAnsi="Century Gothic" w:cs="Arial"/>
          <w:b/>
          <w:bCs/>
          <w:lang w:val="es-ES_tradnl"/>
        </w:rPr>
        <w:t>-</w:t>
      </w:r>
      <w:proofErr w:type="gramEnd"/>
      <w:r>
        <w:rPr>
          <w:rFonts w:ascii="Century Gothic" w:hAnsi="Century Gothic" w:cs="Arial"/>
          <w:b/>
          <w:bCs/>
          <w:lang w:val="es-ES_tradnl"/>
        </w:rPr>
        <w:t xml:space="preserve"> </w:t>
      </w:r>
      <w:r>
        <w:rPr>
          <w:rFonts w:ascii="Century Gothic" w:hAnsi="Century Gothic" w:cs="Arial"/>
          <w:lang w:val="es-ES_tradnl"/>
        </w:rPr>
        <w:t>La presente Ley tendrá vigencia a partir del día siguiente en que sea publicada en el Diario Oficial de la Federación.</w:t>
      </w:r>
    </w:p>
    <w:p w14:paraId="4E8A366D" w14:textId="77777777" w:rsidR="003B6930" w:rsidRDefault="003B6930" w:rsidP="00956430">
      <w:pPr>
        <w:spacing w:line="336" w:lineRule="auto"/>
        <w:jc w:val="both"/>
        <w:rPr>
          <w:rFonts w:ascii="Century Gothic" w:hAnsi="Century Gothic" w:cs="Arial"/>
          <w:lang w:val="es-ES_tradnl"/>
        </w:rPr>
      </w:pPr>
    </w:p>
    <w:p w14:paraId="47565BE5" w14:textId="73DEAFCF" w:rsidR="003B6930" w:rsidRDefault="003B6930" w:rsidP="00956430">
      <w:pPr>
        <w:spacing w:line="336" w:lineRule="auto"/>
        <w:jc w:val="both"/>
        <w:rPr>
          <w:rFonts w:ascii="Century Gothic" w:hAnsi="Century Gothic" w:cs="Arial"/>
          <w:lang w:val="es-ES_tradnl"/>
        </w:rPr>
      </w:pPr>
      <w:r>
        <w:rPr>
          <w:rFonts w:ascii="Century Gothic" w:hAnsi="Century Gothic" w:cs="Arial"/>
          <w:b/>
          <w:bCs/>
          <w:lang w:val="es-ES_tradnl"/>
        </w:rPr>
        <w:t xml:space="preserve">ARTÍCULO </w:t>
      </w:r>
      <w:proofErr w:type="gramStart"/>
      <w:r>
        <w:rPr>
          <w:rFonts w:ascii="Century Gothic" w:hAnsi="Century Gothic" w:cs="Arial"/>
          <w:b/>
          <w:bCs/>
          <w:lang w:val="es-ES_tradnl"/>
        </w:rPr>
        <w:t>SEGUNDO.</w:t>
      </w:r>
      <w:r w:rsidR="00A60426">
        <w:rPr>
          <w:rFonts w:ascii="Century Gothic" w:hAnsi="Century Gothic" w:cs="Arial"/>
          <w:b/>
          <w:bCs/>
          <w:lang w:val="es-ES_tradnl"/>
        </w:rPr>
        <w:t>-</w:t>
      </w:r>
      <w:proofErr w:type="gramEnd"/>
      <w:r>
        <w:rPr>
          <w:rFonts w:ascii="Century Gothic" w:hAnsi="Century Gothic" w:cs="Arial"/>
          <w:b/>
          <w:bCs/>
          <w:lang w:val="es-ES_tradnl"/>
        </w:rPr>
        <w:t xml:space="preserve"> </w:t>
      </w:r>
      <w:r>
        <w:rPr>
          <w:rFonts w:ascii="Century Gothic" w:hAnsi="Century Gothic" w:cs="Arial"/>
          <w:lang w:val="es-ES_tradnl"/>
        </w:rPr>
        <w:t xml:space="preserve">El Poder Ejecutivo Federal expedirá la normatividad respectiva en un término de hasta ciento ochenta días naturales a partir de la entrada en vigor de este Decreto. </w:t>
      </w:r>
    </w:p>
    <w:p w14:paraId="0FB2C429" w14:textId="77777777" w:rsidR="003B6930" w:rsidRDefault="003B6930" w:rsidP="00956430">
      <w:pPr>
        <w:spacing w:line="336" w:lineRule="auto"/>
        <w:jc w:val="both"/>
        <w:rPr>
          <w:rFonts w:ascii="Century Gothic" w:hAnsi="Century Gothic" w:cs="Arial"/>
          <w:lang w:val="es-ES_tradnl"/>
        </w:rPr>
      </w:pPr>
    </w:p>
    <w:p w14:paraId="455B9DF8" w14:textId="58DAF24A" w:rsidR="003B6930" w:rsidRDefault="003B6930" w:rsidP="00956430">
      <w:pPr>
        <w:spacing w:line="336" w:lineRule="auto"/>
        <w:jc w:val="both"/>
        <w:rPr>
          <w:rFonts w:ascii="Century Gothic" w:hAnsi="Century Gothic" w:cs="Arial"/>
          <w:lang w:val="es-ES_tradnl"/>
        </w:rPr>
      </w:pPr>
      <w:r>
        <w:rPr>
          <w:rFonts w:ascii="Century Gothic" w:hAnsi="Century Gothic" w:cs="Arial"/>
          <w:b/>
          <w:bCs/>
          <w:lang w:val="es-ES_tradnl"/>
        </w:rPr>
        <w:t xml:space="preserve">ARTÍCULO </w:t>
      </w:r>
      <w:proofErr w:type="gramStart"/>
      <w:r>
        <w:rPr>
          <w:rFonts w:ascii="Century Gothic" w:hAnsi="Century Gothic" w:cs="Arial"/>
          <w:b/>
          <w:bCs/>
          <w:lang w:val="es-ES_tradnl"/>
        </w:rPr>
        <w:t>TE</w:t>
      </w:r>
      <w:r w:rsidR="001A017B">
        <w:rPr>
          <w:rFonts w:ascii="Century Gothic" w:hAnsi="Century Gothic" w:cs="Arial"/>
          <w:b/>
          <w:bCs/>
          <w:lang w:val="es-ES_tradnl"/>
        </w:rPr>
        <w:t>R</w:t>
      </w:r>
      <w:r>
        <w:rPr>
          <w:rFonts w:ascii="Century Gothic" w:hAnsi="Century Gothic" w:cs="Arial"/>
          <w:b/>
          <w:bCs/>
          <w:lang w:val="es-ES_tradnl"/>
        </w:rPr>
        <w:t>CERO.</w:t>
      </w:r>
      <w:r w:rsidR="00A60426">
        <w:rPr>
          <w:rFonts w:ascii="Century Gothic" w:hAnsi="Century Gothic" w:cs="Arial"/>
          <w:b/>
          <w:bCs/>
          <w:lang w:val="es-ES_tradnl"/>
        </w:rPr>
        <w:t>-</w:t>
      </w:r>
      <w:proofErr w:type="gramEnd"/>
      <w:r>
        <w:rPr>
          <w:rFonts w:ascii="Century Gothic" w:hAnsi="Century Gothic" w:cs="Arial"/>
          <w:b/>
          <w:bCs/>
          <w:lang w:val="es-ES_tradnl"/>
        </w:rPr>
        <w:t xml:space="preserve"> </w:t>
      </w:r>
      <w:r>
        <w:rPr>
          <w:rFonts w:ascii="Century Gothic" w:hAnsi="Century Gothic" w:cs="Arial"/>
          <w:lang w:val="es-ES_tradnl"/>
        </w:rPr>
        <w:t xml:space="preserve">La Cámara de Diputados del H. Congreso de la Unión, las legislaturas de los </w:t>
      </w:r>
      <w:r w:rsidR="00A60426">
        <w:rPr>
          <w:rFonts w:ascii="Century Gothic" w:hAnsi="Century Gothic" w:cs="Arial"/>
          <w:lang w:val="es-ES_tradnl"/>
        </w:rPr>
        <w:t>E</w:t>
      </w:r>
      <w:r>
        <w:rPr>
          <w:rFonts w:ascii="Century Gothic" w:hAnsi="Century Gothic" w:cs="Arial"/>
          <w:lang w:val="es-ES_tradnl"/>
        </w:rPr>
        <w:t xml:space="preserve">stados y la Asamblea Legislativa de la Ciudad de México expedirán las normales legales y tomarán las medidas presupuestales correspondientes para garantizar el cumplimiento de la Ley, en el ejercicio fiscal siguiente a la entrada en vigor de este Decreto. </w:t>
      </w:r>
    </w:p>
    <w:p w14:paraId="66C8C33B" w14:textId="77777777" w:rsidR="003B6930" w:rsidRDefault="003B6930" w:rsidP="00956430">
      <w:pPr>
        <w:spacing w:line="336" w:lineRule="auto"/>
        <w:jc w:val="both"/>
        <w:rPr>
          <w:rFonts w:ascii="Century Gothic" w:hAnsi="Century Gothic" w:cs="Arial"/>
          <w:lang w:val="es-ES_tradnl"/>
        </w:rPr>
      </w:pPr>
    </w:p>
    <w:p w14:paraId="56C4064E" w14:textId="4FE0BFDD" w:rsidR="003B6930" w:rsidRDefault="003B6930" w:rsidP="00956430">
      <w:pPr>
        <w:spacing w:line="336" w:lineRule="auto"/>
        <w:jc w:val="both"/>
        <w:rPr>
          <w:rFonts w:ascii="Century Gothic" w:hAnsi="Century Gothic" w:cs="Arial"/>
          <w:lang w:val="es-ES_tradnl"/>
        </w:rPr>
      </w:pPr>
      <w:r>
        <w:rPr>
          <w:rFonts w:ascii="Century Gothic" w:hAnsi="Century Gothic" w:cs="Arial"/>
          <w:b/>
          <w:bCs/>
          <w:lang w:val="es-ES_tradnl"/>
        </w:rPr>
        <w:t xml:space="preserve">ARTÍCULO </w:t>
      </w:r>
      <w:proofErr w:type="gramStart"/>
      <w:r>
        <w:rPr>
          <w:rFonts w:ascii="Century Gothic" w:hAnsi="Century Gothic" w:cs="Arial"/>
          <w:b/>
          <w:bCs/>
          <w:lang w:val="es-ES_tradnl"/>
        </w:rPr>
        <w:t>CUARTO.</w:t>
      </w:r>
      <w:r w:rsidR="00A60426">
        <w:rPr>
          <w:rFonts w:ascii="Century Gothic" w:hAnsi="Century Gothic" w:cs="Arial"/>
          <w:b/>
          <w:bCs/>
          <w:lang w:val="es-ES_tradnl"/>
        </w:rPr>
        <w:t>-</w:t>
      </w:r>
      <w:proofErr w:type="gramEnd"/>
      <w:r>
        <w:rPr>
          <w:rFonts w:ascii="Century Gothic" w:hAnsi="Century Gothic" w:cs="Arial"/>
          <w:b/>
          <w:bCs/>
          <w:lang w:val="es-ES_tradnl"/>
        </w:rPr>
        <w:t xml:space="preserve"> </w:t>
      </w:r>
      <w:r w:rsidRPr="003B6930">
        <w:rPr>
          <w:rFonts w:ascii="Century Gothic" w:hAnsi="Century Gothic" w:cs="Arial"/>
          <w:lang w:val="es-ES_tradnl"/>
        </w:rPr>
        <w:t>Los programas, proyectos y demás acciones que, en cumplimiento a lo dispuesto en esta Ley y en razón de su competencia, corresponden a las dependencias y entidades de la Administración Pública Federal, deberán sujetarse a la disponibilidad presupuestaria que se apruebe para dichos fines en el Presupuesto de Egresos de la Federación y a las disposiciones de la Ley Federal de Presupuesto y Responsabilidad Hacendaria.</w:t>
      </w:r>
    </w:p>
    <w:p w14:paraId="770B793C" w14:textId="77777777" w:rsidR="003B6930" w:rsidRDefault="003B6930" w:rsidP="00956430">
      <w:pPr>
        <w:spacing w:line="336" w:lineRule="auto"/>
        <w:jc w:val="both"/>
        <w:rPr>
          <w:rFonts w:ascii="Century Gothic" w:hAnsi="Century Gothic" w:cs="Arial"/>
          <w:lang w:val="es-ES_tradnl"/>
        </w:rPr>
      </w:pPr>
    </w:p>
    <w:p w14:paraId="77CCFFA6" w14:textId="386A94B1" w:rsidR="003B6930" w:rsidRDefault="003B6930" w:rsidP="00956430">
      <w:pPr>
        <w:spacing w:line="336" w:lineRule="auto"/>
        <w:jc w:val="both"/>
        <w:rPr>
          <w:rFonts w:ascii="Century Gothic" w:hAnsi="Century Gothic" w:cs="Arial"/>
          <w:b/>
          <w:bCs/>
          <w:lang w:val="es-ES_tradnl"/>
        </w:rPr>
      </w:pPr>
      <w:r>
        <w:rPr>
          <w:rFonts w:ascii="Century Gothic" w:hAnsi="Century Gothic" w:cs="Arial"/>
          <w:b/>
          <w:bCs/>
          <w:lang w:val="es-ES_tradnl"/>
        </w:rPr>
        <w:lastRenderedPageBreak/>
        <w:t xml:space="preserve">ARTÍCULO </w:t>
      </w:r>
      <w:proofErr w:type="gramStart"/>
      <w:r>
        <w:rPr>
          <w:rFonts w:ascii="Century Gothic" w:hAnsi="Century Gothic" w:cs="Arial"/>
          <w:b/>
          <w:bCs/>
          <w:lang w:val="es-ES_tradnl"/>
        </w:rPr>
        <w:t>QUINTO.</w:t>
      </w:r>
      <w:r w:rsidR="00A60426">
        <w:rPr>
          <w:rFonts w:ascii="Century Gothic" w:hAnsi="Century Gothic" w:cs="Arial"/>
          <w:b/>
          <w:bCs/>
          <w:lang w:val="es-ES_tradnl"/>
        </w:rPr>
        <w:t>-</w:t>
      </w:r>
      <w:proofErr w:type="gramEnd"/>
      <w:r>
        <w:rPr>
          <w:rFonts w:ascii="Century Gothic" w:hAnsi="Century Gothic" w:cs="Arial"/>
          <w:b/>
          <w:bCs/>
          <w:lang w:val="es-ES_tradnl"/>
        </w:rPr>
        <w:t xml:space="preserve"> </w:t>
      </w:r>
      <w:r w:rsidRPr="003B6930">
        <w:rPr>
          <w:rFonts w:ascii="Century Gothic" w:hAnsi="Century Gothic" w:cs="Arial"/>
          <w:lang w:val="es-ES_tradnl"/>
        </w:rPr>
        <w:t>El Estado Mexicano</w:t>
      </w:r>
      <w:r w:rsidR="00A60426">
        <w:rPr>
          <w:rFonts w:ascii="Century Gothic" w:hAnsi="Century Gothic" w:cs="Arial"/>
          <w:lang w:val="es-ES_tradnl"/>
        </w:rPr>
        <w:t>,</w:t>
      </w:r>
      <w:r w:rsidRPr="003B6930">
        <w:rPr>
          <w:rFonts w:ascii="Century Gothic" w:hAnsi="Century Gothic" w:cs="Arial"/>
          <w:lang w:val="es-ES_tradnl"/>
        </w:rPr>
        <w:t xml:space="preserve"> a través del Secretariado Ejecutivo de</w:t>
      </w:r>
      <w:r w:rsidR="00A60426">
        <w:rPr>
          <w:rFonts w:ascii="Century Gothic" w:hAnsi="Century Gothic" w:cs="Arial"/>
          <w:lang w:val="es-ES_tradnl"/>
        </w:rPr>
        <w:t>l Sistema Nacional de</w:t>
      </w:r>
      <w:r w:rsidRPr="003B6930">
        <w:rPr>
          <w:rFonts w:ascii="Century Gothic" w:hAnsi="Century Gothic" w:cs="Arial"/>
          <w:lang w:val="es-ES_tradnl"/>
        </w:rPr>
        <w:t xml:space="preserve"> Seguridad Pública</w:t>
      </w:r>
      <w:r w:rsidR="00A60426">
        <w:rPr>
          <w:rFonts w:ascii="Century Gothic" w:hAnsi="Century Gothic" w:cs="Arial"/>
          <w:lang w:val="es-ES_tradnl"/>
        </w:rPr>
        <w:t>,</w:t>
      </w:r>
      <w:r w:rsidRPr="003B6930">
        <w:rPr>
          <w:rFonts w:ascii="Century Gothic" w:hAnsi="Century Gothic" w:cs="Arial"/>
          <w:lang w:val="es-ES_tradnl"/>
        </w:rPr>
        <w:t xml:space="preserve"> deberá capacitar y certificar al sector público en un término no mayor a diez años a partir del que sea vigente la presente </w:t>
      </w:r>
      <w:r>
        <w:rPr>
          <w:rFonts w:ascii="Century Gothic" w:hAnsi="Century Gothic" w:cs="Arial"/>
          <w:lang w:val="es-ES_tradnl"/>
        </w:rPr>
        <w:t>L</w:t>
      </w:r>
      <w:r w:rsidRPr="003B6930">
        <w:rPr>
          <w:rFonts w:ascii="Century Gothic" w:hAnsi="Century Gothic" w:cs="Arial"/>
          <w:lang w:val="es-ES_tradnl"/>
        </w:rPr>
        <w:t>ey.</w:t>
      </w:r>
      <w:r w:rsidRPr="003B6930">
        <w:rPr>
          <w:rFonts w:ascii="Century Gothic" w:hAnsi="Century Gothic" w:cs="Arial"/>
          <w:b/>
          <w:bCs/>
          <w:lang w:val="es-ES_tradnl"/>
        </w:rPr>
        <w:t xml:space="preserve"> </w:t>
      </w:r>
    </w:p>
    <w:p w14:paraId="2A25A4C4" w14:textId="77777777" w:rsidR="003B6930" w:rsidRDefault="003B6930" w:rsidP="00956430">
      <w:pPr>
        <w:spacing w:line="336" w:lineRule="auto"/>
        <w:jc w:val="both"/>
        <w:rPr>
          <w:rFonts w:ascii="Century Gothic" w:hAnsi="Century Gothic" w:cs="Arial"/>
          <w:b/>
          <w:bCs/>
          <w:lang w:val="es-ES_tradnl"/>
        </w:rPr>
      </w:pPr>
    </w:p>
    <w:p w14:paraId="7B887026" w14:textId="351CC713" w:rsidR="003B6930" w:rsidRDefault="003B6930" w:rsidP="00956430">
      <w:pPr>
        <w:spacing w:line="336" w:lineRule="auto"/>
        <w:jc w:val="both"/>
        <w:rPr>
          <w:rFonts w:ascii="Century Gothic" w:hAnsi="Century Gothic" w:cs="Arial"/>
          <w:lang w:val="es-ES_tradnl"/>
        </w:rPr>
      </w:pPr>
      <w:r>
        <w:rPr>
          <w:rFonts w:ascii="Century Gothic" w:hAnsi="Century Gothic" w:cs="Arial"/>
          <w:b/>
          <w:bCs/>
          <w:lang w:val="es-ES_tradnl"/>
        </w:rPr>
        <w:t xml:space="preserve">ARTÍCULO </w:t>
      </w:r>
      <w:proofErr w:type="gramStart"/>
      <w:r>
        <w:rPr>
          <w:rFonts w:ascii="Century Gothic" w:hAnsi="Century Gothic" w:cs="Arial"/>
          <w:b/>
          <w:bCs/>
          <w:lang w:val="es-ES_tradnl"/>
        </w:rPr>
        <w:t>SEXTO.</w:t>
      </w:r>
      <w:r w:rsidR="00A60426">
        <w:rPr>
          <w:rFonts w:ascii="Century Gothic" w:hAnsi="Century Gothic" w:cs="Arial"/>
          <w:b/>
          <w:bCs/>
          <w:lang w:val="es-ES_tradnl"/>
        </w:rPr>
        <w:t>-</w:t>
      </w:r>
      <w:proofErr w:type="gramEnd"/>
      <w:r>
        <w:rPr>
          <w:rFonts w:ascii="Century Gothic" w:hAnsi="Century Gothic" w:cs="Arial"/>
          <w:b/>
          <w:bCs/>
          <w:lang w:val="es-ES_tradnl"/>
        </w:rPr>
        <w:t xml:space="preserve"> </w:t>
      </w:r>
      <w:r>
        <w:rPr>
          <w:rFonts w:ascii="Century Gothic" w:hAnsi="Century Gothic" w:cs="Arial"/>
          <w:lang w:val="es-ES_tradnl"/>
        </w:rPr>
        <w:t>La presente Ley deberá cumplimentarse a través de las instituciones reguladas por la Ley General del Sistema Nacional de Seguridad Pública y demás aplicables</w:t>
      </w:r>
      <w:r w:rsidR="00A60426">
        <w:rPr>
          <w:rFonts w:ascii="Century Gothic" w:hAnsi="Century Gothic" w:cs="Arial"/>
          <w:lang w:val="es-ES_tradnl"/>
        </w:rPr>
        <w:t>.</w:t>
      </w:r>
    </w:p>
    <w:p w14:paraId="6E8A7BEB" w14:textId="77777777" w:rsidR="00BB05F7" w:rsidRPr="00A61041" w:rsidRDefault="00BB05F7" w:rsidP="00956430">
      <w:pPr>
        <w:spacing w:line="336" w:lineRule="auto"/>
        <w:jc w:val="both"/>
        <w:rPr>
          <w:rFonts w:ascii="Century Gothic" w:hAnsi="Century Gothic" w:cs="Arial"/>
          <w:sz w:val="32"/>
          <w:szCs w:val="32"/>
          <w:lang w:val="es-ES_tradnl"/>
        </w:rPr>
      </w:pPr>
    </w:p>
    <w:p w14:paraId="6C1EB7D4" w14:textId="2C0DEB29" w:rsidR="00BB05F7" w:rsidRDefault="00FD1B72" w:rsidP="00956430">
      <w:pPr>
        <w:spacing w:line="336" w:lineRule="auto"/>
        <w:jc w:val="both"/>
        <w:rPr>
          <w:rFonts w:ascii="Century Gothic" w:hAnsi="Century Gothic" w:cs="Arial"/>
          <w:lang w:val="es-ES_tradnl"/>
        </w:rPr>
      </w:pPr>
      <w:proofErr w:type="gramStart"/>
      <w:r w:rsidRPr="00FD1B72">
        <w:rPr>
          <w:rFonts w:ascii="Century Gothic" w:hAnsi="Century Gothic" w:cs="Arial"/>
          <w:b/>
          <w:bCs/>
          <w:sz w:val="28"/>
          <w:szCs w:val="28"/>
          <w:lang w:val="es-ES_tradnl"/>
        </w:rPr>
        <w:t>SEGUNDO.-</w:t>
      </w:r>
      <w:proofErr w:type="gramEnd"/>
      <w:r w:rsidR="00BB05F7" w:rsidRPr="00FD1B72">
        <w:rPr>
          <w:rFonts w:ascii="Century Gothic" w:hAnsi="Century Gothic" w:cs="Arial"/>
          <w:b/>
          <w:bCs/>
          <w:sz w:val="28"/>
          <w:szCs w:val="28"/>
          <w:lang w:val="es-ES_tradnl"/>
        </w:rPr>
        <w:t xml:space="preserve"> </w:t>
      </w:r>
      <w:r w:rsidR="00BB05F7">
        <w:rPr>
          <w:rFonts w:ascii="Century Gothic" w:hAnsi="Century Gothic" w:cs="Arial"/>
          <w:lang w:val="es-ES_tradnl"/>
        </w:rPr>
        <w:t xml:space="preserve">De conformidad con el artículo 71, fracción III, de la Constitución Política de los Estados Unidos Mexicanos, remítase copia de la presente </w:t>
      </w:r>
      <w:r>
        <w:rPr>
          <w:rFonts w:ascii="Century Gothic" w:hAnsi="Century Gothic" w:cs="Arial"/>
          <w:lang w:val="es-ES_tradnl"/>
        </w:rPr>
        <w:t>R</w:t>
      </w:r>
      <w:r w:rsidR="00BB05F7">
        <w:rPr>
          <w:rFonts w:ascii="Century Gothic" w:hAnsi="Century Gothic" w:cs="Arial"/>
          <w:lang w:val="es-ES_tradnl"/>
        </w:rPr>
        <w:t>esolución</w:t>
      </w:r>
      <w:r>
        <w:rPr>
          <w:rFonts w:ascii="Century Gothic" w:hAnsi="Century Gothic" w:cs="Arial"/>
          <w:lang w:val="es-ES_tradnl"/>
        </w:rPr>
        <w:t>,</w:t>
      </w:r>
      <w:r w:rsidR="00BB05F7">
        <w:rPr>
          <w:rFonts w:ascii="Century Gothic" w:hAnsi="Century Gothic" w:cs="Arial"/>
          <w:lang w:val="es-ES_tradnl"/>
        </w:rPr>
        <w:t xml:space="preserve"> al H. Congreso de la Unión</w:t>
      </w:r>
      <w:r w:rsidR="00A60426">
        <w:rPr>
          <w:rFonts w:ascii="Century Gothic" w:hAnsi="Century Gothic" w:cs="Arial"/>
          <w:lang w:val="es-ES_tradnl"/>
        </w:rPr>
        <w:t>,</w:t>
      </w:r>
      <w:r w:rsidR="00BB05F7">
        <w:rPr>
          <w:rFonts w:ascii="Century Gothic" w:hAnsi="Century Gothic" w:cs="Arial"/>
          <w:lang w:val="es-ES_tradnl"/>
        </w:rPr>
        <w:t xml:space="preserve"> para los efectos conducentes.</w:t>
      </w:r>
    </w:p>
    <w:p w14:paraId="23CB07C8" w14:textId="77777777" w:rsidR="00AC2A6A" w:rsidRDefault="00AC2A6A" w:rsidP="00956430">
      <w:pPr>
        <w:spacing w:line="336" w:lineRule="auto"/>
        <w:ind w:right="17"/>
        <w:jc w:val="both"/>
        <w:rPr>
          <w:rFonts w:ascii="Century Gothic" w:eastAsia="Times New Roman" w:hAnsi="Century Gothic" w:cs="Times New Roman"/>
          <w:b/>
          <w:kern w:val="0"/>
          <w:sz w:val="28"/>
          <w:szCs w:val="28"/>
          <w:lang w:val="es-ES" w:eastAsia="es-ES"/>
          <w14:ligatures w14:val="none"/>
        </w:rPr>
      </w:pPr>
    </w:p>
    <w:p w14:paraId="4BF59AC8" w14:textId="6714CB60" w:rsidR="001527CB" w:rsidRPr="001527CB" w:rsidRDefault="001527CB" w:rsidP="00956430">
      <w:pPr>
        <w:spacing w:line="336" w:lineRule="auto"/>
        <w:ind w:right="17"/>
        <w:jc w:val="both"/>
        <w:rPr>
          <w:rFonts w:ascii="Century Gothic" w:eastAsia="Times New Roman" w:hAnsi="Century Gothic" w:cs="Times New Roman"/>
          <w:kern w:val="0"/>
          <w:lang w:val="es-ES" w:eastAsia="es-ES"/>
          <w14:ligatures w14:val="none"/>
        </w:rPr>
      </w:pPr>
      <w:r w:rsidRPr="001527CB">
        <w:rPr>
          <w:rFonts w:ascii="Century Gothic" w:eastAsia="Times New Roman" w:hAnsi="Century Gothic" w:cs="Times New Roman"/>
          <w:b/>
          <w:kern w:val="0"/>
          <w:sz w:val="28"/>
          <w:szCs w:val="28"/>
          <w:lang w:val="es-ES" w:eastAsia="es-ES"/>
          <w14:ligatures w14:val="none"/>
        </w:rPr>
        <w:t>D A D O</w:t>
      </w:r>
      <w:r w:rsidRPr="001527CB">
        <w:rPr>
          <w:rFonts w:ascii="Century Gothic" w:eastAsia="Times New Roman" w:hAnsi="Century Gothic" w:cs="Times New Roman"/>
          <w:kern w:val="0"/>
          <w:sz w:val="22"/>
          <w:szCs w:val="22"/>
          <w:lang w:val="es-ES" w:eastAsia="es-ES"/>
          <w14:ligatures w14:val="none"/>
        </w:rPr>
        <w:t xml:space="preserve"> </w:t>
      </w:r>
      <w:r w:rsidRPr="001527CB">
        <w:rPr>
          <w:rFonts w:ascii="Century Gothic" w:eastAsia="Times New Roman" w:hAnsi="Century Gothic" w:cs="Times New Roman"/>
          <w:kern w:val="0"/>
          <w:lang w:val="es-ES" w:eastAsia="es-ES"/>
          <w14:ligatures w14:val="none"/>
        </w:rPr>
        <w:t>en el Salón de Sesiones del Poder Legislativo, en la ciudad de Chihuahua, Chih., a los dieciséis días del mes de octubre del año dos mil veinticinco.</w:t>
      </w:r>
    </w:p>
    <w:p w14:paraId="18B7303A" w14:textId="77777777" w:rsidR="001527CB" w:rsidRDefault="001527CB" w:rsidP="001527CB">
      <w:pPr>
        <w:tabs>
          <w:tab w:val="left" w:pos="5199"/>
        </w:tabs>
        <w:rPr>
          <w:rFonts w:ascii="Times New Roman" w:eastAsia="Times New Roman" w:hAnsi="Times New Roman" w:cs="Times New Roman"/>
          <w:kern w:val="0"/>
          <w:sz w:val="20"/>
          <w:szCs w:val="20"/>
          <w:lang w:val="es-ES" w:eastAsia="es-ES"/>
          <w14:ligatures w14:val="none"/>
        </w:rPr>
      </w:pPr>
      <w:r w:rsidRPr="001527CB">
        <w:rPr>
          <w:rFonts w:ascii="Times New Roman" w:eastAsia="Times New Roman" w:hAnsi="Times New Roman" w:cs="Times New Roman"/>
          <w:kern w:val="0"/>
          <w:sz w:val="20"/>
          <w:szCs w:val="20"/>
          <w:lang w:val="es-ES" w:eastAsia="es-ES"/>
          <w14:ligatures w14:val="none"/>
        </w:rPr>
        <w:tab/>
      </w:r>
    </w:p>
    <w:p w14:paraId="10D4B276" w14:textId="77777777" w:rsidR="001527CB" w:rsidRDefault="001527CB" w:rsidP="001527CB">
      <w:pPr>
        <w:tabs>
          <w:tab w:val="left" w:pos="5199"/>
        </w:tabs>
        <w:rPr>
          <w:rFonts w:ascii="Times New Roman" w:eastAsia="Times New Roman" w:hAnsi="Times New Roman" w:cs="Times New Roman"/>
          <w:kern w:val="0"/>
          <w:sz w:val="20"/>
          <w:szCs w:val="20"/>
          <w:lang w:val="es-ES" w:eastAsia="es-ES"/>
          <w14:ligatures w14:val="none"/>
        </w:rPr>
      </w:pPr>
    </w:p>
    <w:p w14:paraId="56CA432F" w14:textId="77777777" w:rsidR="009A782B" w:rsidRDefault="009A782B" w:rsidP="001527CB">
      <w:pPr>
        <w:tabs>
          <w:tab w:val="left" w:pos="5199"/>
        </w:tabs>
        <w:rPr>
          <w:rFonts w:ascii="Times New Roman" w:eastAsia="Times New Roman" w:hAnsi="Times New Roman" w:cs="Times New Roman"/>
          <w:kern w:val="0"/>
          <w:sz w:val="20"/>
          <w:szCs w:val="20"/>
          <w:lang w:val="es-ES" w:eastAsia="es-ES"/>
          <w14:ligatures w14:val="none"/>
        </w:rPr>
      </w:pPr>
    </w:p>
    <w:p w14:paraId="5B3F4967" w14:textId="77777777" w:rsidR="009A782B" w:rsidRDefault="009A782B" w:rsidP="001527CB">
      <w:pPr>
        <w:tabs>
          <w:tab w:val="left" w:pos="5199"/>
        </w:tabs>
        <w:rPr>
          <w:rFonts w:ascii="Times New Roman" w:eastAsia="Times New Roman" w:hAnsi="Times New Roman" w:cs="Times New Roman"/>
          <w:kern w:val="0"/>
          <w:sz w:val="20"/>
          <w:szCs w:val="20"/>
          <w:lang w:val="es-ES" w:eastAsia="es-ES"/>
          <w14:ligatures w14:val="none"/>
        </w:rPr>
      </w:pPr>
    </w:p>
    <w:p w14:paraId="7C6F4425" w14:textId="77777777" w:rsidR="009A782B" w:rsidRDefault="009A782B" w:rsidP="001527CB">
      <w:pPr>
        <w:tabs>
          <w:tab w:val="left" w:pos="5199"/>
        </w:tabs>
        <w:rPr>
          <w:rFonts w:ascii="Times New Roman" w:eastAsia="Times New Roman" w:hAnsi="Times New Roman" w:cs="Times New Roman"/>
          <w:kern w:val="0"/>
          <w:sz w:val="20"/>
          <w:szCs w:val="20"/>
          <w:lang w:val="es-ES" w:eastAsia="es-ES"/>
          <w14:ligatures w14:val="none"/>
        </w:rPr>
      </w:pPr>
    </w:p>
    <w:p w14:paraId="44AFFEBA" w14:textId="77777777" w:rsidR="009A782B" w:rsidRDefault="009A782B" w:rsidP="001527CB">
      <w:pPr>
        <w:tabs>
          <w:tab w:val="left" w:pos="5199"/>
        </w:tabs>
        <w:rPr>
          <w:rFonts w:ascii="Times New Roman" w:eastAsia="Times New Roman" w:hAnsi="Times New Roman" w:cs="Times New Roman"/>
          <w:kern w:val="0"/>
          <w:sz w:val="20"/>
          <w:szCs w:val="20"/>
          <w:lang w:val="es-ES" w:eastAsia="es-ES"/>
          <w14:ligatures w14:val="none"/>
        </w:rPr>
      </w:pPr>
    </w:p>
    <w:p w14:paraId="6023F292" w14:textId="77777777" w:rsidR="009A782B" w:rsidRDefault="009A782B" w:rsidP="001527CB">
      <w:pPr>
        <w:tabs>
          <w:tab w:val="left" w:pos="5199"/>
        </w:tabs>
        <w:rPr>
          <w:rFonts w:ascii="Times New Roman" w:eastAsia="Times New Roman" w:hAnsi="Times New Roman" w:cs="Times New Roman"/>
          <w:kern w:val="0"/>
          <w:sz w:val="20"/>
          <w:szCs w:val="20"/>
          <w:lang w:val="es-ES" w:eastAsia="es-ES"/>
          <w14:ligatures w14:val="none"/>
        </w:rPr>
      </w:pPr>
    </w:p>
    <w:p w14:paraId="6B97D9A7" w14:textId="77777777" w:rsidR="001527CB" w:rsidRDefault="001527CB" w:rsidP="001527CB">
      <w:pPr>
        <w:tabs>
          <w:tab w:val="left" w:pos="5199"/>
        </w:tabs>
        <w:rPr>
          <w:rFonts w:ascii="Times New Roman" w:eastAsia="Times New Roman" w:hAnsi="Times New Roman" w:cs="Times New Roman"/>
          <w:kern w:val="0"/>
          <w:sz w:val="20"/>
          <w:szCs w:val="20"/>
          <w:lang w:val="es-ES" w:eastAsia="es-ES"/>
          <w14:ligatures w14:val="none"/>
        </w:rPr>
      </w:pPr>
    </w:p>
    <w:p w14:paraId="18DAF123" w14:textId="77777777" w:rsidR="001527CB" w:rsidRDefault="001527CB" w:rsidP="001527CB">
      <w:pPr>
        <w:tabs>
          <w:tab w:val="left" w:pos="5199"/>
        </w:tabs>
        <w:rPr>
          <w:rFonts w:ascii="Times New Roman" w:eastAsia="Times New Roman" w:hAnsi="Times New Roman" w:cs="Times New Roman"/>
          <w:kern w:val="0"/>
          <w:sz w:val="20"/>
          <w:szCs w:val="20"/>
          <w:lang w:val="es-ES" w:eastAsia="es-ES"/>
          <w14:ligatures w14:val="none"/>
        </w:rPr>
      </w:pPr>
    </w:p>
    <w:p w14:paraId="32707BBB" w14:textId="77777777" w:rsidR="009A782B" w:rsidRDefault="009A782B" w:rsidP="001527CB">
      <w:pPr>
        <w:tabs>
          <w:tab w:val="left" w:pos="5199"/>
        </w:tabs>
        <w:rPr>
          <w:rFonts w:ascii="Times New Roman" w:eastAsia="Times New Roman" w:hAnsi="Times New Roman" w:cs="Times New Roman"/>
          <w:kern w:val="0"/>
          <w:sz w:val="20"/>
          <w:szCs w:val="20"/>
          <w:lang w:val="es-ES" w:eastAsia="es-ES"/>
          <w14:ligatures w14:val="none"/>
        </w:rPr>
      </w:pPr>
    </w:p>
    <w:p w14:paraId="15B1BA6D" w14:textId="77777777" w:rsidR="001527CB" w:rsidRDefault="001527CB" w:rsidP="001527CB">
      <w:pPr>
        <w:tabs>
          <w:tab w:val="left" w:pos="5199"/>
        </w:tabs>
        <w:rPr>
          <w:rFonts w:ascii="Times New Roman" w:eastAsia="Times New Roman" w:hAnsi="Times New Roman" w:cs="Times New Roman"/>
          <w:kern w:val="0"/>
          <w:sz w:val="20"/>
          <w:szCs w:val="20"/>
          <w:lang w:val="es-ES" w:eastAsia="es-ES"/>
          <w14:ligatures w14:val="none"/>
        </w:rPr>
      </w:pPr>
    </w:p>
    <w:p w14:paraId="46C1D333" w14:textId="77777777" w:rsidR="001527CB" w:rsidRPr="001527CB" w:rsidRDefault="001527CB" w:rsidP="001527CB">
      <w:pPr>
        <w:tabs>
          <w:tab w:val="left" w:pos="5199"/>
        </w:tabs>
        <w:rPr>
          <w:rFonts w:ascii="Times New Roman" w:eastAsia="Times New Roman" w:hAnsi="Times New Roman" w:cs="Times New Roman"/>
          <w:kern w:val="0"/>
          <w:sz w:val="14"/>
          <w:szCs w:val="14"/>
          <w:lang w:val="es-ES" w:eastAsia="es-ES"/>
          <w14:ligatures w14:val="none"/>
        </w:rPr>
      </w:pPr>
    </w:p>
    <w:p w14:paraId="14D029DD" w14:textId="77777777" w:rsidR="001527CB" w:rsidRPr="001527CB" w:rsidRDefault="001527CB" w:rsidP="001527CB">
      <w:pPr>
        <w:keepNext/>
        <w:ind w:left="284" w:right="284"/>
        <w:jc w:val="center"/>
        <w:outlineLvl w:val="2"/>
        <w:rPr>
          <w:rFonts w:ascii="Century Gothic" w:eastAsia="Times New Roman" w:hAnsi="Century Gothic" w:cs="Times New Roman"/>
          <w:b/>
          <w:kern w:val="0"/>
          <w:sz w:val="26"/>
          <w:szCs w:val="26"/>
          <w:lang w:val="es-ES" w:eastAsia="es-ES"/>
          <w14:ligatures w14:val="none"/>
        </w:rPr>
      </w:pPr>
      <w:r w:rsidRPr="001527CB">
        <w:rPr>
          <w:rFonts w:ascii="Century Gothic" w:eastAsia="Times New Roman" w:hAnsi="Century Gothic" w:cs="Times New Roman"/>
          <w:b/>
          <w:kern w:val="0"/>
          <w:sz w:val="26"/>
          <w:szCs w:val="26"/>
          <w:lang w:val="es-ES" w:eastAsia="es-ES"/>
          <w14:ligatures w14:val="none"/>
        </w:rPr>
        <w:lastRenderedPageBreak/>
        <w:t>PRESIDENTE</w:t>
      </w:r>
    </w:p>
    <w:p w14:paraId="10E2D110" w14:textId="77777777" w:rsidR="001527CB" w:rsidRPr="001527CB" w:rsidRDefault="001527CB" w:rsidP="001527CB">
      <w:pPr>
        <w:rPr>
          <w:rFonts w:ascii="Century Gothic" w:eastAsia="Times New Roman" w:hAnsi="Century Gothic" w:cs="Times New Roman"/>
          <w:b/>
          <w:kern w:val="0"/>
          <w:sz w:val="22"/>
          <w:szCs w:val="22"/>
          <w:lang w:val="es-ES" w:eastAsia="es-ES"/>
          <w14:ligatures w14:val="none"/>
        </w:rPr>
      </w:pPr>
    </w:p>
    <w:p w14:paraId="687B1B1E" w14:textId="77777777" w:rsidR="001527CB" w:rsidRPr="001527CB" w:rsidRDefault="001527CB" w:rsidP="001527CB">
      <w:pPr>
        <w:jc w:val="center"/>
        <w:rPr>
          <w:rFonts w:ascii="Century Gothic" w:eastAsia="Times New Roman" w:hAnsi="Century Gothic" w:cs="Times New Roman"/>
          <w:b/>
          <w:kern w:val="0"/>
          <w:sz w:val="22"/>
          <w:szCs w:val="22"/>
          <w:lang w:val="es-ES" w:eastAsia="es-ES"/>
          <w14:ligatures w14:val="none"/>
        </w:rPr>
      </w:pPr>
    </w:p>
    <w:p w14:paraId="55CC329A" w14:textId="77777777" w:rsidR="001527CB" w:rsidRPr="001527CB" w:rsidRDefault="001527CB" w:rsidP="001527CB">
      <w:pPr>
        <w:rPr>
          <w:rFonts w:ascii="Century Gothic" w:eastAsia="Times New Roman" w:hAnsi="Century Gothic" w:cs="Times New Roman"/>
          <w:b/>
          <w:kern w:val="0"/>
          <w:sz w:val="22"/>
          <w:szCs w:val="22"/>
          <w:lang w:val="es-ES" w:eastAsia="es-ES"/>
          <w14:ligatures w14:val="none"/>
        </w:rPr>
      </w:pPr>
    </w:p>
    <w:p w14:paraId="15BE1C95" w14:textId="77777777" w:rsidR="001527CB" w:rsidRPr="001527CB" w:rsidRDefault="001527CB" w:rsidP="001527CB">
      <w:pPr>
        <w:rPr>
          <w:rFonts w:ascii="Century Gothic" w:eastAsia="Times New Roman" w:hAnsi="Century Gothic" w:cs="Times New Roman"/>
          <w:b/>
          <w:kern w:val="0"/>
          <w:sz w:val="22"/>
          <w:szCs w:val="22"/>
          <w:lang w:val="es-ES" w:eastAsia="es-ES"/>
          <w14:ligatures w14:val="none"/>
        </w:rPr>
      </w:pPr>
    </w:p>
    <w:p w14:paraId="395B436A" w14:textId="77777777" w:rsidR="001527CB" w:rsidRPr="001527CB" w:rsidRDefault="001527CB" w:rsidP="001527CB">
      <w:pPr>
        <w:rPr>
          <w:rFonts w:ascii="Century Gothic" w:eastAsia="Times New Roman" w:hAnsi="Century Gothic" w:cs="Times New Roman"/>
          <w:b/>
          <w:kern w:val="0"/>
          <w:sz w:val="22"/>
          <w:szCs w:val="22"/>
          <w:lang w:val="es-ES" w:eastAsia="es-ES"/>
          <w14:ligatures w14:val="none"/>
        </w:rPr>
      </w:pPr>
    </w:p>
    <w:p w14:paraId="7D3617B0" w14:textId="77777777" w:rsidR="001527CB" w:rsidRPr="001527CB" w:rsidRDefault="001527CB" w:rsidP="001527CB">
      <w:pPr>
        <w:rPr>
          <w:rFonts w:ascii="Century Gothic" w:eastAsia="Times New Roman" w:hAnsi="Century Gothic" w:cs="Times New Roman"/>
          <w:b/>
          <w:kern w:val="0"/>
          <w:lang w:val="es-ES" w:eastAsia="es-ES"/>
          <w14:ligatures w14:val="none"/>
        </w:rPr>
      </w:pPr>
    </w:p>
    <w:p w14:paraId="1F37C781" w14:textId="77777777" w:rsidR="001527CB" w:rsidRPr="001527CB" w:rsidRDefault="001527CB" w:rsidP="001527CB">
      <w:pPr>
        <w:jc w:val="center"/>
        <w:rPr>
          <w:rFonts w:ascii="Century Gothic" w:eastAsia="Times New Roman" w:hAnsi="Century Gothic" w:cs="Times New Roman"/>
          <w:b/>
          <w:kern w:val="0"/>
          <w:sz w:val="26"/>
          <w:szCs w:val="26"/>
          <w:lang w:val="es-ES" w:eastAsia="es-ES"/>
          <w14:ligatures w14:val="none"/>
        </w:rPr>
      </w:pPr>
      <w:r w:rsidRPr="001527CB">
        <w:rPr>
          <w:rFonts w:ascii="Century Gothic" w:eastAsia="Times New Roman" w:hAnsi="Century Gothic" w:cs="Times New Roman"/>
          <w:b/>
          <w:kern w:val="0"/>
          <w:sz w:val="26"/>
          <w:szCs w:val="26"/>
          <w:lang w:val="es-ES" w:eastAsia="es-ES"/>
          <w14:ligatures w14:val="none"/>
        </w:rPr>
        <w:t>DIP. GUILLERMO PATRICIO RAMÍREZ GUTIÉRREZ</w:t>
      </w:r>
    </w:p>
    <w:p w14:paraId="39ED7069" w14:textId="77777777" w:rsidR="001527CB" w:rsidRPr="001527CB" w:rsidRDefault="001527CB" w:rsidP="001527CB">
      <w:pPr>
        <w:rPr>
          <w:rFonts w:ascii="Century Gothic" w:eastAsia="Times New Roman" w:hAnsi="Century Gothic" w:cs="Times New Roman"/>
          <w:b/>
          <w:kern w:val="0"/>
          <w:lang w:val="es-ES" w:eastAsia="es-ES"/>
          <w14:ligatures w14:val="none"/>
        </w:rPr>
      </w:pPr>
    </w:p>
    <w:p w14:paraId="64FE5019" w14:textId="77777777" w:rsidR="001527CB" w:rsidRPr="001527CB" w:rsidRDefault="001527CB" w:rsidP="001527CB">
      <w:pPr>
        <w:rPr>
          <w:rFonts w:ascii="Century Gothic" w:eastAsia="Times New Roman" w:hAnsi="Century Gothic" w:cs="Times New Roman"/>
          <w:b/>
          <w:kern w:val="0"/>
          <w:lang w:val="es-ES" w:eastAsia="es-ES"/>
          <w14:ligatures w14:val="none"/>
        </w:rPr>
      </w:pPr>
    </w:p>
    <w:p w14:paraId="0B53B4C3" w14:textId="77777777" w:rsidR="001527CB" w:rsidRPr="001527CB" w:rsidRDefault="001527CB" w:rsidP="001527CB">
      <w:pPr>
        <w:rPr>
          <w:rFonts w:ascii="Century Gothic" w:eastAsia="Times New Roman" w:hAnsi="Century Gothic" w:cs="Times New Roman"/>
          <w:b/>
          <w:kern w:val="0"/>
          <w:lang w:val="es-ES" w:eastAsia="es-ES"/>
          <w14:ligatures w14:val="none"/>
        </w:rPr>
      </w:pPr>
    </w:p>
    <w:p w14:paraId="254A62FA" w14:textId="77777777" w:rsidR="001527CB" w:rsidRPr="001527CB" w:rsidRDefault="001527CB" w:rsidP="001527CB">
      <w:pPr>
        <w:rPr>
          <w:rFonts w:ascii="Century Gothic" w:eastAsia="Times New Roman" w:hAnsi="Century Gothic" w:cs="Times New Roman"/>
          <w:b/>
          <w:kern w:val="0"/>
          <w:lang w:val="es-ES" w:eastAsia="es-ES"/>
          <w14:ligatures w14:val="none"/>
        </w:rPr>
      </w:pPr>
    </w:p>
    <w:p w14:paraId="31C3C4E6" w14:textId="77777777" w:rsidR="001527CB" w:rsidRPr="001527CB" w:rsidRDefault="001527CB" w:rsidP="001527CB">
      <w:pPr>
        <w:rPr>
          <w:rFonts w:ascii="Century Gothic" w:eastAsia="Times New Roman" w:hAnsi="Century Gothic" w:cs="Times New Roman"/>
          <w:b/>
          <w:kern w:val="0"/>
          <w:lang w:val="es-ES" w:eastAsia="es-ES"/>
          <w14:ligatures w14:val="none"/>
        </w:rPr>
      </w:pPr>
    </w:p>
    <w:p w14:paraId="3E65683F" w14:textId="77777777" w:rsidR="001527CB" w:rsidRPr="001527CB" w:rsidRDefault="001527CB" w:rsidP="001527CB">
      <w:pPr>
        <w:rPr>
          <w:rFonts w:ascii="Century Gothic" w:eastAsia="Times New Roman" w:hAnsi="Century Gothic" w:cs="Times New Roman"/>
          <w:b/>
          <w:kern w:val="0"/>
          <w:lang w:val="es-ES" w:eastAsia="es-ES"/>
          <w14:ligatures w14:val="none"/>
        </w:rPr>
      </w:pPr>
    </w:p>
    <w:tbl>
      <w:tblPr>
        <w:tblW w:w="9363" w:type="dxa"/>
        <w:jc w:val="center"/>
        <w:tblLook w:val="01E0" w:firstRow="1" w:lastRow="1" w:firstColumn="1" w:lastColumn="1" w:noHBand="0" w:noVBand="0"/>
      </w:tblPr>
      <w:tblGrid>
        <w:gridCol w:w="4969"/>
        <w:gridCol w:w="4394"/>
      </w:tblGrid>
      <w:tr w:rsidR="001527CB" w:rsidRPr="001527CB" w14:paraId="39440B09" w14:textId="77777777" w:rsidTr="00A27A74">
        <w:trPr>
          <w:jc w:val="center"/>
        </w:trPr>
        <w:tc>
          <w:tcPr>
            <w:tcW w:w="4969" w:type="dxa"/>
          </w:tcPr>
          <w:p w14:paraId="535D17AC" w14:textId="77777777" w:rsidR="001527CB" w:rsidRPr="001527CB" w:rsidRDefault="001527CB" w:rsidP="001527CB">
            <w:pPr>
              <w:spacing w:before="60" w:after="120"/>
              <w:ind w:right="40"/>
              <w:jc w:val="center"/>
              <w:rPr>
                <w:rFonts w:ascii="Century Gothic" w:eastAsia="Times New Roman" w:hAnsi="Century Gothic" w:cs="Arial"/>
                <w:iCs/>
                <w:kern w:val="0"/>
                <w:sz w:val="26"/>
                <w:szCs w:val="26"/>
                <w:lang w:val="es-ES" w:eastAsia="es-ES"/>
                <w14:ligatures w14:val="none"/>
              </w:rPr>
            </w:pPr>
            <w:r w:rsidRPr="001527CB">
              <w:rPr>
                <w:rFonts w:ascii="Century Gothic" w:eastAsia="Times New Roman" w:hAnsi="Century Gothic" w:cs="Times New Roman"/>
                <w:b/>
                <w:kern w:val="0"/>
                <w:sz w:val="26"/>
                <w:szCs w:val="26"/>
                <w:lang w:val="es-ES" w:eastAsia="es-ES"/>
                <w14:ligatures w14:val="none"/>
              </w:rPr>
              <w:t>SECRETARIO</w:t>
            </w:r>
          </w:p>
          <w:p w14:paraId="3561F2B5" w14:textId="77777777" w:rsidR="001527CB" w:rsidRPr="001527CB" w:rsidRDefault="001527CB" w:rsidP="001527CB">
            <w:pPr>
              <w:spacing w:before="60" w:after="120"/>
              <w:ind w:right="40"/>
              <w:jc w:val="both"/>
              <w:rPr>
                <w:rFonts w:ascii="Century Gothic" w:eastAsia="Times New Roman" w:hAnsi="Century Gothic" w:cs="Arial"/>
                <w:iCs/>
                <w:kern w:val="0"/>
                <w:sz w:val="2"/>
                <w:szCs w:val="2"/>
                <w:lang w:val="es-ES" w:eastAsia="es-ES"/>
                <w14:ligatures w14:val="none"/>
              </w:rPr>
            </w:pPr>
          </w:p>
          <w:p w14:paraId="09A8DFB3" w14:textId="77777777" w:rsidR="001527CB" w:rsidRPr="001527CB" w:rsidRDefault="001527CB" w:rsidP="001527CB">
            <w:pPr>
              <w:spacing w:before="60" w:after="120"/>
              <w:ind w:right="40"/>
              <w:jc w:val="both"/>
              <w:rPr>
                <w:rFonts w:ascii="Century Gothic" w:eastAsia="Times New Roman" w:hAnsi="Century Gothic" w:cs="Arial"/>
                <w:iCs/>
                <w:kern w:val="0"/>
                <w:sz w:val="2"/>
                <w:szCs w:val="2"/>
                <w:lang w:val="es-ES" w:eastAsia="es-ES"/>
                <w14:ligatures w14:val="none"/>
              </w:rPr>
            </w:pPr>
          </w:p>
          <w:p w14:paraId="2E9A969E" w14:textId="77777777" w:rsidR="001527CB" w:rsidRPr="001527CB" w:rsidRDefault="001527CB" w:rsidP="001527CB">
            <w:pPr>
              <w:spacing w:before="60" w:after="120"/>
              <w:ind w:right="40"/>
              <w:jc w:val="both"/>
              <w:rPr>
                <w:rFonts w:ascii="Century Gothic" w:eastAsia="Times New Roman" w:hAnsi="Century Gothic" w:cs="Arial"/>
                <w:iCs/>
                <w:kern w:val="0"/>
                <w:sz w:val="2"/>
                <w:szCs w:val="2"/>
                <w:lang w:val="es-ES" w:eastAsia="es-ES"/>
                <w14:ligatures w14:val="none"/>
              </w:rPr>
            </w:pPr>
          </w:p>
          <w:p w14:paraId="7B90F4E6" w14:textId="77777777" w:rsidR="001527CB" w:rsidRPr="001527CB" w:rsidRDefault="001527CB" w:rsidP="001527CB">
            <w:pPr>
              <w:spacing w:before="60" w:after="120"/>
              <w:ind w:right="40"/>
              <w:jc w:val="both"/>
              <w:rPr>
                <w:rFonts w:ascii="Century Gothic" w:eastAsia="Times New Roman" w:hAnsi="Century Gothic" w:cs="Arial"/>
                <w:iCs/>
                <w:kern w:val="0"/>
                <w:sz w:val="2"/>
                <w:szCs w:val="2"/>
                <w:lang w:val="es-ES" w:eastAsia="es-ES"/>
                <w14:ligatures w14:val="none"/>
              </w:rPr>
            </w:pPr>
          </w:p>
          <w:p w14:paraId="03102307" w14:textId="77777777" w:rsidR="001527CB" w:rsidRPr="001527CB" w:rsidRDefault="001527CB" w:rsidP="001527CB">
            <w:pPr>
              <w:spacing w:before="60" w:after="120"/>
              <w:ind w:right="40"/>
              <w:jc w:val="both"/>
              <w:rPr>
                <w:rFonts w:ascii="Century Gothic" w:eastAsia="Times New Roman" w:hAnsi="Century Gothic" w:cs="Arial"/>
                <w:iCs/>
                <w:kern w:val="0"/>
                <w:sz w:val="2"/>
                <w:szCs w:val="2"/>
                <w:lang w:val="es-ES" w:eastAsia="es-ES"/>
                <w14:ligatures w14:val="none"/>
              </w:rPr>
            </w:pPr>
          </w:p>
          <w:p w14:paraId="1D1C869B" w14:textId="77777777" w:rsidR="001527CB" w:rsidRPr="001527CB" w:rsidRDefault="001527CB" w:rsidP="001527CB">
            <w:pPr>
              <w:spacing w:before="60" w:after="120"/>
              <w:ind w:right="40"/>
              <w:jc w:val="both"/>
              <w:rPr>
                <w:rFonts w:ascii="Century Gothic" w:eastAsia="Times New Roman" w:hAnsi="Century Gothic" w:cs="Arial"/>
                <w:iCs/>
                <w:kern w:val="0"/>
                <w:sz w:val="2"/>
                <w:szCs w:val="2"/>
                <w:lang w:val="es-ES" w:eastAsia="es-ES"/>
                <w14:ligatures w14:val="none"/>
              </w:rPr>
            </w:pPr>
          </w:p>
          <w:p w14:paraId="6A64B197" w14:textId="77777777" w:rsidR="001527CB" w:rsidRPr="001527CB" w:rsidRDefault="001527CB" w:rsidP="001527CB">
            <w:pPr>
              <w:spacing w:before="60" w:after="120"/>
              <w:ind w:right="40"/>
              <w:jc w:val="both"/>
              <w:rPr>
                <w:rFonts w:ascii="Century Gothic" w:eastAsia="Times New Roman" w:hAnsi="Century Gothic" w:cs="Arial"/>
                <w:iCs/>
                <w:kern w:val="0"/>
                <w:sz w:val="2"/>
                <w:szCs w:val="2"/>
                <w:lang w:val="es-ES" w:eastAsia="es-ES"/>
                <w14:ligatures w14:val="none"/>
              </w:rPr>
            </w:pPr>
          </w:p>
          <w:p w14:paraId="33FDD110" w14:textId="77777777" w:rsidR="001527CB" w:rsidRPr="001527CB" w:rsidRDefault="001527CB" w:rsidP="001527CB">
            <w:pPr>
              <w:spacing w:before="60" w:after="120"/>
              <w:ind w:right="40"/>
              <w:jc w:val="both"/>
              <w:rPr>
                <w:rFonts w:ascii="Century Gothic" w:eastAsia="Times New Roman" w:hAnsi="Century Gothic" w:cs="Arial"/>
                <w:iCs/>
                <w:kern w:val="0"/>
                <w:sz w:val="2"/>
                <w:szCs w:val="2"/>
                <w:lang w:val="es-ES" w:eastAsia="es-ES"/>
                <w14:ligatures w14:val="none"/>
              </w:rPr>
            </w:pPr>
          </w:p>
          <w:p w14:paraId="2B4A192C" w14:textId="77777777" w:rsidR="001527CB" w:rsidRPr="001527CB" w:rsidRDefault="001527CB" w:rsidP="001527CB">
            <w:pPr>
              <w:spacing w:before="60" w:after="120"/>
              <w:ind w:right="40"/>
              <w:jc w:val="both"/>
              <w:rPr>
                <w:rFonts w:ascii="Century Gothic" w:eastAsia="Times New Roman" w:hAnsi="Century Gothic" w:cs="Arial"/>
                <w:iCs/>
                <w:kern w:val="0"/>
                <w:sz w:val="2"/>
                <w:szCs w:val="2"/>
                <w:lang w:val="es-ES" w:eastAsia="es-ES"/>
                <w14:ligatures w14:val="none"/>
              </w:rPr>
            </w:pPr>
          </w:p>
          <w:p w14:paraId="54B475F7" w14:textId="77777777" w:rsidR="001527CB" w:rsidRPr="001527CB" w:rsidRDefault="001527CB" w:rsidP="001527CB">
            <w:pPr>
              <w:spacing w:before="60" w:after="120"/>
              <w:ind w:right="40"/>
              <w:jc w:val="both"/>
              <w:rPr>
                <w:rFonts w:ascii="Century Gothic" w:eastAsia="Times New Roman" w:hAnsi="Century Gothic" w:cs="Arial"/>
                <w:iCs/>
                <w:kern w:val="0"/>
                <w:sz w:val="2"/>
                <w:szCs w:val="2"/>
                <w:lang w:val="es-ES" w:eastAsia="es-ES"/>
                <w14:ligatures w14:val="none"/>
              </w:rPr>
            </w:pPr>
          </w:p>
          <w:p w14:paraId="2A1E5B6D" w14:textId="77777777" w:rsidR="001527CB" w:rsidRPr="001527CB" w:rsidRDefault="001527CB" w:rsidP="001527CB">
            <w:pPr>
              <w:spacing w:before="60" w:after="120"/>
              <w:ind w:right="40"/>
              <w:jc w:val="both"/>
              <w:rPr>
                <w:rFonts w:ascii="Century Gothic" w:eastAsia="Times New Roman" w:hAnsi="Century Gothic" w:cs="Arial"/>
                <w:b/>
                <w:iCs/>
                <w:kern w:val="0"/>
                <w:sz w:val="2"/>
                <w:szCs w:val="2"/>
                <w:lang w:val="es-ES" w:eastAsia="es-ES"/>
                <w14:ligatures w14:val="none"/>
              </w:rPr>
            </w:pPr>
          </w:p>
          <w:p w14:paraId="69A61E24" w14:textId="77777777" w:rsidR="001527CB" w:rsidRPr="001527CB" w:rsidRDefault="001527CB" w:rsidP="001527CB">
            <w:pPr>
              <w:spacing w:before="60" w:after="120"/>
              <w:ind w:right="40"/>
              <w:jc w:val="both"/>
              <w:rPr>
                <w:rFonts w:ascii="Century Gothic" w:eastAsia="Times New Roman" w:hAnsi="Century Gothic" w:cs="Arial"/>
                <w:b/>
                <w:iCs/>
                <w:kern w:val="0"/>
                <w:sz w:val="2"/>
                <w:szCs w:val="2"/>
                <w:lang w:val="es-ES" w:eastAsia="es-ES"/>
                <w14:ligatures w14:val="none"/>
              </w:rPr>
            </w:pPr>
          </w:p>
          <w:p w14:paraId="24DF381A" w14:textId="77777777" w:rsidR="001527CB" w:rsidRPr="001527CB" w:rsidRDefault="001527CB" w:rsidP="001527CB">
            <w:pPr>
              <w:spacing w:before="60" w:after="120"/>
              <w:ind w:right="40"/>
              <w:jc w:val="center"/>
              <w:rPr>
                <w:rFonts w:ascii="Century Gothic" w:eastAsia="Times New Roman" w:hAnsi="Century Gothic" w:cs="Times New Roman"/>
                <w:b/>
                <w:kern w:val="0"/>
                <w:sz w:val="26"/>
                <w:szCs w:val="26"/>
                <w:lang w:val="es-ES" w:eastAsia="es-ES"/>
                <w14:ligatures w14:val="none"/>
              </w:rPr>
            </w:pPr>
            <w:r w:rsidRPr="001527CB">
              <w:rPr>
                <w:rFonts w:ascii="Century Gothic" w:eastAsia="Times New Roman" w:hAnsi="Century Gothic" w:cs="Arial"/>
                <w:b/>
                <w:iCs/>
                <w:kern w:val="0"/>
                <w:sz w:val="26"/>
                <w:szCs w:val="26"/>
                <w:lang w:val="es-ES" w:eastAsia="es-ES"/>
                <w14:ligatures w14:val="none"/>
              </w:rPr>
              <w:t>DIP. FRANCISCO ADRIÁN SÁNCHEZ VILLEGAS</w:t>
            </w:r>
          </w:p>
        </w:tc>
        <w:tc>
          <w:tcPr>
            <w:tcW w:w="4394" w:type="dxa"/>
          </w:tcPr>
          <w:p w14:paraId="2277FBF0" w14:textId="77777777" w:rsidR="001527CB" w:rsidRPr="001527CB" w:rsidRDefault="001527CB" w:rsidP="001527CB">
            <w:pPr>
              <w:spacing w:before="60" w:after="120"/>
              <w:ind w:right="40"/>
              <w:jc w:val="center"/>
              <w:rPr>
                <w:rFonts w:ascii="Century Gothic" w:eastAsia="Times New Roman" w:hAnsi="Century Gothic" w:cs="Arial"/>
                <w:iCs/>
                <w:kern w:val="0"/>
                <w:sz w:val="26"/>
                <w:szCs w:val="26"/>
                <w:lang w:val="es-ES" w:eastAsia="es-ES"/>
                <w14:ligatures w14:val="none"/>
              </w:rPr>
            </w:pPr>
            <w:r w:rsidRPr="001527CB">
              <w:rPr>
                <w:rFonts w:ascii="Century Gothic" w:eastAsia="Times New Roman" w:hAnsi="Century Gothic" w:cs="Times New Roman"/>
                <w:b/>
                <w:kern w:val="0"/>
                <w:sz w:val="26"/>
                <w:szCs w:val="26"/>
                <w:lang w:val="es-ES" w:eastAsia="es-ES"/>
                <w14:ligatures w14:val="none"/>
              </w:rPr>
              <w:t>SECRETARIO</w:t>
            </w:r>
          </w:p>
          <w:p w14:paraId="7008EC65" w14:textId="77777777" w:rsidR="001527CB" w:rsidRPr="001527CB" w:rsidRDefault="001527CB" w:rsidP="001527CB">
            <w:pPr>
              <w:spacing w:before="60" w:after="120"/>
              <w:ind w:right="40"/>
              <w:jc w:val="both"/>
              <w:rPr>
                <w:rFonts w:ascii="Century Gothic" w:eastAsia="Times New Roman" w:hAnsi="Century Gothic" w:cs="Arial"/>
                <w:iCs/>
                <w:kern w:val="0"/>
                <w:sz w:val="2"/>
                <w:szCs w:val="2"/>
                <w:lang w:val="es-ES" w:eastAsia="es-ES"/>
                <w14:ligatures w14:val="none"/>
              </w:rPr>
            </w:pPr>
          </w:p>
          <w:p w14:paraId="2161C01A" w14:textId="77777777" w:rsidR="001527CB" w:rsidRPr="001527CB" w:rsidRDefault="001527CB" w:rsidP="001527CB">
            <w:pPr>
              <w:spacing w:before="60" w:after="120"/>
              <w:ind w:right="40"/>
              <w:jc w:val="both"/>
              <w:rPr>
                <w:rFonts w:ascii="Century Gothic" w:eastAsia="Times New Roman" w:hAnsi="Century Gothic" w:cs="Arial"/>
                <w:iCs/>
                <w:kern w:val="0"/>
                <w:sz w:val="2"/>
                <w:szCs w:val="2"/>
                <w:lang w:val="es-ES" w:eastAsia="es-ES"/>
                <w14:ligatures w14:val="none"/>
              </w:rPr>
            </w:pPr>
          </w:p>
          <w:p w14:paraId="3E135E04" w14:textId="77777777" w:rsidR="001527CB" w:rsidRPr="001527CB" w:rsidRDefault="001527CB" w:rsidP="001527CB">
            <w:pPr>
              <w:spacing w:before="60" w:after="120"/>
              <w:ind w:right="40"/>
              <w:jc w:val="both"/>
              <w:rPr>
                <w:rFonts w:ascii="Century Gothic" w:eastAsia="Times New Roman" w:hAnsi="Century Gothic" w:cs="Arial"/>
                <w:iCs/>
                <w:kern w:val="0"/>
                <w:sz w:val="2"/>
                <w:szCs w:val="2"/>
                <w:lang w:val="es-ES" w:eastAsia="es-ES"/>
                <w14:ligatures w14:val="none"/>
              </w:rPr>
            </w:pPr>
          </w:p>
          <w:p w14:paraId="080A9E9E" w14:textId="77777777" w:rsidR="001527CB" w:rsidRPr="001527CB" w:rsidRDefault="001527CB" w:rsidP="001527CB">
            <w:pPr>
              <w:spacing w:before="60" w:after="120"/>
              <w:ind w:right="40"/>
              <w:jc w:val="both"/>
              <w:rPr>
                <w:rFonts w:ascii="Century Gothic" w:eastAsia="Times New Roman" w:hAnsi="Century Gothic" w:cs="Arial"/>
                <w:iCs/>
                <w:kern w:val="0"/>
                <w:sz w:val="2"/>
                <w:szCs w:val="2"/>
                <w:lang w:val="es-ES" w:eastAsia="es-ES"/>
                <w14:ligatures w14:val="none"/>
              </w:rPr>
            </w:pPr>
          </w:p>
          <w:p w14:paraId="1A73BABD" w14:textId="77777777" w:rsidR="001527CB" w:rsidRPr="001527CB" w:rsidRDefault="001527CB" w:rsidP="001527CB">
            <w:pPr>
              <w:spacing w:before="60" w:after="120"/>
              <w:ind w:right="40"/>
              <w:jc w:val="both"/>
              <w:rPr>
                <w:rFonts w:ascii="Century Gothic" w:eastAsia="Times New Roman" w:hAnsi="Century Gothic" w:cs="Arial"/>
                <w:b/>
                <w:iCs/>
                <w:kern w:val="0"/>
                <w:sz w:val="2"/>
                <w:szCs w:val="2"/>
                <w:lang w:val="es-ES" w:eastAsia="es-ES"/>
                <w14:ligatures w14:val="none"/>
              </w:rPr>
            </w:pPr>
          </w:p>
          <w:p w14:paraId="64CFA5FF" w14:textId="77777777" w:rsidR="001527CB" w:rsidRPr="001527CB" w:rsidRDefault="001527CB" w:rsidP="001527CB">
            <w:pPr>
              <w:spacing w:before="60" w:after="120"/>
              <w:ind w:right="40"/>
              <w:jc w:val="both"/>
              <w:rPr>
                <w:rFonts w:ascii="Century Gothic" w:eastAsia="Times New Roman" w:hAnsi="Century Gothic" w:cs="Arial"/>
                <w:b/>
                <w:iCs/>
                <w:kern w:val="0"/>
                <w:sz w:val="2"/>
                <w:szCs w:val="2"/>
                <w:lang w:val="es-ES" w:eastAsia="es-ES"/>
                <w14:ligatures w14:val="none"/>
              </w:rPr>
            </w:pPr>
          </w:p>
          <w:p w14:paraId="0D201077" w14:textId="77777777" w:rsidR="001527CB" w:rsidRPr="001527CB" w:rsidRDefault="001527CB" w:rsidP="001527CB">
            <w:pPr>
              <w:spacing w:before="60" w:after="120"/>
              <w:ind w:right="40"/>
              <w:jc w:val="both"/>
              <w:rPr>
                <w:rFonts w:ascii="Century Gothic" w:eastAsia="Times New Roman" w:hAnsi="Century Gothic" w:cs="Arial"/>
                <w:b/>
                <w:iCs/>
                <w:kern w:val="0"/>
                <w:sz w:val="2"/>
                <w:szCs w:val="2"/>
                <w:lang w:val="es-ES" w:eastAsia="es-ES"/>
                <w14:ligatures w14:val="none"/>
              </w:rPr>
            </w:pPr>
          </w:p>
          <w:p w14:paraId="22245D21" w14:textId="77777777" w:rsidR="001527CB" w:rsidRPr="001527CB" w:rsidRDefault="001527CB" w:rsidP="001527CB">
            <w:pPr>
              <w:spacing w:before="60" w:after="120"/>
              <w:ind w:right="40"/>
              <w:jc w:val="both"/>
              <w:rPr>
                <w:rFonts w:ascii="Century Gothic" w:eastAsia="Times New Roman" w:hAnsi="Century Gothic" w:cs="Arial"/>
                <w:b/>
                <w:iCs/>
                <w:kern w:val="0"/>
                <w:sz w:val="2"/>
                <w:szCs w:val="2"/>
                <w:lang w:val="es-ES" w:eastAsia="es-ES"/>
                <w14:ligatures w14:val="none"/>
              </w:rPr>
            </w:pPr>
          </w:p>
          <w:p w14:paraId="681581CB" w14:textId="77777777" w:rsidR="001527CB" w:rsidRPr="001527CB" w:rsidRDefault="001527CB" w:rsidP="001527CB">
            <w:pPr>
              <w:spacing w:before="60" w:after="120"/>
              <w:ind w:right="40"/>
              <w:jc w:val="both"/>
              <w:rPr>
                <w:rFonts w:ascii="Century Gothic" w:eastAsia="Times New Roman" w:hAnsi="Century Gothic" w:cs="Arial"/>
                <w:b/>
                <w:iCs/>
                <w:kern w:val="0"/>
                <w:sz w:val="2"/>
                <w:szCs w:val="2"/>
                <w:lang w:val="es-ES" w:eastAsia="es-ES"/>
                <w14:ligatures w14:val="none"/>
              </w:rPr>
            </w:pPr>
          </w:p>
          <w:p w14:paraId="1C213B8A" w14:textId="77777777" w:rsidR="001527CB" w:rsidRPr="001527CB" w:rsidRDefault="001527CB" w:rsidP="001527CB">
            <w:pPr>
              <w:spacing w:before="60" w:after="120"/>
              <w:ind w:right="40"/>
              <w:jc w:val="both"/>
              <w:rPr>
                <w:rFonts w:ascii="Century Gothic" w:eastAsia="Times New Roman" w:hAnsi="Century Gothic" w:cs="Arial"/>
                <w:b/>
                <w:iCs/>
                <w:kern w:val="0"/>
                <w:sz w:val="2"/>
                <w:szCs w:val="2"/>
                <w:lang w:val="es-ES" w:eastAsia="es-ES"/>
                <w14:ligatures w14:val="none"/>
              </w:rPr>
            </w:pPr>
          </w:p>
          <w:p w14:paraId="41F5DB19" w14:textId="77777777" w:rsidR="001527CB" w:rsidRPr="001527CB" w:rsidRDefault="001527CB" w:rsidP="001527CB">
            <w:pPr>
              <w:spacing w:before="60" w:after="120"/>
              <w:ind w:right="40"/>
              <w:jc w:val="both"/>
              <w:rPr>
                <w:rFonts w:ascii="Century Gothic" w:eastAsia="Times New Roman" w:hAnsi="Century Gothic" w:cs="Arial"/>
                <w:b/>
                <w:iCs/>
                <w:kern w:val="0"/>
                <w:sz w:val="2"/>
                <w:szCs w:val="2"/>
                <w:lang w:val="es-ES" w:eastAsia="es-ES"/>
                <w14:ligatures w14:val="none"/>
              </w:rPr>
            </w:pPr>
          </w:p>
          <w:p w14:paraId="0FE3303E" w14:textId="77777777" w:rsidR="001527CB" w:rsidRPr="001527CB" w:rsidRDefault="001527CB" w:rsidP="001527CB">
            <w:pPr>
              <w:spacing w:before="60" w:after="120"/>
              <w:ind w:right="40"/>
              <w:jc w:val="both"/>
              <w:rPr>
                <w:rFonts w:ascii="Century Gothic" w:eastAsia="Times New Roman" w:hAnsi="Century Gothic" w:cs="Arial"/>
                <w:b/>
                <w:iCs/>
                <w:kern w:val="0"/>
                <w:sz w:val="2"/>
                <w:szCs w:val="2"/>
                <w:lang w:val="es-ES" w:eastAsia="es-ES"/>
                <w14:ligatures w14:val="none"/>
              </w:rPr>
            </w:pPr>
          </w:p>
          <w:p w14:paraId="19BE6C0E" w14:textId="77777777" w:rsidR="001527CB" w:rsidRPr="001527CB" w:rsidRDefault="001527CB" w:rsidP="001527CB">
            <w:pPr>
              <w:jc w:val="center"/>
              <w:rPr>
                <w:rFonts w:ascii="Century Gothic" w:eastAsia="Times New Roman" w:hAnsi="Century Gothic" w:cs="Times New Roman"/>
                <w:b/>
                <w:kern w:val="0"/>
                <w:sz w:val="26"/>
                <w:szCs w:val="26"/>
                <w:lang w:val="es-ES" w:eastAsia="es-ES"/>
                <w14:ligatures w14:val="none"/>
              </w:rPr>
            </w:pPr>
            <w:r w:rsidRPr="001527CB">
              <w:rPr>
                <w:rFonts w:ascii="Century Gothic" w:eastAsia="Times New Roman" w:hAnsi="Century Gothic" w:cs="Arial"/>
                <w:b/>
                <w:iCs/>
                <w:kern w:val="0"/>
                <w:sz w:val="26"/>
                <w:szCs w:val="26"/>
                <w:lang w:val="es-ES" w:eastAsia="es-ES"/>
                <w14:ligatures w14:val="none"/>
              </w:rPr>
              <w:t>DIP. PEDRO TORRES ESTRADA</w:t>
            </w:r>
          </w:p>
        </w:tc>
      </w:tr>
    </w:tbl>
    <w:p w14:paraId="026829B8" w14:textId="77777777" w:rsidR="001527CB" w:rsidRPr="001527CB" w:rsidRDefault="001527CB" w:rsidP="001527CB">
      <w:pPr>
        <w:rPr>
          <w:rFonts w:ascii="Times New Roman" w:eastAsia="Times New Roman" w:hAnsi="Times New Roman" w:cs="Times New Roman"/>
          <w:kern w:val="0"/>
          <w:sz w:val="20"/>
          <w:szCs w:val="20"/>
          <w:lang w:val="es-ES" w:eastAsia="es-ES"/>
          <w14:ligatures w14:val="none"/>
        </w:rPr>
      </w:pPr>
    </w:p>
    <w:p w14:paraId="71153C53" w14:textId="77777777" w:rsidR="001527CB" w:rsidRPr="001527CB" w:rsidRDefault="001527CB" w:rsidP="001527CB">
      <w:pPr>
        <w:spacing w:line="312" w:lineRule="auto"/>
        <w:ind w:right="18"/>
        <w:jc w:val="both"/>
        <w:rPr>
          <w:rFonts w:ascii="Century Gothic" w:eastAsia="Times New Roman" w:hAnsi="Century Gothic" w:cs="Times New Roman"/>
          <w:kern w:val="0"/>
          <w:lang w:val="es-ES" w:eastAsia="es-ES"/>
          <w14:ligatures w14:val="none"/>
        </w:rPr>
      </w:pPr>
    </w:p>
    <w:p w14:paraId="3D100AA8" w14:textId="56B83D1B" w:rsidR="00BB05F7" w:rsidRDefault="00BB05F7" w:rsidP="00BB05F7">
      <w:pPr>
        <w:spacing w:line="360" w:lineRule="auto"/>
        <w:jc w:val="both"/>
        <w:rPr>
          <w:rFonts w:ascii="Century Gothic" w:hAnsi="Century Gothic" w:cs="Arial"/>
          <w:lang w:val="es-ES_tradnl"/>
        </w:rPr>
      </w:pPr>
    </w:p>
    <w:p w14:paraId="19A808CF" w14:textId="54E72870" w:rsidR="00BB05F7" w:rsidRPr="00BB05F7" w:rsidRDefault="001527CB" w:rsidP="003B6930">
      <w:pPr>
        <w:spacing w:line="360" w:lineRule="auto"/>
        <w:jc w:val="both"/>
        <w:rPr>
          <w:rFonts w:ascii="Century Gothic" w:hAnsi="Century Gothic" w:cs="Arial"/>
          <w:lang w:val="es-ES_tradnl"/>
        </w:rPr>
      </w:pPr>
      <w:r>
        <w:rPr>
          <w:rFonts w:ascii="Century Gothic" w:hAnsi="Century Gothic" w:cs="Arial"/>
          <w:b/>
          <w:bCs/>
          <w:sz w:val="28"/>
          <w:szCs w:val="28"/>
          <w:lang w:val="es-ES_tradnl"/>
        </w:rPr>
        <w:t xml:space="preserve"> </w:t>
      </w:r>
    </w:p>
    <w:sectPr w:rsidR="00BB05F7" w:rsidRPr="00BB05F7" w:rsidSect="009772DC">
      <w:headerReference w:type="default" r:id="rId7"/>
      <w:footerReference w:type="even" r:id="rId8"/>
      <w:footerReference w:type="default" r:id="rId9"/>
      <w:pgSz w:w="12240" w:h="15840" w:code="1"/>
      <w:pgMar w:top="4196" w:right="1701" w:bottom="158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CB7E2" w14:textId="77777777" w:rsidR="00C345EE" w:rsidRDefault="00C345EE" w:rsidP="00404FE7">
      <w:r>
        <w:separator/>
      </w:r>
    </w:p>
  </w:endnote>
  <w:endnote w:type="continuationSeparator" w:id="0">
    <w:p w14:paraId="2CC9372C" w14:textId="77777777" w:rsidR="00C345EE" w:rsidRDefault="00C345EE" w:rsidP="00404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886634102"/>
      <w:docPartObj>
        <w:docPartGallery w:val="Page Numbers (Bottom of Page)"/>
        <w:docPartUnique/>
      </w:docPartObj>
    </w:sdtPr>
    <w:sdtContent>
      <w:p w14:paraId="52ABF90B" w14:textId="40D83CDE" w:rsidR="009A690B" w:rsidRDefault="009A690B" w:rsidP="00B956F9">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3840B9C" w14:textId="77777777" w:rsidR="009A690B" w:rsidRDefault="009A690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91870" w14:textId="1DD83997" w:rsidR="009A1DDC" w:rsidRPr="00245B07" w:rsidRDefault="009A1DDC" w:rsidP="009A1DDC">
    <w:pPr>
      <w:pStyle w:val="Piedepgina"/>
      <w:tabs>
        <w:tab w:val="left" w:pos="4055"/>
        <w:tab w:val="center" w:pos="4477"/>
      </w:tabs>
      <w:jc w:val="center"/>
      <w:rPr>
        <w:rFonts w:ascii="Century Gothic" w:hAnsi="Century Gothic"/>
        <w:sz w:val="14"/>
        <w:szCs w:val="14"/>
      </w:rPr>
    </w:pPr>
    <w:r w:rsidRPr="00DF3973">
      <w:rPr>
        <w:rFonts w:ascii="Century Gothic" w:hAnsi="Century Gothic"/>
        <w:b/>
        <w:bCs/>
        <w:sz w:val="14"/>
        <w:szCs w:val="14"/>
      </w:rPr>
      <w:t>“2025, Año del Bicentenario de la Primera Constitución del Estado de Chihuahua”</w:t>
    </w:r>
  </w:p>
  <w:p w14:paraId="2D4B4566" w14:textId="77777777" w:rsidR="009A1DDC" w:rsidRPr="009A1DDC" w:rsidRDefault="009A1DDC" w:rsidP="009A1DDC">
    <w:pPr>
      <w:pStyle w:val="Piedepgina"/>
      <w:framePr w:wrap="around" w:vAnchor="text" w:hAnchor="margin" w:xAlign="center" w:y="142"/>
      <w:rPr>
        <w:rStyle w:val="Nmerodepgina"/>
        <w:rFonts w:ascii="Times New Roman" w:hAnsi="Times New Roman" w:cs="Times New Roman"/>
        <w:sz w:val="18"/>
        <w:szCs w:val="18"/>
      </w:rPr>
    </w:pPr>
    <w:r w:rsidRPr="009A1DDC">
      <w:rPr>
        <w:rStyle w:val="Nmerodepgina"/>
        <w:rFonts w:ascii="Times New Roman" w:hAnsi="Times New Roman" w:cs="Times New Roman"/>
        <w:sz w:val="18"/>
        <w:szCs w:val="18"/>
      </w:rPr>
      <w:fldChar w:fldCharType="begin"/>
    </w:r>
    <w:r w:rsidRPr="009A1DDC">
      <w:rPr>
        <w:rStyle w:val="Nmerodepgina"/>
        <w:rFonts w:ascii="Times New Roman" w:hAnsi="Times New Roman" w:cs="Times New Roman"/>
        <w:sz w:val="18"/>
        <w:szCs w:val="18"/>
      </w:rPr>
      <w:instrText xml:space="preserve">PAGE  </w:instrText>
    </w:r>
    <w:r w:rsidRPr="009A1DDC">
      <w:rPr>
        <w:rStyle w:val="Nmerodepgina"/>
        <w:rFonts w:ascii="Times New Roman" w:hAnsi="Times New Roman" w:cs="Times New Roman"/>
        <w:sz w:val="18"/>
        <w:szCs w:val="18"/>
      </w:rPr>
      <w:fldChar w:fldCharType="separate"/>
    </w:r>
    <w:r w:rsidRPr="009A1DDC">
      <w:rPr>
        <w:rStyle w:val="Nmerodepgina"/>
        <w:rFonts w:ascii="Times New Roman" w:hAnsi="Times New Roman" w:cs="Times New Roman"/>
        <w:sz w:val="18"/>
        <w:szCs w:val="18"/>
      </w:rPr>
      <w:t>2</w:t>
    </w:r>
    <w:r w:rsidRPr="009A1DDC">
      <w:rPr>
        <w:rStyle w:val="Nmerodepgina"/>
        <w:rFonts w:ascii="Times New Roman" w:hAnsi="Times New Roman" w:cs="Times New Roman"/>
        <w:sz w:val="18"/>
        <w:szCs w:val="18"/>
      </w:rPr>
      <w:fldChar w:fldCharType="end"/>
    </w:r>
  </w:p>
  <w:p w14:paraId="3BFCA6B4" w14:textId="77777777" w:rsidR="009A1DDC" w:rsidRDefault="009A1DDC" w:rsidP="000010C8">
    <w:pPr>
      <w:pStyle w:val="Encabezado"/>
      <w:jc w:val="center"/>
      <w:rPr>
        <w:sz w:val="16"/>
        <w:szCs w:val="16"/>
      </w:rPr>
    </w:pPr>
  </w:p>
  <w:p w14:paraId="71AD38C7" w14:textId="77777777" w:rsidR="000010C8" w:rsidRDefault="000010C8" w:rsidP="000010C8">
    <w:pPr>
      <w:pStyle w:val="Encabezado"/>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222870" w14:textId="77777777" w:rsidR="00C345EE" w:rsidRDefault="00C345EE" w:rsidP="00404FE7">
      <w:r>
        <w:separator/>
      </w:r>
    </w:p>
  </w:footnote>
  <w:footnote w:type="continuationSeparator" w:id="0">
    <w:p w14:paraId="3027224E" w14:textId="77777777" w:rsidR="00C345EE" w:rsidRDefault="00C345EE" w:rsidP="00404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BB335" w14:textId="77777777" w:rsidR="00613BDF" w:rsidRPr="009820F7" w:rsidRDefault="00613BDF" w:rsidP="00613BDF">
    <w:pPr>
      <w:ind w:right="49"/>
      <w:jc w:val="right"/>
      <w:rPr>
        <w:rFonts w:ascii="Century Gothic" w:hAnsi="Century Gothic"/>
        <w:b/>
      </w:rPr>
    </w:pPr>
    <w:r w:rsidRPr="009820F7">
      <w:rPr>
        <w:rFonts w:ascii="Century Gothic" w:hAnsi="Century Gothic"/>
        <w:b/>
      </w:rPr>
      <w:t xml:space="preserve">INICIATIVA ANTE </w:t>
    </w:r>
  </w:p>
  <w:p w14:paraId="6D66CF78" w14:textId="77777777" w:rsidR="00613BDF" w:rsidRPr="009820F7" w:rsidRDefault="00613BDF" w:rsidP="00613BDF">
    <w:pPr>
      <w:ind w:right="49"/>
      <w:jc w:val="right"/>
      <w:rPr>
        <w:rFonts w:ascii="Century Gothic" w:hAnsi="Century Gothic"/>
        <w:b/>
      </w:rPr>
    </w:pPr>
    <w:r w:rsidRPr="009820F7">
      <w:rPr>
        <w:rFonts w:ascii="Century Gothic" w:hAnsi="Century Gothic"/>
        <w:b/>
      </w:rPr>
      <w:t>EL H. CONGRESO DE LA UNIÓN</w:t>
    </w:r>
  </w:p>
  <w:p w14:paraId="1C3218EB" w14:textId="77777777" w:rsidR="00613BDF" w:rsidRPr="009820F7" w:rsidRDefault="00613BDF" w:rsidP="00613BDF">
    <w:pPr>
      <w:ind w:right="49"/>
      <w:jc w:val="right"/>
      <w:rPr>
        <w:rFonts w:ascii="Century Gothic" w:hAnsi="Century Gothic"/>
      </w:rPr>
    </w:pPr>
    <w:r w:rsidRPr="009820F7">
      <w:rPr>
        <w:rFonts w:ascii="Century Gothic" w:hAnsi="Century Gothic"/>
        <w:b/>
      </w:rPr>
      <w:t>No. LXV</w:t>
    </w:r>
    <w:r>
      <w:rPr>
        <w:rFonts w:ascii="Century Gothic" w:hAnsi="Century Gothic"/>
        <w:b/>
      </w:rPr>
      <w:t>III</w:t>
    </w:r>
    <w:r w:rsidRPr="009820F7">
      <w:rPr>
        <w:rFonts w:ascii="Century Gothic" w:hAnsi="Century Gothic"/>
        <w:b/>
      </w:rPr>
      <w:t>/</w:t>
    </w:r>
    <w:proofErr w:type="spellStart"/>
    <w:r w:rsidRPr="009820F7">
      <w:rPr>
        <w:rFonts w:ascii="Century Gothic" w:hAnsi="Century Gothic"/>
        <w:b/>
      </w:rPr>
      <w:t>INICU</w:t>
    </w:r>
    <w:proofErr w:type="spellEnd"/>
    <w:r w:rsidRPr="009820F7">
      <w:rPr>
        <w:rFonts w:ascii="Century Gothic" w:hAnsi="Century Gothic"/>
        <w:b/>
      </w:rPr>
      <w:t>/00</w:t>
    </w:r>
    <w:r>
      <w:rPr>
        <w:rFonts w:ascii="Century Gothic" w:hAnsi="Century Gothic"/>
        <w:b/>
      </w:rPr>
      <w:t>10/2025</w:t>
    </w:r>
    <w:r w:rsidRPr="009820F7">
      <w:rPr>
        <w:rFonts w:ascii="Century Gothic" w:hAnsi="Century Gothic"/>
        <w:b/>
      </w:rPr>
      <w:t xml:space="preserve"> </w:t>
    </w:r>
    <w:r>
      <w:rPr>
        <w:rFonts w:ascii="Century Gothic" w:hAnsi="Century Gothic"/>
        <w:b/>
      </w:rPr>
      <w:t>I P.O.</w:t>
    </w:r>
  </w:p>
  <w:p w14:paraId="53363417" w14:textId="77777777" w:rsidR="00613BDF" w:rsidRDefault="00613BD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A156C"/>
    <w:multiLevelType w:val="hybridMultilevel"/>
    <w:tmpl w:val="FC74AC68"/>
    <w:lvl w:ilvl="0" w:tplc="B34043CC">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B42915"/>
    <w:multiLevelType w:val="hybridMultilevel"/>
    <w:tmpl w:val="1FC2D8CE"/>
    <w:lvl w:ilvl="0" w:tplc="2F229A36">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937A3E"/>
    <w:multiLevelType w:val="hybridMultilevel"/>
    <w:tmpl w:val="95767CFA"/>
    <w:lvl w:ilvl="0" w:tplc="E29AF2A8">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C5572C"/>
    <w:multiLevelType w:val="hybridMultilevel"/>
    <w:tmpl w:val="90881EC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844115"/>
    <w:multiLevelType w:val="hybridMultilevel"/>
    <w:tmpl w:val="3C3A0194"/>
    <w:lvl w:ilvl="0" w:tplc="D8A83C6E">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CF2642"/>
    <w:multiLevelType w:val="hybridMultilevel"/>
    <w:tmpl w:val="FFF01F56"/>
    <w:lvl w:ilvl="0" w:tplc="B62C5048">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9E31D7"/>
    <w:multiLevelType w:val="hybridMultilevel"/>
    <w:tmpl w:val="E0800A3A"/>
    <w:lvl w:ilvl="0" w:tplc="67549A76">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340716"/>
    <w:multiLevelType w:val="hybridMultilevel"/>
    <w:tmpl w:val="94CA6D44"/>
    <w:lvl w:ilvl="0" w:tplc="E97E1674">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1D3808"/>
    <w:multiLevelType w:val="hybridMultilevel"/>
    <w:tmpl w:val="C8F01296"/>
    <w:lvl w:ilvl="0" w:tplc="DABA91F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E4342A2"/>
    <w:multiLevelType w:val="hybridMultilevel"/>
    <w:tmpl w:val="2AC2D0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BB1ABE"/>
    <w:multiLevelType w:val="hybridMultilevel"/>
    <w:tmpl w:val="88267B26"/>
    <w:lvl w:ilvl="0" w:tplc="E4BEEE54">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2003699"/>
    <w:multiLevelType w:val="hybridMultilevel"/>
    <w:tmpl w:val="8B2A2AA6"/>
    <w:lvl w:ilvl="0" w:tplc="B0F6821A">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3C5147F"/>
    <w:multiLevelType w:val="hybridMultilevel"/>
    <w:tmpl w:val="83F83AE0"/>
    <w:lvl w:ilvl="0" w:tplc="950C5D32">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4792B59"/>
    <w:multiLevelType w:val="hybridMultilevel"/>
    <w:tmpl w:val="C994E744"/>
    <w:lvl w:ilvl="0" w:tplc="B9CEBE80">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6C24F2C"/>
    <w:multiLevelType w:val="hybridMultilevel"/>
    <w:tmpl w:val="4BC64494"/>
    <w:lvl w:ilvl="0" w:tplc="2AEC1E72">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B361A3D"/>
    <w:multiLevelType w:val="hybridMultilevel"/>
    <w:tmpl w:val="7ECA7FFE"/>
    <w:lvl w:ilvl="0" w:tplc="14926FBA">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87249AF"/>
    <w:multiLevelType w:val="multilevel"/>
    <w:tmpl w:val="4B906C6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5C0A35D3"/>
    <w:multiLevelType w:val="hybridMultilevel"/>
    <w:tmpl w:val="68BA011C"/>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5F9B1088"/>
    <w:multiLevelType w:val="hybridMultilevel"/>
    <w:tmpl w:val="7B76F87E"/>
    <w:lvl w:ilvl="0" w:tplc="9A6A6E28">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9C4134"/>
    <w:multiLevelType w:val="hybridMultilevel"/>
    <w:tmpl w:val="A96C03DE"/>
    <w:lvl w:ilvl="0" w:tplc="C762765E">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8011AD4"/>
    <w:multiLevelType w:val="multilevel"/>
    <w:tmpl w:val="56D6CDA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7E82029D"/>
    <w:multiLevelType w:val="hybridMultilevel"/>
    <w:tmpl w:val="0E88FE68"/>
    <w:lvl w:ilvl="0" w:tplc="3384A80E">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06024307">
    <w:abstractNumId w:val="17"/>
  </w:num>
  <w:num w:numId="2" w16cid:durableId="1802768290">
    <w:abstractNumId w:val="9"/>
  </w:num>
  <w:num w:numId="3" w16cid:durableId="1284074391">
    <w:abstractNumId w:val="8"/>
  </w:num>
  <w:num w:numId="4" w16cid:durableId="309330563">
    <w:abstractNumId w:val="2"/>
  </w:num>
  <w:num w:numId="5" w16cid:durableId="91781984">
    <w:abstractNumId w:val="12"/>
  </w:num>
  <w:num w:numId="6" w16cid:durableId="737093368">
    <w:abstractNumId w:val="14"/>
  </w:num>
  <w:num w:numId="7" w16cid:durableId="1953628509">
    <w:abstractNumId w:val="6"/>
  </w:num>
  <w:num w:numId="8" w16cid:durableId="1065185048">
    <w:abstractNumId w:val="0"/>
  </w:num>
  <w:num w:numId="9" w16cid:durableId="1502231795">
    <w:abstractNumId w:val="1"/>
  </w:num>
  <w:num w:numId="10" w16cid:durableId="1319383113">
    <w:abstractNumId w:val="11"/>
  </w:num>
  <w:num w:numId="11" w16cid:durableId="1023047965">
    <w:abstractNumId w:val="10"/>
  </w:num>
  <w:num w:numId="12" w16cid:durableId="639577725">
    <w:abstractNumId w:val="3"/>
  </w:num>
  <w:num w:numId="13" w16cid:durableId="1722286515">
    <w:abstractNumId w:val="4"/>
  </w:num>
  <w:num w:numId="14" w16cid:durableId="921572786">
    <w:abstractNumId w:val="19"/>
  </w:num>
  <w:num w:numId="15" w16cid:durableId="2110464024">
    <w:abstractNumId w:val="7"/>
  </w:num>
  <w:num w:numId="16" w16cid:durableId="1341276871">
    <w:abstractNumId w:val="20"/>
  </w:num>
  <w:num w:numId="17" w16cid:durableId="1238323886">
    <w:abstractNumId w:val="18"/>
  </w:num>
  <w:num w:numId="18" w16cid:durableId="1010067795">
    <w:abstractNumId w:val="21"/>
  </w:num>
  <w:num w:numId="19" w16cid:durableId="1568688743">
    <w:abstractNumId w:val="15"/>
  </w:num>
  <w:num w:numId="20" w16cid:durableId="27223448">
    <w:abstractNumId w:val="13"/>
  </w:num>
  <w:num w:numId="21" w16cid:durableId="2020617861">
    <w:abstractNumId w:val="5"/>
  </w:num>
  <w:num w:numId="22" w16cid:durableId="19379014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FE7"/>
    <w:rsid w:val="000010C8"/>
    <w:rsid w:val="0001072C"/>
    <w:rsid w:val="000341F8"/>
    <w:rsid w:val="00061955"/>
    <w:rsid w:val="00104700"/>
    <w:rsid w:val="00127AAF"/>
    <w:rsid w:val="00135B31"/>
    <w:rsid w:val="001527CB"/>
    <w:rsid w:val="00182814"/>
    <w:rsid w:val="001A017B"/>
    <w:rsid w:val="00237855"/>
    <w:rsid w:val="002437FC"/>
    <w:rsid w:val="002638E2"/>
    <w:rsid w:val="002C776C"/>
    <w:rsid w:val="00360AB3"/>
    <w:rsid w:val="00371DF6"/>
    <w:rsid w:val="003B43EB"/>
    <w:rsid w:val="003B6930"/>
    <w:rsid w:val="00404FE7"/>
    <w:rsid w:val="00406D7B"/>
    <w:rsid w:val="004212CC"/>
    <w:rsid w:val="00434C3E"/>
    <w:rsid w:val="004614F0"/>
    <w:rsid w:val="00470F0A"/>
    <w:rsid w:val="00480859"/>
    <w:rsid w:val="00537A66"/>
    <w:rsid w:val="005B069C"/>
    <w:rsid w:val="005E34F9"/>
    <w:rsid w:val="005E7783"/>
    <w:rsid w:val="005F54C6"/>
    <w:rsid w:val="00613BDF"/>
    <w:rsid w:val="006D0C2E"/>
    <w:rsid w:val="007751F5"/>
    <w:rsid w:val="007A19D0"/>
    <w:rsid w:val="007B14EA"/>
    <w:rsid w:val="007B4BF7"/>
    <w:rsid w:val="007E411D"/>
    <w:rsid w:val="00801F98"/>
    <w:rsid w:val="00821B11"/>
    <w:rsid w:val="008907DE"/>
    <w:rsid w:val="00896C5C"/>
    <w:rsid w:val="00901CD5"/>
    <w:rsid w:val="0095630C"/>
    <w:rsid w:val="00956430"/>
    <w:rsid w:val="00956582"/>
    <w:rsid w:val="009772DC"/>
    <w:rsid w:val="009A1DDC"/>
    <w:rsid w:val="009A690B"/>
    <w:rsid w:val="009A782B"/>
    <w:rsid w:val="009B6F32"/>
    <w:rsid w:val="009D09CF"/>
    <w:rsid w:val="00A40BEB"/>
    <w:rsid w:val="00A60426"/>
    <w:rsid w:val="00A61041"/>
    <w:rsid w:val="00A6205F"/>
    <w:rsid w:val="00AC2A6A"/>
    <w:rsid w:val="00AC4F90"/>
    <w:rsid w:val="00AC56F7"/>
    <w:rsid w:val="00AE0215"/>
    <w:rsid w:val="00B956F9"/>
    <w:rsid w:val="00BB05F7"/>
    <w:rsid w:val="00BB3013"/>
    <w:rsid w:val="00C345EE"/>
    <w:rsid w:val="00C6060D"/>
    <w:rsid w:val="00C937E4"/>
    <w:rsid w:val="00CB416A"/>
    <w:rsid w:val="00CC0158"/>
    <w:rsid w:val="00CF672A"/>
    <w:rsid w:val="00D13DF1"/>
    <w:rsid w:val="00D714D8"/>
    <w:rsid w:val="00D71A84"/>
    <w:rsid w:val="00DD6CB4"/>
    <w:rsid w:val="00E044AB"/>
    <w:rsid w:val="00E166EB"/>
    <w:rsid w:val="00EF1CB0"/>
    <w:rsid w:val="00F55419"/>
    <w:rsid w:val="00F72E45"/>
    <w:rsid w:val="00FD1B72"/>
    <w:rsid w:val="00FD3E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23EE1"/>
  <w15:chartTrackingRefBased/>
  <w15:docId w15:val="{79C41091-A071-47C0-8CB0-5C28D473E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4FE7"/>
    <w:pPr>
      <w:tabs>
        <w:tab w:val="center" w:pos="4419"/>
        <w:tab w:val="right" w:pos="8838"/>
      </w:tabs>
    </w:pPr>
  </w:style>
  <w:style w:type="character" w:customStyle="1" w:styleId="EncabezadoCar">
    <w:name w:val="Encabezado Car"/>
    <w:basedOn w:val="Fuentedeprrafopredeter"/>
    <w:link w:val="Encabezado"/>
    <w:uiPriority w:val="99"/>
    <w:rsid w:val="00404FE7"/>
  </w:style>
  <w:style w:type="paragraph" w:styleId="Piedepgina">
    <w:name w:val="footer"/>
    <w:basedOn w:val="Normal"/>
    <w:link w:val="PiedepginaCar"/>
    <w:uiPriority w:val="99"/>
    <w:unhideWhenUsed/>
    <w:rsid w:val="00404FE7"/>
    <w:pPr>
      <w:tabs>
        <w:tab w:val="center" w:pos="4419"/>
        <w:tab w:val="right" w:pos="8838"/>
      </w:tabs>
    </w:pPr>
  </w:style>
  <w:style w:type="character" w:customStyle="1" w:styleId="PiedepginaCar">
    <w:name w:val="Pie de página Car"/>
    <w:basedOn w:val="Fuentedeprrafopredeter"/>
    <w:link w:val="Piedepgina"/>
    <w:uiPriority w:val="99"/>
    <w:rsid w:val="00404FE7"/>
  </w:style>
  <w:style w:type="paragraph" w:styleId="Prrafodelista">
    <w:name w:val="List Paragraph"/>
    <w:basedOn w:val="Normal"/>
    <w:uiPriority w:val="34"/>
    <w:qFormat/>
    <w:rsid w:val="000341F8"/>
    <w:pPr>
      <w:ind w:left="720"/>
      <w:contextualSpacing/>
    </w:pPr>
  </w:style>
  <w:style w:type="character" w:styleId="Nmerodepgina">
    <w:name w:val="page number"/>
    <w:basedOn w:val="Fuentedeprrafopredeter"/>
    <w:unhideWhenUsed/>
    <w:rsid w:val="009A690B"/>
  </w:style>
  <w:style w:type="paragraph" w:styleId="Textoindependiente3">
    <w:name w:val="Body Text 3"/>
    <w:basedOn w:val="Normal"/>
    <w:link w:val="Textoindependiente3Car"/>
    <w:rsid w:val="00613BDF"/>
    <w:pPr>
      <w:ind w:right="284"/>
      <w:jc w:val="both"/>
    </w:pPr>
    <w:rPr>
      <w:rFonts w:ascii="Arial" w:eastAsia="Times New Roman" w:hAnsi="Arial" w:cs="Times New Roman"/>
      <w:b/>
      <w:kern w:val="0"/>
      <w:szCs w:val="20"/>
      <w:lang w:val="es-ES" w:eastAsia="es-ES"/>
      <w14:ligatures w14:val="none"/>
    </w:rPr>
  </w:style>
  <w:style w:type="character" w:customStyle="1" w:styleId="Textoindependiente3Car">
    <w:name w:val="Texto independiente 3 Car"/>
    <w:basedOn w:val="Fuentedeprrafopredeter"/>
    <w:link w:val="Textoindependiente3"/>
    <w:rsid w:val="00613BDF"/>
    <w:rPr>
      <w:rFonts w:ascii="Arial" w:eastAsia="Times New Roman" w:hAnsi="Arial" w:cs="Times New Roman"/>
      <w:b/>
      <w:kern w:val="0"/>
      <w:szCs w:val="20"/>
      <w:lang w:val="es-ES" w:eastAsia="es-ES"/>
      <w14:ligatures w14:val="none"/>
    </w:rPr>
  </w:style>
  <w:style w:type="paragraph" w:styleId="Textosinformato">
    <w:name w:val="Plain Text"/>
    <w:basedOn w:val="Normal"/>
    <w:link w:val="TextosinformatoCar"/>
    <w:rsid w:val="00613BDF"/>
    <w:rPr>
      <w:rFonts w:ascii="Courier New" w:eastAsia="Times New Roman" w:hAnsi="Courier New" w:cs="Courier New"/>
      <w:kern w:val="0"/>
      <w:sz w:val="20"/>
      <w:szCs w:val="20"/>
      <w:lang w:val="es-ES_tradnl" w:eastAsia="es-ES_tradnl"/>
      <w14:ligatures w14:val="none"/>
    </w:rPr>
  </w:style>
  <w:style w:type="character" w:customStyle="1" w:styleId="TextosinformatoCar">
    <w:name w:val="Texto sin formato Car"/>
    <w:basedOn w:val="Fuentedeprrafopredeter"/>
    <w:link w:val="Textosinformato"/>
    <w:rsid w:val="00613BDF"/>
    <w:rPr>
      <w:rFonts w:ascii="Courier New" w:eastAsia="Times New Roman" w:hAnsi="Courier New" w:cs="Courier New"/>
      <w:kern w:val="0"/>
      <w:sz w:val="20"/>
      <w:szCs w:val="20"/>
      <w:lang w:val="es-ES_tradnl" w:eastAsia="es-ES_tradnl"/>
      <w14:ligatures w14:val="none"/>
    </w:rPr>
  </w:style>
  <w:style w:type="paragraph" w:styleId="Sangradetextonormal">
    <w:name w:val="Body Text Indent"/>
    <w:basedOn w:val="Normal"/>
    <w:link w:val="SangradetextonormalCar"/>
    <w:uiPriority w:val="99"/>
    <w:semiHidden/>
    <w:unhideWhenUsed/>
    <w:rsid w:val="001527CB"/>
    <w:pPr>
      <w:spacing w:after="120"/>
      <w:ind w:left="283"/>
    </w:pPr>
  </w:style>
  <w:style w:type="character" w:customStyle="1" w:styleId="SangradetextonormalCar">
    <w:name w:val="Sangría de texto normal Car"/>
    <w:basedOn w:val="Fuentedeprrafopredeter"/>
    <w:link w:val="Sangradetextonormal"/>
    <w:uiPriority w:val="99"/>
    <w:semiHidden/>
    <w:rsid w:val="00152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27</Pages>
  <Words>4194</Words>
  <Characters>23073</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Elías Loya</dc:creator>
  <cp:keywords/>
  <dc:description/>
  <cp:lastModifiedBy>congreso chihuahua</cp:lastModifiedBy>
  <cp:revision>23</cp:revision>
  <cp:lastPrinted>2025-10-21T21:55:00Z</cp:lastPrinted>
  <dcterms:created xsi:type="dcterms:W3CDTF">2025-10-21T18:50:00Z</dcterms:created>
  <dcterms:modified xsi:type="dcterms:W3CDTF">2025-10-21T22:13:00Z</dcterms:modified>
</cp:coreProperties>
</file>