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DC059" w14:textId="68A18600" w:rsidR="004564D2" w:rsidRPr="00115D5A" w:rsidRDefault="00592F52" w:rsidP="00CA5313">
      <w:pPr>
        <w:spacing w:line="360" w:lineRule="auto"/>
        <w:ind w:right="36"/>
        <w:jc w:val="both"/>
        <w:rPr>
          <w:rFonts w:ascii="Arial" w:hAnsi="Arial" w:cs="Arial"/>
          <w:sz w:val="24"/>
          <w:szCs w:val="24"/>
        </w:rPr>
      </w:pPr>
      <w:r w:rsidRPr="00115D5A">
        <w:rPr>
          <w:rFonts w:ascii="Arial" w:hAnsi="Arial" w:cs="Arial"/>
          <w:sz w:val="24"/>
          <w:szCs w:val="24"/>
        </w:rPr>
        <w:t xml:space="preserve">El suscrito </w:t>
      </w:r>
      <w:r w:rsidRPr="00115D5A">
        <w:rPr>
          <w:rFonts w:ascii="Arial" w:hAnsi="Arial" w:cs="Arial"/>
          <w:b/>
          <w:sz w:val="24"/>
          <w:szCs w:val="24"/>
        </w:rPr>
        <w:t xml:space="preserve">Jaime Torres Amaya, </w:t>
      </w:r>
      <w:r w:rsidRPr="00115D5A">
        <w:rPr>
          <w:rFonts w:ascii="Arial" w:hAnsi="Arial" w:cs="Arial"/>
          <w:sz w:val="24"/>
          <w:szCs w:val="24"/>
        </w:rPr>
        <w:t xml:space="preserve">en mi carácter de diputado a la </w:t>
      </w:r>
      <w:r w:rsidRPr="00115D5A">
        <w:rPr>
          <w:rFonts w:ascii="Arial" w:hAnsi="Arial" w:cs="Arial"/>
          <w:b/>
          <w:sz w:val="24"/>
          <w:szCs w:val="24"/>
        </w:rPr>
        <w:t>Sexagésima Octava Legislatura del</w:t>
      </w:r>
      <w:r w:rsidRPr="00115D5A">
        <w:rPr>
          <w:rFonts w:ascii="Arial" w:hAnsi="Arial" w:cs="Arial"/>
          <w:b/>
          <w:spacing w:val="-4"/>
          <w:sz w:val="24"/>
          <w:szCs w:val="24"/>
        </w:rPr>
        <w:t xml:space="preserve"> </w:t>
      </w:r>
      <w:r w:rsidRPr="00115D5A">
        <w:rPr>
          <w:rFonts w:ascii="Arial" w:hAnsi="Arial" w:cs="Arial"/>
          <w:b/>
          <w:sz w:val="24"/>
          <w:szCs w:val="24"/>
        </w:rPr>
        <w:t>Estado</w:t>
      </w:r>
      <w:r w:rsidRPr="00115D5A">
        <w:rPr>
          <w:rFonts w:ascii="Arial" w:hAnsi="Arial" w:cs="Arial"/>
          <w:b/>
          <w:spacing w:val="-4"/>
          <w:sz w:val="24"/>
          <w:szCs w:val="24"/>
        </w:rPr>
        <w:t xml:space="preserve"> </w:t>
      </w:r>
      <w:r w:rsidRPr="00115D5A">
        <w:rPr>
          <w:rFonts w:ascii="Arial" w:hAnsi="Arial" w:cs="Arial"/>
          <w:b/>
          <w:sz w:val="24"/>
          <w:szCs w:val="24"/>
        </w:rPr>
        <w:t>de</w:t>
      </w:r>
      <w:r w:rsidRPr="00115D5A">
        <w:rPr>
          <w:rFonts w:ascii="Arial" w:hAnsi="Arial" w:cs="Arial"/>
          <w:b/>
          <w:spacing w:val="-4"/>
          <w:sz w:val="24"/>
          <w:szCs w:val="24"/>
        </w:rPr>
        <w:t xml:space="preserve"> </w:t>
      </w:r>
      <w:r w:rsidRPr="00115D5A">
        <w:rPr>
          <w:rFonts w:ascii="Arial" w:hAnsi="Arial" w:cs="Arial"/>
          <w:b/>
          <w:sz w:val="24"/>
          <w:szCs w:val="24"/>
        </w:rPr>
        <w:t>Chihuahua</w:t>
      </w:r>
      <w:r w:rsidRPr="00115D5A">
        <w:rPr>
          <w:rFonts w:ascii="Arial" w:hAnsi="Arial" w:cs="Arial"/>
          <w:b/>
          <w:spacing w:val="-4"/>
          <w:sz w:val="24"/>
          <w:szCs w:val="24"/>
        </w:rPr>
        <w:t xml:space="preserve"> </w:t>
      </w:r>
      <w:r w:rsidRPr="00115D5A">
        <w:rPr>
          <w:rFonts w:ascii="Arial" w:hAnsi="Arial" w:cs="Arial"/>
          <w:b/>
          <w:sz w:val="24"/>
          <w:szCs w:val="24"/>
        </w:rPr>
        <w:t>y</w:t>
      </w:r>
      <w:r w:rsidRPr="00115D5A">
        <w:rPr>
          <w:rFonts w:ascii="Arial" w:hAnsi="Arial" w:cs="Arial"/>
          <w:b/>
          <w:spacing w:val="-4"/>
          <w:sz w:val="24"/>
          <w:szCs w:val="24"/>
        </w:rPr>
        <w:t xml:space="preserve"> </w:t>
      </w:r>
      <w:r w:rsidRPr="00115D5A">
        <w:rPr>
          <w:rFonts w:ascii="Arial" w:hAnsi="Arial" w:cs="Arial"/>
          <w:b/>
          <w:sz w:val="24"/>
          <w:szCs w:val="24"/>
        </w:rPr>
        <w:t>en</w:t>
      </w:r>
      <w:r w:rsidRPr="00115D5A">
        <w:rPr>
          <w:rFonts w:ascii="Arial" w:hAnsi="Arial" w:cs="Arial"/>
          <w:b/>
          <w:spacing w:val="-4"/>
          <w:sz w:val="24"/>
          <w:szCs w:val="24"/>
        </w:rPr>
        <w:t xml:space="preserve"> </w:t>
      </w:r>
      <w:r w:rsidRPr="00115D5A">
        <w:rPr>
          <w:rFonts w:ascii="Arial" w:hAnsi="Arial" w:cs="Arial"/>
          <w:b/>
          <w:sz w:val="24"/>
          <w:szCs w:val="24"/>
        </w:rPr>
        <w:t>representación</w:t>
      </w:r>
      <w:r w:rsidRPr="00115D5A">
        <w:rPr>
          <w:rFonts w:ascii="Arial" w:hAnsi="Arial" w:cs="Arial"/>
          <w:b/>
          <w:spacing w:val="-4"/>
          <w:sz w:val="24"/>
          <w:szCs w:val="24"/>
        </w:rPr>
        <w:t xml:space="preserve"> </w:t>
      </w:r>
      <w:r w:rsidRPr="00115D5A">
        <w:rPr>
          <w:rFonts w:ascii="Arial" w:hAnsi="Arial" w:cs="Arial"/>
          <w:b/>
          <w:sz w:val="24"/>
          <w:szCs w:val="24"/>
        </w:rPr>
        <w:t>del</w:t>
      </w:r>
      <w:r w:rsidRPr="00115D5A">
        <w:rPr>
          <w:rFonts w:ascii="Arial" w:hAnsi="Arial" w:cs="Arial"/>
          <w:b/>
          <w:spacing w:val="-4"/>
          <w:sz w:val="24"/>
          <w:szCs w:val="24"/>
        </w:rPr>
        <w:t xml:space="preserve"> </w:t>
      </w:r>
      <w:r w:rsidRPr="00115D5A">
        <w:rPr>
          <w:rFonts w:ascii="Arial" w:hAnsi="Arial" w:cs="Arial"/>
          <w:b/>
          <w:sz w:val="24"/>
          <w:szCs w:val="24"/>
        </w:rPr>
        <w:t>Grupo</w:t>
      </w:r>
      <w:r w:rsidRPr="00115D5A">
        <w:rPr>
          <w:rFonts w:ascii="Arial" w:hAnsi="Arial" w:cs="Arial"/>
          <w:b/>
          <w:spacing w:val="-4"/>
          <w:sz w:val="24"/>
          <w:szCs w:val="24"/>
        </w:rPr>
        <w:t xml:space="preserve"> </w:t>
      </w:r>
      <w:r w:rsidRPr="00115D5A">
        <w:rPr>
          <w:rFonts w:ascii="Arial" w:hAnsi="Arial" w:cs="Arial"/>
          <w:b/>
          <w:sz w:val="24"/>
          <w:szCs w:val="24"/>
        </w:rPr>
        <w:t>Parlamentario</w:t>
      </w:r>
      <w:r w:rsidRPr="00115D5A">
        <w:rPr>
          <w:rFonts w:ascii="Arial" w:hAnsi="Arial" w:cs="Arial"/>
          <w:b/>
          <w:spacing w:val="-4"/>
          <w:sz w:val="24"/>
          <w:szCs w:val="24"/>
        </w:rPr>
        <w:t xml:space="preserve"> </w:t>
      </w:r>
      <w:r w:rsidRPr="00115D5A">
        <w:rPr>
          <w:rFonts w:ascii="Arial" w:hAnsi="Arial" w:cs="Arial"/>
          <w:b/>
          <w:sz w:val="24"/>
          <w:szCs w:val="24"/>
        </w:rPr>
        <w:t xml:space="preserve">del Partido Acción Nacional, </w:t>
      </w:r>
      <w:r w:rsidRPr="00115D5A">
        <w:rPr>
          <w:rFonts w:ascii="Arial" w:hAnsi="Arial" w:cs="Arial"/>
          <w:sz w:val="24"/>
          <w:szCs w:val="24"/>
        </w:rPr>
        <w:t>con fundamento en lo dispuesto por los artículos 169, 174, fracción</w:t>
      </w:r>
      <w:r w:rsidRPr="00115D5A">
        <w:rPr>
          <w:rFonts w:ascii="Arial" w:hAnsi="Arial" w:cs="Arial"/>
          <w:spacing w:val="27"/>
          <w:sz w:val="24"/>
          <w:szCs w:val="24"/>
        </w:rPr>
        <w:t xml:space="preserve"> </w:t>
      </w:r>
      <w:r w:rsidRPr="00115D5A">
        <w:rPr>
          <w:rFonts w:ascii="Arial" w:hAnsi="Arial" w:cs="Arial"/>
          <w:sz w:val="24"/>
          <w:szCs w:val="24"/>
        </w:rPr>
        <w:t>I</w:t>
      </w:r>
      <w:r w:rsidRPr="00115D5A">
        <w:rPr>
          <w:rFonts w:ascii="Arial" w:hAnsi="Arial" w:cs="Arial"/>
          <w:spacing w:val="27"/>
          <w:sz w:val="24"/>
          <w:szCs w:val="24"/>
        </w:rPr>
        <w:t xml:space="preserve"> </w:t>
      </w:r>
      <w:r w:rsidRPr="00115D5A">
        <w:rPr>
          <w:rFonts w:ascii="Arial" w:hAnsi="Arial" w:cs="Arial"/>
          <w:sz w:val="24"/>
          <w:szCs w:val="24"/>
        </w:rPr>
        <w:t>y</w:t>
      </w:r>
      <w:r w:rsidRPr="00115D5A">
        <w:rPr>
          <w:rFonts w:ascii="Arial" w:hAnsi="Arial" w:cs="Arial"/>
          <w:spacing w:val="27"/>
          <w:sz w:val="24"/>
          <w:szCs w:val="24"/>
        </w:rPr>
        <w:t xml:space="preserve"> </w:t>
      </w:r>
      <w:r w:rsidRPr="00115D5A">
        <w:rPr>
          <w:rFonts w:ascii="Arial" w:hAnsi="Arial" w:cs="Arial"/>
          <w:sz w:val="24"/>
          <w:szCs w:val="24"/>
        </w:rPr>
        <w:t>175</w:t>
      </w:r>
      <w:r w:rsidRPr="00115D5A">
        <w:rPr>
          <w:rFonts w:ascii="Arial" w:hAnsi="Arial" w:cs="Arial"/>
          <w:spacing w:val="27"/>
          <w:sz w:val="24"/>
          <w:szCs w:val="24"/>
        </w:rPr>
        <w:t xml:space="preserve"> </w:t>
      </w:r>
      <w:r w:rsidRPr="00115D5A">
        <w:rPr>
          <w:rFonts w:ascii="Arial" w:hAnsi="Arial" w:cs="Arial"/>
          <w:sz w:val="24"/>
          <w:szCs w:val="24"/>
        </w:rPr>
        <w:t>todos</w:t>
      </w:r>
      <w:r w:rsidRPr="00115D5A">
        <w:rPr>
          <w:rFonts w:ascii="Arial" w:hAnsi="Arial" w:cs="Arial"/>
          <w:spacing w:val="27"/>
          <w:sz w:val="24"/>
          <w:szCs w:val="24"/>
        </w:rPr>
        <w:t xml:space="preserve"> </w:t>
      </w:r>
      <w:r w:rsidRPr="00115D5A">
        <w:rPr>
          <w:rFonts w:ascii="Arial" w:hAnsi="Arial" w:cs="Arial"/>
          <w:sz w:val="24"/>
          <w:szCs w:val="24"/>
        </w:rPr>
        <w:t>de</w:t>
      </w:r>
      <w:r w:rsidRPr="00115D5A">
        <w:rPr>
          <w:rFonts w:ascii="Arial" w:hAnsi="Arial" w:cs="Arial"/>
          <w:spacing w:val="27"/>
          <w:sz w:val="24"/>
          <w:szCs w:val="24"/>
        </w:rPr>
        <w:t xml:space="preserve"> </w:t>
      </w:r>
      <w:r w:rsidRPr="00115D5A">
        <w:rPr>
          <w:rFonts w:ascii="Arial" w:hAnsi="Arial" w:cs="Arial"/>
          <w:sz w:val="24"/>
          <w:szCs w:val="24"/>
        </w:rPr>
        <w:t>la</w:t>
      </w:r>
      <w:r w:rsidRPr="00115D5A">
        <w:rPr>
          <w:rFonts w:ascii="Arial" w:hAnsi="Arial" w:cs="Arial"/>
          <w:spacing w:val="27"/>
          <w:sz w:val="24"/>
          <w:szCs w:val="24"/>
        </w:rPr>
        <w:t xml:space="preserve"> </w:t>
      </w:r>
      <w:r w:rsidRPr="00115D5A">
        <w:rPr>
          <w:rFonts w:ascii="Arial" w:hAnsi="Arial" w:cs="Arial"/>
          <w:sz w:val="24"/>
          <w:szCs w:val="24"/>
        </w:rPr>
        <w:t xml:space="preserve">Ley Orgánica del Poder Legislativo del Estado de Chihuahua; así como artículo 2, fracción IX, del Reglamento Interior y de Prácticas Parlamentarias del Poder Legislativo; comparezco ante esta Honorable Soberanía para someter a su consideración la presente Proposición con Punto de Acuerdo, a efecto de exhortar respetuosamente al </w:t>
      </w:r>
      <w:r w:rsidRPr="00115D5A">
        <w:rPr>
          <w:rFonts w:ascii="Arial" w:hAnsi="Arial" w:cs="Arial"/>
          <w:b/>
          <w:sz w:val="24"/>
          <w:szCs w:val="24"/>
        </w:rPr>
        <w:t>Congreso de la Unión</w:t>
      </w:r>
      <w:r w:rsidRPr="00115D5A">
        <w:rPr>
          <w:rFonts w:ascii="Arial" w:hAnsi="Arial" w:cs="Arial"/>
          <w:sz w:val="24"/>
          <w:szCs w:val="24"/>
        </w:rPr>
        <w:t xml:space="preserve">, a la </w:t>
      </w:r>
      <w:r w:rsidRPr="00115D5A">
        <w:rPr>
          <w:rFonts w:ascii="Arial" w:hAnsi="Arial" w:cs="Arial"/>
          <w:b/>
          <w:sz w:val="24"/>
          <w:szCs w:val="24"/>
        </w:rPr>
        <w:t xml:space="preserve">Secretaría de Hacienda y Crédito Público, </w:t>
      </w:r>
      <w:r w:rsidRPr="00115D5A">
        <w:rPr>
          <w:rFonts w:ascii="Arial" w:hAnsi="Arial" w:cs="Arial"/>
          <w:sz w:val="24"/>
          <w:szCs w:val="24"/>
        </w:rPr>
        <w:t xml:space="preserve">a la </w:t>
      </w:r>
      <w:r w:rsidRPr="00115D5A">
        <w:rPr>
          <w:rFonts w:ascii="Arial" w:hAnsi="Arial" w:cs="Arial"/>
          <w:b/>
          <w:sz w:val="24"/>
          <w:szCs w:val="24"/>
        </w:rPr>
        <w:t>Secretaría de Energía</w:t>
      </w:r>
      <w:r w:rsidRPr="00115D5A">
        <w:rPr>
          <w:rFonts w:ascii="Arial" w:hAnsi="Arial" w:cs="Arial"/>
          <w:sz w:val="24"/>
          <w:szCs w:val="24"/>
        </w:rPr>
        <w:t>, a</w:t>
      </w:r>
      <w:r w:rsidRPr="00115D5A">
        <w:rPr>
          <w:rFonts w:ascii="Arial" w:hAnsi="Arial" w:cs="Arial"/>
          <w:spacing w:val="-3"/>
          <w:sz w:val="24"/>
          <w:szCs w:val="24"/>
        </w:rPr>
        <w:t xml:space="preserve"> </w:t>
      </w:r>
      <w:r w:rsidRPr="00115D5A">
        <w:rPr>
          <w:rFonts w:ascii="Arial" w:hAnsi="Arial" w:cs="Arial"/>
          <w:sz w:val="24"/>
          <w:szCs w:val="24"/>
        </w:rPr>
        <w:t>la</w:t>
      </w:r>
      <w:r w:rsidRPr="00115D5A">
        <w:rPr>
          <w:rFonts w:ascii="Arial" w:hAnsi="Arial" w:cs="Arial"/>
          <w:spacing w:val="-3"/>
          <w:sz w:val="24"/>
          <w:szCs w:val="24"/>
        </w:rPr>
        <w:t xml:space="preserve"> </w:t>
      </w:r>
      <w:r w:rsidRPr="00115D5A">
        <w:rPr>
          <w:rFonts w:ascii="Arial" w:hAnsi="Arial" w:cs="Arial"/>
          <w:b/>
          <w:sz w:val="24"/>
          <w:szCs w:val="24"/>
        </w:rPr>
        <w:t>Secretaría</w:t>
      </w:r>
      <w:r w:rsidRPr="00115D5A">
        <w:rPr>
          <w:rFonts w:ascii="Arial" w:hAnsi="Arial" w:cs="Arial"/>
          <w:b/>
          <w:spacing w:val="-3"/>
          <w:sz w:val="24"/>
          <w:szCs w:val="24"/>
        </w:rPr>
        <w:t xml:space="preserve"> </w:t>
      </w:r>
      <w:r w:rsidRPr="00115D5A">
        <w:rPr>
          <w:rFonts w:ascii="Arial" w:hAnsi="Arial" w:cs="Arial"/>
          <w:b/>
          <w:sz w:val="24"/>
          <w:szCs w:val="24"/>
        </w:rPr>
        <w:t>de</w:t>
      </w:r>
      <w:r w:rsidRPr="00115D5A">
        <w:rPr>
          <w:rFonts w:ascii="Arial" w:hAnsi="Arial" w:cs="Arial"/>
          <w:b/>
          <w:spacing w:val="-3"/>
          <w:sz w:val="24"/>
          <w:szCs w:val="24"/>
        </w:rPr>
        <w:t xml:space="preserve"> </w:t>
      </w:r>
      <w:r w:rsidRPr="00115D5A">
        <w:rPr>
          <w:rFonts w:ascii="Arial" w:hAnsi="Arial" w:cs="Arial"/>
          <w:b/>
          <w:sz w:val="24"/>
          <w:szCs w:val="24"/>
        </w:rPr>
        <w:t>Agricultura</w:t>
      </w:r>
      <w:r w:rsidRPr="00115D5A">
        <w:rPr>
          <w:rFonts w:ascii="Arial" w:hAnsi="Arial" w:cs="Arial"/>
          <w:b/>
          <w:spacing w:val="-3"/>
          <w:sz w:val="24"/>
          <w:szCs w:val="24"/>
        </w:rPr>
        <w:t xml:space="preserve"> </w:t>
      </w:r>
      <w:r w:rsidRPr="00115D5A">
        <w:rPr>
          <w:rFonts w:ascii="Arial" w:hAnsi="Arial" w:cs="Arial"/>
          <w:b/>
          <w:sz w:val="24"/>
          <w:szCs w:val="24"/>
        </w:rPr>
        <w:t>y</w:t>
      </w:r>
      <w:r w:rsidRPr="00115D5A">
        <w:rPr>
          <w:rFonts w:ascii="Arial" w:hAnsi="Arial" w:cs="Arial"/>
          <w:b/>
          <w:spacing w:val="-3"/>
          <w:sz w:val="24"/>
          <w:szCs w:val="24"/>
        </w:rPr>
        <w:t xml:space="preserve"> </w:t>
      </w:r>
      <w:r w:rsidRPr="00115D5A">
        <w:rPr>
          <w:rFonts w:ascii="Arial" w:hAnsi="Arial" w:cs="Arial"/>
          <w:b/>
          <w:sz w:val="24"/>
          <w:szCs w:val="24"/>
        </w:rPr>
        <w:t>Desarrollo</w:t>
      </w:r>
      <w:r w:rsidRPr="00115D5A">
        <w:rPr>
          <w:rFonts w:ascii="Arial" w:hAnsi="Arial" w:cs="Arial"/>
          <w:b/>
          <w:spacing w:val="-3"/>
          <w:sz w:val="24"/>
          <w:szCs w:val="24"/>
        </w:rPr>
        <w:t xml:space="preserve"> </w:t>
      </w:r>
      <w:r w:rsidRPr="00115D5A">
        <w:rPr>
          <w:rFonts w:ascii="Arial" w:hAnsi="Arial" w:cs="Arial"/>
          <w:b/>
          <w:sz w:val="24"/>
          <w:szCs w:val="24"/>
        </w:rPr>
        <w:t>Rural,</w:t>
      </w:r>
      <w:r w:rsidRPr="00115D5A">
        <w:rPr>
          <w:rFonts w:ascii="Arial" w:hAnsi="Arial" w:cs="Arial"/>
          <w:b/>
          <w:spacing w:val="-3"/>
          <w:sz w:val="24"/>
          <w:szCs w:val="24"/>
        </w:rPr>
        <w:t xml:space="preserve"> </w:t>
      </w:r>
      <w:r w:rsidRPr="00115D5A">
        <w:rPr>
          <w:rFonts w:ascii="Arial" w:hAnsi="Arial" w:cs="Arial"/>
          <w:sz w:val="24"/>
          <w:szCs w:val="24"/>
        </w:rPr>
        <w:t xml:space="preserve">a la </w:t>
      </w:r>
      <w:r w:rsidRPr="00115D5A">
        <w:rPr>
          <w:rFonts w:ascii="Arial" w:hAnsi="Arial" w:cs="Arial"/>
          <w:b/>
          <w:sz w:val="24"/>
          <w:szCs w:val="24"/>
        </w:rPr>
        <w:t>Comisión Federal de Electricidad</w:t>
      </w:r>
      <w:r w:rsidR="003D2B14" w:rsidRPr="00115D5A">
        <w:rPr>
          <w:rFonts w:ascii="Arial" w:hAnsi="Arial" w:cs="Arial"/>
          <w:b/>
          <w:sz w:val="24"/>
          <w:szCs w:val="24"/>
        </w:rPr>
        <w:t xml:space="preserve"> </w:t>
      </w:r>
      <w:r w:rsidR="00CA5313" w:rsidRPr="00115D5A">
        <w:rPr>
          <w:rFonts w:ascii="Arial" w:hAnsi="Arial" w:cs="Arial"/>
          <w:b/>
          <w:sz w:val="24"/>
          <w:szCs w:val="24"/>
        </w:rPr>
        <w:t>y a la Comisión Reguladora de Energía</w:t>
      </w:r>
      <w:r w:rsidRPr="00115D5A">
        <w:rPr>
          <w:rFonts w:ascii="Arial" w:hAnsi="Arial" w:cs="Arial"/>
          <w:sz w:val="24"/>
          <w:szCs w:val="24"/>
        </w:rPr>
        <w:t>,</w:t>
      </w:r>
      <w:r w:rsidR="00CA5313" w:rsidRPr="00115D5A">
        <w:rPr>
          <w:rFonts w:ascii="Arial" w:hAnsi="Arial" w:cs="Arial"/>
          <w:sz w:val="24"/>
          <w:szCs w:val="24"/>
        </w:rPr>
        <w:t xml:space="preserve"> </w:t>
      </w:r>
      <w:r w:rsidRPr="00115D5A">
        <w:rPr>
          <w:rFonts w:ascii="Arial" w:hAnsi="Arial" w:cs="Arial"/>
          <w:sz w:val="24"/>
          <w:szCs w:val="24"/>
        </w:rPr>
        <w:t xml:space="preserve">al tenor de la </w:t>
      </w:r>
      <w:r w:rsidRPr="00115D5A">
        <w:rPr>
          <w:rFonts w:ascii="Arial" w:hAnsi="Arial" w:cs="Arial"/>
          <w:spacing w:val="-2"/>
          <w:sz w:val="24"/>
          <w:szCs w:val="24"/>
        </w:rPr>
        <w:t>siguiente:</w:t>
      </w:r>
    </w:p>
    <w:p w14:paraId="67F8D798" w14:textId="77777777" w:rsidR="004564D2" w:rsidRPr="00115D5A" w:rsidRDefault="00592F52">
      <w:pPr>
        <w:spacing w:before="240"/>
        <w:ind w:left="705" w:right="717"/>
        <w:jc w:val="center"/>
        <w:rPr>
          <w:rFonts w:ascii="Arial" w:hAnsi="Arial" w:cs="Arial"/>
          <w:b/>
          <w:sz w:val="24"/>
          <w:szCs w:val="24"/>
        </w:rPr>
      </w:pPr>
      <w:r w:rsidRPr="00115D5A">
        <w:rPr>
          <w:rFonts w:ascii="Arial" w:hAnsi="Arial" w:cs="Arial"/>
          <w:b/>
          <w:sz w:val="24"/>
          <w:szCs w:val="24"/>
        </w:rPr>
        <w:t>EXPOSICIÓN</w:t>
      </w:r>
      <w:r w:rsidRPr="00115D5A">
        <w:rPr>
          <w:rFonts w:ascii="Arial" w:hAnsi="Arial" w:cs="Arial"/>
          <w:b/>
          <w:spacing w:val="-6"/>
          <w:sz w:val="24"/>
          <w:szCs w:val="24"/>
        </w:rPr>
        <w:t xml:space="preserve"> </w:t>
      </w:r>
      <w:r w:rsidRPr="00115D5A">
        <w:rPr>
          <w:rFonts w:ascii="Arial" w:hAnsi="Arial" w:cs="Arial"/>
          <w:b/>
          <w:sz w:val="24"/>
          <w:szCs w:val="24"/>
        </w:rPr>
        <w:t>DE</w:t>
      </w:r>
      <w:r w:rsidRPr="00115D5A">
        <w:rPr>
          <w:rFonts w:ascii="Arial" w:hAnsi="Arial" w:cs="Arial"/>
          <w:b/>
          <w:spacing w:val="-6"/>
          <w:sz w:val="24"/>
          <w:szCs w:val="24"/>
        </w:rPr>
        <w:t xml:space="preserve"> </w:t>
      </w:r>
      <w:r w:rsidRPr="00115D5A">
        <w:rPr>
          <w:rFonts w:ascii="Arial" w:hAnsi="Arial" w:cs="Arial"/>
          <w:b/>
          <w:spacing w:val="-2"/>
          <w:sz w:val="24"/>
          <w:szCs w:val="24"/>
        </w:rPr>
        <w:t>MOTIVOS</w:t>
      </w:r>
    </w:p>
    <w:p w14:paraId="5073C413" w14:textId="77777777" w:rsidR="004564D2" w:rsidRPr="00115D5A" w:rsidRDefault="004564D2">
      <w:pPr>
        <w:pStyle w:val="Textoindependiente"/>
        <w:spacing w:before="33"/>
        <w:rPr>
          <w:rFonts w:ascii="Arial" w:hAnsi="Arial" w:cs="Arial"/>
          <w:b/>
        </w:rPr>
      </w:pPr>
    </w:p>
    <w:p w14:paraId="0435EF4A" w14:textId="2670B679" w:rsidR="004564D2" w:rsidRPr="00115D5A" w:rsidRDefault="00592F52">
      <w:pPr>
        <w:pStyle w:val="Textoindependiente"/>
        <w:spacing w:line="360" w:lineRule="auto"/>
        <w:ind w:left="23" w:right="37"/>
        <w:jc w:val="both"/>
        <w:rPr>
          <w:rFonts w:ascii="Arial" w:hAnsi="Arial" w:cs="Arial"/>
        </w:rPr>
      </w:pPr>
      <w:r w:rsidRPr="00115D5A">
        <w:rPr>
          <w:rFonts w:ascii="Arial" w:hAnsi="Arial" w:cs="Arial"/>
        </w:rPr>
        <w:t>El sector frutícola de Chihuahua constituye una de las actividades económicas</w:t>
      </w:r>
      <w:r w:rsidRPr="00115D5A">
        <w:rPr>
          <w:rFonts w:ascii="Arial" w:hAnsi="Arial" w:cs="Arial"/>
          <w:spacing w:val="-3"/>
        </w:rPr>
        <w:t xml:space="preserve"> </w:t>
      </w:r>
      <w:r w:rsidRPr="00115D5A">
        <w:rPr>
          <w:rFonts w:ascii="Arial" w:hAnsi="Arial" w:cs="Arial"/>
        </w:rPr>
        <w:t>más relevantes para el desarrollo regional, la generación de empleos y la producción alimentaria nacional. Nuestro estado produce aproximadamente el 80 por ciento de la manzana</w:t>
      </w:r>
      <w:r w:rsidRPr="00115D5A">
        <w:rPr>
          <w:rFonts w:ascii="Arial" w:hAnsi="Arial" w:cs="Arial"/>
          <w:spacing w:val="80"/>
        </w:rPr>
        <w:t xml:space="preserve"> </w:t>
      </w:r>
      <w:r w:rsidR="00D64D4F" w:rsidRPr="00115D5A">
        <w:rPr>
          <w:rFonts w:ascii="Arial" w:hAnsi="Arial" w:cs="Arial"/>
        </w:rPr>
        <w:t>en México</w:t>
      </w:r>
      <w:r w:rsidRPr="00115D5A">
        <w:rPr>
          <w:rFonts w:ascii="Arial" w:hAnsi="Arial" w:cs="Arial"/>
        </w:rPr>
        <w:t>, junto con entidades como Coahuila, Puebla, Durango y</w:t>
      </w:r>
      <w:r w:rsidRPr="00115D5A">
        <w:rPr>
          <w:rFonts w:ascii="Arial" w:hAnsi="Arial" w:cs="Arial"/>
          <w:spacing w:val="40"/>
        </w:rPr>
        <w:t xml:space="preserve"> </w:t>
      </w:r>
      <w:r w:rsidRPr="00115D5A">
        <w:rPr>
          <w:rFonts w:ascii="Arial" w:hAnsi="Arial" w:cs="Arial"/>
        </w:rPr>
        <w:t>Nuevo León</w:t>
      </w:r>
      <w:r w:rsidR="00D64D4F" w:rsidRPr="00115D5A">
        <w:rPr>
          <w:rFonts w:ascii="Arial" w:hAnsi="Arial" w:cs="Arial"/>
        </w:rPr>
        <w:t>.</w:t>
      </w:r>
      <w:r w:rsidRPr="00115D5A">
        <w:rPr>
          <w:rFonts w:ascii="Arial" w:hAnsi="Arial" w:cs="Arial"/>
        </w:rPr>
        <w:t xml:space="preserve"> </w:t>
      </w:r>
    </w:p>
    <w:p w14:paraId="3A8C09E2" w14:textId="20AA01BF" w:rsidR="004564D2" w:rsidRPr="00115D5A" w:rsidRDefault="00592F52" w:rsidP="00D64D4F">
      <w:pPr>
        <w:pStyle w:val="Textoindependiente"/>
        <w:spacing w:before="160" w:line="360" w:lineRule="auto"/>
        <w:ind w:left="23" w:right="39"/>
        <w:jc w:val="both"/>
        <w:rPr>
          <w:rFonts w:ascii="Arial" w:hAnsi="Arial" w:cs="Arial"/>
        </w:rPr>
      </w:pPr>
      <w:r w:rsidRPr="00115D5A">
        <w:rPr>
          <w:rFonts w:ascii="Arial" w:hAnsi="Arial" w:cs="Arial"/>
        </w:rPr>
        <w:t>La fruticultura es una</w:t>
      </w:r>
      <w:r w:rsidRPr="00115D5A">
        <w:rPr>
          <w:rFonts w:ascii="Arial" w:hAnsi="Arial" w:cs="Arial"/>
          <w:spacing w:val="55"/>
          <w:w w:val="150"/>
        </w:rPr>
        <w:t xml:space="preserve"> </w:t>
      </w:r>
      <w:r w:rsidRPr="00115D5A">
        <w:rPr>
          <w:rFonts w:ascii="Arial" w:hAnsi="Arial" w:cs="Arial"/>
        </w:rPr>
        <w:t>de</w:t>
      </w:r>
      <w:r w:rsidRPr="00115D5A">
        <w:rPr>
          <w:rFonts w:ascii="Arial" w:hAnsi="Arial" w:cs="Arial"/>
          <w:spacing w:val="56"/>
          <w:w w:val="150"/>
        </w:rPr>
        <w:t xml:space="preserve"> </w:t>
      </w:r>
      <w:r w:rsidRPr="00115D5A">
        <w:rPr>
          <w:rFonts w:ascii="Arial" w:hAnsi="Arial" w:cs="Arial"/>
        </w:rPr>
        <w:t>las</w:t>
      </w:r>
      <w:r w:rsidRPr="00115D5A">
        <w:rPr>
          <w:rFonts w:ascii="Arial" w:hAnsi="Arial" w:cs="Arial"/>
          <w:spacing w:val="55"/>
          <w:w w:val="150"/>
        </w:rPr>
        <w:t xml:space="preserve"> </w:t>
      </w:r>
      <w:r w:rsidRPr="00115D5A">
        <w:rPr>
          <w:rFonts w:ascii="Arial" w:hAnsi="Arial" w:cs="Arial"/>
        </w:rPr>
        <w:t>principales</w:t>
      </w:r>
      <w:r w:rsidRPr="00115D5A">
        <w:rPr>
          <w:rFonts w:ascii="Arial" w:hAnsi="Arial" w:cs="Arial"/>
          <w:spacing w:val="56"/>
          <w:w w:val="150"/>
        </w:rPr>
        <w:t xml:space="preserve"> </w:t>
      </w:r>
      <w:r w:rsidRPr="00115D5A">
        <w:rPr>
          <w:rFonts w:ascii="Arial" w:hAnsi="Arial" w:cs="Arial"/>
        </w:rPr>
        <w:t>fuentes</w:t>
      </w:r>
      <w:r w:rsidRPr="00115D5A">
        <w:rPr>
          <w:rFonts w:ascii="Arial" w:hAnsi="Arial" w:cs="Arial"/>
          <w:spacing w:val="56"/>
          <w:w w:val="150"/>
        </w:rPr>
        <w:t xml:space="preserve"> </w:t>
      </w:r>
      <w:r w:rsidRPr="00115D5A">
        <w:rPr>
          <w:rFonts w:ascii="Arial" w:hAnsi="Arial" w:cs="Arial"/>
        </w:rPr>
        <w:t>de</w:t>
      </w:r>
      <w:r w:rsidRPr="00115D5A">
        <w:rPr>
          <w:rFonts w:ascii="Arial" w:hAnsi="Arial" w:cs="Arial"/>
          <w:spacing w:val="55"/>
          <w:w w:val="150"/>
        </w:rPr>
        <w:t xml:space="preserve"> </w:t>
      </w:r>
      <w:r w:rsidRPr="00115D5A">
        <w:rPr>
          <w:rFonts w:ascii="Arial" w:hAnsi="Arial" w:cs="Arial"/>
        </w:rPr>
        <w:t>empleo</w:t>
      </w:r>
      <w:r w:rsidRPr="00115D5A">
        <w:rPr>
          <w:rFonts w:ascii="Arial" w:hAnsi="Arial" w:cs="Arial"/>
          <w:spacing w:val="56"/>
          <w:w w:val="150"/>
        </w:rPr>
        <w:t xml:space="preserve"> </w:t>
      </w:r>
      <w:r w:rsidRPr="00115D5A">
        <w:rPr>
          <w:rFonts w:ascii="Arial" w:hAnsi="Arial" w:cs="Arial"/>
        </w:rPr>
        <w:t>del</w:t>
      </w:r>
      <w:r w:rsidRPr="00115D5A">
        <w:rPr>
          <w:rFonts w:ascii="Arial" w:hAnsi="Arial" w:cs="Arial"/>
          <w:spacing w:val="56"/>
          <w:w w:val="150"/>
        </w:rPr>
        <w:t xml:space="preserve"> </w:t>
      </w:r>
      <w:r w:rsidRPr="00115D5A">
        <w:rPr>
          <w:rFonts w:ascii="Arial" w:hAnsi="Arial" w:cs="Arial"/>
        </w:rPr>
        <w:t>sector</w:t>
      </w:r>
      <w:r w:rsidRPr="00115D5A">
        <w:rPr>
          <w:rFonts w:ascii="Arial" w:hAnsi="Arial" w:cs="Arial"/>
          <w:spacing w:val="55"/>
          <w:w w:val="150"/>
        </w:rPr>
        <w:t xml:space="preserve"> </w:t>
      </w:r>
      <w:r w:rsidRPr="00115D5A">
        <w:rPr>
          <w:rFonts w:ascii="Arial" w:hAnsi="Arial" w:cs="Arial"/>
        </w:rPr>
        <w:t>primario</w:t>
      </w:r>
      <w:r w:rsidRPr="00115D5A">
        <w:rPr>
          <w:rFonts w:ascii="Arial" w:hAnsi="Arial" w:cs="Arial"/>
          <w:spacing w:val="56"/>
          <w:w w:val="150"/>
        </w:rPr>
        <w:t xml:space="preserve"> </w:t>
      </w:r>
      <w:r w:rsidRPr="00115D5A">
        <w:rPr>
          <w:rFonts w:ascii="Arial" w:hAnsi="Arial" w:cs="Arial"/>
        </w:rPr>
        <w:t>en</w:t>
      </w:r>
      <w:r w:rsidRPr="00115D5A">
        <w:rPr>
          <w:rFonts w:ascii="Arial" w:hAnsi="Arial" w:cs="Arial"/>
          <w:spacing w:val="56"/>
          <w:w w:val="150"/>
        </w:rPr>
        <w:t xml:space="preserve"> </w:t>
      </w:r>
      <w:r w:rsidRPr="00115D5A">
        <w:rPr>
          <w:rFonts w:ascii="Arial" w:hAnsi="Arial" w:cs="Arial"/>
          <w:spacing w:val="-2"/>
        </w:rPr>
        <w:t>Chihuahua,</w:t>
      </w:r>
      <w:r w:rsidR="00D64D4F" w:rsidRPr="00115D5A">
        <w:rPr>
          <w:rFonts w:ascii="Arial" w:hAnsi="Arial" w:cs="Arial"/>
        </w:rPr>
        <w:t xml:space="preserve"> </w:t>
      </w:r>
      <w:r w:rsidRPr="00115D5A">
        <w:rPr>
          <w:rFonts w:ascii="Arial" w:hAnsi="Arial" w:cs="Arial"/>
        </w:rPr>
        <w:t>generando más de quince millones de jornales directos al año y sosteniendo alrededor de quince mil empleos permanentes</w:t>
      </w:r>
      <w:r w:rsidR="00D64D4F" w:rsidRPr="00115D5A">
        <w:rPr>
          <w:rFonts w:ascii="Arial" w:hAnsi="Arial" w:cs="Arial"/>
        </w:rPr>
        <w:t>, así como miles de empleos temporales,</w:t>
      </w:r>
      <w:r w:rsidRPr="00115D5A">
        <w:rPr>
          <w:rFonts w:ascii="Arial" w:hAnsi="Arial" w:cs="Arial"/>
        </w:rPr>
        <w:t xml:space="preserve"> </w:t>
      </w:r>
      <w:r w:rsidR="00D64D4F" w:rsidRPr="00115D5A">
        <w:rPr>
          <w:rFonts w:ascii="Arial" w:hAnsi="Arial" w:cs="Arial"/>
        </w:rPr>
        <w:t>a</w:t>
      </w:r>
      <w:r w:rsidRPr="00115D5A">
        <w:rPr>
          <w:rFonts w:ascii="Arial" w:hAnsi="Arial" w:cs="Arial"/>
        </w:rPr>
        <w:t>demás,</w:t>
      </w:r>
      <w:r w:rsidR="00D64D4F" w:rsidRPr="00115D5A">
        <w:rPr>
          <w:rFonts w:ascii="Arial" w:hAnsi="Arial" w:cs="Arial"/>
        </w:rPr>
        <w:t xml:space="preserve"> esta actividad desarrollada por mas de cuatro mil productores, quienes durante décadas se han encargado de realizar realizado importantes inversiones para consolidar una</w:t>
      </w:r>
      <w:r w:rsidR="00D64D4F" w:rsidRPr="00115D5A">
        <w:rPr>
          <w:rFonts w:ascii="Arial" w:hAnsi="Arial" w:cs="Arial"/>
          <w:spacing w:val="40"/>
        </w:rPr>
        <w:t xml:space="preserve"> </w:t>
      </w:r>
      <w:r w:rsidR="00D64D4F" w:rsidRPr="00115D5A">
        <w:rPr>
          <w:rFonts w:ascii="Arial" w:hAnsi="Arial" w:cs="Arial"/>
        </w:rPr>
        <w:t>industria agrícola competitiva que hoy representa uno</w:t>
      </w:r>
      <w:r w:rsidR="00D64D4F" w:rsidRPr="00115D5A">
        <w:rPr>
          <w:rFonts w:ascii="Arial" w:hAnsi="Arial" w:cs="Arial"/>
          <w:spacing w:val="-3"/>
        </w:rPr>
        <w:t xml:space="preserve"> </w:t>
      </w:r>
      <w:r w:rsidR="00D64D4F" w:rsidRPr="00115D5A">
        <w:rPr>
          <w:rFonts w:ascii="Arial" w:hAnsi="Arial" w:cs="Arial"/>
        </w:rPr>
        <w:t>de</w:t>
      </w:r>
      <w:r w:rsidR="00D64D4F" w:rsidRPr="00115D5A">
        <w:rPr>
          <w:rFonts w:ascii="Arial" w:hAnsi="Arial" w:cs="Arial"/>
          <w:spacing w:val="-3"/>
        </w:rPr>
        <w:t xml:space="preserve"> </w:t>
      </w:r>
      <w:r w:rsidR="00D64D4F" w:rsidRPr="00115D5A">
        <w:rPr>
          <w:rFonts w:ascii="Arial" w:hAnsi="Arial" w:cs="Arial"/>
        </w:rPr>
        <w:t>los</w:t>
      </w:r>
      <w:r w:rsidR="00D64D4F" w:rsidRPr="00115D5A">
        <w:rPr>
          <w:rFonts w:ascii="Arial" w:hAnsi="Arial" w:cs="Arial"/>
          <w:spacing w:val="-3"/>
        </w:rPr>
        <w:t xml:space="preserve"> </w:t>
      </w:r>
      <w:r w:rsidR="00D64D4F" w:rsidRPr="00115D5A">
        <w:rPr>
          <w:rFonts w:ascii="Arial" w:hAnsi="Arial" w:cs="Arial"/>
        </w:rPr>
        <w:t>pilares</w:t>
      </w:r>
      <w:r w:rsidR="00D64D4F" w:rsidRPr="00115D5A">
        <w:rPr>
          <w:rFonts w:ascii="Arial" w:hAnsi="Arial" w:cs="Arial"/>
          <w:spacing w:val="-3"/>
        </w:rPr>
        <w:t xml:space="preserve"> </w:t>
      </w:r>
      <w:r w:rsidR="00D64D4F" w:rsidRPr="00115D5A">
        <w:rPr>
          <w:rFonts w:ascii="Arial" w:hAnsi="Arial" w:cs="Arial"/>
        </w:rPr>
        <w:t>económicos</w:t>
      </w:r>
      <w:r w:rsidR="00D64D4F" w:rsidRPr="00115D5A">
        <w:rPr>
          <w:rFonts w:ascii="Arial" w:hAnsi="Arial" w:cs="Arial"/>
          <w:spacing w:val="-3"/>
        </w:rPr>
        <w:t xml:space="preserve"> </w:t>
      </w:r>
      <w:r w:rsidR="00D64D4F" w:rsidRPr="00115D5A">
        <w:rPr>
          <w:rFonts w:ascii="Arial" w:hAnsi="Arial" w:cs="Arial"/>
        </w:rPr>
        <w:t xml:space="preserve">del estado de Chihuahua y del norte del país, beneficia </w:t>
      </w:r>
      <w:r w:rsidRPr="00115D5A">
        <w:rPr>
          <w:rFonts w:ascii="Arial" w:hAnsi="Arial" w:cs="Arial"/>
        </w:rPr>
        <w:t>principalmente a grupos vulnerables, pues una parte</w:t>
      </w:r>
      <w:r w:rsidRPr="00115D5A">
        <w:rPr>
          <w:rFonts w:ascii="Arial" w:hAnsi="Arial" w:cs="Arial"/>
          <w:spacing w:val="-3"/>
        </w:rPr>
        <w:t xml:space="preserve"> </w:t>
      </w:r>
      <w:r w:rsidRPr="00115D5A">
        <w:rPr>
          <w:rFonts w:ascii="Arial" w:hAnsi="Arial" w:cs="Arial"/>
        </w:rPr>
        <w:t>importante</w:t>
      </w:r>
      <w:r w:rsidRPr="00115D5A">
        <w:rPr>
          <w:rFonts w:ascii="Arial" w:hAnsi="Arial" w:cs="Arial"/>
          <w:spacing w:val="-3"/>
        </w:rPr>
        <w:t xml:space="preserve"> </w:t>
      </w:r>
      <w:r w:rsidRPr="00115D5A">
        <w:rPr>
          <w:rFonts w:ascii="Arial" w:hAnsi="Arial" w:cs="Arial"/>
        </w:rPr>
        <w:t>de</w:t>
      </w:r>
      <w:r w:rsidRPr="00115D5A">
        <w:rPr>
          <w:rFonts w:ascii="Arial" w:hAnsi="Arial" w:cs="Arial"/>
          <w:spacing w:val="-3"/>
        </w:rPr>
        <w:t xml:space="preserve"> </w:t>
      </w:r>
      <w:r w:rsidRPr="00115D5A">
        <w:rPr>
          <w:rFonts w:ascii="Arial" w:hAnsi="Arial" w:cs="Arial"/>
        </w:rPr>
        <w:t>la</w:t>
      </w:r>
      <w:r w:rsidRPr="00115D5A">
        <w:rPr>
          <w:rFonts w:ascii="Arial" w:hAnsi="Arial" w:cs="Arial"/>
          <w:spacing w:val="-3"/>
        </w:rPr>
        <w:t xml:space="preserve"> </w:t>
      </w:r>
      <w:r w:rsidRPr="00115D5A">
        <w:rPr>
          <w:rFonts w:ascii="Arial" w:hAnsi="Arial" w:cs="Arial"/>
        </w:rPr>
        <w:t>mano</w:t>
      </w:r>
      <w:r w:rsidRPr="00115D5A">
        <w:rPr>
          <w:rFonts w:ascii="Arial" w:hAnsi="Arial" w:cs="Arial"/>
          <w:spacing w:val="-3"/>
        </w:rPr>
        <w:t xml:space="preserve"> </w:t>
      </w:r>
      <w:r w:rsidRPr="00115D5A">
        <w:rPr>
          <w:rFonts w:ascii="Arial" w:hAnsi="Arial" w:cs="Arial"/>
        </w:rPr>
        <w:t>de</w:t>
      </w:r>
      <w:r w:rsidRPr="00115D5A">
        <w:rPr>
          <w:rFonts w:ascii="Arial" w:hAnsi="Arial" w:cs="Arial"/>
          <w:spacing w:val="-3"/>
        </w:rPr>
        <w:t xml:space="preserve"> </w:t>
      </w:r>
      <w:r w:rsidRPr="00115D5A">
        <w:rPr>
          <w:rFonts w:ascii="Arial" w:hAnsi="Arial" w:cs="Arial"/>
        </w:rPr>
        <w:t>obra proviene</w:t>
      </w:r>
      <w:r w:rsidRPr="00115D5A">
        <w:rPr>
          <w:rFonts w:ascii="Arial" w:hAnsi="Arial" w:cs="Arial"/>
          <w:spacing w:val="-4"/>
        </w:rPr>
        <w:t xml:space="preserve"> </w:t>
      </w:r>
      <w:r w:rsidRPr="00115D5A">
        <w:rPr>
          <w:rFonts w:ascii="Arial" w:hAnsi="Arial" w:cs="Arial"/>
        </w:rPr>
        <w:t>de</w:t>
      </w:r>
      <w:r w:rsidRPr="00115D5A">
        <w:rPr>
          <w:rFonts w:ascii="Arial" w:hAnsi="Arial" w:cs="Arial"/>
          <w:spacing w:val="-4"/>
        </w:rPr>
        <w:t xml:space="preserve"> </w:t>
      </w:r>
      <w:r w:rsidRPr="00115D5A">
        <w:rPr>
          <w:rFonts w:ascii="Arial" w:hAnsi="Arial" w:cs="Arial"/>
        </w:rPr>
        <w:t>pueblos</w:t>
      </w:r>
      <w:r w:rsidRPr="00115D5A">
        <w:rPr>
          <w:rFonts w:ascii="Arial" w:hAnsi="Arial" w:cs="Arial"/>
          <w:spacing w:val="-4"/>
        </w:rPr>
        <w:t xml:space="preserve"> </w:t>
      </w:r>
      <w:r w:rsidRPr="00115D5A">
        <w:rPr>
          <w:rFonts w:ascii="Arial" w:hAnsi="Arial" w:cs="Arial"/>
        </w:rPr>
        <w:t>originarios,</w:t>
      </w:r>
      <w:r w:rsidRPr="00115D5A">
        <w:rPr>
          <w:rFonts w:ascii="Arial" w:hAnsi="Arial" w:cs="Arial"/>
          <w:spacing w:val="-4"/>
        </w:rPr>
        <w:t xml:space="preserve"> </w:t>
      </w:r>
      <w:r w:rsidRPr="00115D5A">
        <w:rPr>
          <w:rFonts w:ascii="Arial" w:hAnsi="Arial" w:cs="Arial"/>
        </w:rPr>
        <w:t>particularmente</w:t>
      </w:r>
      <w:r w:rsidRPr="00115D5A">
        <w:rPr>
          <w:rFonts w:ascii="Arial" w:hAnsi="Arial" w:cs="Arial"/>
          <w:spacing w:val="-4"/>
        </w:rPr>
        <w:t xml:space="preserve"> </w:t>
      </w:r>
      <w:r w:rsidRPr="00115D5A">
        <w:rPr>
          <w:rFonts w:ascii="Arial" w:hAnsi="Arial" w:cs="Arial"/>
        </w:rPr>
        <w:t>de</w:t>
      </w:r>
      <w:r w:rsidRPr="00115D5A">
        <w:rPr>
          <w:rFonts w:ascii="Arial" w:hAnsi="Arial" w:cs="Arial"/>
          <w:spacing w:val="-4"/>
        </w:rPr>
        <w:t xml:space="preserve"> </w:t>
      </w:r>
      <w:r w:rsidRPr="00115D5A">
        <w:rPr>
          <w:rFonts w:ascii="Arial" w:hAnsi="Arial" w:cs="Arial"/>
        </w:rPr>
        <w:t>la</w:t>
      </w:r>
      <w:r w:rsidRPr="00115D5A">
        <w:rPr>
          <w:rFonts w:ascii="Arial" w:hAnsi="Arial" w:cs="Arial"/>
          <w:spacing w:val="-4"/>
        </w:rPr>
        <w:t xml:space="preserve"> </w:t>
      </w:r>
      <w:r w:rsidRPr="00115D5A">
        <w:rPr>
          <w:rFonts w:ascii="Arial" w:hAnsi="Arial" w:cs="Arial"/>
        </w:rPr>
        <w:t>comunidad</w:t>
      </w:r>
      <w:r w:rsidRPr="00115D5A">
        <w:rPr>
          <w:rFonts w:ascii="Arial" w:hAnsi="Arial" w:cs="Arial"/>
          <w:spacing w:val="-4"/>
        </w:rPr>
        <w:t xml:space="preserve"> </w:t>
      </w:r>
      <w:r w:rsidRPr="00115D5A">
        <w:rPr>
          <w:rFonts w:ascii="Arial" w:hAnsi="Arial" w:cs="Arial"/>
        </w:rPr>
        <w:t>rarámuri,</w:t>
      </w:r>
      <w:r w:rsidRPr="00115D5A">
        <w:rPr>
          <w:rFonts w:ascii="Arial" w:hAnsi="Arial" w:cs="Arial"/>
          <w:spacing w:val="-4"/>
        </w:rPr>
        <w:t xml:space="preserve"> </w:t>
      </w:r>
      <w:r w:rsidRPr="00115D5A">
        <w:rPr>
          <w:rFonts w:ascii="Arial" w:hAnsi="Arial" w:cs="Arial"/>
        </w:rPr>
        <w:t>así</w:t>
      </w:r>
      <w:r w:rsidRPr="00115D5A">
        <w:rPr>
          <w:rFonts w:ascii="Arial" w:hAnsi="Arial" w:cs="Arial"/>
          <w:spacing w:val="-4"/>
        </w:rPr>
        <w:t xml:space="preserve"> </w:t>
      </w:r>
      <w:r w:rsidRPr="00115D5A">
        <w:rPr>
          <w:rFonts w:ascii="Arial" w:hAnsi="Arial" w:cs="Arial"/>
        </w:rPr>
        <w:t>como de mujeres que participan activamente en las labores de producción, cosecha, selección, empaque y comercialización de la fruta.</w:t>
      </w:r>
    </w:p>
    <w:p w14:paraId="2963E63D" w14:textId="4E1D1872" w:rsidR="004564D2" w:rsidRPr="00115D5A" w:rsidRDefault="00592F52">
      <w:pPr>
        <w:pStyle w:val="Textoindependiente"/>
        <w:spacing w:before="160" w:line="360" w:lineRule="auto"/>
        <w:ind w:left="23" w:right="40"/>
        <w:jc w:val="both"/>
        <w:rPr>
          <w:rFonts w:ascii="Arial" w:hAnsi="Arial" w:cs="Arial"/>
        </w:rPr>
      </w:pPr>
      <w:r w:rsidRPr="00115D5A">
        <w:rPr>
          <w:rFonts w:ascii="Arial" w:hAnsi="Arial" w:cs="Arial"/>
        </w:rPr>
        <w:t>Los productores chihuahuenses se distinguen además por ser de los más tecnificados del país en materia de eficiencia hídrica</w:t>
      </w:r>
      <w:r w:rsidR="00D64D4F" w:rsidRPr="00115D5A">
        <w:rPr>
          <w:rFonts w:ascii="Arial" w:hAnsi="Arial" w:cs="Arial"/>
        </w:rPr>
        <w:t>, u</w:t>
      </w:r>
      <w:r w:rsidRPr="00115D5A">
        <w:rPr>
          <w:rFonts w:ascii="Arial" w:hAnsi="Arial" w:cs="Arial"/>
        </w:rPr>
        <w:t xml:space="preserve">n alto porcentaje de los huertos cuenta con </w:t>
      </w:r>
      <w:r w:rsidRPr="00115D5A">
        <w:rPr>
          <w:rFonts w:ascii="Arial" w:hAnsi="Arial" w:cs="Arial"/>
        </w:rPr>
        <w:lastRenderedPageBreak/>
        <w:t>sistemas avanzados de microaspersión y riego por goteo que permiten maximizar la productividad y reducir el consumo de</w:t>
      </w:r>
      <w:r w:rsidRPr="00115D5A">
        <w:rPr>
          <w:rFonts w:ascii="Arial" w:hAnsi="Arial" w:cs="Arial"/>
          <w:spacing w:val="-3"/>
        </w:rPr>
        <w:t xml:space="preserve"> </w:t>
      </w:r>
      <w:r w:rsidRPr="00115D5A">
        <w:rPr>
          <w:rFonts w:ascii="Arial" w:hAnsi="Arial" w:cs="Arial"/>
        </w:rPr>
        <w:t>agua,</w:t>
      </w:r>
      <w:r w:rsidRPr="00115D5A">
        <w:rPr>
          <w:rFonts w:ascii="Arial" w:hAnsi="Arial" w:cs="Arial"/>
          <w:spacing w:val="-3"/>
        </w:rPr>
        <w:t xml:space="preserve"> </w:t>
      </w:r>
      <w:r w:rsidRPr="00115D5A">
        <w:rPr>
          <w:rFonts w:ascii="Arial" w:hAnsi="Arial" w:cs="Arial"/>
        </w:rPr>
        <w:t>contribuyendo</w:t>
      </w:r>
      <w:r w:rsidRPr="00115D5A">
        <w:rPr>
          <w:rFonts w:ascii="Arial" w:hAnsi="Arial" w:cs="Arial"/>
          <w:spacing w:val="-3"/>
        </w:rPr>
        <w:t xml:space="preserve"> </w:t>
      </w:r>
      <w:r w:rsidRPr="00115D5A">
        <w:rPr>
          <w:rFonts w:ascii="Arial" w:hAnsi="Arial" w:cs="Arial"/>
        </w:rPr>
        <w:t>a la sostenibilidad de la actividad agrícola en una región caracterizada</w:t>
      </w:r>
      <w:r w:rsidRPr="00115D5A">
        <w:rPr>
          <w:rFonts w:ascii="Arial" w:hAnsi="Arial" w:cs="Arial"/>
          <w:spacing w:val="-3"/>
        </w:rPr>
        <w:t xml:space="preserve"> </w:t>
      </w:r>
      <w:r w:rsidRPr="00115D5A">
        <w:rPr>
          <w:rFonts w:ascii="Arial" w:hAnsi="Arial" w:cs="Arial"/>
        </w:rPr>
        <w:t>por</w:t>
      </w:r>
      <w:r w:rsidRPr="00115D5A">
        <w:rPr>
          <w:rFonts w:ascii="Arial" w:hAnsi="Arial" w:cs="Arial"/>
          <w:spacing w:val="-3"/>
        </w:rPr>
        <w:t xml:space="preserve"> </w:t>
      </w:r>
      <w:r w:rsidRPr="00115D5A">
        <w:rPr>
          <w:rFonts w:ascii="Arial" w:hAnsi="Arial" w:cs="Arial"/>
        </w:rPr>
        <w:t>la</w:t>
      </w:r>
      <w:r w:rsidRPr="00115D5A">
        <w:rPr>
          <w:rFonts w:ascii="Arial" w:hAnsi="Arial" w:cs="Arial"/>
          <w:spacing w:val="-3"/>
        </w:rPr>
        <w:t xml:space="preserve"> </w:t>
      </w:r>
      <w:r w:rsidRPr="00115D5A">
        <w:rPr>
          <w:rFonts w:ascii="Arial" w:hAnsi="Arial" w:cs="Arial"/>
        </w:rPr>
        <w:t>escasez del recurso.</w:t>
      </w:r>
    </w:p>
    <w:p w14:paraId="78848268" w14:textId="77777777" w:rsidR="004564D2" w:rsidRPr="00115D5A" w:rsidRDefault="00592F52">
      <w:pPr>
        <w:pStyle w:val="Textoindependiente"/>
        <w:spacing w:before="160" w:line="360" w:lineRule="auto"/>
        <w:ind w:left="23" w:right="35"/>
        <w:jc w:val="both"/>
        <w:rPr>
          <w:rFonts w:ascii="Arial" w:hAnsi="Arial" w:cs="Arial"/>
        </w:rPr>
      </w:pPr>
      <w:r w:rsidRPr="00115D5A">
        <w:rPr>
          <w:rFonts w:ascii="Arial" w:hAnsi="Arial" w:cs="Arial"/>
        </w:rPr>
        <w:t>Sin embargo, la producción de manzana no concluye con la cosecha. Un huerto manzanero requiere más de una década de inversiones continuas para alcanzar</w:t>
      </w:r>
      <w:r w:rsidRPr="00115D5A">
        <w:rPr>
          <w:rFonts w:ascii="Arial" w:hAnsi="Arial" w:cs="Arial"/>
          <w:spacing w:val="-3"/>
        </w:rPr>
        <w:t xml:space="preserve"> </w:t>
      </w:r>
      <w:r w:rsidRPr="00115D5A">
        <w:rPr>
          <w:rFonts w:ascii="Arial" w:hAnsi="Arial" w:cs="Arial"/>
        </w:rPr>
        <w:t>su etapa productiva. La adquisición de terrenos, la instalación de sistemas de riego, el establecimiento de los árboles y la construcción de infraestructura de almacenamiento forman parte de un mismo proceso productivo que demanda una importante inversión de largo plazo.</w:t>
      </w:r>
    </w:p>
    <w:p w14:paraId="0E8BBE3B" w14:textId="4D3FB843" w:rsidR="004564D2" w:rsidRPr="00115D5A" w:rsidRDefault="00592F52">
      <w:pPr>
        <w:pStyle w:val="Textoindependiente"/>
        <w:spacing w:before="160" w:line="360" w:lineRule="auto"/>
        <w:ind w:left="23" w:right="38"/>
        <w:jc w:val="both"/>
        <w:rPr>
          <w:rFonts w:ascii="Arial" w:hAnsi="Arial" w:cs="Arial"/>
        </w:rPr>
      </w:pPr>
      <w:r w:rsidRPr="00115D5A">
        <w:rPr>
          <w:rFonts w:ascii="Arial" w:hAnsi="Arial" w:cs="Arial"/>
        </w:rPr>
        <w:t>En este contexto, las bodegas refrigeradas y las cámaras de atmósfera controlada constituyen una extensión indispensable de la actividad agrícola. Su función no es transformar el producto</w:t>
      </w:r>
      <w:r w:rsidR="00D64D4F" w:rsidRPr="00115D5A">
        <w:rPr>
          <w:rFonts w:ascii="Arial" w:hAnsi="Arial" w:cs="Arial"/>
        </w:rPr>
        <w:t>,</w:t>
      </w:r>
      <w:r w:rsidRPr="00115D5A">
        <w:rPr>
          <w:rFonts w:ascii="Arial" w:hAnsi="Arial" w:cs="Arial"/>
        </w:rPr>
        <w:t xml:space="preserve"> ni industrializarlo, sino conservar la fruta en condiciones óptimas para garantizar su comercialización gradual a lo largo del año, evitando la sobreoferta estacional, la caída de precios para</w:t>
      </w:r>
      <w:r w:rsidRPr="00115D5A">
        <w:rPr>
          <w:rFonts w:ascii="Arial" w:hAnsi="Arial" w:cs="Arial"/>
          <w:spacing w:val="-3"/>
        </w:rPr>
        <w:t xml:space="preserve"> </w:t>
      </w:r>
      <w:r w:rsidRPr="00115D5A">
        <w:rPr>
          <w:rFonts w:ascii="Arial" w:hAnsi="Arial" w:cs="Arial"/>
        </w:rPr>
        <w:t>los</w:t>
      </w:r>
      <w:r w:rsidRPr="00115D5A">
        <w:rPr>
          <w:rFonts w:ascii="Arial" w:hAnsi="Arial" w:cs="Arial"/>
          <w:spacing w:val="-3"/>
        </w:rPr>
        <w:t xml:space="preserve"> </w:t>
      </w:r>
      <w:r w:rsidRPr="00115D5A">
        <w:rPr>
          <w:rFonts w:ascii="Arial" w:hAnsi="Arial" w:cs="Arial"/>
        </w:rPr>
        <w:t>productores</w:t>
      </w:r>
      <w:r w:rsidRPr="00115D5A">
        <w:rPr>
          <w:rFonts w:ascii="Arial" w:hAnsi="Arial" w:cs="Arial"/>
          <w:spacing w:val="-3"/>
        </w:rPr>
        <w:t xml:space="preserve"> </w:t>
      </w:r>
      <w:r w:rsidRPr="00115D5A">
        <w:rPr>
          <w:rFonts w:ascii="Arial" w:hAnsi="Arial" w:cs="Arial"/>
        </w:rPr>
        <w:t>y</w:t>
      </w:r>
      <w:r w:rsidRPr="00115D5A">
        <w:rPr>
          <w:rFonts w:ascii="Arial" w:hAnsi="Arial" w:cs="Arial"/>
          <w:spacing w:val="-3"/>
        </w:rPr>
        <w:t xml:space="preserve"> </w:t>
      </w:r>
      <w:r w:rsidRPr="00115D5A">
        <w:rPr>
          <w:rFonts w:ascii="Arial" w:hAnsi="Arial" w:cs="Arial"/>
        </w:rPr>
        <w:t>el</w:t>
      </w:r>
      <w:r w:rsidRPr="00115D5A">
        <w:rPr>
          <w:rFonts w:ascii="Arial" w:hAnsi="Arial" w:cs="Arial"/>
          <w:spacing w:val="-3"/>
        </w:rPr>
        <w:t xml:space="preserve"> </w:t>
      </w:r>
      <w:r w:rsidRPr="00115D5A">
        <w:rPr>
          <w:rFonts w:ascii="Arial" w:hAnsi="Arial" w:cs="Arial"/>
        </w:rPr>
        <w:t>desabasto</w:t>
      </w:r>
      <w:r w:rsidRPr="00115D5A">
        <w:rPr>
          <w:rFonts w:ascii="Arial" w:hAnsi="Arial" w:cs="Arial"/>
          <w:spacing w:val="-3"/>
        </w:rPr>
        <w:t xml:space="preserve"> </w:t>
      </w:r>
      <w:r w:rsidRPr="00115D5A">
        <w:rPr>
          <w:rFonts w:ascii="Arial" w:hAnsi="Arial" w:cs="Arial"/>
        </w:rPr>
        <w:t>para los consumidores.</w:t>
      </w:r>
    </w:p>
    <w:p w14:paraId="64FFBF3F" w14:textId="768B1E6B" w:rsidR="004564D2" w:rsidRPr="00115D5A" w:rsidRDefault="00592F52" w:rsidP="001F0B76">
      <w:pPr>
        <w:pStyle w:val="Textoindependiente"/>
        <w:spacing w:before="160" w:line="360" w:lineRule="auto"/>
        <w:ind w:left="23" w:right="36"/>
        <w:jc w:val="both"/>
        <w:rPr>
          <w:rFonts w:ascii="Arial" w:hAnsi="Arial" w:cs="Arial"/>
        </w:rPr>
      </w:pPr>
      <w:r w:rsidRPr="00115D5A">
        <w:rPr>
          <w:rFonts w:ascii="Arial" w:hAnsi="Arial" w:cs="Arial"/>
        </w:rPr>
        <w:t>Debe destacarse que la conservación postcosecha mediante refrigeración no</w:t>
      </w:r>
      <w:r w:rsidRPr="00115D5A">
        <w:rPr>
          <w:rFonts w:ascii="Arial" w:hAnsi="Arial" w:cs="Arial"/>
          <w:spacing w:val="40"/>
        </w:rPr>
        <w:t xml:space="preserve"> </w:t>
      </w:r>
      <w:r w:rsidRPr="00115D5A">
        <w:rPr>
          <w:rFonts w:ascii="Arial" w:hAnsi="Arial" w:cs="Arial"/>
        </w:rPr>
        <w:t>implica transformación física, química o industrial alguna del producto agrícola. La manzana</w:t>
      </w:r>
      <w:r w:rsidRPr="00115D5A">
        <w:rPr>
          <w:rFonts w:ascii="Arial" w:hAnsi="Arial" w:cs="Arial"/>
          <w:spacing w:val="44"/>
        </w:rPr>
        <w:t xml:space="preserve"> </w:t>
      </w:r>
      <w:r w:rsidRPr="00115D5A">
        <w:rPr>
          <w:rFonts w:ascii="Arial" w:hAnsi="Arial" w:cs="Arial"/>
        </w:rPr>
        <w:t>almacenada</w:t>
      </w:r>
      <w:r w:rsidRPr="00115D5A">
        <w:rPr>
          <w:rFonts w:ascii="Arial" w:hAnsi="Arial" w:cs="Arial"/>
          <w:spacing w:val="44"/>
        </w:rPr>
        <w:t xml:space="preserve"> </w:t>
      </w:r>
      <w:r w:rsidRPr="00115D5A">
        <w:rPr>
          <w:rFonts w:ascii="Arial" w:hAnsi="Arial" w:cs="Arial"/>
        </w:rPr>
        <w:t>conserva</w:t>
      </w:r>
      <w:r w:rsidRPr="00115D5A">
        <w:rPr>
          <w:rFonts w:ascii="Arial" w:hAnsi="Arial" w:cs="Arial"/>
          <w:spacing w:val="44"/>
        </w:rPr>
        <w:t xml:space="preserve"> </w:t>
      </w:r>
      <w:r w:rsidRPr="00115D5A">
        <w:rPr>
          <w:rFonts w:ascii="Arial" w:hAnsi="Arial" w:cs="Arial"/>
        </w:rPr>
        <w:t>exactamente</w:t>
      </w:r>
      <w:r w:rsidRPr="00115D5A">
        <w:rPr>
          <w:rFonts w:ascii="Arial" w:hAnsi="Arial" w:cs="Arial"/>
          <w:spacing w:val="44"/>
        </w:rPr>
        <w:t xml:space="preserve"> </w:t>
      </w:r>
      <w:r w:rsidRPr="00115D5A">
        <w:rPr>
          <w:rFonts w:ascii="Arial" w:hAnsi="Arial" w:cs="Arial"/>
        </w:rPr>
        <w:t>la</w:t>
      </w:r>
      <w:r w:rsidRPr="00115D5A">
        <w:rPr>
          <w:rFonts w:ascii="Arial" w:hAnsi="Arial" w:cs="Arial"/>
          <w:spacing w:val="44"/>
        </w:rPr>
        <w:t xml:space="preserve"> </w:t>
      </w:r>
      <w:r w:rsidRPr="00115D5A">
        <w:rPr>
          <w:rFonts w:ascii="Arial" w:hAnsi="Arial" w:cs="Arial"/>
        </w:rPr>
        <w:t>misma</w:t>
      </w:r>
      <w:r w:rsidRPr="00115D5A">
        <w:rPr>
          <w:rFonts w:ascii="Arial" w:hAnsi="Arial" w:cs="Arial"/>
          <w:spacing w:val="44"/>
        </w:rPr>
        <w:t xml:space="preserve"> </w:t>
      </w:r>
      <w:r w:rsidRPr="00115D5A">
        <w:rPr>
          <w:rFonts w:ascii="Arial" w:hAnsi="Arial" w:cs="Arial"/>
        </w:rPr>
        <w:t>naturaleza</w:t>
      </w:r>
      <w:r w:rsidRPr="00115D5A">
        <w:rPr>
          <w:rFonts w:ascii="Arial" w:hAnsi="Arial" w:cs="Arial"/>
          <w:spacing w:val="30"/>
        </w:rPr>
        <w:t xml:space="preserve"> </w:t>
      </w:r>
      <w:r w:rsidRPr="00115D5A">
        <w:rPr>
          <w:rFonts w:ascii="Arial" w:hAnsi="Arial" w:cs="Arial"/>
        </w:rPr>
        <w:t>con</w:t>
      </w:r>
      <w:r w:rsidRPr="00115D5A">
        <w:rPr>
          <w:rFonts w:ascii="Arial" w:hAnsi="Arial" w:cs="Arial"/>
          <w:spacing w:val="30"/>
        </w:rPr>
        <w:t xml:space="preserve"> </w:t>
      </w:r>
      <w:r w:rsidRPr="00115D5A">
        <w:rPr>
          <w:rFonts w:ascii="Arial" w:hAnsi="Arial" w:cs="Arial"/>
        </w:rPr>
        <w:t>la</w:t>
      </w:r>
      <w:r w:rsidRPr="00115D5A">
        <w:rPr>
          <w:rFonts w:ascii="Arial" w:hAnsi="Arial" w:cs="Arial"/>
          <w:spacing w:val="30"/>
        </w:rPr>
        <w:t xml:space="preserve"> </w:t>
      </w:r>
      <w:r w:rsidRPr="00115D5A">
        <w:rPr>
          <w:rFonts w:ascii="Arial" w:hAnsi="Arial" w:cs="Arial"/>
        </w:rPr>
        <w:t>que</w:t>
      </w:r>
      <w:r w:rsidRPr="00115D5A">
        <w:rPr>
          <w:rFonts w:ascii="Arial" w:hAnsi="Arial" w:cs="Arial"/>
          <w:spacing w:val="30"/>
        </w:rPr>
        <w:t xml:space="preserve"> </w:t>
      </w:r>
      <w:r w:rsidRPr="00115D5A">
        <w:rPr>
          <w:rFonts w:ascii="Arial" w:hAnsi="Arial" w:cs="Arial"/>
          <w:spacing w:val="-5"/>
        </w:rPr>
        <w:t>fue</w:t>
      </w:r>
      <w:r w:rsidR="001F0B76" w:rsidRPr="00115D5A">
        <w:rPr>
          <w:rFonts w:ascii="Arial" w:hAnsi="Arial" w:cs="Arial"/>
        </w:rPr>
        <w:t xml:space="preserve"> </w:t>
      </w:r>
      <w:r w:rsidRPr="00115D5A">
        <w:rPr>
          <w:rFonts w:ascii="Arial" w:hAnsi="Arial" w:cs="Arial"/>
        </w:rPr>
        <w:t>obtenida del huerto, sin sufrir modificación alguna en su esencia, composición o características productivas.</w:t>
      </w:r>
    </w:p>
    <w:p w14:paraId="4258BD76" w14:textId="77777777" w:rsidR="004564D2" w:rsidRPr="00115D5A" w:rsidRDefault="00592F52">
      <w:pPr>
        <w:pStyle w:val="Textoindependiente"/>
        <w:spacing w:before="160" w:line="360" w:lineRule="auto"/>
        <w:ind w:left="23" w:right="35"/>
        <w:jc w:val="both"/>
        <w:rPr>
          <w:rFonts w:ascii="Arial" w:hAnsi="Arial" w:cs="Arial"/>
        </w:rPr>
      </w:pPr>
      <w:r w:rsidRPr="00115D5A">
        <w:rPr>
          <w:rFonts w:ascii="Arial" w:hAnsi="Arial" w:cs="Arial"/>
        </w:rPr>
        <w:t>Desde la perspectiva económica y productiva, el sector primario comprende no solamente la obtención directa de bienes provenientes de la naturaleza, sino también aquellas actividades indispensables para su conservación inmediata antes de su comercialización. En consecuencia, la refrigeración constituye una continuación material y funcional de la actividad agrícola, pues permite preservar el fruto sin modificar sus características esenciales.</w:t>
      </w:r>
    </w:p>
    <w:p w14:paraId="61692F15" w14:textId="6D2C4A48" w:rsidR="004564D2" w:rsidRPr="00115D5A" w:rsidRDefault="00592F52">
      <w:pPr>
        <w:pStyle w:val="Textoindependiente"/>
        <w:spacing w:before="160" w:line="360" w:lineRule="auto"/>
        <w:ind w:left="23" w:right="42"/>
        <w:jc w:val="both"/>
        <w:rPr>
          <w:rFonts w:ascii="Arial" w:hAnsi="Arial" w:cs="Arial"/>
        </w:rPr>
      </w:pPr>
      <w:r w:rsidRPr="00115D5A">
        <w:rPr>
          <w:rFonts w:ascii="Arial" w:hAnsi="Arial" w:cs="Arial"/>
        </w:rPr>
        <w:t xml:space="preserve">Por ello, resulta jurídicamente razonable analizar esquemas normativos y tarifarios que reconozcan que la conservación postcosecha forma parte integral del proceso productivo primario, particularmente en regiones con condiciones climáticas extremas como Chihuahua, donde la refrigeración no representa una actividad accesoria, sino </w:t>
      </w:r>
      <w:r w:rsidRPr="00115D5A">
        <w:rPr>
          <w:rFonts w:ascii="Arial" w:hAnsi="Arial" w:cs="Arial"/>
        </w:rPr>
        <w:lastRenderedPageBreak/>
        <w:t>una necesidad indispensable para evitar la pérdida de la producción.</w:t>
      </w:r>
    </w:p>
    <w:p w14:paraId="3E156032" w14:textId="685824CA" w:rsidR="00D64D4F" w:rsidRPr="00115D5A" w:rsidRDefault="00D64D4F" w:rsidP="00D64D4F">
      <w:pPr>
        <w:pStyle w:val="Textoindependiente"/>
        <w:spacing w:before="160" w:line="360" w:lineRule="auto"/>
        <w:ind w:left="23" w:right="38"/>
        <w:jc w:val="both"/>
        <w:rPr>
          <w:rFonts w:ascii="Arial" w:hAnsi="Arial" w:cs="Arial"/>
        </w:rPr>
      </w:pPr>
      <w:r w:rsidRPr="00115D5A">
        <w:rPr>
          <w:rFonts w:ascii="Arial" w:hAnsi="Arial" w:cs="Arial"/>
        </w:rPr>
        <w:t>Adicionalmente, resulta pertinente considerar lo dispuesto por la Ley de Energía para el Campo, donde se reconocen determinadas actividades vinculadas directamente al sector primario</w:t>
      </w:r>
      <w:r w:rsidR="00F55C16" w:rsidRPr="00115D5A">
        <w:rPr>
          <w:rFonts w:ascii="Arial" w:hAnsi="Arial" w:cs="Arial"/>
        </w:rPr>
        <w:t>, que</w:t>
      </w:r>
      <w:r w:rsidRPr="00115D5A">
        <w:rPr>
          <w:rFonts w:ascii="Arial" w:hAnsi="Arial" w:cs="Arial"/>
        </w:rPr>
        <w:t xml:space="preserve"> requieren condiciones diferenciadas de suministro energético</w:t>
      </w:r>
      <w:r w:rsidR="00F55C16" w:rsidRPr="00115D5A">
        <w:rPr>
          <w:rFonts w:ascii="Arial" w:hAnsi="Arial" w:cs="Arial"/>
        </w:rPr>
        <w:t>,</w:t>
      </w:r>
      <w:r w:rsidRPr="00115D5A">
        <w:rPr>
          <w:rFonts w:ascii="Arial" w:hAnsi="Arial" w:cs="Arial"/>
        </w:rPr>
        <w:t xml:space="preserve"> para garantizar su viabilidad económica y competitividad frente a otros mercados.</w:t>
      </w:r>
    </w:p>
    <w:p w14:paraId="0689BAD1" w14:textId="755A3A59" w:rsidR="004564D2" w:rsidRPr="00115D5A" w:rsidRDefault="00F55C16">
      <w:pPr>
        <w:pStyle w:val="Textoindependiente"/>
        <w:spacing w:before="160" w:line="360" w:lineRule="auto"/>
        <w:ind w:left="23" w:right="35"/>
        <w:jc w:val="both"/>
        <w:rPr>
          <w:rFonts w:ascii="Arial" w:hAnsi="Arial" w:cs="Arial"/>
        </w:rPr>
      </w:pPr>
      <w:r w:rsidRPr="00115D5A">
        <w:rPr>
          <w:rFonts w:ascii="Arial" w:hAnsi="Arial" w:cs="Arial"/>
        </w:rPr>
        <w:t xml:space="preserve">Y así evitar que nuestros productores </w:t>
      </w:r>
      <w:r w:rsidR="00592F52" w:rsidRPr="00115D5A">
        <w:rPr>
          <w:rFonts w:ascii="Arial" w:hAnsi="Arial" w:cs="Arial"/>
        </w:rPr>
        <w:t>mexicanos enfrent</w:t>
      </w:r>
      <w:r w:rsidRPr="00115D5A">
        <w:rPr>
          <w:rFonts w:ascii="Arial" w:hAnsi="Arial" w:cs="Arial"/>
        </w:rPr>
        <w:t>e</w:t>
      </w:r>
      <w:r w:rsidR="00592F52" w:rsidRPr="00115D5A">
        <w:rPr>
          <w:rFonts w:ascii="Arial" w:hAnsi="Arial" w:cs="Arial"/>
        </w:rPr>
        <w:t>n una profunda desventaja competitiva. Representantes del sector han señalado que el costo de la energía eléctrica utilizada en las cámaras de atmósfera controlada puede representar hasta cuatro veces el costo que enfrentan productores estadounidenses por el mismo concepto. A ello se suma que los productores del vecino país cuentan con</w:t>
      </w:r>
      <w:r w:rsidR="00592F52" w:rsidRPr="00115D5A">
        <w:rPr>
          <w:rFonts w:ascii="Arial" w:hAnsi="Arial" w:cs="Arial"/>
          <w:spacing w:val="40"/>
        </w:rPr>
        <w:t xml:space="preserve"> </w:t>
      </w:r>
      <w:r w:rsidR="00592F52" w:rsidRPr="00115D5A">
        <w:rPr>
          <w:rFonts w:ascii="Arial" w:hAnsi="Arial" w:cs="Arial"/>
        </w:rPr>
        <w:t xml:space="preserve">subsidios, apoyos directos e instrumentos de financiamiento en condiciones más </w:t>
      </w:r>
      <w:r w:rsidR="00592F52" w:rsidRPr="00115D5A">
        <w:rPr>
          <w:rFonts w:ascii="Arial" w:hAnsi="Arial" w:cs="Arial"/>
          <w:spacing w:val="-2"/>
        </w:rPr>
        <w:t>favorables.</w:t>
      </w:r>
    </w:p>
    <w:p w14:paraId="244ABFD9" w14:textId="6E60DCED" w:rsidR="004564D2" w:rsidRPr="00115D5A" w:rsidRDefault="00592F52" w:rsidP="001F0B76">
      <w:pPr>
        <w:pStyle w:val="Textoindependiente"/>
        <w:spacing w:before="160" w:line="360" w:lineRule="auto"/>
        <w:ind w:left="23" w:right="44"/>
        <w:jc w:val="both"/>
        <w:rPr>
          <w:rFonts w:ascii="Arial" w:hAnsi="Arial" w:cs="Arial"/>
        </w:rPr>
      </w:pPr>
      <w:r w:rsidRPr="00115D5A">
        <w:rPr>
          <w:rFonts w:ascii="Arial" w:hAnsi="Arial" w:cs="Arial"/>
        </w:rPr>
        <w:t>Esta situación ha provocado una pérdida gradual de competitividad para los productores</w:t>
      </w:r>
      <w:r w:rsidRPr="00115D5A">
        <w:rPr>
          <w:rFonts w:ascii="Arial" w:hAnsi="Arial" w:cs="Arial"/>
          <w:spacing w:val="28"/>
        </w:rPr>
        <w:t xml:space="preserve"> </w:t>
      </w:r>
      <w:r w:rsidRPr="00115D5A">
        <w:rPr>
          <w:rFonts w:ascii="Arial" w:hAnsi="Arial" w:cs="Arial"/>
        </w:rPr>
        <w:t>nacionales,</w:t>
      </w:r>
      <w:r w:rsidRPr="00115D5A">
        <w:rPr>
          <w:rFonts w:ascii="Arial" w:hAnsi="Arial" w:cs="Arial"/>
          <w:spacing w:val="30"/>
        </w:rPr>
        <w:t xml:space="preserve"> </w:t>
      </w:r>
      <w:r w:rsidRPr="00115D5A">
        <w:rPr>
          <w:rFonts w:ascii="Arial" w:hAnsi="Arial" w:cs="Arial"/>
        </w:rPr>
        <w:t>particularmente</w:t>
      </w:r>
      <w:r w:rsidRPr="00115D5A">
        <w:rPr>
          <w:rFonts w:ascii="Arial" w:hAnsi="Arial" w:cs="Arial"/>
          <w:spacing w:val="30"/>
        </w:rPr>
        <w:t xml:space="preserve"> </w:t>
      </w:r>
      <w:r w:rsidRPr="00115D5A">
        <w:rPr>
          <w:rFonts w:ascii="Arial" w:hAnsi="Arial" w:cs="Arial"/>
        </w:rPr>
        <w:t>para</w:t>
      </w:r>
      <w:r w:rsidRPr="00115D5A">
        <w:rPr>
          <w:rFonts w:ascii="Arial" w:hAnsi="Arial" w:cs="Arial"/>
          <w:spacing w:val="30"/>
        </w:rPr>
        <w:t xml:space="preserve"> </w:t>
      </w:r>
      <w:r w:rsidRPr="00115D5A">
        <w:rPr>
          <w:rFonts w:ascii="Arial" w:hAnsi="Arial" w:cs="Arial"/>
        </w:rPr>
        <w:t>los</w:t>
      </w:r>
      <w:r w:rsidRPr="00115D5A">
        <w:rPr>
          <w:rFonts w:ascii="Arial" w:hAnsi="Arial" w:cs="Arial"/>
          <w:spacing w:val="30"/>
        </w:rPr>
        <w:t xml:space="preserve"> </w:t>
      </w:r>
      <w:r w:rsidRPr="00115D5A">
        <w:rPr>
          <w:rFonts w:ascii="Arial" w:hAnsi="Arial" w:cs="Arial"/>
        </w:rPr>
        <w:t>de</w:t>
      </w:r>
      <w:r w:rsidRPr="00115D5A">
        <w:rPr>
          <w:rFonts w:ascii="Arial" w:hAnsi="Arial" w:cs="Arial"/>
          <w:spacing w:val="30"/>
        </w:rPr>
        <w:t xml:space="preserve"> </w:t>
      </w:r>
      <w:r w:rsidRPr="00115D5A">
        <w:rPr>
          <w:rFonts w:ascii="Arial" w:hAnsi="Arial" w:cs="Arial"/>
        </w:rPr>
        <w:t>Chihuahua,</w:t>
      </w:r>
      <w:r w:rsidRPr="00115D5A">
        <w:rPr>
          <w:rFonts w:ascii="Arial" w:hAnsi="Arial" w:cs="Arial"/>
          <w:spacing w:val="15"/>
        </w:rPr>
        <w:t xml:space="preserve"> </w:t>
      </w:r>
      <w:r w:rsidRPr="00115D5A">
        <w:rPr>
          <w:rFonts w:ascii="Arial" w:hAnsi="Arial" w:cs="Arial"/>
        </w:rPr>
        <w:t>quienes</w:t>
      </w:r>
      <w:r w:rsidRPr="00115D5A">
        <w:rPr>
          <w:rFonts w:ascii="Arial" w:hAnsi="Arial" w:cs="Arial"/>
          <w:spacing w:val="15"/>
        </w:rPr>
        <w:t xml:space="preserve"> </w:t>
      </w:r>
      <w:r w:rsidRPr="00115D5A">
        <w:rPr>
          <w:rFonts w:ascii="Arial" w:hAnsi="Arial" w:cs="Arial"/>
          <w:spacing w:val="-2"/>
        </w:rPr>
        <w:t>enfrentan</w:t>
      </w:r>
      <w:r w:rsidR="001F0B76" w:rsidRPr="00115D5A">
        <w:rPr>
          <w:rFonts w:ascii="Arial" w:hAnsi="Arial" w:cs="Arial"/>
        </w:rPr>
        <w:t xml:space="preserve"> </w:t>
      </w:r>
      <w:r w:rsidRPr="00115D5A">
        <w:rPr>
          <w:rFonts w:ascii="Arial" w:hAnsi="Arial" w:cs="Arial"/>
        </w:rPr>
        <w:t>elevados costos energéticos para conservar un producto agrícola sin que exista un reconocimiento tarifario acorde con la naturaleza primaria de la actividad.</w:t>
      </w:r>
    </w:p>
    <w:p w14:paraId="62AEAD83" w14:textId="77777777" w:rsidR="004564D2" w:rsidRPr="00115D5A" w:rsidRDefault="00592F52">
      <w:pPr>
        <w:pStyle w:val="Textoindependiente"/>
        <w:spacing w:before="160" w:line="360" w:lineRule="auto"/>
        <w:ind w:left="23" w:right="43"/>
        <w:jc w:val="both"/>
        <w:rPr>
          <w:rFonts w:ascii="Arial" w:hAnsi="Arial" w:cs="Arial"/>
        </w:rPr>
      </w:pPr>
      <w:r w:rsidRPr="00115D5A">
        <w:rPr>
          <w:rFonts w:ascii="Arial" w:hAnsi="Arial" w:cs="Arial"/>
        </w:rPr>
        <w:t>Conscientes de esta problemática, diversos esfuerzos institucionales se han impulsado desde hace más de una década. Destaca</w:t>
      </w:r>
      <w:r w:rsidRPr="00115D5A">
        <w:rPr>
          <w:rFonts w:ascii="Arial" w:hAnsi="Arial" w:cs="Arial"/>
          <w:spacing w:val="-3"/>
        </w:rPr>
        <w:t xml:space="preserve"> </w:t>
      </w:r>
      <w:r w:rsidRPr="00115D5A">
        <w:rPr>
          <w:rFonts w:ascii="Arial" w:hAnsi="Arial" w:cs="Arial"/>
        </w:rPr>
        <w:t>el</w:t>
      </w:r>
      <w:r w:rsidRPr="00115D5A">
        <w:rPr>
          <w:rFonts w:ascii="Arial" w:hAnsi="Arial" w:cs="Arial"/>
          <w:spacing w:val="-3"/>
        </w:rPr>
        <w:t xml:space="preserve"> </w:t>
      </w:r>
      <w:r w:rsidRPr="00115D5A">
        <w:rPr>
          <w:rFonts w:ascii="Arial" w:hAnsi="Arial" w:cs="Arial"/>
        </w:rPr>
        <w:t>Punto</w:t>
      </w:r>
      <w:r w:rsidRPr="00115D5A">
        <w:rPr>
          <w:rFonts w:ascii="Arial" w:hAnsi="Arial" w:cs="Arial"/>
          <w:spacing w:val="-3"/>
        </w:rPr>
        <w:t xml:space="preserve"> </w:t>
      </w:r>
      <w:r w:rsidRPr="00115D5A">
        <w:rPr>
          <w:rFonts w:ascii="Arial" w:hAnsi="Arial" w:cs="Arial"/>
        </w:rPr>
        <w:t>de</w:t>
      </w:r>
      <w:r w:rsidRPr="00115D5A">
        <w:rPr>
          <w:rFonts w:ascii="Arial" w:hAnsi="Arial" w:cs="Arial"/>
          <w:spacing w:val="-3"/>
        </w:rPr>
        <w:t xml:space="preserve"> </w:t>
      </w:r>
      <w:r w:rsidRPr="00115D5A">
        <w:rPr>
          <w:rFonts w:ascii="Arial" w:hAnsi="Arial" w:cs="Arial"/>
        </w:rPr>
        <w:t>Acuerdo</w:t>
      </w:r>
      <w:r w:rsidRPr="00115D5A">
        <w:rPr>
          <w:rFonts w:ascii="Arial" w:hAnsi="Arial" w:cs="Arial"/>
          <w:spacing w:val="-3"/>
        </w:rPr>
        <w:t xml:space="preserve"> </w:t>
      </w:r>
      <w:r w:rsidRPr="00115D5A">
        <w:rPr>
          <w:rFonts w:ascii="Arial" w:hAnsi="Arial" w:cs="Arial"/>
        </w:rPr>
        <w:t>aprobado por</w:t>
      </w:r>
      <w:r w:rsidRPr="00115D5A">
        <w:rPr>
          <w:rFonts w:ascii="Arial" w:hAnsi="Arial" w:cs="Arial"/>
          <w:spacing w:val="27"/>
        </w:rPr>
        <w:t xml:space="preserve"> </w:t>
      </w:r>
      <w:r w:rsidRPr="00115D5A">
        <w:rPr>
          <w:rFonts w:ascii="Arial" w:hAnsi="Arial" w:cs="Arial"/>
        </w:rPr>
        <w:t>la</w:t>
      </w:r>
      <w:r w:rsidRPr="00115D5A">
        <w:rPr>
          <w:rFonts w:ascii="Arial" w:hAnsi="Arial" w:cs="Arial"/>
          <w:spacing w:val="27"/>
        </w:rPr>
        <w:t xml:space="preserve"> </w:t>
      </w:r>
      <w:r w:rsidRPr="00115D5A">
        <w:rPr>
          <w:rFonts w:ascii="Arial" w:hAnsi="Arial" w:cs="Arial"/>
        </w:rPr>
        <w:t>Cámara</w:t>
      </w:r>
      <w:r w:rsidRPr="00115D5A">
        <w:rPr>
          <w:rFonts w:ascii="Arial" w:hAnsi="Arial" w:cs="Arial"/>
          <w:spacing w:val="27"/>
        </w:rPr>
        <w:t xml:space="preserve"> </w:t>
      </w:r>
      <w:r w:rsidRPr="00115D5A">
        <w:rPr>
          <w:rFonts w:ascii="Arial" w:hAnsi="Arial" w:cs="Arial"/>
        </w:rPr>
        <w:t>de</w:t>
      </w:r>
      <w:r w:rsidRPr="00115D5A">
        <w:rPr>
          <w:rFonts w:ascii="Arial" w:hAnsi="Arial" w:cs="Arial"/>
          <w:spacing w:val="27"/>
        </w:rPr>
        <w:t xml:space="preserve"> </w:t>
      </w:r>
      <w:r w:rsidRPr="00115D5A">
        <w:rPr>
          <w:rFonts w:ascii="Arial" w:hAnsi="Arial" w:cs="Arial"/>
        </w:rPr>
        <w:t>Diputados</w:t>
      </w:r>
      <w:r w:rsidRPr="00115D5A">
        <w:rPr>
          <w:rFonts w:ascii="Arial" w:hAnsi="Arial" w:cs="Arial"/>
          <w:spacing w:val="27"/>
        </w:rPr>
        <w:t xml:space="preserve"> </w:t>
      </w:r>
      <w:r w:rsidRPr="00115D5A">
        <w:rPr>
          <w:rFonts w:ascii="Arial" w:hAnsi="Arial" w:cs="Arial"/>
        </w:rPr>
        <w:t>y</w:t>
      </w:r>
      <w:r w:rsidRPr="00115D5A">
        <w:rPr>
          <w:rFonts w:ascii="Arial" w:hAnsi="Arial" w:cs="Arial"/>
          <w:spacing w:val="27"/>
        </w:rPr>
        <w:t xml:space="preserve"> </w:t>
      </w:r>
      <w:r w:rsidRPr="00115D5A">
        <w:rPr>
          <w:rFonts w:ascii="Arial" w:hAnsi="Arial" w:cs="Arial"/>
        </w:rPr>
        <w:t>publicado en la Gaceta Parlamentaria el 29 de abril de 2013, mediante el cual se exhortó al Ejecutivo Federal a analizar la implementación de una tarifa especial para las cámaras de atmósfera controlada vinculados a la producción de manzana.</w:t>
      </w:r>
    </w:p>
    <w:p w14:paraId="624377F1" w14:textId="77777777" w:rsidR="004564D2" w:rsidRPr="00115D5A" w:rsidRDefault="00592F52">
      <w:pPr>
        <w:pStyle w:val="Textoindependiente"/>
        <w:spacing w:before="160" w:line="360" w:lineRule="auto"/>
        <w:ind w:left="23" w:right="41"/>
        <w:jc w:val="both"/>
        <w:rPr>
          <w:rFonts w:ascii="Arial" w:hAnsi="Arial" w:cs="Arial"/>
        </w:rPr>
      </w:pPr>
      <w:r w:rsidRPr="00115D5A">
        <w:rPr>
          <w:rFonts w:ascii="Arial" w:hAnsi="Arial" w:cs="Arial"/>
        </w:rPr>
        <w:t>Asimismo, la entonces Secretaría de</w:t>
      </w:r>
      <w:r w:rsidRPr="00115D5A">
        <w:rPr>
          <w:rFonts w:ascii="Arial" w:hAnsi="Arial" w:cs="Arial"/>
          <w:spacing w:val="-3"/>
        </w:rPr>
        <w:t xml:space="preserve"> </w:t>
      </w:r>
      <w:r w:rsidRPr="00115D5A">
        <w:rPr>
          <w:rFonts w:ascii="Arial" w:hAnsi="Arial" w:cs="Arial"/>
        </w:rPr>
        <w:t>Agricultura</w:t>
      </w:r>
      <w:r w:rsidRPr="00115D5A">
        <w:rPr>
          <w:rFonts w:ascii="Arial" w:hAnsi="Arial" w:cs="Arial"/>
          <w:spacing w:val="-3"/>
        </w:rPr>
        <w:t xml:space="preserve"> </w:t>
      </w:r>
      <w:r w:rsidRPr="00115D5A">
        <w:rPr>
          <w:rFonts w:ascii="Arial" w:hAnsi="Arial" w:cs="Arial"/>
        </w:rPr>
        <w:t>manifestó</w:t>
      </w:r>
      <w:r w:rsidRPr="00115D5A">
        <w:rPr>
          <w:rFonts w:ascii="Arial" w:hAnsi="Arial" w:cs="Arial"/>
          <w:spacing w:val="-3"/>
        </w:rPr>
        <w:t xml:space="preserve"> </w:t>
      </w:r>
      <w:r w:rsidRPr="00115D5A">
        <w:rPr>
          <w:rFonts w:ascii="Arial" w:hAnsi="Arial" w:cs="Arial"/>
        </w:rPr>
        <w:t>disposición</w:t>
      </w:r>
      <w:r w:rsidRPr="00115D5A">
        <w:rPr>
          <w:rFonts w:ascii="Arial" w:hAnsi="Arial" w:cs="Arial"/>
          <w:spacing w:val="-3"/>
        </w:rPr>
        <w:t xml:space="preserve"> </w:t>
      </w:r>
      <w:r w:rsidRPr="00115D5A">
        <w:rPr>
          <w:rFonts w:ascii="Arial" w:hAnsi="Arial" w:cs="Arial"/>
        </w:rPr>
        <w:t>para</w:t>
      </w:r>
      <w:r w:rsidRPr="00115D5A">
        <w:rPr>
          <w:rFonts w:ascii="Arial" w:hAnsi="Arial" w:cs="Arial"/>
          <w:spacing w:val="-3"/>
        </w:rPr>
        <w:t xml:space="preserve"> </w:t>
      </w:r>
      <w:r w:rsidRPr="00115D5A">
        <w:rPr>
          <w:rFonts w:ascii="Arial" w:hAnsi="Arial" w:cs="Arial"/>
        </w:rPr>
        <w:t>avanzar en la atención de esta demanda durante el año</w:t>
      </w:r>
      <w:r w:rsidRPr="00115D5A">
        <w:rPr>
          <w:rFonts w:ascii="Arial" w:hAnsi="Arial" w:cs="Arial"/>
          <w:spacing w:val="-3"/>
        </w:rPr>
        <w:t xml:space="preserve"> </w:t>
      </w:r>
      <w:r w:rsidRPr="00115D5A">
        <w:rPr>
          <w:rFonts w:ascii="Arial" w:hAnsi="Arial" w:cs="Arial"/>
        </w:rPr>
        <w:t>2014;</w:t>
      </w:r>
      <w:r w:rsidRPr="00115D5A">
        <w:rPr>
          <w:rFonts w:ascii="Arial" w:hAnsi="Arial" w:cs="Arial"/>
          <w:spacing w:val="-3"/>
        </w:rPr>
        <w:t xml:space="preserve"> </w:t>
      </w:r>
      <w:r w:rsidRPr="00115D5A">
        <w:rPr>
          <w:rFonts w:ascii="Arial" w:hAnsi="Arial" w:cs="Arial"/>
        </w:rPr>
        <w:t>sin</w:t>
      </w:r>
      <w:r w:rsidRPr="00115D5A">
        <w:rPr>
          <w:rFonts w:ascii="Arial" w:hAnsi="Arial" w:cs="Arial"/>
          <w:spacing w:val="-3"/>
        </w:rPr>
        <w:t xml:space="preserve"> </w:t>
      </w:r>
      <w:r w:rsidRPr="00115D5A">
        <w:rPr>
          <w:rFonts w:ascii="Arial" w:hAnsi="Arial" w:cs="Arial"/>
        </w:rPr>
        <w:t>embargo,</w:t>
      </w:r>
      <w:r w:rsidRPr="00115D5A">
        <w:rPr>
          <w:rFonts w:ascii="Arial" w:hAnsi="Arial" w:cs="Arial"/>
          <w:spacing w:val="-3"/>
        </w:rPr>
        <w:t xml:space="preserve"> </w:t>
      </w:r>
      <w:r w:rsidRPr="00115D5A">
        <w:rPr>
          <w:rFonts w:ascii="Arial" w:hAnsi="Arial" w:cs="Arial"/>
        </w:rPr>
        <w:t>a</w:t>
      </w:r>
      <w:r w:rsidRPr="00115D5A">
        <w:rPr>
          <w:rFonts w:ascii="Arial" w:hAnsi="Arial" w:cs="Arial"/>
          <w:spacing w:val="-3"/>
        </w:rPr>
        <w:t xml:space="preserve"> </w:t>
      </w:r>
      <w:r w:rsidRPr="00115D5A">
        <w:rPr>
          <w:rFonts w:ascii="Arial" w:hAnsi="Arial" w:cs="Arial"/>
        </w:rPr>
        <w:t>la</w:t>
      </w:r>
      <w:r w:rsidRPr="00115D5A">
        <w:rPr>
          <w:rFonts w:ascii="Arial" w:hAnsi="Arial" w:cs="Arial"/>
          <w:spacing w:val="-3"/>
        </w:rPr>
        <w:t xml:space="preserve"> </w:t>
      </w:r>
      <w:r w:rsidRPr="00115D5A">
        <w:rPr>
          <w:rFonts w:ascii="Arial" w:hAnsi="Arial" w:cs="Arial"/>
        </w:rPr>
        <w:t>fecha</w:t>
      </w:r>
      <w:r w:rsidRPr="00115D5A">
        <w:rPr>
          <w:rFonts w:ascii="Arial" w:hAnsi="Arial" w:cs="Arial"/>
          <w:spacing w:val="-3"/>
        </w:rPr>
        <w:t xml:space="preserve"> </w:t>
      </w:r>
      <w:r w:rsidRPr="00115D5A">
        <w:rPr>
          <w:rFonts w:ascii="Arial" w:hAnsi="Arial" w:cs="Arial"/>
        </w:rPr>
        <w:t>no</w:t>
      </w:r>
      <w:r w:rsidRPr="00115D5A">
        <w:rPr>
          <w:rFonts w:ascii="Arial" w:hAnsi="Arial" w:cs="Arial"/>
          <w:spacing w:val="-3"/>
        </w:rPr>
        <w:t xml:space="preserve"> </w:t>
      </w:r>
      <w:r w:rsidRPr="00115D5A">
        <w:rPr>
          <w:rFonts w:ascii="Arial" w:hAnsi="Arial" w:cs="Arial"/>
        </w:rPr>
        <w:t>se ha concretado una solución definitiva.</w:t>
      </w:r>
    </w:p>
    <w:p w14:paraId="515D5455" w14:textId="77777777" w:rsidR="004564D2" w:rsidRPr="00115D5A" w:rsidRDefault="00592F52">
      <w:pPr>
        <w:pStyle w:val="Textoindependiente"/>
        <w:spacing w:before="160" w:line="360" w:lineRule="auto"/>
        <w:ind w:left="23" w:right="42"/>
        <w:jc w:val="both"/>
        <w:rPr>
          <w:rFonts w:ascii="Arial" w:hAnsi="Arial" w:cs="Arial"/>
        </w:rPr>
      </w:pPr>
      <w:r w:rsidRPr="00115D5A">
        <w:rPr>
          <w:rFonts w:ascii="Arial" w:hAnsi="Arial" w:cs="Arial"/>
        </w:rPr>
        <w:t>De igual manera, esta Sexagésima Octava Legislatura aprobó recientemente un exhorto dirigido a diversas autoridades federales para analizar adecuaciones normativas y tarifarias que reconocieran la conservación postcosecha como parte integral del proceso productivo primario.</w:t>
      </w:r>
    </w:p>
    <w:p w14:paraId="5FA7C8EE" w14:textId="77777777" w:rsidR="00CA5313" w:rsidRPr="00115D5A" w:rsidRDefault="00592F52" w:rsidP="00CA5313">
      <w:pPr>
        <w:pStyle w:val="Textoindependiente"/>
        <w:spacing w:before="160" w:line="360" w:lineRule="auto"/>
        <w:ind w:left="23" w:right="47"/>
        <w:jc w:val="both"/>
        <w:rPr>
          <w:rFonts w:ascii="Arial" w:hAnsi="Arial" w:cs="Arial"/>
        </w:rPr>
      </w:pPr>
      <w:r w:rsidRPr="00115D5A">
        <w:rPr>
          <w:rFonts w:ascii="Arial" w:hAnsi="Arial" w:cs="Arial"/>
        </w:rPr>
        <w:t xml:space="preserve">Sin embargo, a pesar de estos antecedentes, de los acuerdos institucionales y de las </w:t>
      </w:r>
      <w:r w:rsidRPr="00115D5A">
        <w:rPr>
          <w:rFonts w:ascii="Arial" w:hAnsi="Arial" w:cs="Arial"/>
        </w:rPr>
        <w:lastRenderedPageBreak/>
        <w:t>múltiples gestiones realizadas por los productores durante más de una década, la problemática persiste.</w:t>
      </w:r>
    </w:p>
    <w:p w14:paraId="3A81A907" w14:textId="3469F34E" w:rsidR="00055305" w:rsidRPr="00115D5A" w:rsidRDefault="00592F52" w:rsidP="00CA5313">
      <w:pPr>
        <w:pStyle w:val="Textoindependiente"/>
        <w:spacing w:before="160" w:line="360" w:lineRule="auto"/>
        <w:ind w:left="23" w:right="47"/>
        <w:jc w:val="both"/>
        <w:rPr>
          <w:rFonts w:ascii="Arial" w:hAnsi="Arial" w:cs="Arial"/>
        </w:rPr>
      </w:pPr>
      <w:r w:rsidRPr="00115D5A">
        <w:rPr>
          <w:rFonts w:ascii="Arial" w:hAnsi="Arial" w:cs="Arial"/>
        </w:rPr>
        <w:t>Los altos costos de energía eléctrica, las interrupciones en el suministro, los adeudos acumulados y la incertidumbre financiera continúan afectando la</w:t>
      </w:r>
      <w:r w:rsidRPr="00115D5A">
        <w:rPr>
          <w:rFonts w:ascii="Arial" w:hAnsi="Arial" w:cs="Arial"/>
          <w:spacing w:val="-4"/>
        </w:rPr>
        <w:t xml:space="preserve"> </w:t>
      </w:r>
      <w:r w:rsidRPr="00115D5A">
        <w:rPr>
          <w:rFonts w:ascii="Arial" w:hAnsi="Arial" w:cs="Arial"/>
        </w:rPr>
        <w:t>viabilidad de cientos de unidades productivas y de la infraestructura de almacenamiento que permite conservar la producción frutícola estatal.</w:t>
      </w:r>
    </w:p>
    <w:p w14:paraId="61F80EC3" w14:textId="4EB0546F" w:rsidR="00F55C16" w:rsidRPr="00115D5A" w:rsidRDefault="00592F52" w:rsidP="00F55C16">
      <w:pPr>
        <w:pStyle w:val="Textoindependiente"/>
        <w:spacing w:before="160" w:line="360" w:lineRule="auto"/>
        <w:ind w:left="23" w:right="41"/>
        <w:jc w:val="both"/>
        <w:rPr>
          <w:rFonts w:ascii="Arial" w:hAnsi="Arial" w:cs="Arial"/>
        </w:rPr>
      </w:pPr>
      <w:r w:rsidRPr="00115D5A">
        <w:rPr>
          <w:rFonts w:ascii="Arial" w:hAnsi="Arial" w:cs="Arial"/>
        </w:rPr>
        <w:t>Ante la ausencia de soluciones inmediatas por parte de las instancias federales competentes, resulta necesario que tanto la Federación como el Estado de Chihuahua fortalezcan los mecanismos de atención a esta problemática, a fin de preservar una actividad estratégica que genera empleo, desarrollo regional, seguridad alimentaria y bienestar para miles de familias chihuahuenses.</w:t>
      </w:r>
    </w:p>
    <w:p w14:paraId="5DA40F4C" w14:textId="6A0CD413" w:rsidR="00F55C16" w:rsidRPr="00115D5A" w:rsidRDefault="00F55C16" w:rsidP="00F55C16">
      <w:pPr>
        <w:pStyle w:val="Textoindependiente"/>
        <w:spacing w:before="160" w:line="360" w:lineRule="auto"/>
        <w:ind w:left="23" w:right="41"/>
        <w:jc w:val="both"/>
        <w:rPr>
          <w:rFonts w:ascii="Arial" w:hAnsi="Arial" w:cs="Arial"/>
        </w:rPr>
      </w:pPr>
      <w:r w:rsidRPr="00115D5A">
        <w:rPr>
          <w:rFonts w:ascii="Arial" w:hAnsi="Arial" w:cs="Arial"/>
        </w:rPr>
        <w:t>Por lo anteriormente expuesto se solicita.</w:t>
      </w:r>
    </w:p>
    <w:p w14:paraId="7988FA24" w14:textId="77777777" w:rsidR="00EA4D84" w:rsidRPr="00115D5A" w:rsidRDefault="00EA4D84" w:rsidP="00F55C16">
      <w:pPr>
        <w:pStyle w:val="Textoindependiente"/>
        <w:spacing w:before="160" w:line="360" w:lineRule="auto"/>
        <w:ind w:left="23" w:right="41"/>
        <w:jc w:val="both"/>
        <w:rPr>
          <w:rFonts w:ascii="Arial" w:hAnsi="Arial" w:cs="Arial"/>
        </w:rPr>
      </w:pPr>
    </w:p>
    <w:p w14:paraId="62917033" w14:textId="77777777" w:rsidR="004564D2" w:rsidRPr="00115D5A" w:rsidRDefault="00592F52">
      <w:pPr>
        <w:spacing w:before="84"/>
        <w:ind w:left="705" w:right="717"/>
        <w:jc w:val="center"/>
        <w:rPr>
          <w:rFonts w:ascii="Arial" w:hAnsi="Arial" w:cs="Arial"/>
          <w:b/>
          <w:spacing w:val="-2"/>
          <w:sz w:val="24"/>
          <w:szCs w:val="24"/>
        </w:rPr>
      </w:pPr>
      <w:r w:rsidRPr="00115D5A">
        <w:rPr>
          <w:rFonts w:ascii="Arial" w:hAnsi="Arial" w:cs="Arial"/>
          <w:b/>
          <w:spacing w:val="-2"/>
          <w:sz w:val="24"/>
          <w:szCs w:val="24"/>
        </w:rPr>
        <w:t>ACUERDO</w:t>
      </w:r>
    </w:p>
    <w:p w14:paraId="3EA9197D" w14:textId="77777777" w:rsidR="00EA4D84" w:rsidRPr="00115D5A" w:rsidRDefault="00EA4D84">
      <w:pPr>
        <w:spacing w:before="84"/>
        <w:ind w:left="705" w:right="717"/>
        <w:jc w:val="center"/>
        <w:rPr>
          <w:rFonts w:ascii="Arial" w:hAnsi="Arial" w:cs="Arial"/>
          <w:b/>
          <w:sz w:val="24"/>
          <w:szCs w:val="24"/>
        </w:rPr>
      </w:pPr>
    </w:p>
    <w:p w14:paraId="008A39FC" w14:textId="77777777" w:rsidR="004564D2" w:rsidRPr="00115D5A" w:rsidRDefault="004564D2">
      <w:pPr>
        <w:pStyle w:val="Textoindependiente"/>
        <w:spacing w:before="114"/>
        <w:rPr>
          <w:rFonts w:ascii="Arial" w:hAnsi="Arial" w:cs="Arial"/>
          <w:b/>
        </w:rPr>
      </w:pPr>
    </w:p>
    <w:p w14:paraId="51DF29C6" w14:textId="21B6AFC7" w:rsidR="004564D2" w:rsidRPr="00115D5A" w:rsidRDefault="00592F52" w:rsidP="0048343E">
      <w:pPr>
        <w:pStyle w:val="Textoindependiente"/>
        <w:spacing w:line="360" w:lineRule="auto"/>
        <w:ind w:left="23" w:right="39"/>
        <w:jc w:val="both"/>
        <w:rPr>
          <w:rFonts w:ascii="Arial" w:hAnsi="Arial" w:cs="Arial"/>
        </w:rPr>
      </w:pPr>
      <w:r w:rsidRPr="00115D5A">
        <w:rPr>
          <w:rFonts w:ascii="Arial" w:hAnsi="Arial" w:cs="Arial"/>
          <w:b/>
        </w:rPr>
        <w:t xml:space="preserve">PRIMERO. - </w:t>
      </w:r>
      <w:r w:rsidRPr="00115D5A">
        <w:rPr>
          <w:rFonts w:ascii="Arial" w:hAnsi="Arial" w:cs="Arial"/>
        </w:rPr>
        <w:t>La</w:t>
      </w:r>
      <w:r w:rsidRPr="00115D5A">
        <w:rPr>
          <w:rFonts w:ascii="Arial" w:hAnsi="Arial" w:cs="Arial"/>
          <w:spacing w:val="-4"/>
        </w:rPr>
        <w:t xml:space="preserve"> </w:t>
      </w:r>
      <w:r w:rsidRPr="00115D5A">
        <w:rPr>
          <w:rFonts w:ascii="Arial" w:hAnsi="Arial" w:cs="Arial"/>
        </w:rPr>
        <w:t>Sexagésima</w:t>
      </w:r>
      <w:r w:rsidRPr="00115D5A">
        <w:rPr>
          <w:rFonts w:ascii="Arial" w:hAnsi="Arial" w:cs="Arial"/>
          <w:spacing w:val="-4"/>
        </w:rPr>
        <w:t xml:space="preserve"> </w:t>
      </w:r>
      <w:r w:rsidRPr="00115D5A">
        <w:rPr>
          <w:rFonts w:ascii="Arial" w:hAnsi="Arial" w:cs="Arial"/>
        </w:rPr>
        <w:t>Octava</w:t>
      </w:r>
      <w:r w:rsidRPr="00115D5A">
        <w:rPr>
          <w:rFonts w:ascii="Arial" w:hAnsi="Arial" w:cs="Arial"/>
          <w:spacing w:val="-4"/>
        </w:rPr>
        <w:t xml:space="preserve"> </w:t>
      </w:r>
      <w:r w:rsidRPr="00115D5A">
        <w:rPr>
          <w:rFonts w:ascii="Arial" w:hAnsi="Arial" w:cs="Arial"/>
        </w:rPr>
        <w:t>Legislatura</w:t>
      </w:r>
      <w:r w:rsidRPr="00115D5A">
        <w:rPr>
          <w:rFonts w:ascii="Arial" w:hAnsi="Arial" w:cs="Arial"/>
          <w:spacing w:val="-4"/>
        </w:rPr>
        <w:t xml:space="preserve"> </w:t>
      </w:r>
      <w:r w:rsidRPr="00115D5A">
        <w:rPr>
          <w:rFonts w:ascii="Arial" w:hAnsi="Arial" w:cs="Arial"/>
        </w:rPr>
        <w:t>del</w:t>
      </w:r>
      <w:r w:rsidRPr="00115D5A">
        <w:rPr>
          <w:rFonts w:ascii="Arial" w:hAnsi="Arial" w:cs="Arial"/>
          <w:spacing w:val="-4"/>
        </w:rPr>
        <w:t xml:space="preserve"> </w:t>
      </w:r>
      <w:r w:rsidRPr="00115D5A">
        <w:rPr>
          <w:rFonts w:ascii="Arial" w:hAnsi="Arial" w:cs="Arial"/>
        </w:rPr>
        <w:t>Honorable</w:t>
      </w:r>
      <w:r w:rsidRPr="00115D5A">
        <w:rPr>
          <w:rFonts w:ascii="Arial" w:hAnsi="Arial" w:cs="Arial"/>
          <w:spacing w:val="-4"/>
        </w:rPr>
        <w:t xml:space="preserve"> </w:t>
      </w:r>
      <w:r w:rsidRPr="00115D5A">
        <w:rPr>
          <w:rFonts w:ascii="Arial" w:hAnsi="Arial" w:cs="Arial"/>
        </w:rPr>
        <w:t>Congreso</w:t>
      </w:r>
      <w:r w:rsidRPr="00115D5A">
        <w:rPr>
          <w:rFonts w:ascii="Arial" w:hAnsi="Arial" w:cs="Arial"/>
          <w:spacing w:val="-4"/>
        </w:rPr>
        <w:t xml:space="preserve"> </w:t>
      </w:r>
      <w:r w:rsidRPr="00115D5A">
        <w:rPr>
          <w:rFonts w:ascii="Arial" w:hAnsi="Arial" w:cs="Arial"/>
        </w:rPr>
        <w:t>del</w:t>
      </w:r>
      <w:r w:rsidRPr="00115D5A">
        <w:rPr>
          <w:rFonts w:ascii="Arial" w:hAnsi="Arial" w:cs="Arial"/>
          <w:spacing w:val="-4"/>
        </w:rPr>
        <w:t xml:space="preserve"> </w:t>
      </w:r>
      <w:r w:rsidRPr="00115D5A">
        <w:rPr>
          <w:rFonts w:ascii="Arial" w:hAnsi="Arial" w:cs="Arial"/>
        </w:rPr>
        <w:t>Estado de Chihuahua exhorta respetuosamente al</w:t>
      </w:r>
      <w:r w:rsidRPr="00115D5A">
        <w:rPr>
          <w:rFonts w:ascii="Arial" w:hAnsi="Arial" w:cs="Arial"/>
          <w:spacing w:val="-3"/>
        </w:rPr>
        <w:t xml:space="preserve"> </w:t>
      </w:r>
      <w:r w:rsidRPr="00115D5A">
        <w:rPr>
          <w:rFonts w:ascii="Arial" w:hAnsi="Arial" w:cs="Arial"/>
        </w:rPr>
        <w:t>Congreso</w:t>
      </w:r>
      <w:r w:rsidRPr="00115D5A">
        <w:rPr>
          <w:rFonts w:ascii="Arial" w:hAnsi="Arial" w:cs="Arial"/>
          <w:spacing w:val="-3"/>
        </w:rPr>
        <w:t xml:space="preserve"> </w:t>
      </w:r>
      <w:r w:rsidRPr="00115D5A">
        <w:rPr>
          <w:rFonts w:ascii="Arial" w:hAnsi="Arial" w:cs="Arial"/>
        </w:rPr>
        <w:t>de</w:t>
      </w:r>
      <w:r w:rsidRPr="00115D5A">
        <w:rPr>
          <w:rFonts w:ascii="Arial" w:hAnsi="Arial" w:cs="Arial"/>
          <w:spacing w:val="-3"/>
        </w:rPr>
        <w:t xml:space="preserve"> </w:t>
      </w:r>
      <w:r w:rsidRPr="00115D5A">
        <w:rPr>
          <w:rFonts w:ascii="Arial" w:hAnsi="Arial" w:cs="Arial"/>
        </w:rPr>
        <w:t>la</w:t>
      </w:r>
      <w:r w:rsidRPr="00115D5A">
        <w:rPr>
          <w:rFonts w:ascii="Arial" w:hAnsi="Arial" w:cs="Arial"/>
          <w:spacing w:val="-3"/>
        </w:rPr>
        <w:t xml:space="preserve"> </w:t>
      </w:r>
      <w:r w:rsidRPr="00115D5A">
        <w:rPr>
          <w:rFonts w:ascii="Arial" w:hAnsi="Arial" w:cs="Arial"/>
        </w:rPr>
        <w:t>Unión,</w:t>
      </w:r>
      <w:r w:rsidRPr="00115D5A">
        <w:rPr>
          <w:rFonts w:ascii="Arial" w:hAnsi="Arial" w:cs="Arial"/>
          <w:spacing w:val="-3"/>
        </w:rPr>
        <w:t xml:space="preserve"> </w:t>
      </w:r>
      <w:r w:rsidRPr="00115D5A">
        <w:rPr>
          <w:rFonts w:ascii="Arial" w:hAnsi="Arial" w:cs="Arial"/>
        </w:rPr>
        <w:t>a</w:t>
      </w:r>
      <w:r w:rsidRPr="00115D5A">
        <w:rPr>
          <w:rFonts w:ascii="Arial" w:hAnsi="Arial" w:cs="Arial"/>
          <w:spacing w:val="-3"/>
        </w:rPr>
        <w:t xml:space="preserve"> </w:t>
      </w:r>
      <w:r w:rsidRPr="00115D5A">
        <w:rPr>
          <w:rFonts w:ascii="Arial" w:hAnsi="Arial" w:cs="Arial"/>
        </w:rPr>
        <w:t>la</w:t>
      </w:r>
      <w:r w:rsidRPr="00115D5A">
        <w:rPr>
          <w:rFonts w:ascii="Arial" w:hAnsi="Arial" w:cs="Arial"/>
          <w:spacing w:val="-3"/>
        </w:rPr>
        <w:t xml:space="preserve"> </w:t>
      </w:r>
      <w:r w:rsidRPr="00115D5A">
        <w:rPr>
          <w:rFonts w:ascii="Arial" w:hAnsi="Arial" w:cs="Arial"/>
        </w:rPr>
        <w:t>Secretaría</w:t>
      </w:r>
      <w:r w:rsidRPr="00115D5A">
        <w:rPr>
          <w:rFonts w:ascii="Arial" w:hAnsi="Arial" w:cs="Arial"/>
          <w:spacing w:val="-3"/>
        </w:rPr>
        <w:t xml:space="preserve"> </w:t>
      </w:r>
      <w:r w:rsidRPr="00115D5A">
        <w:rPr>
          <w:rFonts w:ascii="Arial" w:hAnsi="Arial" w:cs="Arial"/>
        </w:rPr>
        <w:t>de Hacienda y Crédito Público, a la Secretaría de Energía, a la Secretaría de Agricultura y Desarrollo Rural</w:t>
      </w:r>
      <w:r w:rsidR="00CA5313" w:rsidRPr="00115D5A">
        <w:rPr>
          <w:rFonts w:ascii="Arial" w:hAnsi="Arial" w:cs="Arial"/>
        </w:rPr>
        <w:t xml:space="preserve"> </w:t>
      </w:r>
      <w:r w:rsidRPr="00115D5A">
        <w:rPr>
          <w:rFonts w:ascii="Arial" w:hAnsi="Arial" w:cs="Arial"/>
        </w:rPr>
        <w:t>y a la Comisión</w:t>
      </w:r>
      <w:r w:rsidRPr="00115D5A">
        <w:rPr>
          <w:rFonts w:ascii="Arial" w:hAnsi="Arial" w:cs="Arial"/>
          <w:spacing w:val="-3"/>
        </w:rPr>
        <w:t xml:space="preserve"> </w:t>
      </w:r>
      <w:r w:rsidRPr="00115D5A">
        <w:rPr>
          <w:rFonts w:ascii="Arial" w:hAnsi="Arial" w:cs="Arial"/>
        </w:rPr>
        <w:t>Federal</w:t>
      </w:r>
      <w:r w:rsidRPr="00115D5A">
        <w:rPr>
          <w:rFonts w:ascii="Arial" w:hAnsi="Arial" w:cs="Arial"/>
          <w:spacing w:val="-3"/>
        </w:rPr>
        <w:t xml:space="preserve"> </w:t>
      </w:r>
      <w:r w:rsidRPr="00115D5A">
        <w:rPr>
          <w:rFonts w:ascii="Arial" w:hAnsi="Arial" w:cs="Arial"/>
        </w:rPr>
        <w:t>de</w:t>
      </w:r>
      <w:r w:rsidRPr="00115D5A">
        <w:rPr>
          <w:rFonts w:ascii="Arial" w:hAnsi="Arial" w:cs="Arial"/>
          <w:spacing w:val="-3"/>
        </w:rPr>
        <w:t xml:space="preserve"> </w:t>
      </w:r>
      <w:r w:rsidRPr="00115D5A">
        <w:rPr>
          <w:rFonts w:ascii="Arial" w:hAnsi="Arial" w:cs="Arial"/>
        </w:rPr>
        <w:t>Electricidad,</w:t>
      </w:r>
      <w:r w:rsidRPr="00115D5A">
        <w:rPr>
          <w:rFonts w:ascii="Arial" w:hAnsi="Arial" w:cs="Arial"/>
          <w:spacing w:val="-3"/>
        </w:rPr>
        <w:t xml:space="preserve"> </w:t>
      </w:r>
      <w:r w:rsidRPr="00115D5A">
        <w:rPr>
          <w:rFonts w:ascii="Arial" w:hAnsi="Arial" w:cs="Arial"/>
        </w:rPr>
        <w:t>para</w:t>
      </w:r>
      <w:r w:rsidRPr="00115D5A">
        <w:rPr>
          <w:rFonts w:ascii="Arial" w:hAnsi="Arial" w:cs="Arial"/>
          <w:spacing w:val="-3"/>
        </w:rPr>
        <w:t xml:space="preserve"> </w:t>
      </w:r>
      <w:r w:rsidRPr="00115D5A">
        <w:rPr>
          <w:rFonts w:ascii="Arial" w:hAnsi="Arial" w:cs="Arial"/>
        </w:rPr>
        <w:t>que,</w:t>
      </w:r>
      <w:r w:rsidRPr="00115D5A">
        <w:rPr>
          <w:rFonts w:ascii="Arial" w:hAnsi="Arial" w:cs="Arial"/>
          <w:spacing w:val="-3"/>
        </w:rPr>
        <w:t xml:space="preserve"> </w:t>
      </w:r>
      <w:r w:rsidRPr="00115D5A">
        <w:rPr>
          <w:rFonts w:ascii="Arial" w:hAnsi="Arial" w:cs="Arial"/>
        </w:rPr>
        <w:t>en el ámbito de sus respectivas atribuciones:</w:t>
      </w:r>
    </w:p>
    <w:p w14:paraId="795277BB" w14:textId="77777777" w:rsidR="004564D2" w:rsidRPr="00115D5A" w:rsidRDefault="004564D2">
      <w:pPr>
        <w:pStyle w:val="Textoindependiente"/>
        <w:spacing w:before="138"/>
        <w:rPr>
          <w:rFonts w:ascii="Arial" w:hAnsi="Arial" w:cs="Arial"/>
        </w:rPr>
      </w:pPr>
    </w:p>
    <w:p w14:paraId="6BC82E54" w14:textId="6B58B4FB" w:rsidR="004564D2" w:rsidRPr="00115D5A" w:rsidRDefault="00592F52">
      <w:pPr>
        <w:pStyle w:val="Prrafodelista"/>
        <w:numPr>
          <w:ilvl w:val="0"/>
          <w:numId w:val="2"/>
        </w:numPr>
        <w:tabs>
          <w:tab w:val="left" w:pos="319"/>
        </w:tabs>
        <w:spacing w:line="360" w:lineRule="auto"/>
        <w:ind w:firstLine="81"/>
        <w:rPr>
          <w:rFonts w:ascii="Arial" w:hAnsi="Arial" w:cs="Arial"/>
          <w:sz w:val="24"/>
          <w:szCs w:val="24"/>
        </w:rPr>
      </w:pPr>
      <w:r w:rsidRPr="00115D5A">
        <w:rPr>
          <w:rFonts w:ascii="Arial" w:hAnsi="Arial" w:cs="Arial"/>
          <w:sz w:val="24"/>
          <w:szCs w:val="24"/>
        </w:rPr>
        <w:t>Evalúen la viabilidad</w:t>
      </w:r>
      <w:r w:rsidRPr="00115D5A">
        <w:rPr>
          <w:rFonts w:ascii="Arial" w:hAnsi="Arial" w:cs="Arial"/>
          <w:spacing w:val="-4"/>
          <w:sz w:val="24"/>
          <w:szCs w:val="24"/>
        </w:rPr>
        <w:t xml:space="preserve"> </w:t>
      </w:r>
      <w:r w:rsidRPr="00115D5A">
        <w:rPr>
          <w:rFonts w:ascii="Arial" w:hAnsi="Arial" w:cs="Arial"/>
          <w:sz w:val="24"/>
          <w:szCs w:val="24"/>
        </w:rPr>
        <w:t>jurídica,</w:t>
      </w:r>
      <w:r w:rsidRPr="00115D5A">
        <w:rPr>
          <w:rFonts w:ascii="Arial" w:hAnsi="Arial" w:cs="Arial"/>
          <w:spacing w:val="-4"/>
          <w:sz w:val="24"/>
          <w:szCs w:val="24"/>
        </w:rPr>
        <w:t xml:space="preserve"> </w:t>
      </w:r>
      <w:r w:rsidRPr="00115D5A">
        <w:rPr>
          <w:rFonts w:ascii="Arial" w:hAnsi="Arial" w:cs="Arial"/>
          <w:sz w:val="24"/>
          <w:szCs w:val="24"/>
        </w:rPr>
        <w:t>técnica,</w:t>
      </w:r>
      <w:r w:rsidRPr="00115D5A">
        <w:rPr>
          <w:rFonts w:ascii="Arial" w:hAnsi="Arial" w:cs="Arial"/>
          <w:spacing w:val="-4"/>
          <w:sz w:val="24"/>
          <w:szCs w:val="24"/>
        </w:rPr>
        <w:t xml:space="preserve"> </w:t>
      </w:r>
      <w:r w:rsidRPr="00115D5A">
        <w:rPr>
          <w:rFonts w:ascii="Arial" w:hAnsi="Arial" w:cs="Arial"/>
          <w:sz w:val="24"/>
          <w:szCs w:val="24"/>
        </w:rPr>
        <w:t>financiera</w:t>
      </w:r>
      <w:r w:rsidRPr="00115D5A">
        <w:rPr>
          <w:rFonts w:ascii="Arial" w:hAnsi="Arial" w:cs="Arial"/>
          <w:spacing w:val="-4"/>
          <w:sz w:val="24"/>
          <w:szCs w:val="24"/>
        </w:rPr>
        <w:t xml:space="preserve"> </w:t>
      </w:r>
      <w:r w:rsidRPr="00115D5A">
        <w:rPr>
          <w:rFonts w:ascii="Arial" w:hAnsi="Arial" w:cs="Arial"/>
          <w:sz w:val="24"/>
          <w:szCs w:val="24"/>
        </w:rPr>
        <w:t>y</w:t>
      </w:r>
      <w:r w:rsidRPr="00115D5A">
        <w:rPr>
          <w:rFonts w:ascii="Arial" w:hAnsi="Arial" w:cs="Arial"/>
          <w:spacing w:val="-4"/>
          <w:sz w:val="24"/>
          <w:szCs w:val="24"/>
        </w:rPr>
        <w:t xml:space="preserve"> </w:t>
      </w:r>
      <w:r w:rsidRPr="00115D5A">
        <w:rPr>
          <w:rFonts w:ascii="Arial" w:hAnsi="Arial" w:cs="Arial"/>
          <w:sz w:val="24"/>
          <w:szCs w:val="24"/>
        </w:rPr>
        <w:t>presupuestal</w:t>
      </w:r>
      <w:r w:rsidRPr="00115D5A">
        <w:rPr>
          <w:rFonts w:ascii="Arial" w:hAnsi="Arial" w:cs="Arial"/>
          <w:spacing w:val="-4"/>
          <w:sz w:val="24"/>
          <w:szCs w:val="24"/>
        </w:rPr>
        <w:t xml:space="preserve"> </w:t>
      </w:r>
      <w:r w:rsidRPr="00115D5A">
        <w:rPr>
          <w:rFonts w:ascii="Arial" w:hAnsi="Arial" w:cs="Arial"/>
          <w:sz w:val="24"/>
          <w:szCs w:val="24"/>
        </w:rPr>
        <w:t>de</w:t>
      </w:r>
      <w:r w:rsidRPr="00115D5A">
        <w:rPr>
          <w:rFonts w:ascii="Arial" w:hAnsi="Arial" w:cs="Arial"/>
          <w:spacing w:val="-4"/>
          <w:sz w:val="24"/>
          <w:szCs w:val="24"/>
        </w:rPr>
        <w:t xml:space="preserve"> </w:t>
      </w:r>
      <w:r w:rsidRPr="00115D5A">
        <w:rPr>
          <w:rFonts w:ascii="Arial" w:hAnsi="Arial" w:cs="Arial"/>
          <w:sz w:val="24"/>
          <w:szCs w:val="24"/>
        </w:rPr>
        <w:t>establecer</w:t>
      </w:r>
      <w:r w:rsidRPr="00115D5A">
        <w:rPr>
          <w:rFonts w:ascii="Arial" w:hAnsi="Arial" w:cs="Arial"/>
          <w:spacing w:val="-4"/>
          <w:sz w:val="24"/>
          <w:szCs w:val="24"/>
        </w:rPr>
        <w:t xml:space="preserve"> </w:t>
      </w:r>
      <w:r w:rsidRPr="00115D5A">
        <w:rPr>
          <w:rFonts w:ascii="Arial" w:hAnsi="Arial" w:cs="Arial"/>
          <w:sz w:val="24"/>
          <w:szCs w:val="24"/>
        </w:rPr>
        <w:t xml:space="preserve">una tarifa eléctrica preferencial o un esquema de estímulo energético aplicable a la </w:t>
      </w:r>
      <w:r w:rsidR="00FC1AA2" w:rsidRPr="00115D5A">
        <w:rPr>
          <w:rFonts w:ascii="Arial" w:hAnsi="Arial" w:cs="Arial"/>
          <w:sz w:val="24"/>
          <w:szCs w:val="24"/>
        </w:rPr>
        <w:t>cámara</w:t>
      </w:r>
      <w:r w:rsidRPr="00115D5A">
        <w:rPr>
          <w:rFonts w:ascii="Arial" w:hAnsi="Arial" w:cs="Arial"/>
          <w:sz w:val="24"/>
          <w:szCs w:val="24"/>
        </w:rPr>
        <w:t xml:space="preserve"> de atmosfera controlada y unidades de almacenamiento de productos frutícolas, reconociendo que la conservación postcosecha mediante refrigeración constituye una actividad indispensable y complementaria del proceso productivo </w:t>
      </w:r>
      <w:r w:rsidRPr="00115D5A">
        <w:rPr>
          <w:rFonts w:ascii="Arial" w:hAnsi="Arial" w:cs="Arial"/>
          <w:spacing w:val="-2"/>
          <w:sz w:val="24"/>
          <w:szCs w:val="24"/>
        </w:rPr>
        <w:t>primario.</w:t>
      </w:r>
    </w:p>
    <w:p w14:paraId="79A62DD8" w14:textId="77777777" w:rsidR="004564D2" w:rsidRPr="00115D5A" w:rsidRDefault="004564D2">
      <w:pPr>
        <w:pStyle w:val="Textoindependiente"/>
        <w:spacing w:before="138"/>
        <w:rPr>
          <w:rFonts w:ascii="Arial" w:hAnsi="Arial" w:cs="Arial"/>
        </w:rPr>
      </w:pPr>
    </w:p>
    <w:p w14:paraId="7739B5DF" w14:textId="77777777" w:rsidR="004564D2" w:rsidRPr="00115D5A" w:rsidRDefault="00592F52">
      <w:pPr>
        <w:pStyle w:val="Prrafodelista"/>
        <w:numPr>
          <w:ilvl w:val="0"/>
          <w:numId w:val="2"/>
        </w:numPr>
        <w:tabs>
          <w:tab w:val="left" w:pos="415"/>
        </w:tabs>
        <w:spacing w:line="360" w:lineRule="auto"/>
        <w:ind w:right="44" w:firstLine="96"/>
        <w:rPr>
          <w:rFonts w:ascii="Arial" w:hAnsi="Arial" w:cs="Arial"/>
          <w:sz w:val="24"/>
          <w:szCs w:val="24"/>
        </w:rPr>
      </w:pPr>
      <w:r w:rsidRPr="00115D5A">
        <w:rPr>
          <w:rFonts w:ascii="Arial" w:hAnsi="Arial" w:cs="Arial"/>
          <w:sz w:val="24"/>
          <w:szCs w:val="24"/>
        </w:rPr>
        <w:t>Instalen mesas de trabajo permanentes con representantes del sector frutícola nacional, autoridades energéticas y especialistas en materia agroalimentaria,</w:t>
      </w:r>
      <w:r w:rsidRPr="00115D5A">
        <w:rPr>
          <w:rFonts w:ascii="Arial" w:hAnsi="Arial" w:cs="Arial"/>
          <w:spacing w:val="-4"/>
          <w:sz w:val="24"/>
          <w:szCs w:val="24"/>
        </w:rPr>
        <w:t xml:space="preserve"> </w:t>
      </w:r>
      <w:r w:rsidRPr="00115D5A">
        <w:rPr>
          <w:rFonts w:ascii="Arial" w:hAnsi="Arial" w:cs="Arial"/>
          <w:sz w:val="24"/>
          <w:szCs w:val="24"/>
        </w:rPr>
        <w:t>con</w:t>
      </w:r>
      <w:r w:rsidRPr="00115D5A">
        <w:rPr>
          <w:rFonts w:ascii="Arial" w:hAnsi="Arial" w:cs="Arial"/>
          <w:spacing w:val="-4"/>
          <w:sz w:val="24"/>
          <w:szCs w:val="24"/>
        </w:rPr>
        <w:t xml:space="preserve"> </w:t>
      </w:r>
      <w:r w:rsidRPr="00115D5A">
        <w:rPr>
          <w:rFonts w:ascii="Arial" w:hAnsi="Arial" w:cs="Arial"/>
          <w:sz w:val="24"/>
          <w:szCs w:val="24"/>
        </w:rPr>
        <w:t xml:space="preserve">el </w:t>
      </w:r>
      <w:r w:rsidRPr="00115D5A">
        <w:rPr>
          <w:rFonts w:ascii="Arial" w:hAnsi="Arial" w:cs="Arial"/>
          <w:sz w:val="24"/>
          <w:szCs w:val="24"/>
        </w:rPr>
        <w:lastRenderedPageBreak/>
        <w:t>objeto de construir una propuesta integral que fortalezca la competitividad de los productores mexicanos frente a las condiciones de mercado existentes en América del Norte.</w:t>
      </w:r>
    </w:p>
    <w:p w14:paraId="5EDF439B" w14:textId="77777777" w:rsidR="007A3325" w:rsidRPr="00115D5A" w:rsidRDefault="007A3325" w:rsidP="00DE7999">
      <w:pPr>
        <w:rPr>
          <w:rFonts w:ascii="Arial" w:hAnsi="Arial" w:cs="Arial"/>
          <w:sz w:val="24"/>
          <w:szCs w:val="24"/>
        </w:rPr>
      </w:pPr>
    </w:p>
    <w:p w14:paraId="1400D6AA" w14:textId="13E3ED9D" w:rsidR="004564D2" w:rsidRPr="00115D5A" w:rsidRDefault="00CA5313" w:rsidP="007A3325">
      <w:pPr>
        <w:pStyle w:val="Prrafodelista"/>
        <w:numPr>
          <w:ilvl w:val="0"/>
          <w:numId w:val="2"/>
        </w:numPr>
        <w:tabs>
          <w:tab w:val="left" w:pos="497"/>
        </w:tabs>
        <w:spacing w:line="360" w:lineRule="auto"/>
        <w:ind w:right="42" w:firstLine="111"/>
        <w:rPr>
          <w:rFonts w:ascii="Arial" w:hAnsi="Arial" w:cs="Arial"/>
          <w:sz w:val="24"/>
          <w:szCs w:val="24"/>
        </w:rPr>
      </w:pPr>
      <w:r w:rsidRPr="00115D5A">
        <w:rPr>
          <w:rFonts w:ascii="Arial" w:hAnsi="Arial" w:cs="Arial"/>
          <w:sz w:val="24"/>
          <w:szCs w:val="24"/>
        </w:rPr>
        <w:t xml:space="preserve">Analicen la viabilidad jurídica, técnica y presupuestal de establecer mecanismos </w:t>
      </w:r>
      <w:r w:rsidR="007A3325" w:rsidRPr="00115D5A">
        <w:rPr>
          <w:rFonts w:ascii="Arial" w:hAnsi="Arial" w:cs="Arial"/>
          <w:sz w:val="24"/>
          <w:szCs w:val="24"/>
        </w:rPr>
        <w:t xml:space="preserve">normativos para la </w:t>
      </w:r>
      <w:r w:rsidR="00D104F8" w:rsidRPr="00115D5A">
        <w:rPr>
          <w:rFonts w:ascii="Arial" w:hAnsi="Arial" w:cs="Arial"/>
          <w:sz w:val="24"/>
          <w:szCs w:val="24"/>
        </w:rPr>
        <w:t xml:space="preserve">reclasificación de las tarifas energéticas </w:t>
      </w:r>
      <w:r w:rsidRPr="00115D5A">
        <w:rPr>
          <w:rFonts w:ascii="Arial" w:hAnsi="Arial" w:cs="Arial"/>
          <w:sz w:val="24"/>
          <w:szCs w:val="24"/>
        </w:rPr>
        <w:t>ante la Comisión Reguladora de Energía</w:t>
      </w:r>
      <w:r w:rsidR="00DE7999" w:rsidRPr="00115D5A">
        <w:rPr>
          <w:rFonts w:ascii="Arial" w:hAnsi="Arial" w:cs="Arial"/>
          <w:sz w:val="24"/>
          <w:szCs w:val="24"/>
        </w:rPr>
        <w:t xml:space="preserve"> </w:t>
      </w:r>
      <w:r w:rsidR="00D104F8" w:rsidRPr="00115D5A">
        <w:rPr>
          <w:rFonts w:ascii="Arial" w:hAnsi="Arial" w:cs="Arial"/>
          <w:sz w:val="24"/>
          <w:szCs w:val="24"/>
        </w:rPr>
        <w:t>de las cámaras de atmosfera controlada,</w:t>
      </w:r>
      <w:r w:rsidR="007A3325" w:rsidRPr="00115D5A">
        <w:rPr>
          <w:rFonts w:ascii="Arial" w:hAnsi="Arial" w:cs="Arial"/>
          <w:sz w:val="24"/>
          <w:szCs w:val="24"/>
        </w:rPr>
        <w:t xml:space="preserve"> destinad</w:t>
      </w:r>
      <w:r w:rsidR="00D104F8" w:rsidRPr="00115D5A">
        <w:rPr>
          <w:rFonts w:ascii="Arial" w:hAnsi="Arial" w:cs="Arial"/>
          <w:sz w:val="24"/>
          <w:szCs w:val="24"/>
        </w:rPr>
        <w:t>a</w:t>
      </w:r>
      <w:r w:rsidR="007A3325" w:rsidRPr="00115D5A">
        <w:rPr>
          <w:rFonts w:ascii="Arial" w:hAnsi="Arial" w:cs="Arial"/>
          <w:sz w:val="24"/>
          <w:szCs w:val="24"/>
        </w:rPr>
        <w:t>s exclusivamente a la conservación de productos agrícolas</w:t>
      </w:r>
      <w:r w:rsidR="00D104F8" w:rsidRPr="00115D5A">
        <w:rPr>
          <w:rFonts w:ascii="Arial" w:hAnsi="Arial" w:cs="Arial"/>
          <w:sz w:val="24"/>
          <w:szCs w:val="24"/>
        </w:rPr>
        <w:t>,</w:t>
      </w:r>
      <w:r w:rsidR="007A3325" w:rsidRPr="00115D5A">
        <w:rPr>
          <w:rFonts w:ascii="Arial" w:hAnsi="Arial" w:cs="Arial"/>
          <w:sz w:val="24"/>
          <w:szCs w:val="24"/>
        </w:rPr>
        <w:t xml:space="preserve"> dentro de los esquemas de estímulos federales</w:t>
      </w:r>
      <w:r w:rsidR="00F55C16" w:rsidRPr="00115D5A">
        <w:rPr>
          <w:rFonts w:ascii="Arial" w:hAnsi="Arial" w:cs="Arial"/>
          <w:sz w:val="24"/>
          <w:szCs w:val="24"/>
        </w:rPr>
        <w:t>.</w:t>
      </w:r>
    </w:p>
    <w:p w14:paraId="15BF0F67" w14:textId="77777777" w:rsidR="007A3325" w:rsidRPr="00115D5A" w:rsidRDefault="007A3325" w:rsidP="007A3325">
      <w:pPr>
        <w:pStyle w:val="Prrafodelista"/>
        <w:rPr>
          <w:rFonts w:ascii="Arial" w:hAnsi="Arial" w:cs="Arial"/>
          <w:sz w:val="24"/>
          <w:szCs w:val="24"/>
        </w:rPr>
      </w:pPr>
    </w:p>
    <w:p w14:paraId="7F37F652" w14:textId="77777777" w:rsidR="004564D2" w:rsidRPr="00115D5A" w:rsidRDefault="00592F52">
      <w:pPr>
        <w:pStyle w:val="Textoindependiente"/>
        <w:spacing w:line="360" w:lineRule="auto"/>
        <w:ind w:left="23" w:right="42" w:firstLine="141"/>
        <w:jc w:val="both"/>
        <w:rPr>
          <w:rFonts w:ascii="Arial" w:hAnsi="Arial" w:cs="Arial"/>
        </w:rPr>
      </w:pPr>
      <w:r w:rsidRPr="00115D5A">
        <w:rPr>
          <w:rFonts w:ascii="Arial" w:hAnsi="Arial" w:cs="Arial"/>
          <w:b/>
        </w:rPr>
        <w:t xml:space="preserve">SEGUNDO. - </w:t>
      </w:r>
      <w:r w:rsidRPr="00115D5A">
        <w:rPr>
          <w:rFonts w:ascii="Arial" w:hAnsi="Arial" w:cs="Arial"/>
        </w:rPr>
        <w:t>La Sexagésima Octava Legislatura del Honorable Congreso del Estado de Chihuahua exhorta respetuosamente a la Secretaría de Hacienda y a la Secretaría de Desarrollo Rural, ambas del Gobierno del</w:t>
      </w:r>
      <w:r w:rsidRPr="00115D5A">
        <w:rPr>
          <w:rFonts w:ascii="Arial" w:hAnsi="Arial" w:cs="Arial"/>
          <w:spacing w:val="-3"/>
        </w:rPr>
        <w:t xml:space="preserve"> </w:t>
      </w:r>
      <w:r w:rsidRPr="00115D5A">
        <w:rPr>
          <w:rFonts w:ascii="Arial" w:hAnsi="Arial" w:cs="Arial"/>
        </w:rPr>
        <w:t>Estado</w:t>
      </w:r>
      <w:r w:rsidRPr="00115D5A">
        <w:rPr>
          <w:rFonts w:ascii="Arial" w:hAnsi="Arial" w:cs="Arial"/>
          <w:spacing w:val="-3"/>
        </w:rPr>
        <w:t xml:space="preserve"> </w:t>
      </w:r>
      <w:r w:rsidRPr="00115D5A">
        <w:rPr>
          <w:rFonts w:ascii="Arial" w:hAnsi="Arial" w:cs="Arial"/>
        </w:rPr>
        <w:t>de</w:t>
      </w:r>
      <w:r w:rsidRPr="00115D5A">
        <w:rPr>
          <w:rFonts w:ascii="Arial" w:hAnsi="Arial" w:cs="Arial"/>
          <w:spacing w:val="-3"/>
        </w:rPr>
        <w:t xml:space="preserve"> </w:t>
      </w:r>
      <w:r w:rsidRPr="00115D5A">
        <w:rPr>
          <w:rFonts w:ascii="Arial" w:hAnsi="Arial" w:cs="Arial"/>
        </w:rPr>
        <w:t>Chihuahua,</w:t>
      </w:r>
      <w:r w:rsidRPr="00115D5A">
        <w:rPr>
          <w:rFonts w:ascii="Arial" w:hAnsi="Arial" w:cs="Arial"/>
          <w:spacing w:val="-3"/>
        </w:rPr>
        <w:t xml:space="preserve"> </w:t>
      </w:r>
      <w:r w:rsidRPr="00115D5A">
        <w:rPr>
          <w:rFonts w:ascii="Arial" w:hAnsi="Arial" w:cs="Arial"/>
        </w:rPr>
        <w:t>para que, en el ámbito de sus competencias:</w:t>
      </w:r>
    </w:p>
    <w:p w14:paraId="20F19B55" w14:textId="77777777" w:rsidR="004564D2" w:rsidRPr="00115D5A" w:rsidRDefault="004564D2">
      <w:pPr>
        <w:pStyle w:val="Textoindependiente"/>
        <w:spacing w:before="138"/>
        <w:rPr>
          <w:rFonts w:ascii="Arial" w:hAnsi="Arial" w:cs="Arial"/>
        </w:rPr>
      </w:pPr>
    </w:p>
    <w:p w14:paraId="6FE0C2F3" w14:textId="77777777" w:rsidR="004564D2" w:rsidRPr="00115D5A" w:rsidRDefault="00592F52">
      <w:pPr>
        <w:pStyle w:val="Prrafodelista"/>
        <w:numPr>
          <w:ilvl w:val="0"/>
          <w:numId w:val="1"/>
        </w:numPr>
        <w:tabs>
          <w:tab w:val="left" w:pos="319"/>
        </w:tabs>
        <w:spacing w:line="360" w:lineRule="auto"/>
        <w:ind w:right="38" w:firstLine="81"/>
        <w:rPr>
          <w:rFonts w:ascii="Arial" w:hAnsi="Arial" w:cs="Arial"/>
          <w:sz w:val="24"/>
          <w:szCs w:val="24"/>
        </w:rPr>
      </w:pPr>
      <w:r w:rsidRPr="00115D5A">
        <w:rPr>
          <w:rFonts w:ascii="Arial" w:hAnsi="Arial" w:cs="Arial"/>
          <w:sz w:val="24"/>
          <w:szCs w:val="24"/>
        </w:rPr>
        <w:t>Implementen mecanismos extraordinarios</w:t>
      </w:r>
      <w:r w:rsidRPr="00115D5A">
        <w:rPr>
          <w:rFonts w:ascii="Arial" w:hAnsi="Arial" w:cs="Arial"/>
          <w:spacing w:val="-4"/>
          <w:sz w:val="24"/>
          <w:szCs w:val="24"/>
        </w:rPr>
        <w:t xml:space="preserve"> </w:t>
      </w:r>
      <w:r w:rsidRPr="00115D5A">
        <w:rPr>
          <w:rFonts w:ascii="Arial" w:hAnsi="Arial" w:cs="Arial"/>
          <w:sz w:val="24"/>
          <w:szCs w:val="24"/>
        </w:rPr>
        <w:t>de</w:t>
      </w:r>
      <w:r w:rsidRPr="00115D5A">
        <w:rPr>
          <w:rFonts w:ascii="Arial" w:hAnsi="Arial" w:cs="Arial"/>
          <w:spacing w:val="-4"/>
          <w:sz w:val="24"/>
          <w:szCs w:val="24"/>
        </w:rPr>
        <w:t xml:space="preserve"> </w:t>
      </w:r>
      <w:r w:rsidRPr="00115D5A">
        <w:rPr>
          <w:rFonts w:ascii="Arial" w:hAnsi="Arial" w:cs="Arial"/>
          <w:sz w:val="24"/>
          <w:szCs w:val="24"/>
        </w:rPr>
        <w:t>apoyo</w:t>
      </w:r>
      <w:r w:rsidRPr="00115D5A">
        <w:rPr>
          <w:rFonts w:ascii="Arial" w:hAnsi="Arial" w:cs="Arial"/>
          <w:spacing w:val="-4"/>
          <w:sz w:val="24"/>
          <w:szCs w:val="24"/>
        </w:rPr>
        <w:t xml:space="preserve"> </w:t>
      </w:r>
      <w:r w:rsidRPr="00115D5A">
        <w:rPr>
          <w:rFonts w:ascii="Arial" w:hAnsi="Arial" w:cs="Arial"/>
          <w:sz w:val="24"/>
          <w:szCs w:val="24"/>
        </w:rPr>
        <w:t>financiero,</w:t>
      </w:r>
      <w:r w:rsidRPr="00115D5A">
        <w:rPr>
          <w:rFonts w:ascii="Arial" w:hAnsi="Arial" w:cs="Arial"/>
          <w:spacing w:val="-4"/>
          <w:sz w:val="24"/>
          <w:szCs w:val="24"/>
        </w:rPr>
        <w:t xml:space="preserve"> </w:t>
      </w:r>
      <w:r w:rsidRPr="00115D5A">
        <w:rPr>
          <w:rFonts w:ascii="Arial" w:hAnsi="Arial" w:cs="Arial"/>
          <w:sz w:val="24"/>
          <w:szCs w:val="24"/>
        </w:rPr>
        <w:t>incentivos</w:t>
      </w:r>
      <w:r w:rsidRPr="00115D5A">
        <w:rPr>
          <w:rFonts w:ascii="Arial" w:hAnsi="Arial" w:cs="Arial"/>
          <w:spacing w:val="-4"/>
          <w:sz w:val="24"/>
          <w:szCs w:val="24"/>
        </w:rPr>
        <w:t xml:space="preserve"> </w:t>
      </w:r>
      <w:r w:rsidRPr="00115D5A">
        <w:rPr>
          <w:rFonts w:ascii="Arial" w:hAnsi="Arial" w:cs="Arial"/>
          <w:sz w:val="24"/>
          <w:szCs w:val="24"/>
        </w:rPr>
        <w:t>fiscales estatales, programas de financiamiento preferencial o esquemas temporales de regularización que contribuyan a mitigar de manera temporal los efectos</w:t>
      </w:r>
      <w:r w:rsidRPr="00115D5A">
        <w:rPr>
          <w:rFonts w:ascii="Arial" w:hAnsi="Arial" w:cs="Arial"/>
          <w:spacing w:val="40"/>
          <w:sz w:val="24"/>
          <w:szCs w:val="24"/>
        </w:rPr>
        <w:t xml:space="preserve"> </w:t>
      </w:r>
      <w:r w:rsidRPr="00115D5A">
        <w:rPr>
          <w:rFonts w:ascii="Arial" w:hAnsi="Arial" w:cs="Arial"/>
          <w:sz w:val="24"/>
          <w:szCs w:val="24"/>
        </w:rPr>
        <w:t xml:space="preserve">económicos derivados de los elevados costos energéticos que enfrenta el sector frutícola de Chihuahua, en tanto se resuelven las gestiones ante el Gobierno </w:t>
      </w:r>
      <w:r w:rsidRPr="00115D5A">
        <w:rPr>
          <w:rFonts w:ascii="Arial" w:hAnsi="Arial" w:cs="Arial"/>
          <w:spacing w:val="-2"/>
          <w:sz w:val="24"/>
          <w:szCs w:val="24"/>
        </w:rPr>
        <w:t>Federal.</w:t>
      </w:r>
    </w:p>
    <w:p w14:paraId="1CA3D186" w14:textId="77777777" w:rsidR="004564D2" w:rsidRPr="00115D5A" w:rsidRDefault="004564D2">
      <w:pPr>
        <w:pStyle w:val="Textoindependiente"/>
        <w:spacing w:before="258"/>
        <w:rPr>
          <w:rFonts w:ascii="Arial" w:hAnsi="Arial" w:cs="Arial"/>
        </w:rPr>
      </w:pPr>
    </w:p>
    <w:p w14:paraId="53A9D539" w14:textId="7E80654D" w:rsidR="004564D2" w:rsidRPr="00115D5A" w:rsidRDefault="00592F52">
      <w:pPr>
        <w:pStyle w:val="Textoindependiente"/>
        <w:spacing w:line="360" w:lineRule="auto"/>
        <w:ind w:left="23"/>
        <w:rPr>
          <w:rFonts w:ascii="Arial" w:hAnsi="Arial" w:cs="Arial"/>
        </w:rPr>
      </w:pPr>
      <w:r w:rsidRPr="00115D5A">
        <w:rPr>
          <w:rFonts w:ascii="Arial" w:hAnsi="Arial" w:cs="Arial"/>
          <w:b/>
        </w:rPr>
        <w:t>ECONÓMICO.</w:t>
      </w:r>
      <w:r w:rsidRPr="00115D5A">
        <w:rPr>
          <w:rFonts w:ascii="Arial" w:hAnsi="Arial" w:cs="Arial"/>
          <w:b/>
          <w:spacing w:val="40"/>
        </w:rPr>
        <w:t xml:space="preserve"> </w:t>
      </w:r>
      <w:r w:rsidRPr="00115D5A">
        <w:rPr>
          <w:rFonts w:ascii="Arial" w:hAnsi="Arial" w:cs="Arial"/>
          <w:b/>
        </w:rPr>
        <w:t>-</w:t>
      </w:r>
      <w:r w:rsidRPr="00115D5A">
        <w:rPr>
          <w:rFonts w:ascii="Arial" w:hAnsi="Arial" w:cs="Arial"/>
          <w:b/>
          <w:spacing w:val="40"/>
        </w:rPr>
        <w:t xml:space="preserve"> </w:t>
      </w:r>
      <w:r w:rsidRPr="00115D5A">
        <w:rPr>
          <w:rFonts w:ascii="Arial" w:hAnsi="Arial" w:cs="Arial"/>
        </w:rPr>
        <w:t>Aprobado</w:t>
      </w:r>
      <w:r w:rsidRPr="00115D5A">
        <w:rPr>
          <w:rFonts w:ascii="Arial" w:hAnsi="Arial" w:cs="Arial"/>
          <w:spacing w:val="40"/>
        </w:rPr>
        <w:t xml:space="preserve"> </w:t>
      </w:r>
      <w:r w:rsidRPr="00115D5A">
        <w:rPr>
          <w:rFonts w:ascii="Arial" w:hAnsi="Arial" w:cs="Arial"/>
        </w:rPr>
        <w:t>que</w:t>
      </w:r>
      <w:r w:rsidRPr="00115D5A">
        <w:rPr>
          <w:rFonts w:ascii="Arial" w:hAnsi="Arial" w:cs="Arial"/>
          <w:spacing w:val="40"/>
        </w:rPr>
        <w:t xml:space="preserve"> </w:t>
      </w:r>
      <w:r w:rsidRPr="00115D5A">
        <w:rPr>
          <w:rFonts w:ascii="Arial" w:hAnsi="Arial" w:cs="Arial"/>
        </w:rPr>
        <w:t>sea,</w:t>
      </w:r>
      <w:r w:rsidRPr="00115D5A">
        <w:rPr>
          <w:rFonts w:ascii="Arial" w:hAnsi="Arial" w:cs="Arial"/>
          <w:spacing w:val="40"/>
        </w:rPr>
        <w:t xml:space="preserve"> </w:t>
      </w:r>
      <w:r w:rsidR="00680FEA" w:rsidRPr="00115D5A">
        <w:rPr>
          <w:rFonts w:ascii="Arial" w:hAnsi="Arial" w:cs="Arial"/>
        </w:rPr>
        <w:t>túrnese</w:t>
      </w:r>
      <w:r w:rsidRPr="00115D5A">
        <w:rPr>
          <w:rFonts w:ascii="Arial" w:hAnsi="Arial" w:cs="Arial"/>
          <w:spacing w:val="40"/>
        </w:rPr>
        <w:t xml:space="preserve"> </w:t>
      </w:r>
      <w:r w:rsidRPr="00115D5A">
        <w:rPr>
          <w:rFonts w:ascii="Arial" w:hAnsi="Arial" w:cs="Arial"/>
        </w:rPr>
        <w:t>a</w:t>
      </w:r>
      <w:r w:rsidRPr="00115D5A">
        <w:rPr>
          <w:rFonts w:ascii="Arial" w:hAnsi="Arial" w:cs="Arial"/>
          <w:spacing w:val="40"/>
        </w:rPr>
        <w:t xml:space="preserve"> </w:t>
      </w:r>
      <w:r w:rsidRPr="00115D5A">
        <w:rPr>
          <w:rFonts w:ascii="Arial" w:hAnsi="Arial" w:cs="Arial"/>
        </w:rPr>
        <w:t>la</w:t>
      </w:r>
      <w:r w:rsidRPr="00115D5A">
        <w:rPr>
          <w:rFonts w:ascii="Arial" w:hAnsi="Arial" w:cs="Arial"/>
          <w:spacing w:val="40"/>
        </w:rPr>
        <w:t xml:space="preserve"> </w:t>
      </w:r>
      <w:r w:rsidRPr="00115D5A">
        <w:rPr>
          <w:rFonts w:ascii="Arial" w:hAnsi="Arial" w:cs="Arial"/>
        </w:rPr>
        <w:t>Secretaría</w:t>
      </w:r>
      <w:r w:rsidRPr="00115D5A">
        <w:rPr>
          <w:rFonts w:ascii="Arial" w:hAnsi="Arial" w:cs="Arial"/>
          <w:spacing w:val="40"/>
        </w:rPr>
        <w:t xml:space="preserve"> </w:t>
      </w:r>
      <w:r w:rsidRPr="00115D5A">
        <w:rPr>
          <w:rFonts w:ascii="Arial" w:hAnsi="Arial" w:cs="Arial"/>
        </w:rPr>
        <w:t>para</w:t>
      </w:r>
      <w:r w:rsidRPr="00115D5A">
        <w:rPr>
          <w:rFonts w:ascii="Arial" w:hAnsi="Arial" w:cs="Arial"/>
          <w:spacing w:val="40"/>
        </w:rPr>
        <w:t xml:space="preserve"> </w:t>
      </w:r>
      <w:r w:rsidRPr="00115D5A">
        <w:rPr>
          <w:rFonts w:ascii="Arial" w:hAnsi="Arial" w:cs="Arial"/>
        </w:rPr>
        <w:t>que</w:t>
      </w:r>
      <w:r w:rsidRPr="00115D5A">
        <w:rPr>
          <w:rFonts w:ascii="Arial" w:hAnsi="Arial" w:cs="Arial"/>
          <w:spacing w:val="40"/>
        </w:rPr>
        <w:t xml:space="preserve"> </w:t>
      </w:r>
      <w:r w:rsidRPr="00115D5A">
        <w:rPr>
          <w:rFonts w:ascii="Arial" w:hAnsi="Arial" w:cs="Arial"/>
        </w:rPr>
        <w:t>elabore</w:t>
      </w:r>
      <w:r w:rsidRPr="00115D5A">
        <w:rPr>
          <w:rFonts w:ascii="Arial" w:hAnsi="Arial" w:cs="Arial"/>
          <w:spacing w:val="40"/>
        </w:rPr>
        <w:t xml:space="preserve"> </w:t>
      </w:r>
      <w:r w:rsidRPr="00115D5A">
        <w:rPr>
          <w:rFonts w:ascii="Arial" w:hAnsi="Arial" w:cs="Arial"/>
        </w:rPr>
        <w:t>la Minuta de Decreto en los términos en que deba publicarse</w:t>
      </w:r>
    </w:p>
    <w:p w14:paraId="3565D9DA" w14:textId="77777777" w:rsidR="004564D2" w:rsidRPr="00115D5A" w:rsidRDefault="004564D2">
      <w:pPr>
        <w:pStyle w:val="Textoindependiente"/>
        <w:rPr>
          <w:rFonts w:ascii="Arial" w:hAnsi="Arial" w:cs="Arial"/>
        </w:rPr>
      </w:pPr>
    </w:p>
    <w:p w14:paraId="1F635A7C" w14:textId="77777777" w:rsidR="004564D2" w:rsidRPr="00115D5A" w:rsidRDefault="004564D2">
      <w:pPr>
        <w:pStyle w:val="Textoindependiente"/>
        <w:spacing w:before="102"/>
        <w:rPr>
          <w:rFonts w:ascii="Arial" w:hAnsi="Arial" w:cs="Arial"/>
        </w:rPr>
      </w:pPr>
    </w:p>
    <w:p w14:paraId="41931C2A" w14:textId="3E6A536F" w:rsidR="004564D2" w:rsidRPr="00115D5A" w:rsidRDefault="00592F52">
      <w:pPr>
        <w:pStyle w:val="Textoindependiente"/>
        <w:spacing w:line="360" w:lineRule="auto"/>
        <w:ind w:left="23"/>
        <w:rPr>
          <w:rFonts w:ascii="Arial" w:hAnsi="Arial" w:cs="Arial"/>
        </w:rPr>
      </w:pPr>
      <w:r w:rsidRPr="00115D5A">
        <w:rPr>
          <w:rFonts w:ascii="Arial" w:hAnsi="Arial" w:cs="Arial"/>
        </w:rPr>
        <w:t>Dado</w:t>
      </w:r>
      <w:r w:rsidRPr="00115D5A">
        <w:rPr>
          <w:rFonts w:ascii="Arial" w:hAnsi="Arial" w:cs="Arial"/>
          <w:spacing w:val="27"/>
        </w:rPr>
        <w:t xml:space="preserve"> </w:t>
      </w:r>
      <w:r w:rsidRPr="00115D5A">
        <w:rPr>
          <w:rFonts w:ascii="Arial" w:hAnsi="Arial" w:cs="Arial"/>
        </w:rPr>
        <w:t>en</w:t>
      </w:r>
      <w:r w:rsidRPr="00115D5A">
        <w:rPr>
          <w:rFonts w:ascii="Arial" w:hAnsi="Arial" w:cs="Arial"/>
          <w:spacing w:val="27"/>
        </w:rPr>
        <w:t xml:space="preserve"> </w:t>
      </w:r>
      <w:r w:rsidRPr="00115D5A">
        <w:rPr>
          <w:rFonts w:ascii="Arial" w:hAnsi="Arial" w:cs="Arial"/>
        </w:rPr>
        <w:t>el</w:t>
      </w:r>
      <w:r w:rsidRPr="00115D5A">
        <w:rPr>
          <w:rFonts w:ascii="Arial" w:hAnsi="Arial" w:cs="Arial"/>
          <w:spacing w:val="27"/>
        </w:rPr>
        <w:t xml:space="preserve"> </w:t>
      </w:r>
      <w:r w:rsidRPr="00115D5A">
        <w:rPr>
          <w:rFonts w:ascii="Arial" w:hAnsi="Arial" w:cs="Arial"/>
        </w:rPr>
        <w:t>Palacio</w:t>
      </w:r>
      <w:r w:rsidRPr="00115D5A">
        <w:rPr>
          <w:rFonts w:ascii="Arial" w:hAnsi="Arial" w:cs="Arial"/>
          <w:spacing w:val="27"/>
        </w:rPr>
        <w:t xml:space="preserve"> </w:t>
      </w:r>
      <w:r w:rsidRPr="00115D5A">
        <w:rPr>
          <w:rFonts w:ascii="Arial" w:hAnsi="Arial" w:cs="Arial"/>
        </w:rPr>
        <w:t>Legislativo</w:t>
      </w:r>
      <w:r w:rsidRPr="00115D5A">
        <w:rPr>
          <w:rFonts w:ascii="Arial" w:hAnsi="Arial" w:cs="Arial"/>
          <w:spacing w:val="27"/>
        </w:rPr>
        <w:t xml:space="preserve"> </w:t>
      </w:r>
      <w:r w:rsidRPr="00115D5A">
        <w:rPr>
          <w:rFonts w:ascii="Arial" w:hAnsi="Arial" w:cs="Arial"/>
        </w:rPr>
        <w:t>del</w:t>
      </w:r>
      <w:r w:rsidRPr="00115D5A">
        <w:rPr>
          <w:rFonts w:ascii="Arial" w:hAnsi="Arial" w:cs="Arial"/>
          <w:spacing w:val="27"/>
        </w:rPr>
        <w:t xml:space="preserve"> </w:t>
      </w:r>
      <w:r w:rsidRPr="00115D5A">
        <w:rPr>
          <w:rFonts w:ascii="Arial" w:hAnsi="Arial" w:cs="Arial"/>
        </w:rPr>
        <w:t>Estado</w:t>
      </w:r>
      <w:r w:rsidRPr="00115D5A">
        <w:rPr>
          <w:rFonts w:ascii="Arial" w:hAnsi="Arial" w:cs="Arial"/>
          <w:spacing w:val="27"/>
        </w:rPr>
        <w:t xml:space="preserve"> </w:t>
      </w:r>
      <w:r w:rsidRPr="00115D5A">
        <w:rPr>
          <w:rFonts w:ascii="Arial" w:hAnsi="Arial" w:cs="Arial"/>
        </w:rPr>
        <w:t>de</w:t>
      </w:r>
      <w:r w:rsidRPr="00115D5A">
        <w:rPr>
          <w:rFonts w:ascii="Arial" w:hAnsi="Arial" w:cs="Arial"/>
          <w:spacing w:val="27"/>
        </w:rPr>
        <w:t xml:space="preserve"> </w:t>
      </w:r>
      <w:r w:rsidRPr="00115D5A">
        <w:rPr>
          <w:rFonts w:ascii="Arial" w:hAnsi="Arial" w:cs="Arial"/>
        </w:rPr>
        <w:t>Chihuahua,</w:t>
      </w:r>
      <w:r w:rsidRPr="00115D5A">
        <w:rPr>
          <w:rFonts w:ascii="Arial" w:hAnsi="Arial" w:cs="Arial"/>
          <w:spacing w:val="27"/>
        </w:rPr>
        <w:t xml:space="preserve"> </w:t>
      </w:r>
      <w:r w:rsidRPr="00115D5A">
        <w:rPr>
          <w:rFonts w:ascii="Arial" w:hAnsi="Arial" w:cs="Arial"/>
        </w:rPr>
        <w:t>a</w:t>
      </w:r>
      <w:r w:rsidRPr="00115D5A">
        <w:rPr>
          <w:rFonts w:ascii="Arial" w:hAnsi="Arial" w:cs="Arial"/>
          <w:spacing w:val="27"/>
        </w:rPr>
        <w:t xml:space="preserve"> </w:t>
      </w:r>
      <w:r w:rsidRPr="00115D5A">
        <w:rPr>
          <w:rFonts w:ascii="Arial" w:hAnsi="Arial" w:cs="Arial"/>
        </w:rPr>
        <w:t>los</w:t>
      </w:r>
      <w:r w:rsidRPr="00115D5A">
        <w:rPr>
          <w:rFonts w:ascii="Arial" w:hAnsi="Arial" w:cs="Arial"/>
          <w:spacing w:val="27"/>
        </w:rPr>
        <w:t xml:space="preserve"> </w:t>
      </w:r>
      <w:r w:rsidR="00CA5313" w:rsidRPr="00115D5A">
        <w:rPr>
          <w:rFonts w:ascii="Arial" w:hAnsi="Arial" w:cs="Arial"/>
        </w:rPr>
        <w:t>3</w:t>
      </w:r>
      <w:r w:rsidRPr="00115D5A">
        <w:rPr>
          <w:rFonts w:ascii="Arial" w:hAnsi="Arial" w:cs="Arial"/>
          <w:spacing w:val="27"/>
        </w:rPr>
        <w:t xml:space="preserve"> </w:t>
      </w:r>
      <w:r w:rsidRPr="00115D5A">
        <w:rPr>
          <w:rFonts w:ascii="Arial" w:hAnsi="Arial" w:cs="Arial"/>
        </w:rPr>
        <w:t>días</w:t>
      </w:r>
      <w:r w:rsidRPr="00115D5A">
        <w:rPr>
          <w:rFonts w:ascii="Arial" w:hAnsi="Arial" w:cs="Arial"/>
          <w:spacing w:val="27"/>
        </w:rPr>
        <w:t xml:space="preserve"> </w:t>
      </w:r>
      <w:r w:rsidRPr="00115D5A">
        <w:rPr>
          <w:rFonts w:ascii="Arial" w:hAnsi="Arial" w:cs="Arial"/>
        </w:rPr>
        <w:t>del</w:t>
      </w:r>
      <w:r w:rsidRPr="00115D5A">
        <w:rPr>
          <w:rFonts w:ascii="Arial" w:hAnsi="Arial" w:cs="Arial"/>
          <w:spacing w:val="27"/>
        </w:rPr>
        <w:t xml:space="preserve"> </w:t>
      </w:r>
      <w:r w:rsidRPr="00115D5A">
        <w:rPr>
          <w:rFonts w:ascii="Arial" w:hAnsi="Arial" w:cs="Arial"/>
        </w:rPr>
        <w:t xml:space="preserve">mes de </w:t>
      </w:r>
      <w:r w:rsidR="00CA5313" w:rsidRPr="00115D5A">
        <w:rPr>
          <w:rFonts w:ascii="Arial" w:hAnsi="Arial" w:cs="Arial"/>
        </w:rPr>
        <w:t>septiembre</w:t>
      </w:r>
      <w:r w:rsidRPr="00115D5A">
        <w:rPr>
          <w:rFonts w:ascii="Arial" w:hAnsi="Arial" w:cs="Arial"/>
        </w:rPr>
        <w:t xml:space="preserve"> del año dos mil veintiséis.</w:t>
      </w:r>
    </w:p>
    <w:p w14:paraId="430285CB" w14:textId="77777777" w:rsidR="00082119" w:rsidRPr="00115D5A" w:rsidRDefault="00082119">
      <w:pPr>
        <w:pStyle w:val="Textoindependiente"/>
        <w:spacing w:line="360" w:lineRule="auto"/>
        <w:ind w:left="23"/>
        <w:rPr>
          <w:rFonts w:ascii="Arial" w:hAnsi="Arial" w:cs="Arial"/>
        </w:rPr>
      </w:pPr>
    </w:p>
    <w:p w14:paraId="1ADD2350" w14:textId="77777777" w:rsidR="00082119" w:rsidRPr="00115D5A" w:rsidRDefault="00082119">
      <w:pPr>
        <w:pStyle w:val="Textoindependiente"/>
        <w:spacing w:line="360" w:lineRule="auto"/>
        <w:ind w:left="23"/>
        <w:rPr>
          <w:rFonts w:ascii="Arial" w:hAnsi="Arial" w:cs="Arial"/>
        </w:rPr>
      </w:pPr>
    </w:p>
    <w:p w14:paraId="43AC5E49" w14:textId="77777777" w:rsidR="004564D2" w:rsidRPr="00115D5A" w:rsidRDefault="004564D2">
      <w:pPr>
        <w:pStyle w:val="Textoindependiente"/>
        <w:rPr>
          <w:rFonts w:ascii="Arial" w:hAnsi="Arial" w:cs="Arial"/>
        </w:rPr>
      </w:pPr>
    </w:p>
    <w:p w14:paraId="7482DD13" w14:textId="77777777" w:rsidR="00082119" w:rsidRPr="00115D5A" w:rsidRDefault="00082119" w:rsidP="00082119">
      <w:pPr>
        <w:ind w:left="717" w:right="12"/>
        <w:jc w:val="center"/>
        <w:rPr>
          <w:rFonts w:ascii="Arial" w:hAnsi="Arial" w:cs="Arial"/>
          <w:b/>
          <w:sz w:val="24"/>
          <w:szCs w:val="24"/>
        </w:rPr>
      </w:pPr>
      <w:r w:rsidRPr="00115D5A">
        <w:rPr>
          <w:rFonts w:ascii="Arial" w:hAnsi="Arial" w:cs="Arial"/>
          <w:b/>
          <w:sz w:val="24"/>
          <w:szCs w:val="24"/>
        </w:rPr>
        <w:t>A</w:t>
      </w:r>
      <w:r w:rsidRPr="00115D5A">
        <w:rPr>
          <w:rFonts w:ascii="Arial" w:hAnsi="Arial" w:cs="Arial"/>
          <w:b/>
          <w:spacing w:val="-1"/>
          <w:sz w:val="24"/>
          <w:szCs w:val="24"/>
        </w:rPr>
        <w:t xml:space="preserve"> </w:t>
      </w:r>
      <w:r w:rsidRPr="00115D5A">
        <w:rPr>
          <w:rFonts w:ascii="Arial" w:hAnsi="Arial" w:cs="Arial"/>
          <w:b/>
          <w:sz w:val="24"/>
          <w:szCs w:val="24"/>
        </w:rPr>
        <w:t>T</w:t>
      </w:r>
      <w:r w:rsidRPr="00115D5A">
        <w:rPr>
          <w:rFonts w:ascii="Arial" w:hAnsi="Arial" w:cs="Arial"/>
          <w:b/>
          <w:spacing w:val="-1"/>
          <w:sz w:val="24"/>
          <w:szCs w:val="24"/>
        </w:rPr>
        <w:t xml:space="preserve"> </w:t>
      </w:r>
      <w:r w:rsidRPr="00115D5A">
        <w:rPr>
          <w:rFonts w:ascii="Arial" w:hAnsi="Arial" w:cs="Arial"/>
          <w:b/>
          <w:sz w:val="24"/>
          <w:szCs w:val="24"/>
        </w:rPr>
        <w:t>E</w:t>
      </w:r>
      <w:r w:rsidRPr="00115D5A">
        <w:rPr>
          <w:rFonts w:ascii="Arial" w:hAnsi="Arial" w:cs="Arial"/>
          <w:b/>
          <w:spacing w:val="-1"/>
          <w:sz w:val="24"/>
          <w:szCs w:val="24"/>
        </w:rPr>
        <w:t xml:space="preserve"> </w:t>
      </w:r>
      <w:r w:rsidRPr="00115D5A">
        <w:rPr>
          <w:rFonts w:ascii="Arial" w:hAnsi="Arial" w:cs="Arial"/>
          <w:b/>
          <w:sz w:val="24"/>
          <w:szCs w:val="24"/>
        </w:rPr>
        <w:t>N</w:t>
      </w:r>
      <w:r w:rsidRPr="00115D5A">
        <w:rPr>
          <w:rFonts w:ascii="Arial" w:hAnsi="Arial" w:cs="Arial"/>
          <w:b/>
          <w:spacing w:val="-1"/>
          <w:sz w:val="24"/>
          <w:szCs w:val="24"/>
        </w:rPr>
        <w:t xml:space="preserve"> </w:t>
      </w:r>
      <w:r w:rsidRPr="00115D5A">
        <w:rPr>
          <w:rFonts w:ascii="Arial" w:hAnsi="Arial" w:cs="Arial"/>
          <w:b/>
          <w:sz w:val="24"/>
          <w:szCs w:val="24"/>
        </w:rPr>
        <w:t>T</w:t>
      </w:r>
      <w:r w:rsidRPr="00115D5A">
        <w:rPr>
          <w:rFonts w:ascii="Arial" w:hAnsi="Arial" w:cs="Arial"/>
          <w:b/>
          <w:spacing w:val="-1"/>
          <w:sz w:val="24"/>
          <w:szCs w:val="24"/>
        </w:rPr>
        <w:t xml:space="preserve"> </w:t>
      </w:r>
      <w:r w:rsidRPr="00115D5A">
        <w:rPr>
          <w:rFonts w:ascii="Arial" w:hAnsi="Arial" w:cs="Arial"/>
          <w:b/>
          <w:sz w:val="24"/>
          <w:szCs w:val="24"/>
        </w:rPr>
        <w:t>A</w:t>
      </w:r>
      <w:r w:rsidRPr="00115D5A">
        <w:rPr>
          <w:rFonts w:ascii="Arial" w:hAnsi="Arial" w:cs="Arial"/>
          <w:b/>
          <w:spacing w:val="-1"/>
          <w:sz w:val="24"/>
          <w:szCs w:val="24"/>
        </w:rPr>
        <w:t xml:space="preserve"> </w:t>
      </w:r>
      <w:r w:rsidRPr="00115D5A">
        <w:rPr>
          <w:rFonts w:ascii="Arial" w:hAnsi="Arial" w:cs="Arial"/>
          <w:b/>
          <w:sz w:val="24"/>
          <w:szCs w:val="24"/>
        </w:rPr>
        <w:t>M</w:t>
      </w:r>
      <w:r w:rsidRPr="00115D5A">
        <w:rPr>
          <w:rFonts w:ascii="Arial" w:hAnsi="Arial" w:cs="Arial"/>
          <w:b/>
          <w:spacing w:val="-1"/>
          <w:sz w:val="24"/>
          <w:szCs w:val="24"/>
        </w:rPr>
        <w:t xml:space="preserve"> </w:t>
      </w:r>
      <w:r w:rsidRPr="00115D5A">
        <w:rPr>
          <w:rFonts w:ascii="Arial" w:hAnsi="Arial" w:cs="Arial"/>
          <w:b/>
          <w:sz w:val="24"/>
          <w:szCs w:val="24"/>
        </w:rPr>
        <w:t>E</w:t>
      </w:r>
      <w:r w:rsidRPr="00115D5A">
        <w:rPr>
          <w:rFonts w:ascii="Arial" w:hAnsi="Arial" w:cs="Arial"/>
          <w:b/>
          <w:spacing w:val="-1"/>
          <w:sz w:val="24"/>
          <w:szCs w:val="24"/>
        </w:rPr>
        <w:t xml:space="preserve"> </w:t>
      </w:r>
      <w:r w:rsidRPr="00115D5A">
        <w:rPr>
          <w:rFonts w:ascii="Arial" w:hAnsi="Arial" w:cs="Arial"/>
          <w:b/>
          <w:sz w:val="24"/>
          <w:szCs w:val="24"/>
        </w:rPr>
        <w:t>N</w:t>
      </w:r>
      <w:r w:rsidRPr="00115D5A">
        <w:rPr>
          <w:rFonts w:ascii="Arial" w:hAnsi="Arial" w:cs="Arial"/>
          <w:b/>
          <w:spacing w:val="-1"/>
          <w:sz w:val="24"/>
          <w:szCs w:val="24"/>
        </w:rPr>
        <w:t xml:space="preserve"> </w:t>
      </w:r>
      <w:r w:rsidRPr="00115D5A">
        <w:rPr>
          <w:rFonts w:ascii="Arial" w:hAnsi="Arial" w:cs="Arial"/>
          <w:b/>
          <w:sz w:val="24"/>
          <w:szCs w:val="24"/>
        </w:rPr>
        <w:t>T</w:t>
      </w:r>
      <w:r w:rsidRPr="00115D5A">
        <w:rPr>
          <w:rFonts w:ascii="Arial" w:hAnsi="Arial" w:cs="Arial"/>
          <w:b/>
          <w:spacing w:val="-1"/>
          <w:sz w:val="24"/>
          <w:szCs w:val="24"/>
        </w:rPr>
        <w:t xml:space="preserve"> </w:t>
      </w:r>
      <w:r w:rsidRPr="00115D5A">
        <w:rPr>
          <w:rFonts w:ascii="Arial" w:hAnsi="Arial" w:cs="Arial"/>
          <w:b/>
          <w:spacing w:val="-10"/>
          <w:sz w:val="24"/>
          <w:szCs w:val="24"/>
        </w:rPr>
        <w:t>E</w:t>
      </w:r>
    </w:p>
    <w:p w14:paraId="5B68215B" w14:textId="77777777" w:rsidR="00082119" w:rsidRPr="00115D5A" w:rsidRDefault="00082119" w:rsidP="00082119">
      <w:pPr>
        <w:pStyle w:val="Textoindependiente"/>
        <w:spacing w:before="34"/>
        <w:rPr>
          <w:rFonts w:ascii="Arial" w:hAnsi="Arial" w:cs="Arial"/>
          <w:b/>
        </w:rPr>
      </w:pPr>
    </w:p>
    <w:p w14:paraId="44D478D9" w14:textId="77777777" w:rsidR="00082119" w:rsidRPr="00115D5A" w:rsidRDefault="00082119" w:rsidP="00082119">
      <w:pPr>
        <w:ind w:left="717" w:right="12"/>
        <w:jc w:val="center"/>
        <w:rPr>
          <w:rFonts w:ascii="Arial" w:hAnsi="Arial" w:cs="Arial"/>
          <w:b/>
          <w:spacing w:val="-2"/>
          <w:sz w:val="24"/>
          <w:szCs w:val="24"/>
        </w:rPr>
      </w:pPr>
      <w:r w:rsidRPr="00115D5A">
        <w:rPr>
          <w:rFonts w:ascii="Arial" w:hAnsi="Arial" w:cs="Arial"/>
          <w:b/>
          <w:spacing w:val="-2"/>
          <w:sz w:val="24"/>
          <w:szCs w:val="24"/>
        </w:rPr>
        <w:t>GRUPO</w:t>
      </w:r>
      <w:r w:rsidRPr="00115D5A">
        <w:rPr>
          <w:rFonts w:ascii="Arial" w:hAnsi="Arial" w:cs="Arial"/>
          <w:b/>
          <w:spacing w:val="-3"/>
          <w:sz w:val="24"/>
          <w:szCs w:val="24"/>
        </w:rPr>
        <w:t xml:space="preserve"> </w:t>
      </w:r>
      <w:r w:rsidRPr="00115D5A">
        <w:rPr>
          <w:rFonts w:ascii="Arial" w:hAnsi="Arial" w:cs="Arial"/>
          <w:b/>
          <w:spacing w:val="-2"/>
          <w:sz w:val="24"/>
          <w:szCs w:val="24"/>
        </w:rPr>
        <w:t>PARLAMENTARIO</w:t>
      </w:r>
      <w:r w:rsidRPr="00115D5A">
        <w:rPr>
          <w:rFonts w:ascii="Arial" w:hAnsi="Arial" w:cs="Arial"/>
          <w:b/>
          <w:spacing w:val="-3"/>
          <w:sz w:val="24"/>
          <w:szCs w:val="24"/>
        </w:rPr>
        <w:t xml:space="preserve"> </w:t>
      </w:r>
      <w:r w:rsidRPr="00115D5A">
        <w:rPr>
          <w:rFonts w:ascii="Arial" w:hAnsi="Arial" w:cs="Arial"/>
          <w:b/>
          <w:spacing w:val="-2"/>
          <w:sz w:val="24"/>
          <w:szCs w:val="24"/>
        </w:rPr>
        <w:t>DEL</w:t>
      </w:r>
      <w:r w:rsidRPr="00115D5A">
        <w:rPr>
          <w:rFonts w:ascii="Arial" w:hAnsi="Arial" w:cs="Arial"/>
          <w:b/>
          <w:spacing w:val="-3"/>
          <w:sz w:val="24"/>
          <w:szCs w:val="24"/>
        </w:rPr>
        <w:t xml:space="preserve"> </w:t>
      </w:r>
      <w:r w:rsidRPr="00115D5A">
        <w:rPr>
          <w:rFonts w:ascii="Arial" w:hAnsi="Arial" w:cs="Arial"/>
          <w:b/>
          <w:spacing w:val="-2"/>
          <w:sz w:val="24"/>
          <w:szCs w:val="24"/>
        </w:rPr>
        <w:t>PARTIDO</w:t>
      </w:r>
      <w:r w:rsidRPr="00115D5A">
        <w:rPr>
          <w:rFonts w:ascii="Arial" w:hAnsi="Arial" w:cs="Arial"/>
          <w:b/>
          <w:spacing w:val="-3"/>
          <w:sz w:val="24"/>
          <w:szCs w:val="24"/>
        </w:rPr>
        <w:t xml:space="preserve"> </w:t>
      </w:r>
      <w:r w:rsidRPr="00115D5A">
        <w:rPr>
          <w:rFonts w:ascii="Arial" w:hAnsi="Arial" w:cs="Arial"/>
          <w:b/>
          <w:spacing w:val="-2"/>
          <w:sz w:val="24"/>
          <w:szCs w:val="24"/>
        </w:rPr>
        <w:t>ACCIÓN NACIONAL</w:t>
      </w:r>
    </w:p>
    <w:p w14:paraId="46A9E6FE" w14:textId="77777777" w:rsidR="004564D2" w:rsidRPr="00115D5A" w:rsidRDefault="004564D2">
      <w:pPr>
        <w:pStyle w:val="Textoindependiente"/>
        <w:spacing w:before="142"/>
        <w:rPr>
          <w:rFonts w:ascii="Arial" w:hAnsi="Arial" w:cs="Arial"/>
        </w:rPr>
      </w:pPr>
    </w:p>
    <w:tbl>
      <w:tblPr>
        <w:tblStyle w:val="TableNormal"/>
        <w:tblpPr w:leftFromText="141" w:rightFromText="141" w:vertAnchor="text" w:horzAnchor="margin" w:tblpY="-40"/>
        <w:tblW w:w="0" w:type="auto"/>
        <w:tblLayout w:type="fixed"/>
        <w:tblLook w:val="01E0" w:firstRow="1" w:lastRow="1" w:firstColumn="1" w:lastColumn="1" w:noHBand="0" w:noVBand="0"/>
      </w:tblPr>
      <w:tblGrid>
        <w:gridCol w:w="4332"/>
        <w:gridCol w:w="4366"/>
      </w:tblGrid>
      <w:tr w:rsidR="00EA4D84" w:rsidRPr="00115D5A" w14:paraId="46A53DD9" w14:textId="77777777" w:rsidTr="00082119">
        <w:trPr>
          <w:trHeight w:val="1451"/>
        </w:trPr>
        <w:tc>
          <w:tcPr>
            <w:tcW w:w="4332" w:type="dxa"/>
          </w:tcPr>
          <w:p w14:paraId="23C62BE8" w14:textId="77777777" w:rsidR="00EA4D84" w:rsidRPr="00115D5A" w:rsidRDefault="00EA4D84" w:rsidP="00EA4D84">
            <w:pPr>
              <w:pStyle w:val="TableParagraph"/>
              <w:spacing w:before="2" w:after="1"/>
              <w:rPr>
                <w:b/>
                <w:sz w:val="24"/>
                <w:szCs w:val="24"/>
              </w:rPr>
            </w:pPr>
          </w:p>
          <w:p w14:paraId="5AF45FE9" w14:textId="77777777" w:rsidR="00082119" w:rsidRPr="00115D5A" w:rsidRDefault="00082119" w:rsidP="00EA4D84">
            <w:pPr>
              <w:pStyle w:val="TableParagraph"/>
              <w:spacing w:before="2" w:after="1"/>
              <w:rPr>
                <w:b/>
                <w:sz w:val="24"/>
                <w:szCs w:val="24"/>
              </w:rPr>
            </w:pPr>
          </w:p>
          <w:p w14:paraId="4C057E81" w14:textId="77777777" w:rsidR="00082119" w:rsidRPr="00115D5A" w:rsidRDefault="00082119" w:rsidP="00EA4D84">
            <w:pPr>
              <w:pStyle w:val="TableParagraph"/>
              <w:spacing w:before="2" w:after="1"/>
              <w:rPr>
                <w:b/>
                <w:sz w:val="24"/>
                <w:szCs w:val="24"/>
              </w:rPr>
            </w:pPr>
          </w:p>
          <w:p w14:paraId="7F979150" w14:textId="77777777" w:rsidR="00082119" w:rsidRPr="00115D5A" w:rsidRDefault="00082119" w:rsidP="00EA4D84">
            <w:pPr>
              <w:pStyle w:val="TableParagraph"/>
              <w:spacing w:before="2" w:after="1"/>
              <w:rPr>
                <w:b/>
                <w:sz w:val="24"/>
                <w:szCs w:val="24"/>
              </w:rPr>
            </w:pPr>
          </w:p>
          <w:p w14:paraId="048F2C31" w14:textId="77777777" w:rsidR="00EA4D84" w:rsidRPr="00115D5A" w:rsidRDefault="00EA4D84" w:rsidP="00EA4D84">
            <w:pPr>
              <w:pStyle w:val="TableParagraph"/>
              <w:spacing w:line="20" w:lineRule="exact"/>
              <w:ind w:left="153"/>
              <w:rPr>
                <w:sz w:val="24"/>
                <w:szCs w:val="24"/>
              </w:rPr>
            </w:pPr>
            <w:r w:rsidRPr="00115D5A">
              <w:rPr>
                <w:noProof/>
                <w:sz w:val="24"/>
                <w:szCs w:val="24"/>
              </w:rPr>
              <mc:AlternateContent>
                <mc:Choice Requires="wpg">
                  <w:drawing>
                    <wp:inline distT="0" distB="0" distL="0" distR="0" wp14:anchorId="21DB04BE" wp14:editId="6A51B241">
                      <wp:extent cx="2484755" cy="12700"/>
                      <wp:effectExtent l="9525" t="0" r="1269" b="6350"/>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2700"/>
                                <a:chOff x="0" y="0"/>
                                <a:chExt cx="2484755" cy="12700"/>
                              </a:xfrm>
                            </wpg:grpSpPr>
                            <wps:wsp>
                              <wps:cNvPr id="4" name="Graphic 4"/>
                              <wps:cNvSpPr/>
                              <wps:spPr>
                                <a:xfrm>
                                  <a:off x="0" y="6216"/>
                                  <a:ext cx="2484755" cy="1270"/>
                                </a:xfrm>
                                <a:custGeom>
                                  <a:avLst/>
                                  <a:gdLst/>
                                  <a:ahLst/>
                                  <a:cxnLst/>
                                  <a:rect l="l" t="t" r="r" b="b"/>
                                  <a:pathLst>
                                    <a:path w="2484755">
                                      <a:moveTo>
                                        <a:pt x="0" y="0"/>
                                      </a:moveTo>
                                      <a:lnTo>
                                        <a:pt x="2484512"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3AC5F4E8" id="Group 3" o:spid="_x0000_s1026" style="width:195.65pt;height:1pt;mso-position-horizontal-relative:char;mso-position-vertical-relative:line" coordsize="2484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jSbAIAAJMFAAAOAAAAZHJzL2Uyb0RvYy54bWykVMlu2zAQvRfoPxC817IU2wkEy0ERN0aB&#10;IA0QFz3TFLWgFMkOacv5+w6pxY7T9pDqIAw5w1nee+Ty9thIchBga60yGk+mlAjFdV6rMqPft/ef&#10;biixjqmcSa1ERl+Epberjx+WrUlFoistcwEEkyibtiajlXMmjSLLK9EwO9FGKHQWGhrmcAlllANr&#10;MXsjo2Q6XUSthtyA5sJa3F13TroK+YtCcPetKKxwRGYUe3PhD+G/8/9otWRpCcxUNe/bYO/oomG1&#10;wqJjqjVzjOyhfpOqqTloqws34bqJdFHUXIQZcJp4ejHNBvTehFnKtC3NCBNCe4HTu9Pyx8MGzLN5&#10;gq57NB80/2kRl6g1ZXru9+vyFHwsoPGHcAhyDIi+jIiKoyMcN5PZzex6PqeEoy9Orqc94rxCWt6c&#10;4tWXf56LWNoVDa2NrbQGtWNP8Nj/g+e5YkYE1K0f/wlInWd0RoliDSp404tl5rXjS2OMx69f2R7K&#10;P6KzSOJFJ7m/AuTd45ws5XvrNkIHoNnhwTp0o8rywWLVYPGjGkxA2XvByyB4RwkKHihBwe+66oY5&#10;f86n8iZpT0z5vUYfxFYHr7sgCVs7eaU6j/Jcz+OEkkEGGNtFoOHLhMHG0rh5PpxUvos4mV1dhYtk&#10;tazz+1pK34aFcncngRyYv8bh63F6FWbAujWzVRcXXH2YVEHPNu3o8bTtdP6C3LZIZ0btrz0DQYn8&#10;qlA9/qEYDBiM3WCAk3c6PCcBIay5Pf5gYIgvn1GH1D7qQUQsHVjzIIyx/qTSn/dOF7WnFAU9dNQv&#10;UNDBCjcfrVdPy/k6RJ3e0tVvAAAA//8DAFBLAwQUAAYACAAAACEAZ+0Tzd4AAAAIAQAADwAAAGRy&#10;cy9kb3ducmV2LnhtbEyPT0vDQBDF74LfYRnBm92kQdE0m1Lqn1MR2gribZpMk9DsbMhuk/TbO3rR&#10;y4Ph8d68X7acbKsG6n3j2EA8i0ARF65suDLwsX+9ewTlA3KJrWMycCEPy/z6KsO0dCNvadiFSkkJ&#10;+xQN1CF0qda+qMmin7mOWLyj6y0GOftKlz2OUm5bPY+iB22xYflQY0frmorT7mwNvI04rpL4Zdic&#10;juvL1/7+/XMTkzG3N9PzQmS1ABVoCn8J+GGQ/ZDLsIM7c+lVa0Bowq+KlzzFCaiDgXkEOs/0f4D8&#10;GwAA//8DAFBLAQItABQABgAIAAAAIQC2gziS/gAAAOEBAAATAAAAAAAAAAAAAAAAAAAAAABbQ29u&#10;dGVudF9UeXBlc10ueG1sUEsBAi0AFAAGAAgAAAAhADj9If/WAAAAlAEAAAsAAAAAAAAAAAAAAAAA&#10;LwEAAF9yZWxzLy5yZWxzUEsBAi0AFAAGAAgAAAAhAIH2aNJsAgAAkwUAAA4AAAAAAAAAAAAAAAAA&#10;LgIAAGRycy9lMm9Eb2MueG1sUEsBAi0AFAAGAAgAAAAhAGftE83eAAAACAEAAA8AAAAAAAAAAAAA&#10;AAAAxgQAAGRycy9kb3ducmV2LnhtbFBLBQYAAAAABAAEAPMAAADRBQAAAAA=&#10;">
                      <v:shape id="Graphic 4" o:spid="_x0000_s1027" style="position:absolute;top:62;width:24847;height:12;visibility:visible;mso-wrap-style:square;v-text-anchor:top" coordsize="248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KtIxQAAAN8AAAAPAAAAZHJzL2Rvd25yZXYueG1sRI/BasMw&#10;EETvgf6D2EJviRxTTHEimxBT6LG1Q8+LtLHdWCtjqbHbr68CgV4GhmHeMPtysYO40uR7xwq2mwQE&#10;sXam51bBqXldv4DwAdng4JgU/JCHsnhY7TE3buYPutahFRHCPkcFXQhjLqXXHVn0GzcSx+zsJosh&#10;2qmVZsI5wu0g0yTJpMWe40KHIx070pf62yr4nLepyXQ41e+H5myar9+hziqlnh6XahflsAMRaAn/&#10;jTvizSh4htuf+AVk8QcAAP//AwBQSwECLQAUAAYACAAAACEA2+H2y+4AAACFAQAAEwAAAAAAAAAA&#10;AAAAAAAAAAAAW0NvbnRlbnRfVHlwZXNdLnhtbFBLAQItABQABgAIAAAAIQBa9CxbvwAAABUBAAAL&#10;AAAAAAAAAAAAAAAAAB8BAABfcmVscy8ucmVsc1BLAQItABQABgAIAAAAIQDycKtIxQAAAN8AAAAP&#10;AAAAAAAAAAAAAAAAAAcCAABkcnMvZG93bnJldi54bWxQSwUGAAAAAAMAAwC3AAAA+QIAAAAA&#10;" path="m,l2484512,e" filled="f" strokeweight=".34536mm">
                        <v:path arrowok="t"/>
                      </v:shape>
                      <w10:anchorlock/>
                    </v:group>
                  </w:pict>
                </mc:Fallback>
              </mc:AlternateContent>
            </w:r>
          </w:p>
          <w:p w14:paraId="039EFD2A" w14:textId="77777777" w:rsidR="00EA4D84" w:rsidRPr="00115D5A" w:rsidRDefault="00EA4D84" w:rsidP="00EA4D84">
            <w:pPr>
              <w:pStyle w:val="TableParagraph"/>
              <w:spacing w:before="119"/>
              <w:ind w:left="72"/>
              <w:rPr>
                <w:b/>
                <w:sz w:val="24"/>
                <w:szCs w:val="24"/>
              </w:rPr>
            </w:pPr>
            <w:r w:rsidRPr="00115D5A">
              <w:rPr>
                <w:b/>
                <w:sz w:val="24"/>
                <w:szCs w:val="24"/>
              </w:rPr>
              <w:t>DIP.</w:t>
            </w:r>
            <w:r w:rsidRPr="00115D5A">
              <w:rPr>
                <w:b/>
                <w:spacing w:val="-13"/>
                <w:sz w:val="24"/>
                <w:szCs w:val="24"/>
              </w:rPr>
              <w:t xml:space="preserve"> </w:t>
            </w:r>
            <w:r w:rsidRPr="00115D5A">
              <w:rPr>
                <w:b/>
                <w:sz w:val="24"/>
                <w:szCs w:val="24"/>
              </w:rPr>
              <w:t>JOSÉ</w:t>
            </w:r>
            <w:r w:rsidRPr="00115D5A">
              <w:rPr>
                <w:b/>
                <w:spacing w:val="-12"/>
                <w:sz w:val="24"/>
                <w:szCs w:val="24"/>
              </w:rPr>
              <w:t xml:space="preserve"> </w:t>
            </w:r>
            <w:r w:rsidRPr="00115D5A">
              <w:rPr>
                <w:b/>
                <w:sz w:val="24"/>
                <w:szCs w:val="24"/>
              </w:rPr>
              <w:t>ALFREDO</w:t>
            </w:r>
            <w:r w:rsidRPr="00115D5A">
              <w:rPr>
                <w:b/>
                <w:spacing w:val="-12"/>
                <w:sz w:val="24"/>
                <w:szCs w:val="24"/>
              </w:rPr>
              <w:t xml:space="preserve"> </w:t>
            </w:r>
            <w:r w:rsidRPr="00115D5A">
              <w:rPr>
                <w:b/>
                <w:sz w:val="24"/>
                <w:szCs w:val="24"/>
              </w:rPr>
              <w:t>CHÁVEZ</w:t>
            </w:r>
            <w:r w:rsidRPr="00115D5A">
              <w:rPr>
                <w:b/>
                <w:spacing w:val="-12"/>
                <w:sz w:val="24"/>
                <w:szCs w:val="24"/>
              </w:rPr>
              <w:t xml:space="preserve"> </w:t>
            </w:r>
            <w:r w:rsidRPr="00115D5A">
              <w:rPr>
                <w:b/>
                <w:spacing w:val="-2"/>
                <w:sz w:val="24"/>
                <w:szCs w:val="24"/>
              </w:rPr>
              <w:t>MADRID</w:t>
            </w:r>
          </w:p>
        </w:tc>
        <w:tc>
          <w:tcPr>
            <w:tcW w:w="4366" w:type="dxa"/>
          </w:tcPr>
          <w:p w14:paraId="0562F1ED" w14:textId="77777777" w:rsidR="00EA4D84" w:rsidRPr="00115D5A" w:rsidRDefault="00EA4D84" w:rsidP="00EA4D84">
            <w:pPr>
              <w:pStyle w:val="TableParagraph"/>
              <w:spacing w:before="2" w:after="1"/>
              <w:rPr>
                <w:b/>
                <w:sz w:val="24"/>
                <w:szCs w:val="24"/>
              </w:rPr>
            </w:pPr>
          </w:p>
          <w:p w14:paraId="6D64B1D3" w14:textId="77777777" w:rsidR="00082119" w:rsidRPr="00115D5A" w:rsidRDefault="00082119" w:rsidP="00EA4D84">
            <w:pPr>
              <w:pStyle w:val="TableParagraph"/>
              <w:spacing w:before="2" w:after="1"/>
              <w:rPr>
                <w:b/>
                <w:sz w:val="24"/>
                <w:szCs w:val="24"/>
              </w:rPr>
            </w:pPr>
          </w:p>
          <w:p w14:paraId="61DE15F6" w14:textId="77777777" w:rsidR="00082119" w:rsidRPr="00115D5A" w:rsidRDefault="00082119" w:rsidP="00EA4D84">
            <w:pPr>
              <w:pStyle w:val="TableParagraph"/>
              <w:spacing w:before="2" w:after="1"/>
              <w:rPr>
                <w:b/>
                <w:sz w:val="24"/>
                <w:szCs w:val="24"/>
              </w:rPr>
            </w:pPr>
          </w:p>
          <w:p w14:paraId="580AB9F2" w14:textId="77777777" w:rsidR="00082119" w:rsidRPr="00115D5A" w:rsidRDefault="00082119" w:rsidP="00EA4D84">
            <w:pPr>
              <w:pStyle w:val="TableParagraph"/>
              <w:spacing w:before="2" w:after="1"/>
              <w:rPr>
                <w:b/>
                <w:sz w:val="24"/>
                <w:szCs w:val="24"/>
              </w:rPr>
            </w:pPr>
          </w:p>
          <w:p w14:paraId="3FE7D761" w14:textId="77777777" w:rsidR="00EA4D84" w:rsidRPr="00115D5A" w:rsidRDefault="00EA4D84" w:rsidP="00EA4D84">
            <w:pPr>
              <w:pStyle w:val="TableParagraph"/>
              <w:spacing w:line="20" w:lineRule="exact"/>
              <w:ind w:left="279"/>
              <w:rPr>
                <w:sz w:val="24"/>
                <w:szCs w:val="24"/>
              </w:rPr>
            </w:pPr>
            <w:r w:rsidRPr="00115D5A">
              <w:rPr>
                <w:noProof/>
                <w:sz w:val="24"/>
                <w:szCs w:val="24"/>
              </w:rPr>
              <mc:AlternateContent>
                <mc:Choice Requires="wpg">
                  <w:drawing>
                    <wp:inline distT="0" distB="0" distL="0" distR="0" wp14:anchorId="5B306185" wp14:editId="6A1A1975">
                      <wp:extent cx="2484755" cy="12700"/>
                      <wp:effectExtent l="9525" t="0" r="1269" b="635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2700"/>
                                <a:chOff x="0" y="0"/>
                                <a:chExt cx="2484755" cy="12700"/>
                              </a:xfrm>
                            </wpg:grpSpPr>
                            <wps:wsp>
                              <wps:cNvPr id="6" name="Graphic 6"/>
                              <wps:cNvSpPr/>
                              <wps:spPr>
                                <a:xfrm>
                                  <a:off x="0" y="6216"/>
                                  <a:ext cx="2484755" cy="1270"/>
                                </a:xfrm>
                                <a:custGeom>
                                  <a:avLst/>
                                  <a:gdLst/>
                                  <a:ahLst/>
                                  <a:cxnLst/>
                                  <a:rect l="l" t="t" r="r" b="b"/>
                                  <a:pathLst>
                                    <a:path w="2484755">
                                      <a:moveTo>
                                        <a:pt x="0" y="0"/>
                                      </a:moveTo>
                                      <a:lnTo>
                                        <a:pt x="2484512"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2F49EE0D" id="Group 5" o:spid="_x0000_s1026" style="width:195.65pt;height:1pt;mso-position-horizontal-relative:char;mso-position-vertical-relative:line" coordsize="2484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9MZawIAAJMFAAAOAAAAZHJzL2Uyb0RvYy54bWykVMlu2zAQvRfoPxC817IU2wkEy0ERN0aB&#10;IA0QFz3TFLWgFMkOacv5+w6pxY7T9pDqIMxw9jePXN4eG0kOAmytVUbjyZQSobjOa1Vm9Pv2/tMN&#10;JdYxlTOplcjoi7D0dvXxw7I1qUh0pWUugGASZdPWZLRyzqRRZHklGmYn2giFxkJDwxyqUEY5sBaz&#10;NzJKptNF1GrIDWgurMXTdWekq5C/KAR334rCCkdkRrE3F/4Q/jv/j1ZLlpbATFXzvg32ji4aViss&#10;OqZaM8fIHuo3qZqag7a6cBOum0gXRc1FmAGniacX02xA702YpUzb0owwIbQXOL07LX88bMA8myfo&#10;ukfxQfOfFnGJWlOm53avlyfnYwGND8IhyDEg+jIiKo6OcDxMZjez6/mcEo62OLme9ojzCtfyJopX&#10;X/4ZF7G0KxpaG1tpDXLHnuCx/wfPc8WMCKhbP/4TkDrP6IISxRpk8KYny8Jzx5dGH49fr9keyj+i&#10;s0jiEMbSvwLks45zspTvrdsIHYBmhwfr0IwsyweJVYPEj2oQAWnvCS8D4R0lSHigBAm/6whvmPNx&#10;PpUXSXvalD9r9EFsdbC6iyVhayerVOdeftfzOKFkoAH6dh4o+DJhsLE0Hp4PJ5XvIk5mV1fhIlkt&#10;6/y+ltK3YaHc3UkgB+avcfh6nF65GbBuzWzV+QVT7yZV4LNNu/X4te10/oK7bXGdGbW/9gwEJfKr&#10;Qvb4h2IQYBB2gwBO3unwnASEsOb2+IOBIb58Rh2u9lEPJGLpsDUPwujrI5X+vHe6qP1KkdBDR72C&#10;hA5SuPkovXpazvXgdXpLV78BAAD//wMAUEsDBBQABgAIAAAAIQBn7RPN3gAAAAgBAAAPAAAAZHJz&#10;L2Rvd25yZXYueG1sTI9PS8NAEMXvgt9hGcGb3aRB0TSbUuqfUxHaCuJtmkyT0OxsyG6T9Ns7etHL&#10;g+Hx3rxftpxsqwbqfePYQDyLQBEXrmy4MvCxf717BOUDcomtYzJwIQ/L/Poqw7R0I29p2IVKSQn7&#10;FA3UIXSp1r6oyaKfuY5YvKPrLQY5+0qXPY5Sbls9j6IHbbFh+VBjR+uaitPubA28jTiukvhl2JyO&#10;68vX/v79cxOTMbc30/NCZLUAFWgKfwn4YZD9kMuwgztz6VVrQGjCr4qXPMUJqIOBeQQ6z/R/gPwb&#10;AAD//wMAUEsBAi0AFAAGAAgAAAAhALaDOJL+AAAA4QEAABMAAAAAAAAAAAAAAAAAAAAAAFtDb250&#10;ZW50X1R5cGVzXS54bWxQSwECLQAUAAYACAAAACEAOP0h/9YAAACUAQAACwAAAAAAAAAAAAAAAAAv&#10;AQAAX3JlbHMvLnJlbHNQSwECLQAUAAYACAAAACEAe0fTGWsCAACTBQAADgAAAAAAAAAAAAAAAAAu&#10;AgAAZHJzL2Uyb0RvYy54bWxQSwECLQAUAAYACAAAACEAZ+0Tzd4AAAAIAQAADwAAAAAAAAAAAAAA&#10;AADFBAAAZHJzL2Rvd25yZXYueG1sUEsFBgAAAAAEAAQA8wAAANAFAAAAAA==&#10;">
                      <v:shape id="Graphic 6" o:spid="_x0000_s1027" style="position:absolute;top:62;width:24847;height:12;visibility:visible;mso-wrap-style:square;v-text-anchor:top" coordsize="248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pCkwgAAAN8AAAAPAAAAZHJzL2Rvd25yZXYueG1sRI9Bq8Iw&#10;EITvgv8hrOBNUz2URzWKKIJHbcXz0qxttdmUJtrqrzfCAy8DwzDfMMt1b2rxpNZVlhXMphEI4tzq&#10;igsF52w/+QPhPLLG2jIpeJGD9Wo4WGKibccneqa+EAHCLkEFpfdNIqXLSzLoprYhDtnVtgZ9sG0h&#10;dYtdgJtazqMolgYrDgslNrQtKb+nD6Pg0s3mOs79OT1usqvObu86jXdKjUf9bhFkswDhqfe/xj/i&#10;oBXE8P0TvoBcfQAAAP//AwBQSwECLQAUAAYACAAAACEA2+H2y+4AAACFAQAAEwAAAAAAAAAAAAAA&#10;AAAAAAAAW0NvbnRlbnRfVHlwZXNdLnhtbFBLAQItABQABgAIAAAAIQBa9CxbvwAAABUBAAALAAAA&#10;AAAAAAAAAAAAAB8BAABfcmVscy8ucmVsc1BLAQItABQABgAIAAAAIQBt7pCkwgAAAN8AAAAPAAAA&#10;AAAAAAAAAAAAAAcCAABkcnMvZG93bnJldi54bWxQSwUGAAAAAAMAAwC3AAAA9gIAAAAA&#10;" path="m,l2484512,e" filled="f" strokeweight=".34536mm">
                        <v:path arrowok="t"/>
                      </v:shape>
                      <w10:anchorlock/>
                    </v:group>
                  </w:pict>
                </mc:Fallback>
              </mc:AlternateContent>
            </w:r>
          </w:p>
          <w:p w14:paraId="3C3E8C9D" w14:textId="77777777" w:rsidR="00EA4D84" w:rsidRPr="00115D5A" w:rsidRDefault="00EA4D84" w:rsidP="00EA4D84">
            <w:pPr>
              <w:pStyle w:val="TableParagraph"/>
              <w:spacing w:before="119" w:line="360" w:lineRule="auto"/>
              <w:ind w:left="1488" w:right="445" w:hanging="363"/>
              <w:rPr>
                <w:b/>
                <w:sz w:val="24"/>
                <w:szCs w:val="24"/>
              </w:rPr>
            </w:pPr>
            <w:r w:rsidRPr="00115D5A">
              <w:rPr>
                <w:b/>
                <w:spacing w:val="-2"/>
                <w:sz w:val="24"/>
                <w:szCs w:val="24"/>
              </w:rPr>
              <w:t>DIP.</w:t>
            </w:r>
            <w:r w:rsidRPr="00115D5A">
              <w:rPr>
                <w:b/>
                <w:spacing w:val="-14"/>
                <w:sz w:val="24"/>
                <w:szCs w:val="24"/>
              </w:rPr>
              <w:t xml:space="preserve"> </w:t>
            </w:r>
            <w:r w:rsidRPr="00115D5A">
              <w:rPr>
                <w:b/>
                <w:spacing w:val="-2"/>
                <w:sz w:val="24"/>
                <w:szCs w:val="24"/>
              </w:rPr>
              <w:t>JORGE</w:t>
            </w:r>
            <w:r w:rsidRPr="00115D5A">
              <w:rPr>
                <w:b/>
                <w:spacing w:val="-13"/>
                <w:sz w:val="24"/>
                <w:szCs w:val="24"/>
              </w:rPr>
              <w:t xml:space="preserve"> </w:t>
            </w:r>
            <w:r w:rsidRPr="00115D5A">
              <w:rPr>
                <w:b/>
                <w:spacing w:val="-2"/>
                <w:sz w:val="24"/>
                <w:szCs w:val="24"/>
              </w:rPr>
              <w:t xml:space="preserve">CARLOS </w:t>
            </w:r>
            <w:r w:rsidRPr="00115D5A">
              <w:rPr>
                <w:b/>
                <w:sz w:val="24"/>
                <w:szCs w:val="24"/>
              </w:rPr>
              <w:t>SOTO PRIETO</w:t>
            </w:r>
          </w:p>
        </w:tc>
      </w:tr>
      <w:tr w:rsidR="00EA4D84" w:rsidRPr="00115D5A" w14:paraId="20AB1CEC" w14:textId="77777777" w:rsidTr="00082119">
        <w:trPr>
          <w:trHeight w:val="2087"/>
        </w:trPr>
        <w:tc>
          <w:tcPr>
            <w:tcW w:w="4332" w:type="dxa"/>
          </w:tcPr>
          <w:p w14:paraId="4C428D5D" w14:textId="77777777" w:rsidR="00EA4D84" w:rsidRPr="00115D5A" w:rsidRDefault="00EA4D84" w:rsidP="00EA4D84">
            <w:pPr>
              <w:pStyle w:val="TableParagraph"/>
              <w:rPr>
                <w:b/>
                <w:sz w:val="24"/>
                <w:szCs w:val="24"/>
              </w:rPr>
            </w:pPr>
          </w:p>
          <w:p w14:paraId="30361954" w14:textId="77777777" w:rsidR="00EA4D84" w:rsidRPr="00115D5A" w:rsidRDefault="00EA4D84" w:rsidP="00EA4D84">
            <w:pPr>
              <w:pStyle w:val="TableParagraph"/>
              <w:rPr>
                <w:b/>
                <w:sz w:val="24"/>
                <w:szCs w:val="24"/>
              </w:rPr>
            </w:pPr>
          </w:p>
          <w:p w14:paraId="26767E9D" w14:textId="77777777" w:rsidR="00EA4D84" w:rsidRPr="00115D5A" w:rsidRDefault="00EA4D84" w:rsidP="00EA4D84">
            <w:pPr>
              <w:pStyle w:val="TableParagraph"/>
              <w:rPr>
                <w:b/>
                <w:sz w:val="24"/>
                <w:szCs w:val="24"/>
              </w:rPr>
            </w:pPr>
          </w:p>
          <w:p w14:paraId="2AE4115F" w14:textId="77777777" w:rsidR="00EA4D84" w:rsidRPr="00115D5A" w:rsidRDefault="00EA4D84" w:rsidP="00EA4D84">
            <w:pPr>
              <w:pStyle w:val="TableParagraph"/>
              <w:rPr>
                <w:b/>
                <w:sz w:val="24"/>
                <w:szCs w:val="24"/>
              </w:rPr>
            </w:pPr>
          </w:p>
          <w:p w14:paraId="0A7B362B" w14:textId="77777777" w:rsidR="00EA4D84" w:rsidRPr="00115D5A" w:rsidRDefault="00EA4D84" w:rsidP="00EA4D84">
            <w:pPr>
              <w:pStyle w:val="TableParagraph"/>
              <w:spacing w:before="219"/>
              <w:rPr>
                <w:b/>
                <w:sz w:val="24"/>
                <w:szCs w:val="24"/>
              </w:rPr>
            </w:pPr>
          </w:p>
          <w:p w14:paraId="33D9BC21" w14:textId="77777777" w:rsidR="00EA4D84" w:rsidRPr="00115D5A" w:rsidRDefault="00EA4D84" w:rsidP="00EA4D84">
            <w:pPr>
              <w:pStyle w:val="TableParagraph"/>
              <w:spacing w:before="219"/>
              <w:rPr>
                <w:b/>
                <w:sz w:val="24"/>
                <w:szCs w:val="24"/>
              </w:rPr>
            </w:pPr>
          </w:p>
          <w:p w14:paraId="431313C8" w14:textId="77777777" w:rsidR="00EA4D84" w:rsidRPr="00115D5A" w:rsidRDefault="00EA4D84" w:rsidP="00EA4D84">
            <w:pPr>
              <w:pStyle w:val="TableParagraph"/>
              <w:spacing w:line="20" w:lineRule="exact"/>
              <w:ind w:left="153"/>
              <w:rPr>
                <w:sz w:val="24"/>
                <w:szCs w:val="24"/>
              </w:rPr>
            </w:pPr>
            <w:r w:rsidRPr="00115D5A">
              <w:rPr>
                <w:noProof/>
                <w:sz w:val="24"/>
                <w:szCs w:val="24"/>
              </w:rPr>
              <mc:AlternateContent>
                <mc:Choice Requires="wpg">
                  <w:drawing>
                    <wp:inline distT="0" distB="0" distL="0" distR="0" wp14:anchorId="064F9E29" wp14:editId="377339A7">
                      <wp:extent cx="2484755" cy="12700"/>
                      <wp:effectExtent l="9525" t="0" r="1269" b="6350"/>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2700"/>
                                <a:chOff x="0" y="0"/>
                                <a:chExt cx="2484755" cy="12700"/>
                              </a:xfrm>
                            </wpg:grpSpPr>
                            <wps:wsp>
                              <wps:cNvPr id="8" name="Graphic 8"/>
                              <wps:cNvSpPr/>
                              <wps:spPr>
                                <a:xfrm>
                                  <a:off x="0" y="6216"/>
                                  <a:ext cx="2484755" cy="1270"/>
                                </a:xfrm>
                                <a:custGeom>
                                  <a:avLst/>
                                  <a:gdLst/>
                                  <a:ahLst/>
                                  <a:cxnLst/>
                                  <a:rect l="l" t="t" r="r" b="b"/>
                                  <a:pathLst>
                                    <a:path w="2484755">
                                      <a:moveTo>
                                        <a:pt x="0" y="0"/>
                                      </a:moveTo>
                                      <a:lnTo>
                                        <a:pt x="2484512"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0D7E8038" id="Group 7" o:spid="_x0000_s1026" style="width:195.65pt;height:1pt;mso-position-horizontal-relative:char;mso-position-vertical-relative:line" coordsize="2484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IGawIAAJMFAAAOAAAAZHJzL2Uyb0RvYy54bWykVNtuGjEQfa/Uf7D8XhY2QNCKJapCgypF&#10;aaRQ9dl4vRfVa7tjw8Lfd+y9QEjbh3QfVmPPeC7nHHt5d6wlOQiwlVYpnYzGlAjFdVapIqXftw+f&#10;FpRYx1TGpFYipSdh6d3q44dlYxIR61LLTADBJMomjUlp6ZxJosjyUtTMjrQRCp25hpo5XEIRZcAa&#10;zF7LKB6P51GjITOgubAWd9etk65C/jwX3H3LcysckSnF3lz4Q/jv/D9aLVlSADNlxbs22Du6qFml&#10;sOiQas0cI3uo3qSqKw7a6tyNuK4jnecVF2EGnGYyvppmA3pvwixF0hRmgAmhvcLp3Wn502ED5sU8&#10;Q9s9mo+a/7SIS9SYIrn0+3VxDj7mUPtDOAQ5BkRPA6Li6AjHzXi6mN7OZpRw9E3i23GHOC+Rljen&#10;ePnln+cilrRFQ2tDK41B7dgzPPb/4HkpmREBdevHfwZSZSlFHStWo4I3nVgWXju+NMZ4/LqV7aD8&#10;IzrzeDJvJfdXgLx7mJMlfG/dRugANDs8WoduVFnWW6zsLX5UvQkoey94GQTvKEHBAyUo+F1b3TDn&#10;z/lU3iTNmSm/V+uD2OrgdVckYWtnr1SXUZ7r2SSmpJcBxrYRaPgyYbChNG5eDieV72IST29uwkWy&#10;WlbZQyWlb8NCsbuXQA7MX+PwdTi9CjNg3ZrZso0Lri5MqqBnm7T0eNp2Ojshtw3SmVL7a89AUCK/&#10;KlSPfyh6A3pj1xvg5L0Oz0lACGtujz8YGOLLp9QhtU+6FxFLetY8CEOsP6n0573TeeUpRUH3HXUL&#10;FHSwws1H69XTcrkOUee3dPUbAAD//wMAUEsDBBQABgAIAAAAIQBn7RPN3gAAAAgBAAAPAAAAZHJz&#10;L2Rvd25yZXYueG1sTI9PS8NAEMXvgt9hGcGb3aRB0TSbUuqfUxHaCuJtmkyT0OxsyG6T9Ns7etHL&#10;g+Hx3rxftpxsqwbqfePYQDyLQBEXrmy4MvCxf717BOUDcomtYzJwIQ/L/Poqw7R0I29p2IVKSQn7&#10;FA3UIXSp1r6oyaKfuY5YvKPrLQY5+0qXPY5Sbls9j6IHbbFh+VBjR+uaitPubA28jTiukvhl2JyO&#10;68vX/v79cxOTMbc30/NCZLUAFWgKfwn4YZD9kMuwgztz6VVrQGjCr4qXPMUJqIOBeQQ6z/R/gPwb&#10;AAD//wMAUEsBAi0AFAAGAAgAAAAhALaDOJL+AAAA4QEAABMAAAAAAAAAAAAAAAAAAAAAAFtDb250&#10;ZW50X1R5cGVzXS54bWxQSwECLQAUAAYACAAAACEAOP0h/9YAAACUAQAACwAAAAAAAAAAAAAAAAAv&#10;AQAAX3JlbHMvLnJlbHNQSwECLQAUAAYACAAAACEAXlhiBmsCAACTBQAADgAAAAAAAAAAAAAAAAAu&#10;AgAAZHJzL2Uyb0RvYy54bWxQSwECLQAUAAYACAAAACEAZ+0Tzd4AAAAIAQAADwAAAAAAAAAAAAAA&#10;AADFBAAAZHJzL2Rvd25yZXYueG1sUEsFBgAAAAAEAAQA8wAAANAFAAAAAA==&#10;">
                      <v:shape id="Graphic 8" o:spid="_x0000_s1027" style="position:absolute;top:62;width:24847;height:12;visibility:visible;mso-wrap-style:square;v-text-anchor:top" coordsize="248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aFNxAAAAN8AAAAPAAAAZHJzL2Rvd25yZXYueG1sRI/BisJA&#10;DIbvC77DEMHbOtVDWaqjiCLsUVvZc+jEttrJlM6srT69OSzsJfAT/i/51tvRtepBfWg8G1jME1DE&#10;pbcNVwYuxfHzC1SIyBZbz2TgSQG2m8nHGjPrBz7TI4+VEgiHDA3UMXaZ1qGsyWGY+45YdlffO4wS&#10;+0rbHgeBu1YvkyTVDhuWCzV2tK+pvOe/zsDPsFjatIyX/LQrrra4vdo8PRgzm46HlYzdClSkMf43&#10;/hDf1oA8LD7iAnrzBgAA//8DAFBLAQItABQABgAIAAAAIQDb4fbL7gAAAIUBAAATAAAAAAAAAAAA&#10;AAAAAAAAAABbQ29udGVudF9UeXBlc10ueG1sUEsBAi0AFAAGAAgAAAAhAFr0LFu/AAAAFQEAAAsA&#10;AAAAAAAAAAAAAAAAHwEAAF9yZWxzLy5yZWxzUEsBAi0AFAAGAAgAAAAhAHM9oU3EAAAA3wAAAA8A&#10;AAAAAAAAAAAAAAAABwIAAGRycy9kb3ducmV2LnhtbFBLBQYAAAAAAwADALcAAAD4AgAAAAA=&#10;" path="m,l2484512,e" filled="f" strokeweight=".34536mm">
                        <v:path arrowok="t"/>
                      </v:shape>
                      <w10:anchorlock/>
                    </v:group>
                  </w:pict>
                </mc:Fallback>
              </mc:AlternateContent>
            </w:r>
          </w:p>
          <w:p w14:paraId="4DEAB8AC" w14:textId="77777777" w:rsidR="00EA4D84" w:rsidRPr="00115D5A" w:rsidRDefault="00EA4D84" w:rsidP="00EA4D84">
            <w:pPr>
              <w:pStyle w:val="TableParagraph"/>
              <w:spacing w:before="119" w:line="360" w:lineRule="auto"/>
              <w:ind w:left="1432" w:hanging="389"/>
              <w:rPr>
                <w:b/>
                <w:sz w:val="24"/>
                <w:szCs w:val="24"/>
              </w:rPr>
            </w:pPr>
            <w:r w:rsidRPr="00115D5A">
              <w:rPr>
                <w:b/>
                <w:spacing w:val="-2"/>
                <w:sz w:val="24"/>
                <w:szCs w:val="24"/>
              </w:rPr>
              <w:t>DIP.</w:t>
            </w:r>
            <w:r w:rsidRPr="00115D5A">
              <w:rPr>
                <w:b/>
                <w:spacing w:val="-14"/>
                <w:sz w:val="24"/>
                <w:szCs w:val="24"/>
              </w:rPr>
              <w:t xml:space="preserve"> </w:t>
            </w:r>
            <w:r w:rsidRPr="00115D5A">
              <w:rPr>
                <w:b/>
                <w:spacing w:val="-2"/>
                <w:sz w:val="24"/>
                <w:szCs w:val="24"/>
              </w:rPr>
              <w:t>ARTURO</w:t>
            </w:r>
            <w:r w:rsidRPr="00115D5A">
              <w:rPr>
                <w:b/>
                <w:spacing w:val="-13"/>
                <w:sz w:val="24"/>
                <w:szCs w:val="24"/>
              </w:rPr>
              <w:t xml:space="preserve"> </w:t>
            </w:r>
            <w:r w:rsidRPr="00115D5A">
              <w:rPr>
                <w:b/>
                <w:spacing w:val="-2"/>
                <w:sz w:val="24"/>
                <w:szCs w:val="24"/>
              </w:rPr>
              <w:t>ZUBIA FERNÁNDEZ</w:t>
            </w:r>
          </w:p>
        </w:tc>
        <w:tc>
          <w:tcPr>
            <w:tcW w:w="4366" w:type="dxa"/>
          </w:tcPr>
          <w:p w14:paraId="40BB703B" w14:textId="77777777" w:rsidR="00EA4D84" w:rsidRPr="00115D5A" w:rsidRDefault="00EA4D84" w:rsidP="00EA4D84">
            <w:pPr>
              <w:pStyle w:val="TableParagraph"/>
              <w:rPr>
                <w:b/>
                <w:sz w:val="24"/>
                <w:szCs w:val="24"/>
              </w:rPr>
            </w:pPr>
          </w:p>
          <w:p w14:paraId="71CD67CA" w14:textId="77777777" w:rsidR="00EA4D84" w:rsidRPr="00115D5A" w:rsidRDefault="00EA4D84" w:rsidP="00EA4D84">
            <w:pPr>
              <w:pStyle w:val="TableParagraph"/>
              <w:rPr>
                <w:b/>
                <w:sz w:val="24"/>
                <w:szCs w:val="24"/>
              </w:rPr>
            </w:pPr>
          </w:p>
          <w:p w14:paraId="7013A0D9" w14:textId="77777777" w:rsidR="00EA4D84" w:rsidRPr="00115D5A" w:rsidRDefault="00EA4D84" w:rsidP="00EA4D84">
            <w:pPr>
              <w:pStyle w:val="TableParagraph"/>
              <w:rPr>
                <w:b/>
                <w:sz w:val="24"/>
                <w:szCs w:val="24"/>
              </w:rPr>
            </w:pPr>
          </w:p>
          <w:p w14:paraId="3C0E9766" w14:textId="77777777" w:rsidR="00EA4D84" w:rsidRPr="00115D5A" w:rsidRDefault="00EA4D84" w:rsidP="00EA4D84">
            <w:pPr>
              <w:pStyle w:val="TableParagraph"/>
              <w:rPr>
                <w:b/>
                <w:sz w:val="24"/>
                <w:szCs w:val="24"/>
              </w:rPr>
            </w:pPr>
          </w:p>
          <w:p w14:paraId="16D2F38E" w14:textId="77777777" w:rsidR="00EA4D84" w:rsidRPr="00115D5A" w:rsidRDefault="00EA4D84" w:rsidP="00EA4D84">
            <w:pPr>
              <w:pStyle w:val="TableParagraph"/>
              <w:rPr>
                <w:b/>
                <w:sz w:val="24"/>
                <w:szCs w:val="24"/>
              </w:rPr>
            </w:pPr>
          </w:p>
          <w:p w14:paraId="35D65DB6" w14:textId="77777777" w:rsidR="00EA4D84" w:rsidRPr="00115D5A" w:rsidRDefault="00EA4D84" w:rsidP="00EA4D84">
            <w:pPr>
              <w:pStyle w:val="TableParagraph"/>
              <w:rPr>
                <w:b/>
                <w:sz w:val="24"/>
                <w:szCs w:val="24"/>
              </w:rPr>
            </w:pPr>
          </w:p>
          <w:p w14:paraId="7BD5E1C3" w14:textId="77777777" w:rsidR="00EA4D84" w:rsidRPr="00115D5A" w:rsidRDefault="00EA4D84" w:rsidP="00EA4D84">
            <w:pPr>
              <w:pStyle w:val="TableParagraph"/>
              <w:spacing w:before="219"/>
              <w:rPr>
                <w:b/>
                <w:sz w:val="24"/>
                <w:szCs w:val="24"/>
              </w:rPr>
            </w:pPr>
          </w:p>
          <w:p w14:paraId="5742DD17" w14:textId="77777777" w:rsidR="00EA4D84" w:rsidRPr="00115D5A" w:rsidRDefault="00EA4D84" w:rsidP="00EA4D84">
            <w:pPr>
              <w:pStyle w:val="TableParagraph"/>
              <w:spacing w:line="20" w:lineRule="exact"/>
              <w:ind w:left="218"/>
              <w:rPr>
                <w:sz w:val="24"/>
                <w:szCs w:val="24"/>
              </w:rPr>
            </w:pPr>
            <w:r w:rsidRPr="00115D5A">
              <w:rPr>
                <w:noProof/>
                <w:sz w:val="24"/>
                <w:szCs w:val="24"/>
              </w:rPr>
              <mc:AlternateContent>
                <mc:Choice Requires="wpg">
                  <w:drawing>
                    <wp:inline distT="0" distB="0" distL="0" distR="0" wp14:anchorId="5A777C54" wp14:editId="34E9995A">
                      <wp:extent cx="2562225" cy="12700"/>
                      <wp:effectExtent l="9525" t="0" r="0" b="635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12700"/>
                                <a:chOff x="0" y="0"/>
                                <a:chExt cx="2562225" cy="12700"/>
                              </a:xfrm>
                            </wpg:grpSpPr>
                            <wps:wsp>
                              <wps:cNvPr id="10" name="Graphic 10"/>
                              <wps:cNvSpPr/>
                              <wps:spPr>
                                <a:xfrm>
                                  <a:off x="0" y="6216"/>
                                  <a:ext cx="2562225" cy="1270"/>
                                </a:xfrm>
                                <a:custGeom>
                                  <a:avLst/>
                                  <a:gdLst/>
                                  <a:ahLst/>
                                  <a:cxnLst/>
                                  <a:rect l="l" t="t" r="r" b="b"/>
                                  <a:pathLst>
                                    <a:path w="2562225">
                                      <a:moveTo>
                                        <a:pt x="0" y="0"/>
                                      </a:moveTo>
                                      <a:lnTo>
                                        <a:pt x="2562152"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5C0BE4B1" id="Group 9" o:spid="_x0000_s1026" style="width:201.75pt;height:1pt;mso-position-horizontal-relative:char;mso-position-vertical-relative:line" coordsize="2562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RA7awIAAJUFAAAOAAAAZHJzL2Uyb0RvYy54bWykVMlu2zAQvRfoPxC817KU2g0Ey0ERN0aB&#10;IA0QFz3TFLWgFMkOaUv5+w6pxY7T9pDqIAw5w1nee+TqpmskOQqwtVYZjWdzSoTiOq9VmdHvu7sP&#10;15RYx1TOpFYio8/C0pv1+3er1qQi0ZWWuQCCSZRNW5PRyjmTRpHllWiYnWkjFDoLDQ1zuIQyyoG1&#10;mL2RUTKfL6NWQ25Ac2Et7m56J12H/EUhuPtWFFY4IjOKvbnwh/Df+3+0XrG0BGaqmg9tsDd00bBa&#10;YdEp1YY5Rg5Qv0rV1By01YWbcd1EuihqLsIMOE08v5hmC/pgwixl2pZmggmhvcDpzWn5w3EL5sk8&#10;Qt89mvea/7SIS9SaMj33+3V5Cu4KaPwhHIJ0AdHnCVHROcJxM1kskyRZUMLRFyef5gPivEJaXp3i&#10;1Zd/notY2hcNrU2ttAa1Y0/w2P+D56liRgTUrR//EUidY/OoHsUalPB2UAvuIEq+OEZ5BIeVHcD8&#10;Iz7LJF72ovsrRN49TcpSfrBuK3SAmh3vrUM36iwfLVaNFu/UaAIK30teBsk7SlDyQAlKft9XN8z5&#10;cz6VN0l74srvNfoodjp43QVN2NrJK9V5lGc7XiSUjELA2D4CDV8mDDaVxs3z4aTyXcTJx6urcJWs&#10;lnV+V0vp27BQ7m8lkCPzFzl8A04vwgxYt2G26uOCawiTKijapj09nra9zp+R3Rb5zKj9dWAgKJFf&#10;FerHPxWjAaOxHw1w8laHByUghDV33Q8GhvjyGXVI7YMeZcTSkTUPwhTrTyr9+eB0UXtKUdJjR8MC&#10;JR2scPfRevG4nK9D1Ok1Xf8GAAD//wMAUEsDBBQABgAIAAAAIQAcGqnR3wAAAAgBAAAPAAAAZHJz&#10;L2Rvd25yZXYueG1sTI/NasMwEITvhb6D2EBvjeSkKcWxHEL6cwqFJoWSm2JtbBNrZSzFdt6+217a&#10;y8AyzOx82Wp0jeixC7UnDclUgUAqvK2p1PC5f71/AhGiIWsaT6jhigFW+e1NZlLrB/rAfhdLwSUU&#10;UqOhirFNpQxFhc6EqW+R2Dv5zpnIZ1dK25mBy10jZ0o9Smdq4g+VaXFTYXHeXZyGt8EM63ny0m/P&#10;p831sF+8f20T1PpuMj4vWdZLEBHH+JeAHwbeDzkPO/oL2SAaDUwTf5W9BzVfgDhqmCmQeSb/A+Tf&#10;AAAA//8DAFBLAQItABQABgAIAAAAIQC2gziS/gAAAOEBAAATAAAAAAAAAAAAAAAAAAAAAABbQ29u&#10;dGVudF9UeXBlc10ueG1sUEsBAi0AFAAGAAgAAAAhADj9If/WAAAAlAEAAAsAAAAAAAAAAAAAAAAA&#10;LwEAAF9yZWxzLy5yZWxzUEsBAi0AFAAGAAgAAAAhAFkJEDtrAgAAlQUAAA4AAAAAAAAAAAAAAAAA&#10;LgIAAGRycy9lMm9Eb2MueG1sUEsBAi0AFAAGAAgAAAAhABwaqdHfAAAACAEAAA8AAAAAAAAAAAAA&#10;AAAAxQQAAGRycy9kb3ducmV2LnhtbFBLBQYAAAAABAAEAPMAAADRBQAAAAA=&#10;">
                      <v:shape id="Graphic 10" o:spid="_x0000_s1027" style="position:absolute;top:62;width:25622;height:12;visibility:visible;mso-wrap-style:square;v-text-anchor:top" coordsize="2562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dg+yAAAAOAAAAAPAAAAZHJzL2Rvd25yZXYueG1sRI/BasJA&#10;EIbvhb7DMkIvUje2VNroKq1W8SQ0LZ7H7JiEZmdDdtXo0zsHwcvwD8N8P99k1rlaHakNlWcDw0EC&#10;ijj3tuLCwN/v8vkdVIjIFmvPZOBMAWbTx4cJptaf+IeOWSyUQDikaKCMsUm1DnlJDsPAN8Ry2/vW&#10;YZS1LbRt8SRwV+uXJBlphxVLQ4kNzUvK/7ODM9B//dqNLt+7j3xu34qkP1ztN9nWmKdetxjL+ByD&#10;itTF+8cNsbbiIAoiJAH09AoAAP//AwBQSwECLQAUAAYACAAAACEA2+H2y+4AAACFAQAAEwAAAAAA&#10;AAAAAAAAAAAAAAAAW0NvbnRlbnRfVHlwZXNdLnhtbFBLAQItABQABgAIAAAAIQBa9CxbvwAAABUB&#10;AAALAAAAAAAAAAAAAAAAAB8BAABfcmVscy8ucmVsc1BLAQItABQABgAIAAAAIQAQhdg+yAAAAOAA&#10;AAAPAAAAAAAAAAAAAAAAAAcCAABkcnMvZG93bnJldi54bWxQSwUGAAAAAAMAAwC3AAAA/AIAAAAA&#10;" path="m,l2562152,e" filled="f" strokeweight=".34536mm">
                        <v:path arrowok="t"/>
                      </v:shape>
                      <w10:anchorlock/>
                    </v:group>
                  </w:pict>
                </mc:Fallback>
              </mc:AlternateContent>
            </w:r>
          </w:p>
          <w:p w14:paraId="3B28A0BC" w14:textId="77777777" w:rsidR="00EA4D84" w:rsidRPr="00115D5A" w:rsidRDefault="00EA4D84" w:rsidP="00EA4D84">
            <w:pPr>
              <w:pStyle w:val="TableParagraph"/>
              <w:spacing w:before="119" w:line="360" w:lineRule="auto"/>
              <w:ind w:left="1759" w:hanging="1464"/>
              <w:rPr>
                <w:b/>
                <w:sz w:val="24"/>
                <w:szCs w:val="24"/>
              </w:rPr>
            </w:pPr>
            <w:r w:rsidRPr="00115D5A">
              <w:rPr>
                <w:b/>
                <w:sz w:val="24"/>
                <w:szCs w:val="24"/>
              </w:rPr>
              <w:t>DIP.</w:t>
            </w:r>
            <w:r w:rsidRPr="00115D5A">
              <w:rPr>
                <w:b/>
                <w:spacing w:val="-16"/>
                <w:sz w:val="24"/>
                <w:szCs w:val="24"/>
              </w:rPr>
              <w:t xml:space="preserve"> </w:t>
            </w:r>
            <w:r w:rsidRPr="00115D5A">
              <w:rPr>
                <w:b/>
                <w:sz w:val="24"/>
                <w:szCs w:val="24"/>
              </w:rPr>
              <w:t>CARLOS</w:t>
            </w:r>
            <w:r w:rsidRPr="00115D5A">
              <w:rPr>
                <w:b/>
                <w:spacing w:val="-15"/>
                <w:sz w:val="24"/>
                <w:szCs w:val="24"/>
              </w:rPr>
              <w:t xml:space="preserve"> </w:t>
            </w:r>
            <w:r w:rsidRPr="00115D5A">
              <w:rPr>
                <w:b/>
                <w:sz w:val="24"/>
                <w:szCs w:val="24"/>
              </w:rPr>
              <w:t>ALFREDO</w:t>
            </w:r>
            <w:r w:rsidRPr="00115D5A">
              <w:rPr>
                <w:b/>
                <w:spacing w:val="-15"/>
                <w:sz w:val="24"/>
                <w:szCs w:val="24"/>
              </w:rPr>
              <w:t xml:space="preserve"> </w:t>
            </w:r>
            <w:r w:rsidRPr="00115D5A">
              <w:rPr>
                <w:b/>
                <w:sz w:val="24"/>
                <w:szCs w:val="24"/>
              </w:rPr>
              <w:t>OLSON</w:t>
            </w:r>
            <w:r w:rsidRPr="00115D5A">
              <w:rPr>
                <w:b/>
                <w:spacing w:val="-16"/>
                <w:sz w:val="24"/>
                <w:szCs w:val="24"/>
              </w:rPr>
              <w:t xml:space="preserve"> </w:t>
            </w:r>
            <w:r w:rsidRPr="00115D5A">
              <w:rPr>
                <w:b/>
                <w:sz w:val="24"/>
                <w:szCs w:val="24"/>
              </w:rPr>
              <w:t xml:space="preserve">SAN </w:t>
            </w:r>
            <w:r w:rsidRPr="00115D5A">
              <w:rPr>
                <w:b/>
                <w:spacing w:val="-2"/>
                <w:sz w:val="24"/>
                <w:szCs w:val="24"/>
              </w:rPr>
              <w:t>VICENTE</w:t>
            </w:r>
          </w:p>
        </w:tc>
      </w:tr>
      <w:tr w:rsidR="00EA4D84" w:rsidRPr="00115D5A" w14:paraId="24F92E0B" w14:textId="77777777" w:rsidTr="00082119">
        <w:trPr>
          <w:trHeight w:val="2276"/>
        </w:trPr>
        <w:tc>
          <w:tcPr>
            <w:tcW w:w="4332" w:type="dxa"/>
          </w:tcPr>
          <w:p w14:paraId="5F814E4B" w14:textId="77777777" w:rsidR="00EA4D84" w:rsidRPr="00115D5A" w:rsidRDefault="00EA4D84" w:rsidP="00EA4D84">
            <w:pPr>
              <w:pStyle w:val="TableParagraph"/>
              <w:rPr>
                <w:b/>
                <w:sz w:val="24"/>
                <w:szCs w:val="24"/>
              </w:rPr>
            </w:pPr>
          </w:p>
          <w:p w14:paraId="7EA574CD" w14:textId="77777777" w:rsidR="00EA4D84" w:rsidRPr="00115D5A" w:rsidRDefault="00EA4D84" w:rsidP="00EA4D84">
            <w:pPr>
              <w:pStyle w:val="TableParagraph"/>
              <w:rPr>
                <w:b/>
                <w:sz w:val="24"/>
                <w:szCs w:val="24"/>
              </w:rPr>
            </w:pPr>
          </w:p>
          <w:p w14:paraId="2C7EC958" w14:textId="77777777" w:rsidR="00EA4D84" w:rsidRPr="00115D5A" w:rsidRDefault="00EA4D84" w:rsidP="00EA4D84">
            <w:pPr>
              <w:pStyle w:val="TableParagraph"/>
              <w:spacing w:before="179"/>
              <w:rPr>
                <w:b/>
                <w:sz w:val="24"/>
                <w:szCs w:val="24"/>
              </w:rPr>
            </w:pPr>
          </w:p>
          <w:p w14:paraId="16FF0BF7" w14:textId="77777777" w:rsidR="00EA4D84" w:rsidRPr="00115D5A" w:rsidRDefault="00EA4D84" w:rsidP="00EA4D84">
            <w:pPr>
              <w:pStyle w:val="TableParagraph"/>
              <w:spacing w:before="179"/>
              <w:rPr>
                <w:b/>
                <w:sz w:val="24"/>
                <w:szCs w:val="24"/>
              </w:rPr>
            </w:pPr>
          </w:p>
          <w:p w14:paraId="517AB1C9" w14:textId="77777777" w:rsidR="00EA4D84" w:rsidRPr="00115D5A" w:rsidRDefault="00EA4D84" w:rsidP="00EA4D84">
            <w:pPr>
              <w:pStyle w:val="TableParagraph"/>
              <w:spacing w:before="179"/>
              <w:rPr>
                <w:b/>
                <w:sz w:val="24"/>
                <w:szCs w:val="24"/>
              </w:rPr>
            </w:pPr>
          </w:p>
          <w:p w14:paraId="6B03488E" w14:textId="77777777" w:rsidR="00EA4D84" w:rsidRPr="00115D5A" w:rsidRDefault="00EA4D84" w:rsidP="00EA4D84">
            <w:pPr>
              <w:pStyle w:val="TableParagraph"/>
              <w:spacing w:before="179"/>
              <w:rPr>
                <w:b/>
                <w:sz w:val="24"/>
                <w:szCs w:val="24"/>
              </w:rPr>
            </w:pPr>
          </w:p>
          <w:p w14:paraId="780355EF" w14:textId="77777777" w:rsidR="00EA4D84" w:rsidRPr="00115D5A" w:rsidRDefault="00EA4D84" w:rsidP="00EA4D84">
            <w:pPr>
              <w:pStyle w:val="TableParagraph"/>
              <w:spacing w:before="179"/>
              <w:rPr>
                <w:b/>
                <w:sz w:val="24"/>
                <w:szCs w:val="24"/>
              </w:rPr>
            </w:pPr>
          </w:p>
          <w:p w14:paraId="3304B6AC" w14:textId="77777777" w:rsidR="00EA4D84" w:rsidRPr="00115D5A" w:rsidRDefault="00EA4D84" w:rsidP="00EA4D84">
            <w:pPr>
              <w:pStyle w:val="TableParagraph"/>
              <w:spacing w:line="20" w:lineRule="exact"/>
              <w:ind w:left="153"/>
              <w:rPr>
                <w:sz w:val="24"/>
                <w:szCs w:val="24"/>
              </w:rPr>
            </w:pPr>
            <w:r w:rsidRPr="00115D5A">
              <w:rPr>
                <w:noProof/>
                <w:sz w:val="24"/>
                <w:szCs w:val="24"/>
              </w:rPr>
              <mc:AlternateContent>
                <mc:Choice Requires="wpg">
                  <w:drawing>
                    <wp:inline distT="0" distB="0" distL="0" distR="0" wp14:anchorId="00ACEEAF" wp14:editId="054D7303">
                      <wp:extent cx="2484755" cy="12700"/>
                      <wp:effectExtent l="9525" t="0" r="1269" b="635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84755" cy="12700"/>
                                <a:chOff x="0" y="0"/>
                                <a:chExt cx="2484755" cy="12700"/>
                              </a:xfrm>
                            </wpg:grpSpPr>
                            <wps:wsp>
                              <wps:cNvPr id="12" name="Graphic 12"/>
                              <wps:cNvSpPr/>
                              <wps:spPr>
                                <a:xfrm>
                                  <a:off x="0" y="6216"/>
                                  <a:ext cx="2484755" cy="1270"/>
                                </a:xfrm>
                                <a:custGeom>
                                  <a:avLst/>
                                  <a:gdLst/>
                                  <a:ahLst/>
                                  <a:cxnLst/>
                                  <a:rect l="l" t="t" r="r" b="b"/>
                                  <a:pathLst>
                                    <a:path w="2484755">
                                      <a:moveTo>
                                        <a:pt x="0" y="0"/>
                                      </a:moveTo>
                                      <a:lnTo>
                                        <a:pt x="2484512"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5ADD8635" id="Group 11" o:spid="_x0000_s1026" style="width:195.65pt;height:1pt;mso-position-horizontal-relative:char;mso-position-vertical-relative:line" coordsize="2484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SDlawIAAJUFAAAOAAAAZHJzL2Uyb0RvYy54bWykVMlu2zAQvRfoPxC817KdxAkEy0ERN0aB&#10;IA2QFD3TFLWgFMkOacv5+85Qi52k7SHVQRhyhrO898jl9aHRbK/A19ZkfDaZcqaMtHltyox/f7r9&#10;dMWZD8LkQlujMv6sPL9effywbF2q5rayOlfAMInxaesyXoXg0iTxslKN8BPrlEFnYaERAZdQJjmI&#10;FrM3OplPp4uktZA7sFJ5j7vrzslXMX9RKBm+FYVXgemMY28h/iH+t/RPVkuRliBcVcu+DfGOLhpR&#10;Gyw6plqLINgO6jepmlqC9bYIE2mbxBZFLVWcAaeZTV9NswG7c3GWMm1LN8KE0L7C6d1p5f1+A+7R&#10;PUDXPZp3Vv70iEvSujI99dO6PAYfCmjoEA7BDhHR5xFRdQhM4ub8/Or88uKCM4m+2fxy2iMuK6Tl&#10;zSlZffnnuUSkXdHY2thK61A7/giP/z94HivhVETd0/gPwOqcmufMiAYlvOnVgjuIEhXHKEKwX/ke&#10;zD/is5jPFp3o/goRucdJRSp3PmyUjVCL/Z0P6Ead5YMlqsGSBzOYgMInyeso+cAZSh44Q8lvu+pO&#10;BDpHqchk7ZEr2mvsXj3Z6A2vaMLWjl5tTqOI7QsCahACxnYRaFCZONhYGjdPh9OGupjNz8/O4lXy&#10;Vtf5ba01teGh3N5oYHtBFzl+PU4vwhz4sBa+6uKiqw/TJirapx09RNvW5s/Ibot8Ztz/2glQnOmv&#10;BvVDT8VgwGBsBwOCvrHxQYkIYc2nww8BjlH5jAek9t4OMhLpwBqBMMbSSWM/74ItaqIUJT101C9Q&#10;0tGKdx+tF4/L6TpGHV/T1W8AAAD//wMAUEsDBBQABgAIAAAAIQBn7RPN3gAAAAgBAAAPAAAAZHJz&#10;L2Rvd25yZXYueG1sTI9PS8NAEMXvgt9hGcGb3aRB0TSbUuqfUxHaCuJtmkyT0OxsyG6T9Ns7etHL&#10;g+Hx3rxftpxsqwbqfePYQDyLQBEXrmy4MvCxf717BOUDcomtYzJwIQ/L/Poqw7R0I29p2IVKSQn7&#10;FA3UIXSp1r6oyaKfuY5YvKPrLQY5+0qXPY5Sbls9j6IHbbFh+VBjR+uaitPubA28jTiukvhl2JyO&#10;68vX/v79cxOTMbc30/NCZLUAFWgKfwn4YZD9kMuwgztz6VVrQGjCr4qXPMUJqIOBeQQ6z/R/gPwb&#10;AAD//wMAUEsBAi0AFAAGAAgAAAAhALaDOJL+AAAA4QEAABMAAAAAAAAAAAAAAAAAAAAAAFtDb250&#10;ZW50X1R5cGVzXS54bWxQSwECLQAUAAYACAAAACEAOP0h/9YAAACUAQAACwAAAAAAAAAAAAAAAAAv&#10;AQAAX3JlbHMvLnJlbHNQSwECLQAUAAYACAAAACEAVm0g5WsCAACVBQAADgAAAAAAAAAAAAAAAAAu&#10;AgAAZHJzL2Uyb0RvYy54bWxQSwECLQAUAAYACAAAACEAZ+0Tzd4AAAAIAQAADwAAAAAAAAAAAAAA&#10;AADFBAAAZHJzL2Rvd25yZXYueG1sUEsFBgAAAAAEAAQA8wAAANAFAAAAAA==&#10;">
                      <v:shape id="Graphic 12" o:spid="_x0000_s1027" style="position:absolute;top:62;width:24847;height:12;visibility:visible;mso-wrap-style:square;v-text-anchor:top" coordsize="2484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QgxQAAAOAAAAAPAAAAZHJzL2Rvd25yZXYueG1sRI/BisIw&#10;EIbvC75DGMHbmtpDWappEUXY49qK56EZ22ozKU201affLCx4GWb4+b/h2+ST6cSDBtdaVrBaRiCI&#10;K6tbrhWcysPnFwjnkTV2lknBkxzk2exjg6m2Ix/pUfhaBAi7FBU03veplK5qyKBb2p44ZBc7GPTh&#10;HGqpBxwD3HQyjqJEGmw5fGiwp11D1a24GwXncRXrpPKn4mdbXnR5fXVFsldqMZ/26zC2axCeJv9u&#10;/CO+dXCI4U8oLCCzXwAAAP//AwBQSwECLQAUAAYACAAAACEA2+H2y+4AAACFAQAAEwAAAAAAAAAA&#10;AAAAAAAAAAAAW0NvbnRlbnRfVHlwZXNdLnhtbFBLAQItABQABgAIAAAAIQBa9CxbvwAAABUBAAAL&#10;AAAAAAAAAAAAAAAAAB8BAABfcmVscy8ucmVsc1BLAQItABQABgAIAAAAIQB/jdQgxQAAAOAAAAAP&#10;AAAAAAAAAAAAAAAAAAcCAABkcnMvZG93bnJldi54bWxQSwUGAAAAAAMAAwC3AAAA+QIAAAAA&#10;" path="m,l2484512,e" filled="f" strokeweight=".34536mm">
                        <v:path arrowok="t"/>
                      </v:shape>
                      <w10:anchorlock/>
                    </v:group>
                  </w:pict>
                </mc:Fallback>
              </mc:AlternateContent>
            </w:r>
          </w:p>
          <w:p w14:paraId="56E0C045" w14:textId="77777777" w:rsidR="00EA4D84" w:rsidRPr="00115D5A" w:rsidRDefault="00EA4D84" w:rsidP="00EA4D84">
            <w:pPr>
              <w:pStyle w:val="TableParagraph"/>
              <w:spacing w:before="119" w:line="360" w:lineRule="auto"/>
              <w:ind w:left="1566" w:right="433" w:hanging="1238"/>
              <w:rPr>
                <w:b/>
                <w:sz w:val="24"/>
                <w:szCs w:val="24"/>
              </w:rPr>
            </w:pPr>
            <w:r w:rsidRPr="00115D5A">
              <w:rPr>
                <w:b/>
                <w:sz w:val="24"/>
                <w:szCs w:val="24"/>
              </w:rPr>
              <w:t>DIP.</w:t>
            </w:r>
            <w:r w:rsidRPr="00115D5A">
              <w:rPr>
                <w:b/>
                <w:spacing w:val="-16"/>
                <w:sz w:val="24"/>
                <w:szCs w:val="24"/>
              </w:rPr>
              <w:t xml:space="preserve"> </w:t>
            </w:r>
            <w:r w:rsidRPr="00115D5A">
              <w:rPr>
                <w:b/>
                <w:sz w:val="24"/>
                <w:szCs w:val="24"/>
              </w:rPr>
              <w:t>EDNA</w:t>
            </w:r>
            <w:r w:rsidRPr="00115D5A">
              <w:rPr>
                <w:b/>
                <w:spacing w:val="-15"/>
                <w:sz w:val="24"/>
                <w:szCs w:val="24"/>
              </w:rPr>
              <w:t xml:space="preserve"> </w:t>
            </w:r>
            <w:r w:rsidRPr="00115D5A">
              <w:rPr>
                <w:b/>
                <w:sz w:val="24"/>
                <w:szCs w:val="24"/>
              </w:rPr>
              <w:t>XÓCHITL</w:t>
            </w:r>
            <w:r w:rsidRPr="00115D5A">
              <w:rPr>
                <w:b/>
                <w:spacing w:val="-15"/>
                <w:sz w:val="24"/>
                <w:szCs w:val="24"/>
              </w:rPr>
              <w:t xml:space="preserve"> </w:t>
            </w:r>
            <w:r w:rsidRPr="00115D5A">
              <w:rPr>
                <w:b/>
                <w:sz w:val="24"/>
                <w:szCs w:val="24"/>
              </w:rPr>
              <w:t xml:space="preserve">CONTRERAS </w:t>
            </w:r>
            <w:r w:rsidRPr="00115D5A">
              <w:rPr>
                <w:b/>
                <w:spacing w:val="-2"/>
                <w:sz w:val="24"/>
                <w:szCs w:val="24"/>
              </w:rPr>
              <w:t>HERRERA</w:t>
            </w:r>
          </w:p>
        </w:tc>
        <w:tc>
          <w:tcPr>
            <w:tcW w:w="4366" w:type="dxa"/>
          </w:tcPr>
          <w:p w14:paraId="073D0477" w14:textId="77777777" w:rsidR="00EA4D84" w:rsidRPr="00115D5A" w:rsidRDefault="00EA4D84" w:rsidP="00EA4D84">
            <w:pPr>
              <w:pStyle w:val="TableParagraph"/>
              <w:rPr>
                <w:b/>
                <w:sz w:val="24"/>
                <w:szCs w:val="24"/>
              </w:rPr>
            </w:pPr>
          </w:p>
          <w:p w14:paraId="4AE10433" w14:textId="77777777" w:rsidR="00EA4D84" w:rsidRPr="00115D5A" w:rsidRDefault="00EA4D84" w:rsidP="00EA4D84">
            <w:pPr>
              <w:pStyle w:val="TableParagraph"/>
              <w:rPr>
                <w:b/>
                <w:sz w:val="24"/>
                <w:szCs w:val="24"/>
              </w:rPr>
            </w:pPr>
          </w:p>
          <w:p w14:paraId="356AF07E" w14:textId="77777777" w:rsidR="00EA4D84" w:rsidRPr="00115D5A" w:rsidRDefault="00EA4D84" w:rsidP="00EA4D84">
            <w:pPr>
              <w:pStyle w:val="TableParagraph"/>
              <w:spacing w:before="179"/>
              <w:rPr>
                <w:b/>
                <w:sz w:val="24"/>
                <w:szCs w:val="24"/>
              </w:rPr>
            </w:pPr>
          </w:p>
          <w:p w14:paraId="6298F50D" w14:textId="77777777" w:rsidR="00EA4D84" w:rsidRPr="00115D5A" w:rsidRDefault="00EA4D84" w:rsidP="00EA4D84">
            <w:pPr>
              <w:pStyle w:val="TableParagraph"/>
              <w:spacing w:before="179"/>
              <w:rPr>
                <w:b/>
                <w:sz w:val="24"/>
                <w:szCs w:val="24"/>
              </w:rPr>
            </w:pPr>
          </w:p>
          <w:p w14:paraId="20FDE76A" w14:textId="77777777" w:rsidR="00EA4D84" w:rsidRPr="00115D5A" w:rsidRDefault="00EA4D84" w:rsidP="00EA4D84">
            <w:pPr>
              <w:pStyle w:val="TableParagraph"/>
              <w:spacing w:before="179"/>
              <w:rPr>
                <w:b/>
                <w:sz w:val="24"/>
                <w:szCs w:val="24"/>
              </w:rPr>
            </w:pPr>
          </w:p>
          <w:p w14:paraId="47A3925E" w14:textId="77777777" w:rsidR="00EA4D84" w:rsidRPr="00115D5A" w:rsidRDefault="00EA4D84" w:rsidP="00EA4D84">
            <w:pPr>
              <w:pStyle w:val="TableParagraph"/>
              <w:spacing w:before="179"/>
              <w:rPr>
                <w:b/>
                <w:sz w:val="24"/>
                <w:szCs w:val="24"/>
              </w:rPr>
            </w:pPr>
          </w:p>
          <w:p w14:paraId="6932F737" w14:textId="77777777" w:rsidR="00EA4D84" w:rsidRPr="00115D5A" w:rsidRDefault="00EA4D84" w:rsidP="00EA4D84">
            <w:pPr>
              <w:pStyle w:val="TableParagraph"/>
              <w:spacing w:before="179"/>
              <w:rPr>
                <w:b/>
                <w:sz w:val="24"/>
                <w:szCs w:val="24"/>
              </w:rPr>
            </w:pPr>
          </w:p>
          <w:p w14:paraId="6342D55D" w14:textId="77777777" w:rsidR="00EA4D84" w:rsidRPr="00115D5A" w:rsidRDefault="00EA4D84" w:rsidP="00EA4D84">
            <w:pPr>
              <w:pStyle w:val="TableParagraph"/>
              <w:spacing w:line="20" w:lineRule="exact"/>
              <w:ind w:left="157" w:right="-15"/>
              <w:rPr>
                <w:sz w:val="24"/>
                <w:szCs w:val="24"/>
              </w:rPr>
            </w:pPr>
            <w:r w:rsidRPr="00115D5A">
              <w:rPr>
                <w:noProof/>
                <w:sz w:val="24"/>
                <w:szCs w:val="24"/>
              </w:rPr>
              <mc:AlternateContent>
                <mc:Choice Requires="wpg">
                  <w:drawing>
                    <wp:inline distT="0" distB="0" distL="0" distR="0" wp14:anchorId="0741FFDA" wp14:editId="0A01114C">
                      <wp:extent cx="2640330" cy="12700"/>
                      <wp:effectExtent l="9525" t="0" r="0" b="635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0330" cy="12700"/>
                                <a:chOff x="0" y="0"/>
                                <a:chExt cx="2640330" cy="12700"/>
                              </a:xfrm>
                            </wpg:grpSpPr>
                            <wps:wsp>
                              <wps:cNvPr id="14" name="Graphic 14"/>
                              <wps:cNvSpPr/>
                              <wps:spPr>
                                <a:xfrm>
                                  <a:off x="0" y="6216"/>
                                  <a:ext cx="2640330" cy="1270"/>
                                </a:xfrm>
                                <a:custGeom>
                                  <a:avLst/>
                                  <a:gdLst/>
                                  <a:ahLst/>
                                  <a:cxnLst/>
                                  <a:rect l="l" t="t" r="r" b="b"/>
                                  <a:pathLst>
                                    <a:path w="2640330">
                                      <a:moveTo>
                                        <a:pt x="0" y="0"/>
                                      </a:moveTo>
                                      <a:lnTo>
                                        <a:pt x="2639791"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7C285BAE" id="Group 13" o:spid="_x0000_s1026" style="width:207.9pt;height:1pt;mso-position-horizontal-relative:char;mso-position-vertical-relative:line" coordsize="2640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e8jbgIAAJUFAAAOAAAAZHJzL2Uyb0RvYy54bWykVE1v2zAMvQ/YfxB0X5w4QboacYqhWYMB&#10;RVegKXZWZPkDkyWNUmL334+SP5Km2w6dDwYlUuTj45NWN20tyVGArbRK6WwypUQorrNKFSl93t19&#10;+kyJdUxlTGolUvoiLL1Zf/ywakwiYl1qmQkgmETZpDEpLZ0zSRRZXoqa2Yk2QqEz11Azh0soogxY&#10;g9lrGcXT6TJqNGQGNBfW4u6mc9J1yJ/ngrvveW6FIzKliM2FP4T/3v+j9YolBTBTVryHwd6BomaV&#10;wqJjqg1zjBygepOqrjhoq3M34bqOdJ5XXIQesJvZ9KKbLeiDCb0USVOYkSak9oKnd6flD8ctmCfz&#10;CB16NO81/2mRl6gxRXLu9+viFNzmUPtD2ARpA6MvI6OidYTjZrxcTOdzJJ6jbxZfTXvGeYljeXOK&#10;l1//eS5iSVc0QBuhNAa1Y0/02P+j56lkRgTWrW//EUiVIfgFJYrVKOFtrxbcQZZ8cYzyDPYr25P5&#10;R36W8WzZie6vFHn32ClL+MG6rdCBana8tw7dqLNssFg5WLxVgwkofC95GSTvKEHJAyUo+X1X3TDn&#10;z/lU3iTNaVZ+r9ZHsdPB6y7GhNBOXqnOo+Ll/PrqekbJIASM7SLQ8GVCY2Np3DxvTiqPYhYv5vNw&#10;layWVXZXSelhWCj2txLIkfmLHL6ep1dhBqzbMFt2ccHVh0kVFG2Tbjx+bHudveB0G5xnSu2vAwNB&#10;ifymUD/+qRgMGIz9YICTtzo8KIEhrLlrfzAwxJdPqcPRPuhBRiwZpuZJGGP9SaW/HJzOKz9SlPSA&#10;qF+gpIMV7j5arx6X83WIOr2m698AAAD//wMAUEsDBBQABgAIAAAAIQAzp+X03gAAAAgBAAAPAAAA&#10;ZHJzL2Rvd25yZXYueG1sTI9Pa8JAEMXvhX6HZQq91U1sLSVmI2L/nKSgFsTbmIxJMDsbsmsSv32n&#10;vbSXB8PjvXm/dDHaRvXU+dqxgXgSgSLOXVFzaeBr9/7wAsoH5AIbx2TgSh4W2e1NiknhBt5Qvw2l&#10;khL2CRqoQmgTrX1ekUU/cS2xeCfXWQxydqUuOhyk3DZ6GkXP2mLN8qHCllYV5eftxRr4GHBYPsZv&#10;/fp8Wl0Pu9nnfh2TMfd34+tcZDkHFWgMfwn4YZD9kMmwo7tw4VVjQGjCr4r3FM+E5WhgGoHOUv0f&#10;IPsGAAD//wMAUEsBAi0AFAAGAAgAAAAhALaDOJL+AAAA4QEAABMAAAAAAAAAAAAAAAAAAAAAAFtD&#10;b250ZW50X1R5cGVzXS54bWxQSwECLQAUAAYACAAAACEAOP0h/9YAAACUAQAACwAAAAAAAAAAAAAA&#10;AAAvAQAAX3JlbHMvLnJlbHNQSwECLQAUAAYACAAAACEAW5HvI24CAACVBQAADgAAAAAAAAAAAAAA&#10;AAAuAgAAZHJzL2Uyb0RvYy54bWxQSwECLQAUAAYACAAAACEAM6fl9N4AAAAIAQAADwAAAAAAAAAA&#10;AAAAAADIBAAAZHJzL2Rvd25yZXYueG1sUEsFBgAAAAAEAAQA8wAAANMFAAAAAA==&#10;">
                      <v:shape id="Graphic 14" o:spid="_x0000_s1027" style="position:absolute;top:62;width:26403;height:12;visibility:visible;mso-wrap-style:square;v-text-anchor:top" coordsize="2640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MMoyQAAAOAAAAAPAAAAZHJzL2Rvd25yZXYueG1sRI/RasJA&#10;EEXfC/7DMoIvpe5WRSS6im1VClLQtAUfh+yYBLOzIbua9O+7BaEvwwyXe4azWHW2EjdqfOlYw/NQ&#10;gSDOnCk51/D1uX2agfAB2WDlmDT8kIfVsvewwMS4lo90S0MuIoR9ghqKEOpESp8VZNEPXU0cs7Nr&#10;LIZ4Nrk0DbYRbis5UmoqLZYcPxRY02tB2SW9Wg2YTtVB7j++x13rd6fHdPMy2ymtB/3ubR7Heg4i&#10;UBf+G3fEu4kOE/gTigvI5S8AAAD//wMAUEsBAi0AFAAGAAgAAAAhANvh9svuAAAAhQEAABMAAAAA&#10;AAAAAAAAAAAAAAAAAFtDb250ZW50X1R5cGVzXS54bWxQSwECLQAUAAYACAAAACEAWvQsW78AAAAV&#10;AQAACwAAAAAAAAAAAAAAAAAfAQAAX3JlbHMvLnJlbHNQSwECLQAUAAYACAAAACEAw0zDKMkAAADg&#10;AAAADwAAAAAAAAAAAAAAAAAHAgAAZHJzL2Rvd25yZXYueG1sUEsFBgAAAAADAAMAtwAAAP0CAAAA&#10;AA==&#10;" path="m,l2639791,e" filled="f" strokeweight=".34536mm">
                        <v:path arrowok="t"/>
                      </v:shape>
                      <w10:anchorlock/>
                    </v:group>
                  </w:pict>
                </mc:Fallback>
              </mc:AlternateContent>
            </w:r>
          </w:p>
          <w:p w14:paraId="16004F91" w14:textId="77777777" w:rsidR="00EA4D84" w:rsidRPr="00115D5A" w:rsidRDefault="00EA4D84" w:rsidP="00EA4D84">
            <w:pPr>
              <w:pStyle w:val="TableParagraph"/>
              <w:spacing w:before="119"/>
              <w:ind w:left="106"/>
              <w:jc w:val="center"/>
              <w:rPr>
                <w:b/>
                <w:sz w:val="24"/>
                <w:szCs w:val="24"/>
              </w:rPr>
            </w:pPr>
            <w:r w:rsidRPr="00115D5A">
              <w:rPr>
                <w:b/>
                <w:sz w:val="24"/>
                <w:szCs w:val="24"/>
              </w:rPr>
              <w:t>DIP.</w:t>
            </w:r>
            <w:r w:rsidRPr="00115D5A">
              <w:rPr>
                <w:b/>
                <w:spacing w:val="-15"/>
                <w:sz w:val="24"/>
                <w:szCs w:val="24"/>
              </w:rPr>
              <w:t xml:space="preserve"> </w:t>
            </w:r>
            <w:r w:rsidRPr="00115D5A">
              <w:rPr>
                <w:b/>
                <w:sz w:val="24"/>
                <w:szCs w:val="24"/>
              </w:rPr>
              <w:t>JOCELINE</w:t>
            </w:r>
            <w:r w:rsidRPr="00115D5A">
              <w:rPr>
                <w:b/>
                <w:spacing w:val="-15"/>
                <w:sz w:val="24"/>
                <w:szCs w:val="24"/>
              </w:rPr>
              <w:t xml:space="preserve"> </w:t>
            </w:r>
            <w:r w:rsidRPr="00115D5A">
              <w:rPr>
                <w:b/>
                <w:sz w:val="24"/>
                <w:szCs w:val="24"/>
              </w:rPr>
              <w:t>VEGA</w:t>
            </w:r>
            <w:r w:rsidRPr="00115D5A">
              <w:rPr>
                <w:b/>
                <w:spacing w:val="-14"/>
                <w:sz w:val="24"/>
                <w:szCs w:val="24"/>
              </w:rPr>
              <w:t xml:space="preserve"> </w:t>
            </w:r>
            <w:r w:rsidRPr="00115D5A">
              <w:rPr>
                <w:b/>
                <w:spacing w:val="-2"/>
                <w:sz w:val="24"/>
                <w:szCs w:val="24"/>
              </w:rPr>
              <w:t>VARGAS</w:t>
            </w:r>
          </w:p>
        </w:tc>
      </w:tr>
      <w:tr w:rsidR="00EA4D84" w:rsidRPr="00115D5A" w14:paraId="5D812097" w14:textId="77777777" w:rsidTr="00082119">
        <w:trPr>
          <w:trHeight w:val="2466"/>
        </w:trPr>
        <w:tc>
          <w:tcPr>
            <w:tcW w:w="4332" w:type="dxa"/>
          </w:tcPr>
          <w:p w14:paraId="06681099" w14:textId="77777777" w:rsidR="00EA4D84" w:rsidRPr="00115D5A" w:rsidRDefault="00EA4D84" w:rsidP="00EA4D84">
            <w:pPr>
              <w:pStyle w:val="TableParagraph"/>
              <w:rPr>
                <w:b/>
                <w:sz w:val="24"/>
                <w:szCs w:val="24"/>
              </w:rPr>
            </w:pPr>
          </w:p>
          <w:p w14:paraId="615184B0" w14:textId="77777777" w:rsidR="00EA4D84" w:rsidRPr="00115D5A" w:rsidRDefault="00EA4D84" w:rsidP="00EA4D84">
            <w:pPr>
              <w:pStyle w:val="TableParagraph"/>
              <w:rPr>
                <w:b/>
                <w:sz w:val="24"/>
                <w:szCs w:val="24"/>
              </w:rPr>
            </w:pPr>
          </w:p>
          <w:p w14:paraId="0F5C3C3E" w14:textId="77777777" w:rsidR="00EA4D84" w:rsidRPr="00115D5A" w:rsidRDefault="00EA4D84" w:rsidP="00EA4D84">
            <w:pPr>
              <w:pStyle w:val="TableParagraph"/>
              <w:rPr>
                <w:b/>
                <w:sz w:val="24"/>
                <w:szCs w:val="24"/>
              </w:rPr>
            </w:pPr>
          </w:p>
          <w:p w14:paraId="324B0F9F" w14:textId="77777777" w:rsidR="00EA4D84" w:rsidRPr="00115D5A" w:rsidRDefault="00EA4D84" w:rsidP="00EA4D84">
            <w:pPr>
              <w:pStyle w:val="TableParagraph"/>
              <w:rPr>
                <w:b/>
                <w:sz w:val="24"/>
                <w:szCs w:val="24"/>
              </w:rPr>
            </w:pPr>
          </w:p>
          <w:p w14:paraId="04A31D62" w14:textId="77777777" w:rsidR="00EA4D84" w:rsidRPr="00115D5A" w:rsidRDefault="00EA4D84" w:rsidP="00EA4D84">
            <w:pPr>
              <w:pStyle w:val="TableParagraph"/>
              <w:spacing w:before="179"/>
              <w:rPr>
                <w:b/>
                <w:sz w:val="24"/>
                <w:szCs w:val="24"/>
              </w:rPr>
            </w:pPr>
          </w:p>
          <w:p w14:paraId="00AAEB2F" w14:textId="77777777" w:rsidR="00EA4D84" w:rsidRPr="00115D5A" w:rsidRDefault="00EA4D84" w:rsidP="00EA4D84">
            <w:pPr>
              <w:pStyle w:val="TableParagraph"/>
              <w:spacing w:before="179"/>
              <w:rPr>
                <w:b/>
                <w:sz w:val="24"/>
                <w:szCs w:val="24"/>
              </w:rPr>
            </w:pPr>
          </w:p>
          <w:p w14:paraId="380D0E7D" w14:textId="77777777" w:rsidR="00EA4D84" w:rsidRPr="00115D5A" w:rsidRDefault="00EA4D84" w:rsidP="00EA4D84">
            <w:pPr>
              <w:pStyle w:val="TableParagraph"/>
              <w:spacing w:before="179"/>
              <w:rPr>
                <w:b/>
                <w:sz w:val="24"/>
                <w:szCs w:val="24"/>
              </w:rPr>
            </w:pPr>
          </w:p>
          <w:p w14:paraId="67F1B5E3" w14:textId="77777777" w:rsidR="00EA4D84" w:rsidRPr="00115D5A" w:rsidRDefault="00EA4D84" w:rsidP="00EA4D84">
            <w:pPr>
              <w:pStyle w:val="TableParagraph"/>
              <w:spacing w:line="20" w:lineRule="exact"/>
              <w:ind w:left="92"/>
              <w:rPr>
                <w:sz w:val="24"/>
                <w:szCs w:val="24"/>
              </w:rPr>
            </w:pPr>
            <w:r w:rsidRPr="00115D5A">
              <w:rPr>
                <w:noProof/>
                <w:sz w:val="24"/>
                <w:szCs w:val="24"/>
              </w:rPr>
              <mc:AlternateContent>
                <mc:Choice Requires="wpg">
                  <w:drawing>
                    <wp:inline distT="0" distB="0" distL="0" distR="0" wp14:anchorId="66014A31" wp14:editId="5A88171F">
                      <wp:extent cx="2562225" cy="12700"/>
                      <wp:effectExtent l="9525" t="0" r="0" b="6350"/>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12700"/>
                                <a:chOff x="0" y="0"/>
                                <a:chExt cx="2562225" cy="12700"/>
                              </a:xfrm>
                            </wpg:grpSpPr>
                            <wps:wsp>
                              <wps:cNvPr id="16" name="Graphic 16"/>
                              <wps:cNvSpPr/>
                              <wps:spPr>
                                <a:xfrm>
                                  <a:off x="0" y="6216"/>
                                  <a:ext cx="2562225" cy="1270"/>
                                </a:xfrm>
                                <a:custGeom>
                                  <a:avLst/>
                                  <a:gdLst/>
                                  <a:ahLst/>
                                  <a:cxnLst/>
                                  <a:rect l="l" t="t" r="r" b="b"/>
                                  <a:pathLst>
                                    <a:path w="2562225">
                                      <a:moveTo>
                                        <a:pt x="0" y="0"/>
                                      </a:moveTo>
                                      <a:lnTo>
                                        <a:pt x="2562152"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014873CB" id="Group 15" o:spid="_x0000_s1026" style="width:201.75pt;height:1pt;mso-position-horizontal-relative:char;mso-position-vertical-relative:line" coordsize="25622,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dywagIAAJUFAAAOAAAAZHJzL2Uyb0RvYy54bWykVMlu2zAQvRfoPxC8N7KVxg0Ey0ERN0aB&#10;IA2QFD3TFLWgFIcd0pbz9x1Si52k7SHVQZjh7G8eubw6tJrtFboGTM7nZzPOlJFQNKbK+ffHmw+X&#10;nDkvTCE0GJXzJ+X41er9u2VnM5VCDbpQyCiJcVlnc157b7MkcbJWrXBnYJUhYwnYCk8qVkmBoqPs&#10;rU7S2WyRdICFRZDKOTpd90a+ivnLUkn/rSyd8kznnHrz8Y/xvw3/ZLUUWYXC1o0c2hBv6KIVjaGi&#10;U6q18ILtsHmVqm0kgoPSn0loEyjLRqo4A00zn72YZoOws3GWKusqO8FE0L7A6c1p5d1+g/bB3mPf&#10;PYm3IH86wiXpbJWd2oNeHZ0PJbYhiIZgh4jo04SoOngm6TC9WKRpesGZJNs8/TQbEJc1reVVlKy/&#10;/DMuEVlfNLY2tdJZ4o47wuP+D56HWlgVUXdh/HtkTUHNLzgzoiUKbwa20AmhFIqTV0Bw0NwA5h/x&#10;WaR9mMj+ClHIOk0qMrlzfqMgQi32t86TmXhWjJKoR0kezCgiET9QXkfKe86I8sgZUX7bU94KH+JC&#10;qiCy7rircNbCXj1CtPoXa6LWjlZtTr3CtucXKWcjEci39yAhlImDTaXp8HQ4bUIX8/Tj+Xm8Sg50&#10;U9w0Woc2HFbba41sL8JFjt+A0zM3i86vhat7v2ga3LSJjHZZv56wti0UT7TdjvaZc/drJ1Bxpr8a&#10;4k94KkYBR2E7Cuj1NcQHJSJENR8PPwRaFsrn3NNq72CkkcjGrQUQJt8QaeDzzkPZhJUSpceOBoUo&#10;HaV490l69ric6tHr+JqufgMAAP//AwBQSwMEFAAGAAgAAAAhABwaqdHfAAAACAEAAA8AAABkcnMv&#10;ZG93bnJldi54bWxMj81qwzAQhO+FvoPYQG+N5KQpxbEcQvpzCoUmhZKbYm1sE2tlLMV23r7bXtrL&#10;wDLM7HzZanSN6LELtScNyVSBQCq8ranU8Ll/vX8CEaIhaxpPqOGKAVb57U1mUusH+sB+F0vBJRRS&#10;o6GKsU2lDEWFzoSpb5HYO/nOmchnV0rbmYHLXSNnSj1KZ2riD5VpcVNhcd5dnIa3wQzrefLSb8+n&#10;zfWwX7x/bRPU+m4yPi9Z1ksQEcf4l4AfBt4POQ87+gvZIBoNTBN/lb0HNV+AOGqYKZB5Jv8D5N8A&#10;AAD//wMAUEsBAi0AFAAGAAgAAAAhALaDOJL+AAAA4QEAABMAAAAAAAAAAAAAAAAAAAAAAFtDb250&#10;ZW50X1R5cGVzXS54bWxQSwECLQAUAAYACAAAACEAOP0h/9YAAACUAQAACwAAAAAAAAAAAAAAAAAv&#10;AQAAX3JlbHMvLnJlbHNQSwECLQAUAAYACAAAACEAtCHcsGoCAACVBQAADgAAAAAAAAAAAAAAAAAu&#10;AgAAZHJzL2Uyb0RvYy54bWxQSwECLQAUAAYACAAAACEAHBqp0d8AAAAIAQAADwAAAAAAAAAAAAAA&#10;AADEBAAAZHJzL2Rvd25yZXYueG1sUEsFBgAAAAAEAAQA8wAAANAFAAAAAA==&#10;">
                      <v:shape id="Graphic 16" o:spid="_x0000_s1027" style="position:absolute;top:62;width:25622;height:12;visibility:visible;mso-wrap-style:square;v-text-anchor:top" coordsize="25622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OXRyQAAAOAAAAAPAAAAZHJzL2Rvd25yZXYueG1sRI/BasJA&#10;EIbvBd9hGcGL1I0tDW2SVaxtpSfBKD2P2TEJZmdDdtW0T+8KQi/DDD//N3zZvDeNOFPnassKppMI&#10;BHFhdc2lgt326/EVhPPIGhvLpOCXHMxng4cME20vvKFz7ksRIOwSVFB53yZSuqIig25iW+KQHWxn&#10;0IezK6Xu8BLgppFPURRLgzWHDxW2tKyoOOYno2D8/L6P/z73b8VSv5TReLo6rPMfpUbD/iMNY5GC&#10;8NT7/8Yd8a2DQww3obCAnF0BAAD//wMAUEsBAi0AFAAGAAgAAAAhANvh9svuAAAAhQEAABMAAAAA&#10;AAAAAAAAAAAAAAAAAFtDb250ZW50X1R5cGVzXS54bWxQSwECLQAUAAYACAAAACEAWvQsW78AAAAV&#10;AQAACwAAAAAAAAAAAAAAAAAfAQAAX3JlbHMvLnJlbHNQSwECLQAUAAYACAAAACEA8CDl0ckAAADg&#10;AAAADwAAAAAAAAAAAAAAAAAHAgAAZHJzL2Rvd25yZXYueG1sUEsFBgAAAAADAAMAtwAAAP0CAAAA&#10;AA==&#10;" path="m,l2562152,e" filled="f" strokeweight=".34536mm">
                        <v:path arrowok="t"/>
                      </v:shape>
                      <w10:anchorlock/>
                    </v:group>
                  </w:pict>
                </mc:Fallback>
              </mc:AlternateContent>
            </w:r>
          </w:p>
          <w:p w14:paraId="3EDBC106" w14:textId="77777777" w:rsidR="00EA4D84" w:rsidRPr="00115D5A" w:rsidRDefault="00EA4D84" w:rsidP="00EA4D84">
            <w:pPr>
              <w:pStyle w:val="TableParagraph"/>
              <w:spacing w:before="119" w:line="360" w:lineRule="auto"/>
              <w:ind w:left="1609" w:right="150" w:hanging="1560"/>
              <w:rPr>
                <w:b/>
                <w:sz w:val="24"/>
                <w:szCs w:val="24"/>
              </w:rPr>
            </w:pPr>
            <w:r w:rsidRPr="00115D5A">
              <w:rPr>
                <w:b/>
                <w:sz w:val="24"/>
                <w:szCs w:val="24"/>
              </w:rPr>
              <w:t>DIP.</w:t>
            </w:r>
            <w:r w:rsidRPr="00115D5A">
              <w:rPr>
                <w:b/>
                <w:spacing w:val="-16"/>
                <w:sz w:val="24"/>
                <w:szCs w:val="24"/>
              </w:rPr>
              <w:t xml:space="preserve"> </w:t>
            </w:r>
            <w:r w:rsidRPr="00115D5A">
              <w:rPr>
                <w:b/>
                <w:sz w:val="24"/>
                <w:szCs w:val="24"/>
              </w:rPr>
              <w:t>ROBERTO</w:t>
            </w:r>
            <w:r w:rsidRPr="00115D5A">
              <w:rPr>
                <w:b/>
                <w:spacing w:val="-15"/>
                <w:sz w:val="24"/>
                <w:szCs w:val="24"/>
              </w:rPr>
              <w:t xml:space="preserve"> </w:t>
            </w:r>
            <w:r w:rsidRPr="00115D5A">
              <w:rPr>
                <w:b/>
                <w:sz w:val="24"/>
                <w:szCs w:val="24"/>
              </w:rPr>
              <w:t>MARCELINO</w:t>
            </w:r>
            <w:r w:rsidRPr="00115D5A">
              <w:rPr>
                <w:b/>
                <w:spacing w:val="-15"/>
                <w:sz w:val="24"/>
                <w:szCs w:val="24"/>
              </w:rPr>
              <w:t xml:space="preserve"> </w:t>
            </w:r>
            <w:r w:rsidRPr="00115D5A">
              <w:rPr>
                <w:b/>
                <w:sz w:val="24"/>
                <w:szCs w:val="24"/>
              </w:rPr>
              <w:t xml:space="preserve">CARREÓN </w:t>
            </w:r>
            <w:r w:rsidRPr="00115D5A">
              <w:rPr>
                <w:b/>
                <w:spacing w:val="-2"/>
                <w:sz w:val="24"/>
                <w:szCs w:val="24"/>
              </w:rPr>
              <w:t>HUITRÓN</w:t>
            </w:r>
          </w:p>
        </w:tc>
        <w:tc>
          <w:tcPr>
            <w:tcW w:w="4366" w:type="dxa"/>
          </w:tcPr>
          <w:p w14:paraId="0F88CAD0" w14:textId="77777777" w:rsidR="00EA4D84" w:rsidRPr="00115D5A" w:rsidRDefault="00EA4D84" w:rsidP="00EA4D84">
            <w:pPr>
              <w:pStyle w:val="TableParagraph"/>
              <w:rPr>
                <w:b/>
                <w:sz w:val="24"/>
                <w:szCs w:val="24"/>
              </w:rPr>
            </w:pPr>
          </w:p>
          <w:p w14:paraId="0DD959EB" w14:textId="77777777" w:rsidR="00EA4D84" w:rsidRPr="00115D5A" w:rsidRDefault="00EA4D84" w:rsidP="00EA4D84">
            <w:pPr>
              <w:pStyle w:val="TableParagraph"/>
              <w:rPr>
                <w:b/>
                <w:sz w:val="24"/>
                <w:szCs w:val="24"/>
              </w:rPr>
            </w:pPr>
          </w:p>
          <w:p w14:paraId="665B435E" w14:textId="77777777" w:rsidR="00EA4D84" w:rsidRPr="00115D5A" w:rsidRDefault="00EA4D84" w:rsidP="00EA4D84">
            <w:pPr>
              <w:pStyle w:val="TableParagraph"/>
              <w:spacing w:before="179"/>
              <w:rPr>
                <w:b/>
                <w:sz w:val="24"/>
                <w:szCs w:val="24"/>
              </w:rPr>
            </w:pPr>
          </w:p>
          <w:p w14:paraId="3071541D" w14:textId="77777777" w:rsidR="00EA4D84" w:rsidRPr="00115D5A" w:rsidRDefault="00EA4D84" w:rsidP="00EA4D84">
            <w:pPr>
              <w:pStyle w:val="TableParagraph"/>
              <w:spacing w:before="179"/>
              <w:rPr>
                <w:b/>
                <w:sz w:val="24"/>
                <w:szCs w:val="24"/>
              </w:rPr>
            </w:pPr>
          </w:p>
          <w:p w14:paraId="06B4BC5F" w14:textId="77777777" w:rsidR="00EA4D84" w:rsidRPr="00115D5A" w:rsidRDefault="00EA4D84" w:rsidP="00EA4D84">
            <w:pPr>
              <w:pStyle w:val="TableParagraph"/>
              <w:spacing w:before="179"/>
              <w:rPr>
                <w:b/>
                <w:sz w:val="24"/>
                <w:szCs w:val="24"/>
              </w:rPr>
            </w:pPr>
          </w:p>
          <w:p w14:paraId="5EAB4833" w14:textId="77777777" w:rsidR="00EA4D84" w:rsidRPr="00115D5A" w:rsidRDefault="00EA4D84" w:rsidP="00EA4D84">
            <w:pPr>
              <w:pStyle w:val="TableParagraph"/>
              <w:spacing w:before="179"/>
              <w:rPr>
                <w:b/>
                <w:sz w:val="24"/>
                <w:szCs w:val="24"/>
              </w:rPr>
            </w:pPr>
          </w:p>
          <w:p w14:paraId="6BFDB580" w14:textId="77777777" w:rsidR="00EA4D84" w:rsidRPr="00115D5A" w:rsidRDefault="00EA4D84" w:rsidP="00EA4D84">
            <w:pPr>
              <w:pStyle w:val="TableParagraph"/>
              <w:spacing w:line="20" w:lineRule="exact"/>
              <w:ind w:left="157" w:right="-15"/>
              <w:rPr>
                <w:sz w:val="24"/>
                <w:szCs w:val="24"/>
              </w:rPr>
            </w:pPr>
            <w:r w:rsidRPr="00115D5A">
              <w:rPr>
                <w:noProof/>
                <w:sz w:val="24"/>
                <w:szCs w:val="24"/>
              </w:rPr>
              <mc:AlternateContent>
                <mc:Choice Requires="wpg">
                  <w:drawing>
                    <wp:inline distT="0" distB="0" distL="0" distR="0" wp14:anchorId="31EBF646" wp14:editId="4453B87E">
                      <wp:extent cx="2640330" cy="12700"/>
                      <wp:effectExtent l="9525" t="0" r="0" b="635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40330" cy="12700"/>
                                <a:chOff x="0" y="0"/>
                                <a:chExt cx="2640330" cy="12700"/>
                              </a:xfrm>
                            </wpg:grpSpPr>
                            <wps:wsp>
                              <wps:cNvPr id="18" name="Graphic 18"/>
                              <wps:cNvSpPr/>
                              <wps:spPr>
                                <a:xfrm>
                                  <a:off x="0" y="6216"/>
                                  <a:ext cx="2640330" cy="1270"/>
                                </a:xfrm>
                                <a:custGeom>
                                  <a:avLst/>
                                  <a:gdLst/>
                                  <a:ahLst/>
                                  <a:cxnLst/>
                                  <a:rect l="l" t="t" r="r" b="b"/>
                                  <a:pathLst>
                                    <a:path w="2640330">
                                      <a:moveTo>
                                        <a:pt x="0" y="0"/>
                                      </a:moveTo>
                                      <a:lnTo>
                                        <a:pt x="2639791" y="0"/>
                                      </a:lnTo>
                                    </a:path>
                                  </a:pathLst>
                                </a:custGeom>
                                <a:ln w="12433">
                                  <a:solidFill>
                                    <a:srgbClr val="000000"/>
                                  </a:solidFill>
                                  <a:prstDash val="solid"/>
                                </a:ln>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xmlns:oel="http://schemas.microsoft.com/office/2019/extlst">
                  <w:pict>
                    <v:group w14:anchorId="35952D7A" id="Group 17" o:spid="_x0000_s1026" style="width:207.9pt;height:1pt;mso-position-horizontal-relative:char;mso-position-vertical-relative:line" coordsize="2640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gbvbQIAAJUFAAAOAAAAZHJzL2Uyb0RvYy54bWykVE1v2zAMvQ/YfxB0X5w4RboacYqhWYMB&#10;RVegKXZWZPkDkyWNUmLn34+SP5Km2w6dDwYlUuTj45OWt20tyUGArbRK6WwypUQorrNKFSl92d5/&#10;+kyJdUxlTGolUnoUlt6uPn5YNiYRsS61zAQQTKJs0piUls6ZJIosL0XN7EQbodCZa6iZwyUUUQas&#10;wey1jOLpdBE1GjIDmgtrcXfdOekq5M9zwd33PLfCEZlSxObCH8J/5//RasmSApgpK97DYO9AUbNK&#10;YdEx1Zo5RvZQvUlVVxy01bmbcF1HOs8rLkIP2M1setHNBvTehF6KpCnMSBNSe8HTu9Pyx8MGzLN5&#10;gg49mg+a/7TIS9SYIjn3+3VxCm5zqP0hbIK0gdHjyKhoHeG4GS+upvM5Es/RN4uvpz3jvMSxvDnF&#10;y6//PBexpCsaoI1QGoPasSd67P/R81wyIwLr1rf/BKTKEDwKWbEaJbzp1YI7yJIvjlGewX5lezL/&#10;yM8ini060f2VIu8eO2UJ31u3ETpQzQ4P1qEbdZYNFisHi7dqMAGF7yUvg+QdJSh5oAQlv+uqG+b8&#10;OZ/Km6Q5zcrv1fogtjp43cWYENrJK9V5VLyY31zfzCgZhICxXQQavkxobCyNm+fNSeVRzOKr+Txc&#10;Jatlld1XUnoYFordnQRyYP4ih6/n6VWYAevWzJZdXHD1YVIFRdukG48f205nR5xug/NMqf21ZyAo&#10;kd8U6sc/FYMBg7EbDHDyTocHJTCENbftDwaG+PIpdTjaRz3IiCXD1DwJY6w/qfSXvdN55UeKkh4Q&#10;9QuUdLDC3Ufr1eNyvg5Rp9d09RsAAP//AwBQSwMEFAAGAAgAAAAhADOn5fTeAAAACAEAAA8AAABk&#10;cnMvZG93bnJldi54bWxMj09rwkAQxe+FfodlCr3VTWwtJWYjYv+cpKAWxNuYjEkwOxuyaxK/fae9&#10;tJcHw+O9eb90MdpG9dT52rGBeBKBIs5dUXNp4Gv3/vACygfkAhvHZOBKHhbZ7U2KSeEG3lC/DaWS&#10;EvYJGqhCaBOtfV6RRT9xLbF4J9dZDHJ2pS46HKTcNnoaRc/aYs3yocKWVhXl5+3FGvgYcFg+xm/9&#10;+nxaXQ+72ed+HZMx93fj61xkOQcVaAx/CfhhkP2QybCju3DhVWNAaMKvivcUz4TlaGAagc5S/R8g&#10;+wYAAP//AwBQSwECLQAUAAYACAAAACEAtoM4kv4AAADhAQAAEwAAAAAAAAAAAAAAAAAAAAAAW0Nv&#10;bnRlbnRfVHlwZXNdLnhtbFBLAQItABQABgAIAAAAIQA4/SH/1gAAAJQBAAALAAAAAAAAAAAAAAAA&#10;AC8BAABfcmVscy8ucmVsc1BLAQItABQABgAIAAAAIQDAxgbvbQIAAJUFAAAOAAAAAAAAAAAAAAAA&#10;AC4CAABkcnMvZTJvRG9jLnhtbFBLAQItABQABgAIAAAAIQAzp+X03gAAAAgBAAAPAAAAAAAAAAAA&#10;AAAAAMcEAABkcnMvZG93bnJldi54bWxQSwUGAAAAAAQABADzAAAA0gUAAAAA&#10;">
                      <v:shape id="Graphic 18" o:spid="_x0000_s1027" style="position:absolute;top:62;width:26403;height:12;visibility:visible;mso-wrap-style:square;v-text-anchor:top" coordsize="26403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cktyQAAAOAAAAAPAAAAZHJzL2Rvd25yZXYueG1sRI9Ba8JA&#10;EIXvhf6HZYReiu7agkh0FVtbEYrQRoUeh+w0Cc3OhuzWxH/fORR6eczjMd/MW64H36gLdbEObGE6&#10;MaCIi+BqLi2cjq/jOaiYkB02gcnClSKsV7c3S8xc6PmDLnkqlUA4ZmihSqnNtI5FRR7jJLTEkn2F&#10;zmMS25XaddgL3Df6wZiZ9lizXKiwpeeKiu/8x1vAfGbe9dvh/Dj0cfd5n788zXfG2rvRsF2IbBag&#10;Eg3pf+MPsXfSQT6WQjKAXv0CAAD//wMAUEsBAi0AFAAGAAgAAAAhANvh9svuAAAAhQEAABMAAAAA&#10;AAAAAAAAAAAAAAAAAFtDb250ZW50X1R5cGVzXS54bWxQSwECLQAUAAYACAAAACEAWvQsW78AAAAV&#10;AQAACwAAAAAAAAAAAAAAAAAfAQAAX3JlbHMvLnJlbHNQSwECLQAUAAYACAAAACEAQgHJLckAAADg&#10;AAAADwAAAAAAAAAAAAAAAAAHAgAAZHJzL2Rvd25yZXYueG1sUEsFBgAAAAADAAMAtwAAAP0CAAAA&#10;AA==&#10;" path="m,l2639791,e" filled="f" strokeweight=".34536mm">
                        <v:path arrowok="t"/>
                      </v:shape>
                      <w10:anchorlock/>
                    </v:group>
                  </w:pict>
                </mc:Fallback>
              </mc:AlternateContent>
            </w:r>
          </w:p>
          <w:p w14:paraId="1BE03B70" w14:textId="77777777" w:rsidR="00EA4D84" w:rsidRPr="00115D5A" w:rsidRDefault="00EA4D84" w:rsidP="00EA4D84">
            <w:pPr>
              <w:pStyle w:val="TableParagraph"/>
              <w:spacing w:before="119" w:line="360" w:lineRule="auto"/>
              <w:ind w:left="1601" w:right="285" w:hanging="1208"/>
              <w:rPr>
                <w:b/>
                <w:spacing w:val="-2"/>
                <w:sz w:val="24"/>
                <w:szCs w:val="24"/>
              </w:rPr>
            </w:pPr>
            <w:r w:rsidRPr="00115D5A">
              <w:rPr>
                <w:b/>
                <w:sz w:val="24"/>
                <w:szCs w:val="24"/>
              </w:rPr>
              <w:t>DIP.</w:t>
            </w:r>
            <w:r w:rsidRPr="00115D5A">
              <w:rPr>
                <w:b/>
                <w:spacing w:val="-16"/>
                <w:sz w:val="24"/>
                <w:szCs w:val="24"/>
              </w:rPr>
              <w:t xml:space="preserve"> </w:t>
            </w:r>
            <w:r w:rsidRPr="00115D5A">
              <w:rPr>
                <w:b/>
                <w:sz w:val="24"/>
                <w:szCs w:val="24"/>
              </w:rPr>
              <w:t>YESENIA</w:t>
            </w:r>
            <w:r w:rsidRPr="00115D5A">
              <w:rPr>
                <w:b/>
                <w:spacing w:val="-15"/>
                <w:sz w:val="24"/>
                <w:szCs w:val="24"/>
              </w:rPr>
              <w:t xml:space="preserve"> </w:t>
            </w:r>
            <w:r w:rsidRPr="00115D5A">
              <w:rPr>
                <w:b/>
                <w:sz w:val="24"/>
                <w:szCs w:val="24"/>
              </w:rPr>
              <w:t>GUADALUPE</w:t>
            </w:r>
            <w:r w:rsidRPr="00115D5A">
              <w:rPr>
                <w:b/>
                <w:spacing w:val="-15"/>
                <w:sz w:val="24"/>
                <w:szCs w:val="24"/>
              </w:rPr>
              <w:t xml:space="preserve"> </w:t>
            </w:r>
            <w:r w:rsidRPr="00115D5A">
              <w:rPr>
                <w:b/>
                <w:sz w:val="24"/>
                <w:szCs w:val="24"/>
              </w:rPr>
              <w:t xml:space="preserve">REYES </w:t>
            </w:r>
            <w:r w:rsidRPr="00115D5A">
              <w:rPr>
                <w:b/>
                <w:spacing w:val="-2"/>
                <w:sz w:val="24"/>
                <w:szCs w:val="24"/>
              </w:rPr>
              <w:t>CALZADÍAS</w:t>
            </w:r>
          </w:p>
          <w:p w14:paraId="4AFF02B6" w14:textId="77777777" w:rsidR="00082119" w:rsidRPr="00115D5A" w:rsidRDefault="00082119" w:rsidP="00EA4D84">
            <w:pPr>
              <w:pStyle w:val="TableParagraph"/>
              <w:spacing w:before="119" w:line="360" w:lineRule="auto"/>
              <w:ind w:left="1601" w:right="285" w:hanging="1208"/>
              <w:rPr>
                <w:b/>
                <w:spacing w:val="-2"/>
                <w:sz w:val="24"/>
                <w:szCs w:val="24"/>
              </w:rPr>
            </w:pPr>
          </w:p>
          <w:p w14:paraId="656A25DB" w14:textId="77777777" w:rsidR="00082119" w:rsidRPr="00115D5A" w:rsidRDefault="00082119" w:rsidP="00082119">
            <w:pPr>
              <w:pStyle w:val="TableParagraph"/>
              <w:spacing w:before="119" w:line="360" w:lineRule="auto"/>
              <w:ind w:right="285"/>
              <w:rPr>
                <w:b/>
                <w:spacing w:val="-2"/>
                <w:sz w:val="24"/>
                <w:szCs w:val="24"/>
              </w:rPr>
            </w:pPr>
          </w:p>
          <w:p w14:paraId="7F28DBB1" w14:textId="77777777" w:rsidR="00082119" w:rsidRPr="00115D5A" w:rsidRDefault="00082119" w:rsidP="00EA4D84">
            <w:pPr>
              <w:pStyle w:val="TableParagraph"/>
              <w:spacing w:before="119" w:line="360" w:lineRule="auto"/>
              <w:ind w:left="1601" w:right="285" w:hanging="1208"/>
              <w:rPr>
                <w:b/>
                <w:sz w:val="24"/>
                <w:szCs w:val="24"/>
              </w:rPr>
            </w:pPr>
          </w:p>
        </w:tc>
      </w:tr>
    </w:tbl>
    <w:p w14:paraId="713AC360" w14:textId="77777777" w:rsidR="004564D2" w:rsidRPr="00115D5A" w:rsidRDefault="004564D2" w:rsidP="00082119">
      <w:pPr>
        <w:pStyle w:val="TableParagraph"/>
        <w:rPr>
          <w:b/>
          <w:sz w:val="24"/>
          <w:szCs w:val="24"/>
          <w:lang w:val="en-US"/>
        </w:rPr>
        <w:sectPr w:rsidR="004564D2" w:rsidRPr="00115D5A">
          <w:headerReference w:type="default" r:id="rId7"/>
          <w:pgSz w:w="11920" w:h="16840"/>
          <w:pgMar w:top="3280" w:right="1417" w:bottom="280" w:left="1417" w:header="750" w:footer="0" w:gutter="0"/>
          <w:cols w:space="720"/>
        </w:sectPr>
      </w:pPr>
    </w:p>
    <w:tbl>
      <w:tblPr>
        <w:tblStyle w:val="Tablaconcuadrcula"/>
        <w:tblpPr w:leftFromText="141" w:rightFromText="141" w:vertAnchor="page" w:horzAnchor="margin" w:tblpY="3127"/>
        <w:tblOverlap w:val="never"/>
        <w:tblW w:w="89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221"/>
      </w:tblGrid>
      <w:tr w:rsidR="00082119" w:rsidRPr="00115D5A" w14:paraId="7D56DBD7" w14:textId="77777777" w:rsidTr="00082119">
        <w:trPr>
          <w:trHeight w:val="1032"/>
        </w:trPr>
        <w:tc>
          <w:tcPr>
            <w:tcW w:w="4496" w:type="dxa"/>
          </w:tcPr>
          <w:p w14:paraId="15BEEE17" w14:textId="77777777" w:rsidR="00082119" w:rsidRPr="00115D5A" w:rsidRDefault="00082119" w:rsidP="00F270F0">
            <w:pPr>
              <w:pStyle w:val="TableParagraph"/>
              <w:spacing w:line="360" w:lineRule="auto"/>
              <w:rPr>
                <w:b/>
                <w:spacing w:val="-2"/>
                <w:sz w:val="24"/>
                <w:szCs w:val="24"/>
              </w:rPr>
            </w:pPr>
          </w:p>
          <w:p w14:paraId="5F46D5B1" w14:textId="77777777" w:rsidR="00082119" w:rsidRPr="00115D5A" w:rsidRDefault="00082119" w:rsidP="00F270F0">
            <w:pPr>
              <w:pStyle w:val="TableParagraph"/>
              <w:spacing w:line="360" w:lineRule="auto"/>
              <w:rPr>
                <w:b/>
                <w:spacing w:val="-2"/>
                <w:sz w:val="24"/>
                <w:szCs w:val="24"/>
              </w:rPr>
            </w:pPr>
          </w:p>
          <w:p w14:paraId="56A0A6B0" w14:textId="77777777" w:rsidR="00082119" w:rsidRPr="00115D5A" w:rsidRDefault="00082119" w:rsidP="00F270F0">
            <w:pPr>
              <w:pStyle w:val="TableParagraph"/>
              <w:spacing w:line="360" w:lineRule="auto"/>
              <w:jc w:val="center"/>
              <w:rPr>
                <w:b/>
                <w:spacing w:val="-2"/>
                <w:sz w:val="24"/>
                <w:szCs w:val="24"/>
              </w:rPr>
            </w:pPr>
          </w:p>
          <w:p w14:paraId="445CC5C8" w14:textId="77777777" w:rsidR="00082119" w:rsidRPr="00115D5A" w:rsidRDefault="00082119" w:rsidP="00F270F0">
            <w:pPr>
              <w:pStyle w:val="TableParagraph"/>
              <w:spacing w:line="360" w:lineRule="auto"/>
              <w:jc w:val="center"/>
              <w:rPr>
                <w:b/>
                <w:spacing w:val="-2"/>
                <w:sz w:val="24"/>
                <w:szCs w:val="24"/>
              </w:rPr>
            </w:pPr>
          </w:p>
          <w:p w14:paraId="5B20F06B" w14:textId="49669E9D" w:rsidR="00082119" w:rsidRPr="00115D5A" w:rsidRDefault="00F270F0" w:rsidP="00F270F0">
            <w:pPr>
              <w:pStyle w:val="TableParagraph"/>
              <w:spacing w:line="360" w:lineRule="auto"/>
              <w:jc w:val="center"/>
              <w:rPr>
                <w:b/>
                <w:spacing w:val="-2"/>
                <w:sz w:val="24"/>
                <w:szCs w:val="24"/>
              </w:rPr>
            </w:pPr>
            <w:r w:rsidRPr="00115D5A">
              <w:rPr>
                <w:b/>
                <w:spacing w:val="-2"/>
                <w:sz w:val="24"/>
                <w:szCs w:val="24"/>
              </w:rPr>
              <w:t>___________________________________</w:t>
            </w:r>
          </w:p>
          <w:p w14:paraId="07E96D0D" w14:textId="6C278D18" w:rsidR="00082119" w:rsidRPr="00115D5A" w:rsidRDefault="00082119" w:rsidP="00F270F0">
            <w:pPr>
              <w:pStyle w:val="TableParagraph"/>
              <w:spacing w:line="360" w:lineRule="auto"/>
              <w:jc w:val="center"/>
              <w:rPr>
                <w:b/>
                <w:sz w:val="24"/>
                <w:szCs w:val="24"/>
              </w:rPr>
            </w:pPr>
            <w:r w:rsidRPr="00115D5A">
              <w:rPr>
                <w:b/>
                <w:spacing w:val="-2"/>
                <w:sz w:val="24"/>
                <w:szCs w:val="24"/>
              </w:rPr>
              <w:t>DIP.</w:t>
            </w:r>
            <w:r w:rsidRPr="00115D5A">
              <w:rPr>
                <w:b/>
                <w:spacing w:val="-14"/>
                <w:sz w:val="24"/>
                <w:szCs w:val="24"/>
              </w:rPr>
              <w:t xml:space="preserve"> </w:t>
            </w:r>
            <w:r w:rsidRPr="00115D5A">
              <w:rPr>
                <w:b/>
                <w:spacing w:val="-2"/>
                <w:sz w:val="24"/>
                <w:szCs w:val="24"/>
              </w:rPr>
              <w:t>CARLA</w:t>
            </w:r>
            <w:r w:rsidRPr="00115D5A">
              <w:rPr>
                <w:b/>
                <w:spacing w:val="-13"/>
                <w:sz w:val="24"/>
                <w:szCs w:val="24"/>
              </w:rPr>
              <w:t xml:space="preserve"> </w:t>
            </w:r>
            <w:r w:rsidRPr="00115D5A">
              <w:rPr>
                <w:b/>
                <w:spacing w:val="-2"/>
                <w:sz w:val="24"/>
                <w:szCs w:val="24"/>
              </w:rPr>
              <w:t>YAMILETH</w:t>
            </w:r>
            <w:r w:rsidRPr="00115D5A">
              <w:rPr>
                <w:b/>
                <w:spacing w:val="-13"/>
                <w:sz w:val="24"/>
                <w:szCs w:val="24"/>
              </w:rPr>
              <w:t xml:space="preserve"> </w:t>
            </w:r>
            <w:r w:rsidRPr="00115D5A">
              <w:rPr>
                <w:b/>
                <w:spacing w:val="-2"/>
                <w:sz w:val="24"/>
                <w:szCs w:val="24"/>
              </w:rPr>
              <w:t>RIVAS MARTÍNEZ</w:t>
            </w:r>
          </w:p>
        </w:tc>
        <w:tc>
          <w:tcPr>
            <w:tcW w:w="4498" w:type="dxa"/>
          </w:tcPr>
          <w:p w14:paraId="7C3878C0" w14:textId="77777777" w:rsidR="00082119" w:rsidRPr="00115D5A" w:rsidRDefault="00082119" w:rsidP="00F270F0">
            <w:pPr>
              <w:pStyle w:val="TableParagraph"/>
              <w:spacing w:line="360" w:lineRule="auto"/>
              <w:jc w:val="center"/>
              <w:rPr>
                <w:b/>
                <w:sz w:val="24"/>
                <w:szCs w:val="24"/>
                <w:lang w:val="en-US"/>
              </w:rPr>
            </w:pPr>
          </w:p>
          <w:p w14:paraId="2A8AA245" w14:textId="77777777" w:rsidR="00082119" w:rsidRPr="00115D5A" w:rsidRDefault="00082119" w:rsidP="00F270F0">
            <w:pPr>
              <w:pStyle w:val="TableParagraph"/>
              <w:spacing w:line="360" w:lineRule="auto"/>
              <w:rPr>
                <w:b/>
                <w:sz w:val="24"/>
                <w:szCs w:val="24"/>
                <w:lang w:val="en-US"/>
              </w:rPr>
            </w:pPr>
          </w:p>
          <w:p w14:paraId="00662C85" w14:textId="77777777" w:rsidR="00082119" w:rsidRPr="00115D5A" w:rsidRDefault="00082119" w:rsidP="00F270F0">
            <w:pPr>
              <w:pStyle w:val="TableParagraph"/>
              <w:spacing w:line="360" w:lineRule="auto"/>
              <w:jc w:val="center"/>
              <w:rPr>
                <w:b/>
                <w:sz w:val="24"/>
                <w:szCs w:val="24"/>
                <w:lang w:val="en-US"/>
              </w:rPr>
            </w:pPr>
          </w:p>
          <w:p w14:paraId="2FFEB698" w14:textId="77777777" w:rsidR="00082119" w:rsidRPr="00115D5A" w:rsidRDefault="00082119" w:rsidP="00F270F0">
            <w:pPr>
              <w:pStyle w:val="TableParagraph"/>
              <w:spacing w:line="360" w:lineRule="auto"/>
              <w:jc w:val="center"/>
              <w:rPr>
                <w:b/>
                <w:sz w:val="24"/>
                <w:szCs w:val="24"/>
                <w:lang w:val="en-US"/>
              </w:rPr>
            </w:pPr>
          </w:p>
          <w:p w14:paraId="4F9D11AD" w14:textId="2CA4761E" w:rsidR="00082119" w:rsidRPr="00115D5A" w:rsidRDefault="00F270F0" w:rsidP="00F270F0">
            <w:pPr>
              <w:pStyle w:val="TableParagraph"/>
              <w:spacing w:line="360" w:lineRule="auto"/>
              <w:jc w:val="center"/>
              <w:rPr>
                <w:b/>
                <w:sz w:val="24"/>
                <w:szCs w:val="24"/>
                <w:lang w:val="en-US"/>
              </w:rPr>
            </w:pPr>
            <w:r w:rsidRPr="00115D5A">
              <w:rPr>
                <w:b/>
                <w:sz w:val="24"/>
                <w:szCs w:val="24"/>
                <w:lang w:val="en-US"/>
              </w:rPr>
              <w:t>______________________________</w:t>
            </w:r>
          </w:p>
          <w:p w14:paraId="21095036" w14:textId="570400BC" w:rsidR="00082119" w:rsidRPr="00115D5A" w:rsidRDefault="00082119" w:rsidP="00F270F0">
            <w:pPr>
              <w:pStyle w:val="TableParagraph"/>
              <w:spacing w:line="360" w:lineRule="auto"/>
              <w:jc w:val="center"/>
              <w:rPr>
                <w:b/>
                <w:sz w:val="24"/>
                <w:szCs w:val="24"/>
              </w:rPr>
            </w:pPr>
            <w:r w:rsidRPr="00115D5A">
              <w:rPr>
                <w:b/>
                <w:sz w:val="24"/>
                <w:szCs w:val="24"/>
                <w:lang w:val="en-US"/>
              </w:rPr>
              <w:t>DIP.</w:t>
            </w:r>
            <w:r w:rsidRPr="00115D5A">
              <w:rPr>
                <w:b/>
                <w:spacing w:val="-12"/>
                <w:sz w:val="24"/>
                <w:szCs w:val="24"/>
                <w:lang w:val="en-US"/>
              </w:rPr>
              <w:t xml:space="preserve"> </w:t>
            </w:r>
            <w:r w:rsidRPr="00115D5A">
              <w:rPr>
                <w:b/>
                <w:sz w:val="24"/>
                <w:szCs w:val="24"/>
                <w:lang w:val="en-US"/>
              </w:rPr>
              <w:t>NANCY</w:t>
            </w:r>
            <w:r w:rsidRPr="00115D5A">
              <w:rPr>
                <w:b/>
                <w:spacing w:val="-12"/>
                <w:sz w:val="24"/>
                <w:szCs w:val="24"/>
                <w:lang w:val="en-US"/>
              </w:rPr>
              <w:t xml:space="preserve"> </w:t>
            </w:r>
            <w:r w:rsidRPr="00115D5A">
              <w:rPr>
                <w:b/>
                <w:sz w:val="24"/>
                <w:szCs w:val="24"/>
                <w:lang w:val="en-US"/>
              </w:rPr>
              <w:t>JANETH</w:t>
            </w:r>
            <w:r w:rsidRPr="00115D5A">
              <w:rPr>
                <w:b/>
                <w:spacing w:val="-12"/>
                <w:sz w:val="24"/>
                <w:szCs w:val="24"/>
                <w:lang w:val="en-US"/>
              </w:rPr>
              <w:t xml:space="preserve"> </w:t>
            </w:r>
            <w:r w:rsidRPr="00115D5A">
              <w:rPr>
                <w:b/>
                <w:sz w:val="24"/>
                <w:szCs w:val="24"/>
                <w:lang w:val="en-US"/>
              </w:rPr>
              <w:t>FRIAS</w:t>
            </w:r>
            <w:r w:rsidRPr="00115D5A">
              <w:rPr>
                <w:b/>
                <w:spacing w:val="-12"/>
                <w:sz w:val="24"/>
                <w:szCs w:val="24"/>
                <w:lang w:val="en-US"/>
              </w:rPr>
              <w:t xml:space="preserve"> </w:t>
            </w:r>
            <w:proofErr w:type="spellStart"/>
            <w:r w:rsidRPr="00115D5A">
              <w:rPr>
                <w:b/>
                <w:spacing w:val="-2"/>
                <w:sz w:val="24"/>
                <w:szCs w:val="24"/>
                <w:lang w:val="en-US"/>
              </w:rPr>
              <w:t>FRIAS</w:t>
            </w:r>
            <w:proofErr w:type="spellEnd"/>
          </w:p>
        </w:tc>
      </w:tr>
      <w:tr w:rsidR="00082119" w:rsidRPr="00115D5A" w14:paraId="57AC3EFB" w14:textId="77777777" w:rsidTr="00082119">
        <w:trPr>
          <w:trHeight w:val="1761"/>
        </w:trPr>
        <w:tc>
          <w:tcPr>
            <w:tcW w:w="4496" w:type="dxa"/>
          </w:tcPr>
          <w:p w14:paraId="679FF518" w14:textId="77777777" w:rsidR="00082119" w:rsidRPr="00115D5A" w:rsidRDefault="00082119" w:rsidP="00F270F0">
            <w:pPr>
              <w:pStyle w:val="TableParagraph"/>
              <w:spacing w:line="360" w:lineRule="auto"/>
              <w:rPr>
                <w:b/>
                <w:sz w:val="24"/>
                <w:szCs w:val="24"/>
              </w:rPr>
            </w:pPr>
          </w:p>
          <w:p w14:paraId="25CFA974" w14:textId="77777777" w:rsidR="00082119" w:rsidRPr="00115D5A" w:rsidRDefault="00082119" w:rsidP="00F270F0">
            <w:pPr>
              <w:pStyle w:val="TableParagraph"/>
              <w:spacing w:line="360" w:lineRule="auto"/>
              <w:jc w:val="center"/>
              <w:rPr>
                <w:b/>
                <w:sz w:val="24"/>
                <w:szCs w:val="24"/>
              </w:rPr>
            </w:pPr>
          </w:p>
          <w:p w14:paraId="76A42D6F" w14:textId="77777777" w:rsidR="00F270F0" w:rsidRPr="00115D5A" w:rsidRDefault="00F270F0" w:rsidP="00F270F0">
            <w:pPr>
              <w:pStyle w:val="TableParagraph"/>
              <w:spacing w:line="360" w:lineRule="auto"/>
              <w:jc w:val="center"/>
              <w:rPr>
                <w:b/>
                <w:sz w:val="24"/>
                <w:szCs w:val="24"/>
              </w:rPr>
            </w:pPr>
          </w:p>
          <w:p w14:paraId="75837F8F" w14:textId="77777777" w:rsidR="00082119" w:rsidRPr="00115D5A" w:rsidRDefault="00082119" w:rsidP="00F270F0">
            <w:pPr>
              <w:pStyle w:val="TableParagraph"/>
              <w:spacing w:line="360" w:lineRule="auto"/>
              <w:rPr>
                <w:b/>
                <w:sz w:val="24"/>
                <w:szCs w:val="24"/>
              </w:rPr>
            </w:pPr>
          </w:p>
          <w:p w14:paraId="5994CAE0" w14:textId="77777777" w:rsidR="00F270F0" w:rsidRPr="00115D5A" w:rsidRDefault="00F270F0" w:rsidP="00F270F0">
            <w:pPr>
              <w:pStyle w:val="TableParagraph"/>
              <w:spacing w:line="360" w:lineRule="auto"/>
              <w:rPr>
                <w:b/>
                <w:sz w:val="24"/>
                <w:szCs w:val="24"/>
              </w:rPr>
            </w:pPr>
          </w:p>
          <w:p w14:paraId="1A61C187" w14:textId="77777777" w:rsidR="00F270F0" w:rsidRPr="00115D5A" w:rsidRDefault="00F270F0" w:rsidP="00F270F0">
            <w:pPr>
              <w:pStyle w:val="TableParagraph"/>
              <w:spacing w:line="360" w:lineRule="auto"/>
              <w:rPr>
                <w:b/>
                <w:sz w:val="24"/>
                <w:szCs w:val="24"/>
              </w:rPr>
            </w:pPr>
          </w:p>
          <w:p w14:paraId="584F7525" w14:textId="77777777" w:rsidR="00F270F0" w:rsidRPr="00115D5A" w:rsidRDefault="00F270F0" w:rsidP="00F270F0">
            <w:pPr>
              <w:pStyle w:val="TableParagraph"/>
              <w:spacing w:line="360" w:lineRule="auto"/>
              <w:jc w:val="center"/>
              <w:rPr>
                <w:b/>
                <w:sz w:val="24"/>
                <w:szCs w:val="24"/>
              </w:rPr>
            </w:pPr>
          </w:p>
          <w:p w14:paraId="2C26678D" w14:textId="784A5FF0" w:rsidR="00082119" w:rsidRPr="00115D5A" w:rsidRDefault="00082119" w:rsidP="00F270F0">
            <w:pPr>
              <w:pStyle w:val="TableParagraph"/>
              <w:spacing w:line="360" w:lineRule="auto"/>
              <w:jc w:val="center"/>
              <w:rPr>
                <w:b/>
                <w:sz w:val="24"/>
                <w:szCs w:val="24"/>
              </w:rPr>
            </w:pPr>
            <w:r w:rsidRPr="00115D5A">
              <w:rPr>
                <w:b/>
                <w:sz w:val="24"/>
                <w:szCs w:val="24"/>
              </w:rPr>
              <w:t>_______________________________</w:t>
            </w:r>
          </w:p>
          <w:p w14:paraId="083CB81A" w14:textId="5A37DD01" w:rsidR="00082119" w:rsidRPr="00115D5A" w:rsidRDefault="00082119" w:rsidP="00F270F0">
            <w:pPr>
              <w:pStyle w:val="TableParagraph"/>
              <w:spacing w:line="276" w:lineRule="auto"/>
              <w:jc w:val="center"/>
              <w:rPr>
                <w:b/>
                <w:sz w:val="24"/>
                <w:szCs w:val="24"/>
              </w:rPr>
            </w:pPr>
            <w:r w:rsidRPr="00115D5A">
              <w:rPr>
                <w:b/>
                <w:sz w:val="24"/>
                <w:szCs w:val="24"/>
              </w:rPr>
              <w:t>DIP.</w:t>
            </w:r>
            <w:r w:rsidRPr="00115D5A">
              <w:rPr>
                <w:b/>
                <w:spacing w:val="-15"/>
                <w:sz w:val="24"/>
                <w:szCs w:val="24"/>
              </w:rPr>
              <w:t xml:space="preserve"> </w:t>
            </w:r>
            <w:r w:rsidRPr="00115D5A">
              <w:rPr>
                <w:b/>
                <w:sz w:val="24"/>
                <w:szCs w:val="24"/>
              </w:rPr>
              <w:t>SAÚL</w:t>
            </w:r>
            <w:r w:rsidRPr="00115D5A">
              <w:rPr>
                <w:b/>
                <w:spacing w:val="-14"/>
                <w:sz w:val="24"/>
                <w:szCs w:val="24"/>
              </w:rPr>
              <w:t xml:space="preserve"> </w:t>
            </w:r>
            <w:r w:rsidRPr="00115D5A">
              <w:rPr>
                <w:b/>
                <w:sz w:val="24"/>
                <w:szCs w:val="24"/>
              </w:rPr>
              <w:t>MIRELES</w:t>
            </w:r>
            <w:r w:rsidRPr="00115D5A">
              <w:rPr>
                <w:b/>
                <w:spacing w:val="-14"/>
                <w:sz w:val="24"/>
                <w:szCs w:val="24"/>
              </w:rPr>
              <w:t xml:space="preserve"> </w:t>
            </w:r>
            <w:r w:rsidRPr="00115D5A">
              <w:rPr>
                <w:b/>
                <w:spacing w:val="-2"/>
                <w:sz w:val="24"/>
                <w:szCs w:val="24"/>
              </w:rPr>
              <w:t>CORRAL</w:t>
            </w:r>
          </w:p>
        </w:tc>
        <w:tc>
          <w:tcPr>
            <w:tcW w:w="4498" w:type="dxa"/>
          </w:tcPr>
          <w:p w14:paraId="32ED91A8" w14:textId="77777777" w:rsidR="00082119" w:rsidRPr="00115D5A" w:rsidRDefault="00082119" w:rsidP="00F270F0">
            <w:pPr>
              <w:pStyle w:val="TableParagraph"/>
              <w:spacing w:before="116" w:line="360" w:lineRule="auto"/>
              <w:jc w:val="center"/>
              <w:rPr>
                <w:b/>
                <w:sz w:val="24"/>
                <w:szCs w:val="24"/>
              </w:rPr>
            </w:pPr>
          </w:p>
          <w:p w14:paraId="3C71CA6D" w14:textId="77777777" w:rsidR="00F270F0" w:rsidRPr="00115D5A" w:rsidRDefault="00F270F0" w:rsidP="00F270F0">
            <w:pPr>
              <w:pStyle w:val="TableParagraph"/>
              <w:spacing w:before="116" w:line="360" w:lineRule="auto"/>
              <w:jc w:val="center"/>
              <w:rPr>
                <w:b/>
                <w:sz w:val="24"/>
                <w:szCs w:val="24"/>
              </w:rPr>
            </w:pPr>
          </w:p>
          <w:p w14:paraId="5A9F2E89" w14:textId="77777777" w:rsidR="00082119" w:rsidRPr="00115D5A" w:rsidRDefault="00082119" w:rsidP="00F270F0">
            <w:pPr>
              <w:pStyle w:val="TableParagraph"/>
              <w:spacing w:before="116" w:line="360" w:lineRule="auto"/>
              <w:ind w:left="773"/>
              <w:jc w:val="center"/>
              <w:rPr>
                <w:b/>
                <w:sz w:val="24"/>
                <w:szCs w:val="24"/>
              </w:rPr>
            </w:pPr>
          </w:p>
          <w:p w14:paraId="4A4AB934" w14:textId="77777777" w:rsidR="00F270F0" w:rsidRPr="00115D5A" w:rsidRDefault="00F270F0" w:rsidP="00F270F0">
            <w:pPr>
              <w:pStyle w:val="TableParagraph"/>
              <w:spacing w:before="116" w:line="360" w:lineRule="auto"/>
              <w:ind w:left="773"/>
              <w:jc w:val="center"/>
              <w:rPr>
                <w:b/>
                <w:sz w:val="24"/>
                <w:szCs w:val="24"/>
              </w:rPr>
            </w:pPr>
          </w:p>
          <w:p w14:paraId="63A12E10" w14:textId="77777777" w:rsidR="00F270F0" w:rsidRPr="00115D5A" w:rsidRDefault="00F270F0" w:rsidP="00F270F0">
            <w:pPr>
              <w:pStyle w:val="TableParagraph"/>
              <w:spacing w:before="116" w:line="360" w:lineRule="auto"/>
              <w:jc w:val="center"/>
              <w:rPr>
                <w:b/>
                <w:sz w:val="24"/>
                <w:szCs w:val="24"/>
              </w:rPr>
            </w:pPr>
          </w:p>
          <w:p w14:paraId="11657737" w14:textId="7ED299BD" w:rsidR="00082119" w:rsidRPr="00115D5A" w:rsidRDefault="00082119" w:rsidP="00F270F0">
            <w:pPr>
              <w:pStyle w:val="TableParagraph"/>
              <w:spacing w:before="116" w:line="360" w:lineRule="auto"/>
              <w:jc w:val="center"/>
              <w:rPr>
                <w:b/>
                <w:sz w:val="24"/>
                <w:szCs w:val="24"/>
              </w:rPr>
            </w:pPr>
            <w:r w:rsidRPr="00115D5A">
              <w:rPr>
                <w:b/>
                <w:sz w:val="24"/>
                <w:szCs w:val="24"/>
              </w:rPr>
              <w:t>_____________________________</w:t>
            </w:r>
          </w:p>
          <w:p w14:paraId="1C6F6DA0" w14:textId="291B24F4" w:rsidR="00082119" w:rsidRPr="00115D5A" w:rsidRDefault="00082119" w:rsidP="00F270F0">
            <w:pPr>
              <w:pStyle w:val="TableParagraph"/>
              <w:spacing w:before="116" w:line="360" w:lineRule="auto"/>
              <w:ind w:left="773"/>
              <w:rPr>
                <w:b/>
                <w:spacing w:val="-2"/>
                <w:sz w:val="24"/>
                <w:szCs w:val="24"/>
              </w:rPr>
            </w:pPr>
            <w:r w:rsidRPr="00115D5A">
              <w:rPr>
                <w:b/>
                <w:sz w:val="24"/>
                <w:szCs w:val="24"/>
              </w:rPr>
              <w:t>DIP.</w:t>
            </w:r>
            <w:r w:rsidRPr="00115D5A">
              <w:rPr>
                <w:b/>
                <w:spacing w:val="-15"/>
                <w:sz w:val="24"/>
                <w:szCs w:val="24"/>
              </w:rPr>
              <w:t xml:space="preserve"> </w:t>
            </w:r>
            <w:r w:rsidRPr="00115D5A">
              <w:rPr>
                <w:b/>
                <w:sz w:val="24"/>
                <w:szCs w:val="24"/>
              </w:rPr>
              <w:t>ISMAEL</w:t>
            </w:r>
            <w:r w:rsidRPr="00115D5A">
              <w:rPr>
                <w:b/>
                <w:spacing w:val="-14"/>
                <w:sz w:val="24"/>
                <w:szCs w:val="24"/>
              </w:rPr>
              <w:t xml:space="preserve"> </w:t>
            </w:r>
            <w:r w:rsidRPr="00115D5A">
              <w:rPr>
                <w:b/>
                <w:sz w:val="24"/>
                <w:szCs w:val="24"/>
              </w:rPr>
              <w:t>PÉREZ</w:t>
            </w:r>
            <w:r w:rsidRPr="00115D5A">
              <w:rPr>
                <w:b/>
                <w:spacing w:val="-14"/>
                <w:sz w:val="24"/>
                <w:szCs w:val="24"/>
              </w:rPr>
              <w:t xml:space="preserve"> </w:t>
            </w:r>
            <w:r w:rsidRPr="00115D5A">
              <w:rPr>
                <w:b/>
                <w:spacing w:val="-2"/>
                <w:sz w:val="24"/>
                <w:szCs w:val="24"/>
              </w:rPr>
              <w:t>PAVÍA</w:t>
            </w:r>
          </w:p>
          <w:p w14:paraId="79CD6518" w14:textId="77777777" w:rsidR="00082119" w:rsidRPr="00115D5A" w:rsidRDefault="00082119" w:rsidP="00F270F0">
            <w:pPr>
              <w:pStyle w:val="TableParagraph"/>
              <w:spacing w:line="360" w:lineRule="auto"/>
              <w:jc w:val="center"/>
              <w:rPr>
                <w:b/>
                <w:sz w:val="24"/>
                <w:szCs w:val="24"/>
              </w:rPr>
            </w:pPr>
          </w:p>
        </w:tc>
      </w:tr>
    </w:tbl>
    <w:p w14:paraId="766632E2" w14:textId="77777777" w:rsidR="004564D2" w:rsidRPr="00115D5A" w:rsidRDefault="004564D2">
      <w:pPr>
        <w:pStyle w:val="Textoindependiente"/>
        <w:rPr>
          <w:rFonts w:ascii="Arial" w:hAnsi="Arial" w:cs="Arial"/>
          <w:b/>
          <w:lang w:val="en-US"/>
        </w:rPr>
      </w:pPr>
    </w:p>
    <w:p w14:paraId="49BAEF6D" w14:textId="77777777" w:rsidR="004564D2" w:rsidRPr="00115D5A" w:rsidRDefault="004564D2">
      <w:pPr>
        <w:pStyle w:val="Textoindependiente"/>
        <w:rPr>
          <w:rFonts w:ascii="Arial" w:hAnsi="Arial" w:cs="Arial"/>
          <w:b/>
          <w:lang w:val="en-US"/>
        </w:rPr>
      </w:pPr>
    </w:p>
    <w:p w14:paraId="238D4DB3" w14:textId="77777777" w:rsidR="00082119" w:rsidRPr="00115D5A" w:rsidRDefault="00082119">
      <w:pPr>
        <w:pStyle w:val="Textoindependiente"/>
        <w:rPr>
          <w:rFonts w:ascii="Arial" w:hAnsi="Arial" w:cs="Arial"/>
          <w:b/>
          <w:lang w:val="en-US"/>
        </w:rPr>
      </w:pPr>
    </w:p>
    <w:p w14:paraId="073B31BE" w14:textId="77777777" w:rsidR="00082119" w:rsidRPr="00115D5A" w:rsidRDefault="00082119">
      <w:pPr>
        <w:pStyle w:val="Textoindependiente"/>
        <w:rPr>
          <w:rFonts w:ascii="Arial" w:hAnsi="Arial" w:cs="Arial"/>
          <w:b/>
          <w:lang w:val="en-US"/>
        </w:rPr>
      </w:pPr>
    </w:p>
    <w:p w14:paraId="068B266F" w14:textId="77777777" w:rsidR="00082119" w:rsidRPr="00115D5A" w:rsidRDefault="00082119">
      <w:pPr>
        <w:pStyle w:val="Textoindependiente"/>
        <w:rPr>
          <w:rFonts w:ascii="Arial" w:hAnsi="Arial" w:cs="Arial"/>
          <w:b/>
          <w:lang w:val="en-US"/>
        </w:rPr>
      </w:pPr>
    </w:p>
    <w:p w14:paraId="0644D238" w14:textId="77777777" w:rsidR="00082119" w:rsidRPr="00115D5A" w:rsidRDefault="00082119">
      <w:pPr>
        <w:pStyle w:val="Textoindependiente"/>
        <w:rPr>
          <w:rFonts w:ascii="Arial" w:hAnsi="Arial" w:cs="Arial"/>
          <w:b/>
          <w:lang w:val="en-US"/>
        </w:rPr>
      </w:pPr>
    </w:p>
    <w:p w14:paraId="7D49BBD6" w14:textId="77777777" w:rsidR="00082119" w:rsidRPr="00115D5A" w:rsidRDefault="00082119">
      <w:pPr>
        <w:pStyle w:val="Textoindependiente"/>
        <w:rPr>
          <w:rFonts w:ascii="Arial" w:hAnsi="Arial" w:cs="Arial"/>
          <w:b/>
          <w:lang w:val="en-US"/>
        </w:rPr>
      </w:pPr>
    </w:p>
    <w:p w14:paraId="7C992636" w14:textId="77777777" w:rsidR="00082119" w:rsidRPr="00115D5A" w:rsidRDefault="00082119">
      <w:pPr>
        <w:pStyle w:val="Textoindependiente"/>
        <w:rPr>
          <w:rFonts w:ascii="Arial" w:hAnsi="Arial" w:cs="Arial"/>
          <w:b/>
          <w:lang w:val="en-US"/>
        </w:rPr>
      </w:pPr>
    </w:p>
    <w:p w14:paraId="5216A043" w14:textId="77777777" w:rsidR="00082119" w:rsidRPr="00115D5A" w:rsidRDefault="00082119">
      <w:pPr>
        <w:pStyle w:val="Textoindependiente"/>
        <w:rPr>
          <w:rFonts w:ascii="Arial" w:hAnsi="Arial" w:cs="Arial"/>
          <w:b/>
          <w:lang w:val="en-US"/>
        </w:rPr>
      </w:pPr>
    </w:p>
    <w:p w14:paraId="23801505" w14:textId="296C2BBD" w:rsidR="004564D2" w:rsidRPr="00115D5A" w:rsidRDefault="00F270F0" w:rsidP="00F270F0">
      <w:pPr>
        <w:pStyle w:val="Textoindependiente"/>
        <w:spacing w:before="160" w:line="360" w:lineRule="auto"/>
        <w:jc w:val="center"/>
        <w:rPr>
          <w:rFonts w:ascii="Arial" w:hAnsi="Arial" w:cs="Arial"/>
          <w:b/>
          <w:lang w:val="en-US"/>
        </w:rPr>
      </w:pPr>
      <w:r w:rsidRPr="00115D5A">
        <w:rPr>
          <w:rFonts w:ascii="Arial" w:hAnsi="Arial" w:cs="Arial"/>
          <w:b/>
          <w:lang w:val="en-US"/>
        </w:rPr>
        <w:t>________________________________</w:t>
      </w:r>
    </w:p>
    <w:p w14:paraId="49DB7AAB" w14:textId="2D3D0ED4" w:rsidR="004564D2" w:rsidRPr="00115D5A" w:rsidRDefault="00082119" w:rsidP="00F270F0">
      <w:pPr>
        <w:pStyle w:val="Textoindependiente"/>
        <w:spacing w:line="360" w:lineRule="auto"/>
        <w:jc w:val="center"/>
        <w:rPr>
          <w:rFonts w:ascii="Arial" w:hAnsi="Arial" w:cs="Arial"/>
          <w:b/>
        </w:rPr>
      </w:pPr>
      <w:r w:rsidRPr="00115D5A">
        <w:rPr>
          <w:rFonts w:ascii="Arial" w:hAnsi="Arial" w:cs="Arial"/>
          <w:b/>
        </w:rPr>
        <w:t>DIP. JAIME TORRES AMAYA</w:t>
      </w:r>
    </w:p>
    <w:p w14:paraId="03FDC66B" w14:textId="77777777" w:rsidR="004564D2" w:rsidRPr="00115D5A" w:rsidRDefault="004564D2" w:rsidP="00F270F0">
      <w:pPr>
        <w:pStyle w:val="Textoindependiente"/>
        <w:spacing w:line="360" w:lineRule="auto"/>
        <w:rPr>
          <w:rFonts w:ascii="Arial" w:hAnsi="Arial" w:cs="Arial"/>
          <w:b/>
        </w:rPr>
      </w:pPr>
    </w:p>
    <w:p w14:paraId="39B1B79C" w14:textId="77777777" w:rsidR="004564D2" w:rsidRPr="00115D5A" w:rsidRDefault="004564D2">
      <w:pPr>
        <w:pStyle w:val="Textoindependiente"/>
        <w:spacing w:before="126"/>
        <w:rPr>
          <w:rFonts w:ascii="Arial" w:hAnsi="Arial" w:cs="Arial"/>
          <w:b/>
        </w:rPr>
      </w:pPr>
    </w:p>
    <w:p w14:paraId="69CAAB6D" w14:textId="77777777" w:rsidR="00082119" w:rsidRPr="00115D5A" w:rsidRDefault="00082119">
      <w:pPr>
        <w:spacing w:line="360" w:lineRule="auto"/>
        <w:ind w:left="743"/>
        <w:rPr>
          <w:rFonts w:ascii="Arial" w:hAnsi="Arial" w:cs="Arial"/>
          <w:sz w:val="24"/>
          <w:szCs w:val="24"/>
        </w:rPr>
      </w:pPr>
    </w:p>
    <w:p w14:paraId="1371FDED" w14:textId="77777777" w:rsidR="00082119" w:rsidRPr="00115D5A" w:rsidRDefault="00082119">
      <w:pPr>
        <w:spacing w:line="360" w:lineRule="auto"/>
        <w:ind w:left="743"/>
        <w:rPr>
          <w:rFonts w:ascii="Arial" w:hAnsi="Arial" w:cs="Arial"/>
          <w:sz w:val="24"/>
          <w:szCs w:val="24"/>
        </w:rPr>
      </w:pPr>
    </w:p>
    <w:p w14:paraId="6261F063" w14:textId="77777777" w:rsidR="00082119" w:rsidRPr="00115D5A" w:rsidRDefault="00082119">
      <w:pPr>
        <w:spacing w:line="360" w:lineRule="auto"/>
        <w:ind w:left="743"/>
        <w:rPr>
          <w:rFonts w:ascii="Arial" w:hAnsi="Arial" w:cs="Arial"/>
          <w:sz w:val="24"/>
          <w:szCs w:val="24"/>
        </w:rPr>
      </w:pPr>
    </w:p>
    <w:p w14:paraId="2F913942" w14:textId="77777777" w:rsidR="00082119" w:rsidRPr="00115D5A" w:rsidRDefault="00082119">
      <w:pPr>
        <w:spacing w:line="360" w:lineRule="auto"/>
        <w:ind w:left="743"/>
        <w:rPr>
          <w:rFonts w:ascii="Arial" w:hAnsi="Arial" w:cs="Arial"/>
          <w:sz w:val="24"/>
          <w:szCs w:val="24"/>
        </w:rPr>
      </w:pPr>
    </w:p>
    <w:p w14:paraId="64E323C9" w14:textId="77777777" w:rsidR="00082119" w:rsidRPr="00115D5A" w:rsidRDefault="00082119">
      <w:pPr>
        <w:spacing w:line="360" w:lineRule="auto"/>
        <w:ind w:left="743"/>
        <w:rPr>
          <w:rFonts w:ascii="Arial" w:hAnsi="Arial" w:cs="Arial"/>
          <w:sz w:val="24"/>
          <w:szCs w:val="24"/>
        </w:rPr>
      </w:pPr>
    </w:p>
    <w:p w14:paraId="3D9C4F01" w14:textId="77777777" w:rsidR="00082119" w:rsidRPr="00115D5A" w:rsidRDefault="00082119">
      <w:pPr>
        <w:spacing w:line="360" w:lineRule="auto"/>
        <w:ind w:left="743"/>
        <w:rPr>
          <w:rFonts w:ascii="Arial" w:hAnsi="Arial" w:cs="Arial"/>
          <w:sz w:val="24"/>
          <w:szCs w:val="24"/>
        </w:rPr>
      </w:pPr>
    </w:p>
    <w:p w14:paraId="71DDB31C" w14:textId="308FB97F" w:rsidR="004564D2" w:rsidRPr="00115D5A" w:rsidRDefault="00592F52" w:rsidP="00F270F0">
      <w:pPr>
        <w:spacing w:line="360" w:lineRule="auto"/>
        <w:jc w:val="both"/>
        <w:rPr>
          <w:rFonts w:ascii="Arial" w:hAnsi="Arial" w:cs="Arial"/>
          <w:sz w:val="24"/>
          <w:szCs w:val="24"/>
        </w:rPr>
      </w:pPr>
      <w:r w:rsidRPr="00115D5A">
        <w:rPr>
          <w:rFonts w:ascii="Arial" w:hAnsi="Arial" w:cs="Arial"/>
          <w:sz w:val="24"/>
          <w:szCs w:val="24"/>
        </w:rPr>
        <w:t>Estas</w:t>
      </w:r>
      <w:r w:rsidRPr="00115D5A">
        <w:rPr>
          <w:rFonts w:ascii="Arial" w:hAnsi="Arial" w:cs="Arial"/>
          <w:spacing w:val="40"/>
          <w:sz w:val="24"/>
          <w:szCs w:val="24"/>
        </w:rPr>
        <w:t xml:space="preserve"> </w:t>
      </w:r>
      <w:r w:rsidRPr="00115D5A">
        <w:rPr>
          <w:rFonts w:ascii="Arial" w:hAnsi="Arial" w:cs="Arial"/>
          <w:sz w:val="24"/>
          <w:szCs w:val="24"/>
        </w:rPr>
        <w:t>páginas</w:t>
      </w:r>
      <w:r w:rsidRPr="00115D5A">
        <w:rPr>
          <w:rFonts w:ascii="Arial" w:hAnsi="Arial" w:cs="Arial"/>
          <w:spacing w:val="40"/>
          <w:sz w:val="24"/>
          <w:szCs w:val="24"/>
        </w:rPr>
        <w:t xml:space="preserve"> </w:t>
      </w:r>
      <w:r w:rsidRPr="00115D5A">
        <w:rPr>
          <w:rFonts w:ascii="Arial" w:hAnsi="Arial" w:cs="Arial"/>
          <w:sz w:val="24"/>
          <w:szCs w:val="24"/>
        </w:rPr>
        <w:t>son</w:t>
      </w:r>
      <w:r w:rsidRPr="00115D5A">
        <w:rPr>
          <w:rFonts w:ascii="Arial" w:hAnsi="Arial" w:cs="Arial"/>
          <w:spacing w:val="40"/>
          <w:sz w:val="24"/>
          <w:szCs w:val="24"/>
        </w:rPr>
        <w:t xml:space="preserve"> </w:t>
      </w:r>
      <w:r w:rsidRPr="00115D5A">
        <w:rPr>
          <w:rFonts w:ascii="Arial" w:hAnsi="Arial" w:cs="Arial"/>
          <w:sz w:val="24"/>
          <w:szCs w:val="24"/>
        </w:rPr>
        <w:t>utilizadas</w:t>
      </w:r>
      <w:r w:rsidRPr="00115D5A">
        <w:rPr>
          <w:rFonts w:ascii="Arial" w:hAnsi="Arial" w:cs="Arial"/>
          <w:spacing w:val="40"/>
          <w:sz w:val="24"/>
          <w:szCs w:val="24"/>
        </w:rPr>
        <w:t xml:space="preserve"> </w:t>
      </w:r>
      <w:r w:rsidRPr="00115D5A">
        <w:rPr>
          <w:rFonts w:ascii="Arial" w:hAnsi="Arial" w:cs="Arial"/>
          <w:sz w:val="24"/>
          <w:szCs w:val="24"/>
        </w:rPr>
        <w:t>para</w:t>
      </w:r>
      <w:r w:rsidRPr="00115D5A">
        <w:rPr>
          <w:rFonts w:ascii="Arial" w:hAnsi="Arial" w:cs="Arial"/>
          <w:spacing w:val="40"/>
          <w:sz w:val="24"/>
          <w:szCs w:val="24"/>
        </w:rPr>
        <w:t xml:space="preserve"> </w:t>
      </w:r>
      <w:r w:rsidRPr="00115D5A">
        <w:rPr>
          <w:rFonts w:ascii="Arial" w:hAnsi="Arial" w:cs="Arial"/>
          <w:sz w:val="24"/>
          <w:szCs w:val="24"/>
        </w:rPr>
        <w:t>la</w:t>
      </w:r>
      <w:r w:rsidRPr="00115D5A">
        <w:rPr>
          <w:rFonts w:ascii="Arial" w:hAnsi="Arial" w:cs="Arial"/>
          <w:spacing w:val="40"/>
          <w:sz w:val="24"/>
          <w:szCs w:val="24"/>
        </w:rPr>
        <w:t xml:space="preserve"> </w:t>
      </w:r>
      <w:r w:rsidRPr="00115D5A">
        <w:rPr>
          <w:rFonts w:ascii="Arial" w:hAnsi="Arial" w:cs="Arial"/>
          <w:sz w:val="24"/>
          <w:szCs w:val="24"/>
        </w:rPr>
        <w:t>presentación</w:t>
      </w:r>
      <w:r w:rsidRPr="00115D5A">
        <w:rPr>
          <w:rFonts w:ascii="Arial" w:hAnsi="Arial" w:cs="Arial"/>
          <w:spacing w:val="40"/>
          <w:sz w:val="24"/>
          <w:szCs w:val="24"/>
        </w:rPr>
        <w:t xml:space="preserve"> </w:t>
      </w:r>
      <w:r w:rsidRPr="00115D5A">
        <w:rPr>
          <w:rFonts w:ascii="Arial" w:hAnsi="Arial" w:cs="Arial"/>
          <w:sz w:val="24"/>
          <w:szCs w:val="24"/>
        </w:rPr>
        <w:t>de</w:t>
      </w:r>
      <w:r w:rsidRPr="00115D5A">
        <w:rPr>
          <w:rFonts w:ascii="Arial" w:hAnsi="Arial" w:cs="Arial"/>
          <w:spacing w:val="40"/>
          <w:sz w:val="24"/>
          <w:szCs w:val="24"/>
        </w:rPr>
        <w:t xml:space="preserve"> </w:t>
      </w:r>
      <w:r w:rsidRPr="00115D5A">
        <w:rPr>
          <w:rFonts w:ascii="Arial" w:hAnsi="Arial" w:cs="Arial"/>
          <w:sz w:val="24"/>
          <w:szCs w:val="24"/>
        </w:rPr>
        <w:t>Proposición</w:t>
      </w:r>
      <w:r w:rsidRPr="00115D5A">
        <w:rPr>
          <w:rFonts w:ascii="Arial" w:hAnsi="Arial" w:cs="Arial"/>
          <w:spacing w:val="40"/>
          <w:sz w:val="24"/>
          <w:szCs w:val="24"/>
        </w:rPr>
        <w:t xml:space="preserve"> </w:t>
      </w:r>
      <w:r w:rsidRPr="00115D5A">
        <w:rPr>
          <w:rFonts w:ascii="Arial" w:hAnsi="Arial" w:cs="Arial"/>
          <w:sz w:val="24"/>
          <w:szCs w:val="24"/>
        </w:rPr>
        <w:t>de</w:t>
      </w:r>
      <w:r w:rsidRPr="00115D5A">
        <w:rPr>
          <w:rFonts w:ascii="Arial" w:hAnsi="Arial" w:cs="Arial"/>
          <w:spacing w:val="40"/>
          <w:sz w:val="24"/>
          <w:szCs w:val="24"/>
        </w:rPr>
        <w:t xml:space="preserve"> </w:t>
      </w:r>
      <w:r w:rsidRPr="00115D5A">
        <w:rPr>
          <w:rFonts w:ascii="Arial" w:hAnsi="Arial" w:cs="Arial"/>
          <w:sz w:val="24"/>
          <w:szCs w:val="24"/>
        </w:rPr>
        <w:t>Punto</w:t>
      </w:r>
      <w:r w:rsidRPr="00115D5A">
        <w:rPr>
          <w:rFonts w:ascii="Arial" w:hAnsi="Arial" w:cs="Arial"/>
          <w:spacing w:val="40"/>
          <w:sz w:val="24"/>
          <w:szCs w:val="24"/>
        </w:rPr>
        <w:t xml:space="preserve"> </w:t>
      </w:r>
      <w:r w:rsidRPr="00115D5A">
        <w:rPr>
          <w:rFonts w:ascii="Arial" w:hAnsi="Arial" w:cs="Arial"/>
          <w:sz w:val="24"/>
          <w:szCs w:val="24"/>
        </w:rPr>
        <w:t>de Acuerdo a cargo del Grupo Parlamentario del Partido Acción Nacional</w:t>
      </w:r>
    </w:p>
    <w:sectPr w:rsidR="004564D2" w:rsidRPr="00115D5A">
      <w:pgSz w:w="11920" w:h="16840"/>
      <w:pgMar w:top="3280" w:right="1417" w:bottom="280" w:left="1417" w:header="75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7C10" w14:textId="77777777" w:rsidR="00714452" w:rsidRDefault="00714452">
      <w:r>
        <w:separator/>
      </w:r>
    </w:p>
  </w:endnote>
  <w:endnote w:type="continuationSeparator" w:id="0">
    <w:p w14:paraId="79CE3872" w14:textId="77777777" w:rsidR="00714452" w:rsidRDefault="00714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90A462" w14:textId="77777777" w:rsidR="00714452" w:rsidRDefault="00714452">
      <w:r>
        <w:separator/>
      </w:r>
    </w:p>
  </w:footnote>
  <w:footnote w:type="continuationSeparator" w:id="0">
    <w:p w14:paraId="7580F093" w14:textId="77777777" w:rsidR="00714452" w:rsidRDefault="007144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147D" w14:textId="77777777" w:rsidR="004564D2" w:rsidRDefault="00592F52">
    <w:pPr>
      <w:pStyle w:val="Textoindependiente"/>
      <w:spacing w:line="14" w:lineRule="auto"/>
      <w:rPr>
        <w:sz w:val="20"/>
      </w:rPr>
    </w:pPr>
    <w:r>
      <w:rPr>
        <w:noProof/>
        <w:sz w:val="20"/>
      </w:rPr>
      <w:drawing>
        <wp:anchor distT="0" distB="0" distL="0" distR="0" simplePos="0" relativeHeight="487476736" behindDoc="1" locked="0" layoutInCell="1" allowOverlap="1" wp14:anchorId="234977B5" wp14:editId="4DA33D8D">
          <wp:simplePos x="0" y="0"/>
          <wp:positionH relativeFrom="page">
            <wp:posOffset>648677</wp:posOffset>
          </wp:positionH>
          <wp:positionV relativeFrom="page">
            <wp:posOffset>46892</wp:posOffset>
          </wp:positionV>
          <wp:extent cx="6322646" cy="1640352"/>
          <wp:effectExtent l="0" t="0" r="2540" b="0"/>
          <wp:wrapNone/>
          <wp:docPr id="1439693644"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479303" cy="16809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EA6460"/>
    <w:multiLevelType w:val="hybridMultilevel"/>
    <w:tmpl w:val="6A4088F0"/>
    <w:lvl w:ilvl="0" w:tplc="C27461AA">
      <w:start w:val="1"/>
      <w:numFmt w:val="upperRoman"/>
      <w:lvlText w:val="%1."/>
      <w:lvlJc w:val="left"/>
      <w:pPr>
        <w:ind w:left="23" w:hanging="216"/>
      </w:pPr>
      <w:rPr>
        <w:rFonts w:ascii="Arial" w:eastAsia="Arial" w:hAnsi="Arial" w:cs="Arial" w:hint="default"/>
        <w:b/>
        <w:bCs/>
        <w:i w:val="0"/>
        <w:iCs w:val="0"/>
        <w:spacing w:val="0"/>
        <w:w w:val="100"/>
        <w:sz w:val="24"/>
        <w:szCs w:val="24"/>
        <w:lang w:val="es-ES" w:eastAsia="en-US" w:bidi="ar-SA"/>
      </w:rPr>
    </w:lvl>
    <w:lvl w:ilvl="1" w:tplc="4AA03B48">
      <w:numFmt w:val="bullet"/>
      <w:lvlText w:val="•"/>
      <w:lvlJc w:val="left"/>
      <w:pPr>
        <w:ind w:left="926" w:hanging="216"/>
      </w:pPr>
      <w:rPr>
        <w:rFonts w:hint="default"/>
        <w:lang w:val="es-ES" w:eastAsia="en-US" w:bidi="ar-SA"/>
      </w:rPr>
    </w:lvl>
    <w:lvl w:ilvl="2" w:tplc="8F5C41F2">
      <w:numFmt w:val="bullet"/>
      <w:lvlText w:val="•"/>
      <w:lvlJc w:val="left"/>
      <w:pPr>
        <w:ind w:left="1833" w:hanging="216"/>
      </w:pPr>
      <w:rPr>
        <w:rFonts w:hint="default"/>
        <w:lang w:val="es-ES" w:eastAsia="en-US" w:bidi="ar-SA"/>
      </w:rPr>
    </w:lvl>
    <w:lvl w:ilvl="3" w:tplc="440040FA">
      <w:numFmt w:val="bullet"/>
      <w:lvlText w:val="•"/>
      <w:lvlJc w:val="left"/>
      <w:pPr>
        <w:ind w:left="2739" w:hanging="216"/>
      </w:pPr>
      <w:rPr>
        <w:rFonts w:hint="default"/>
        <w:lang w:val="es-ES" w:eastAsia="en-US" w:bidi="ar-SA"/>
      </w:rPr>
    </w:lvl>
    <w:lvl w:ilvl="4" w:tplc="39D4DB72">
      <w:numFmt w:val="bullet"/>
      <w:lvlText w:val="•"/>
      <w:lvlJc w:val="left"/>
      <w:pPr>
        <w:ind w:left="3646" w:hanging="216"/>
      </w:pPr>
      <w:rPr>
        <w:rFonts w:hint="default"/>
        <w:lang w:val="es-ES" w:eastAsia="en-US" w:bidi="ar-SA"/>
      </w:rPr>
    </w:lvl>
    <w:lvl w:ilvl="5" w:tplc="3F6A1FE6">
      <w:numFmt w:val="bullet"/>
      <w:lvlText w:val="•"/>
      <w:lvlJc w:val="left"/>
      <w:pPr>
        <w:ind w:left="4553" w:hanging="216"/>
      </w:pPr>
      <w:rPr>
        <w:rFonts w:hint="default"/>
        <w:lang w:val="es-ES" w:eastAsia="en-US" w:bidi="ar-SA"/>
      </w:rPr>
    </w:lvl>
    <w:lvl w:ilvl="6" w:tplc="25CAF978">
      <w:numFmt w:val="bullet"/>
      <w:lvlText w:val="•"/>
      <w:lvlJc w:val="left"/>
      <w:pPr>
        <w:ind w:left="5459" w:hanging="216"/>
      </w:pPr>
      <w:rPr>
        <w:rFonts w:hint="default"/>
        <w:lang w:val="es-ES" w:eastAsia="en-US" w:bidi="ar-SA"/>
      </w:rPr>
    </w:lvl>
    <w:lvl w:ilvl="7" w:tplc="160E60A2">
      <w:numFmt w:val="bullet"/>
      <w:lvlText w:val="•"/>
      <w:lvlJc w:val="left"/>
      <w:pPr>
        <w:ind w:left="6366" w:hanging="216"/>
      </w:pPr>
      <w:rPr>
        <w:rFonts w:hint="default"/>
        <w:lang w:val="es-ES" w:eastAsia="en-US" w:bidi="ar-SA"/>
      </w:rPr>
    </w:lvl>
    <w:lvl w:ilvl="8" w:tplc="BA04AF92">
      <w:numFmt w:val="bullet"/>
      <w:lvlText w:val="•"/>
      <w:lvlJc w:val="left"/>
      <w:pPr>
        <w:ind w:left="7272" w:hanging="216"/>
      </w:pPr>
      <w:rPr>
        <w:rFonts w:hint="default"/>
        <w:lang w:val="es-ES" w:eastAsia="en-US" w:bidi="ar-SA"/>
      </w:rPr>
    </w:lvl>
  </w:abstractNum>
  <w:abstractNum w:abstractNumId="1" w15:restartNumberingAfterBreak="0">
    <w:nsid w:val="47B3560D"/>
    <w:multiLevelType w:val="hybridMultilevel"/>
    <w:tmpl w:val="0A745C6E"/>
    <w:lvl w:ilvl="0" w:tplc="76A4D114">
      <w:start w:val="1"/>
      <w:numFmt w:val="upperRoman"/>
      <w:lvlText w:val="%1."/>
      <w:lvlJc w:val="left"/>
      <w:pPr>
        <w:ind w:left="23" w:hanging="216"/>
      </w:pPr>
      <w:rPr>
        <w:rFonts w:ascii="Arial" w:eastAsia="Arial" w:hAnsi="Arial" w:cs="Arial" w:hint="default"/>
        <w:b/>
        <w:bCs/>
        <w:i w:val="0"/>
        <w:iCs w:val="0"/>
        <w:spacing w:val="0"/>
        <w:w w:val="100"/>
        <w:sz w:val="24"/>
        <w:szCs w:val="24"/>
        <w:lang w:val="es-ES" w:eastAsia="en-US" w:bidi="ar-SA"/>
      </w:rPr>
    </w:lvl>
    <w:lvl w:ilvl="1" w:tplc="89AC03EE">
      <w:numFmt w:val="bullet"/>
      <w:lvlText w:val="•"/>
      <w:lvlJc w:val="left"/>
      <w:pPr>
        <w:ind w:left="926" w:hanging="216"/>
      </w:pPr>
      <w:rPr>
        <w:rFonts w:hint="default"/>
        <w:lang w:val="es-ES" w:eastAsia="en-US" w:bidi="ar-SA"/>
      </w:rPr>
    </w:lvl>
    <w:lvl w:ilvl="2" w:tplc="FA30C1D2">
      <w:numFmt w:val="bullet"/>
      <w:lvlText w:val="•"/>
      <w:lvlJc w:val="left"/>
      <w:pPr>
        <w:ind w:left="1833" w:hanging="216"/>
      </w:pPr>
      <w:rPr>
        <w:rFonts w:hint="default"/>
        <w:lang w:val="es-ES" w:eastAsia="en-US" w:bidi="ar-SA"/>
      </w:rPr>
    </w:lvl>
    <w:lvl w:ilvl="3" w:tplc="20C0CD5E">
      <w:numFmt w:val="bullet"/>
      <w:lvlText w:val="•"/>
      <w:lvlJc w:val="left"/>
      <w:pPr>
        <w:ind w:left="2739" w:hanging="216"/>
      </w:pPr>
      <w:rPr>
        <w:rFonts w:hint="default"/>
        <w:lang w:val="es-ES" w:eastAsia="en-US" w:bidi="ar-SA"/>
      </w:rPr>
    </w:lvl>
    <w:lvl w:ilvl="4" w:tplc="13D08ACE">
      <w:numFmt w:val="bullet"/>
      <w:lvlText w:val="•"/>
      <w:lvlJc w:val="left"/>
      <w:pPr>
        <w:ind w:left="3646" w:hanging="216"/>
      </w:pPr>
      <w:rPr>
        <w:rFonts w:hint="default"/>
        <w:lang w:val="es-ES" w:eastAsia="en-US" w:bidi="ar-SA"/>
      </w:rPr>
    </w:lvl>
    <w:lvl w:ilvl="5" w:tplc="84E23E86">
      <w:numFmt w:val="bullet"/>
      <w:lvlText w:val="•"/>
      <w:lvlJc w:val="left"/>
      <w:pPr>
        <w:ind w:left="4553" w:hanging="216"/>
      </w:pPr>
      <w:rPr>
        <w:rFonts w:hint="default"/>
        <w:lang w:val="es-ES" w:eastAsia="en-US" w:bidi="ar-SA"/>
      </w:rPr>
    </w:lvl>
    <w:lvl w:ilvl="6" w:tplc="EE5CC078">
      <w:numFmt w:val="bullet"/>
      <w:lvlText w:val="•"/>
      <w:lvlJc w:val="left"/>
      <w:pPr>
        <w:ind w:left="5459" w:hanging="216"/>
      </w:pPr>
      <w:rPr>
        <w:rFonts w:hint="default"/>
        <w:lang w:val="es-ES" w:eastAsia="en-US" w:bidi="ar-SA"/>
      </w:rPr>
    </w:lvl>
    <w:lvl w:ilvl="7" w:tplc="5616E6FC">
      <w:numFmt w:val="bullet"/>
      <w:lvlText w:val="•"/>
      <w:lvlJc w:val="left"/>
      <w:pPr>
        <w:ind w:left="6366" w:hanging="216"/>
      </w:pPr>
      <w:rPr>
        <w:rFonts w:hint="default"/>
        <w:lang w:val="es-ES" w:eastAsia="en-US" w:bidi="ar-SA"/>
      </w:rPr>
    </w:lvl>
    <w:lvl w:ilvl="8" w:tplc="E38E7476">
      <w:numFmt w:val="bullet"/>
      <w:lvlText w:val="•"/>
      <w:lvlJc w:val="left"/>
      <w:pPr>
        <w:ind w:left="7272" w:hanging="216"/>
      </w:pPr>
      <w:rPr>
        <w:rFonts w:hint="default"/>
        <w:lang w:val="es-ES" w:eastAsia="en-US" w:bidi="ar-SA"/>
      </w:rPr>
    </w:lvl>
  </w:abstractNum>
  <w:abstractNum w:abstractNumId="2" w15:restartNumberingAfterBreak="0">
    <w:nsid w:val="6FDE6C84"/>
    <w:multiLevelType w:val="multilevel"/>
    <w:tmpl w:val="A74CA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4D2"/>
    <w:rsid w:val="00055305"/>
    <w:rsid w:val="00082119"/>
    <w:rsid w:val="000874BF"/>
    <w:rsid w:val="000D1228"/>
    <w:rsid w:val="00115D5A"/>
    <w:rsid w:val="001F0B76"/>
    <w:rsid w:val="00386083"/>
    <w:rsid w:val="003D2B14"/>
    <w:rsid w:val="004564D2"/>
    <w:rsid w:val="0048343E"/>
    <w:rsid w:val="00592F52"/>
    <w:rsid w:val="005E6E94"/>
    <w:rsid w:val="00680FEA"/>
    <w:rsid w:val="006E71C6"/>
    <w:rsid w:val="00714452"/>
    <w:rsid w:val="007700AE"/>
    <w:rsid w:val="007A3325"/>
    <w:rsid w:val="00935E6C"/>
    <w:rsid w:val="00A56BF3"/>
    <w:rsid w:val="00AB5794"/>
    <w:rsid w:val="00CA5313"/>
    <w:rsid w:val="00CF3AE9"/>
    <w:rsid w:val="00D104F8"/>
    <w:rsid w:val="00D64D4F"/>
    <w:rsid w:val="00DE7999"/>
    <w:rsid w:val="00E131F7"/>
    <w:rsid w:val="00E37788"/>
    <w:rsid w:val="00EA4D84"/>
    <w:rsid w:val="00F270F0"/>
    <w:rsid w:val="00F55C16"/>
    <w:rsid w:val="00FC1AA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64CC7"/>
  <w15:docId w15:val="{9D621A87-1A9D-4C02-A7E3-3E0605E7F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4"/>
      <w:szCs w:val="24"/>
    </w:rPr>
  </w:style>
  <w:style w:type="paragraph" w:styleId="Prrafodelista">
    <w:name w:val="List Paragraph"/>
    <w:basedOn w:val="Normal"/>
    <w:uiPriority w:val="1"/>
    <w:qFormat/>
    <w:pPr>
      <w:ind w:left="23" w:right="35" w:firstLine="81"/>
      <w:jc w:val="both"/>
    </w:pPr>
  </w:style>
  <w:style w:type="paragraph" w:customStyle="1" w:styleId="TableParagraph">
    <w:name w:val="Table Paragraph"/>
    <w:basedOn w:val="Normal"/>
    <w:uiPriority w:val="1"/>
    <w:qFormat/>
    <w:rPr>
      <w:rFonts w:ascii="Arial" w:eastAsia="Arial" w:hAnsi="Arial" w:cs="Arial"/>
    </w:rPr>
  </w:style>
  <w:style w:type="paragraph" w:customStyle="1" w:styleId="isselectedend">
    <w:name w:val="isselectedend"/>
    <w:basedOn w:val="Normal"/>
    <w:rsid w:val="001F0B7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NormalWeb">
    <w:name w:val="Normal (Web)"/>
    <w:basedOn w:val="Normal"/>
    <w:uiPriority w:val="99"/>
    <w:unhideWhenUsed/>
    <w:rsid w:val="001F0B76"/>
    <w:pPr>
      <w:widowControl/>
      <w:autoSpaceDE/>
      <w:autoSpaceDN/>
      <w:spacing w:before="100" w:beforeAutospacing="1" w:after="100" w:afterAutospacing="1"/>
    </w:pPr>
    <w:rPr>
      <w:rFonts w:ascii="Times New Roman" w:eastAsia="Times New Roman" w:hAnsi="Times New Roman" w:cs="Times New Roman"/>
      <w:sz w:val="24"/>
      <w:szCs w:val="24"/>
      <w:lang w:val="es-MX" w:eastAsia="es-MX"/>
    </w:rPr>
  </w:style>
  <w:style w:type="paragraph" w:styleId="Revisin">
    <w:name w:val="Revision"/>
    <w:hidden/>
    <w:uiPriority w:val="99"/>
    <w:semiHidden/>
    <w:rsid w:val="0048343E"/>
    <w:pPr>
      <w:widowControl/>
      <w:autoSpaceDE/>
      <w:autoSpaceDN/>
    </w:pPr>
    <w:rPr>
      <w:rFonts w:ascii="Arial MT" w:eastAsia="Arial MT" w:hAnsi="Arial MT" w:cs="Arial MT"/>
      <w:lang w:val="es-ES"/>
    </w:rPr>
  </w:style>
  <w:style w:type="character" w:styleId="Refdecomentario">
    <w:name w:val="annotation reference"/>
    <w:basedOn w:val="Fuentedeprrafopredeter"/>
    <w:uiPriority w:val="99"/>
    <w:semiHidden/>
    <w:unhideWhenUsed/>
    <w:rsid w:val="0048343E"/>
    <w:rPr>
      <w:sz w:val="16"/>
      <w:szCs w:val="16"/>
    </w:rPr>
  </w:style>
  <w:style w:type="paragraph" w:styleId="Textocomentario">
    <w:name w:val="annotation text"/>
    <w:basedOn w:val="Normal"/>
    <w:link w:val="TextocomentarioCar"/>
    <w:uiPriority w:val="99"/>
    <w:semiHidden/>
    <w:unhideWhenUsed/>
    <w:rsid w:val="0048343E"/>
    <w:rPr>
      <w:sz w:val="20"/>
      <w:szCs w:val="20"/>
    </w:rPr>
  </w:style>
  <w:style w:type="character" w:customStyle="1" w:styleId="TextocomentarioCar">
    <w:name w:val="Texto comentario Car"/>
    <w:basedOn w:val="Fuentedeprrafopredeter"/>
    <w:link w:val="Textocomentario"/>
    <w:uiPriority w:val="99"/>
    <w:semiHidden/>
    <w:rsid w:val="0048343E"/>
    <w:rPr>
      <w:rFonts w:ascii="Arial MT" w:eastAsia="Arial MT" w:hAnsi="Arial MT" w:cs="Arial MT"/>
      <w:sz w:val="20"/>
      <w:szCs w:val="20"/>
      <w:lang w:val="es-ES"/>
    </w:rPr>
  </w:style>
  <w:style w:type="paragraph" w:styleId="Asuntodelcomentario">
    <w:name w:val="annotation subject"/>
    <w:basedOn w:val="Textocomentario"/>
    <w:next w:val="Textocomentario"/>
    <w:link w:val="AsuntodelcomentarioCar"/>
    <w:uiPriority w:val="99"/>
    <w:semiHidden/>
    <w:unhideWhenUsed/>
    <w:rsid w:val="0048343E"/>
    <w:rPr>
      <w:b/>
      <w:bCs/>
    </w:rPr>
  </w:style>
  <w:style w:type="character" w:customStyle="1" w:styleId="AsuntodelcomentarioCar">
    <w:name w:val="Asunto del comentario Car"/>
    <w:basedOn w:val="TextocomentarioCar"/>
    <w:link w:val="Asuntodelcomentario"/>
    <w:uiPriority w:val="99"/>
    <w:semiHidden/>
    <w:rsid w:val="0048343E"/>
    <w:rPr>
      <w:rFonts w:ascii="Arial MT" w:eastAsia="Arial MT" w:hAnsi="Arial MT" w:cs="Arial MT"/>
      <w:b/>
      <w:bCs/>
      <w:sz w:val="20"/>
      <w:szCs w:val="20"/>
      <w:lang w:val="es-ES"/>
    </w:rPr>
  </w:style>
  <w:style w:type="paragraph" w:styleId="Encabezado">
    <w:name w:val="header"/>
    <w:basedOn w:val="Normal"/>
    <w:link w:val="EncabezadoCar"/>
    <w:uiPriority w:val="99"/>
    <w:unhideWhenUsed/>
    <w:rsid w:val="00CA5313"/>
    <w:pPr>
      <w:tabs>
        <w:tab w:val="center" w:pos="4419"/>
        <w:tab w:val="right" w:pos="8838"/>
      </w:tabs>
    </w:pPr>
  </w:style>
  <w:style w:type="character" w:customStyle="1" w:styleId="EncabezadoCar">
    <w:name w:val="Encabezado Car"/>
    <w:basedOn w:val="Fuentedeprrafopredeter"/>
    <w:link w:val="Encabezado"/>
    <w:uiPriority w:val="99"/>
    <w:rsid w:val="00CA5313"/>
    <w:rPr>
      <w:rFonts w:ascii="Arial MT" w:eastAsia="Arial MT" w:hAnsi="Arial MT" w:cs="Arial MT"/>
      <w:lang w:val="es-ES"/>
    </w:rPr>
  </w:style>
  <w:style w:type="paragraph" w:styleId="Piedepgina">
    <w:name w:val="footer"/>
    <w:basedOn w:val="Normal"/>
    <w:link w:val="PiedepginaCar"/>
    <w:uiPriority w:val="99"/>
    <w:unhideWhenUsed/>
    <w:rsid w:val="00CA5313"/>
    <w:pPr>
      <w:tabs>
        <w:tab w:val="center" w:pos="4419"/>
        <w:tab w:val="right" w:pos="8838"/>
      </w:tabs>
    </w:pPr>
  </w:style>
  <w:style w:type="character" w:customStyle="1" w:styleId="PiedepginaCar">
    <w:name w:val="Pie de página Car"/>
    <w:basedOn w:val="Fuentedeprrafopredeter"/>
    <w:link w:val="Piedepgina"/>
    <w:uiPriority w:val="99"/>
    <w:rsid w:val="00CA5313"/>
    <w:rPr>
      <w:rFonts w:ascii="Arial MT" w:eastAsia="Arial MT" w:hAnsi="Arial MT" w:cs="Arial MT"/>
      <w:lang w:val="es-ES"/>
    </w:rPr>
  </w:style>
  <w:style w:type="table" w:styleId="Tablaconcuadrcula">
    <w:name w:val="Table Grid"/>
    <w:basedOn w:val="Tablanormal"/>
    <w:uiPriority w:val="39"/>
    <w:rsid w:val="000821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404434">
      <w:bodyDiv w:val="1"/>
      <w:marLeft w:val="0"/>
      <w:marRight w:val="0"/>
      <w:marTop w:val="0"/>
      <w:marBottom w:val="0"/>
      <w:divBdr>
        <w:top w:val="none" w:sz="0" w:space="0" w:color="auto"/>
        <w:left w:val="none" w:sz="0" w:space="0" w:color="auto"/>
        <w:bottom w:val="none" w:sz="0" w:space="0" w:color="auto"/>
        <w:right w:val="none" w:sz="0" w:space="0" w:color="auto"/>
      </w:divBdr>
      <w:divsChild>
        <w:div w:id="383717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5652160">
      <w:bodyDiv w:val="1"/>
      <w:marLeft w:val="0"/>
      <w:marRight w:val="0"/>
      <w:marTop w:val="0"/>
      <w:marBottom w:val="0"/>
      <w:divBdr>
        <w:top w:val="none" w:sz="0" w:space="0" w:color="auto"/>
        <w:left w:val="none" w:sz="0" w:space="0" w:color="auto"/>
        <w:bottom w:val="none" w:sz="0" w:space="0" w:color="auto"/>
        <w:right w:val="none" w:sz="0" w:space="0" w:color="auto"/>
      </w:divBdr>
    </w:div>
    <w:div w:id="2027977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1654</Words>
  <Characters>9102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Camara de Atmosfera Controlada</vt:lpstr>
    </vt:vector>
  </TitlesOfParts>
  <Company/>
  <LinksUpToDate>false</LinksUpToDate>
  <CharactersWithSpaces>10735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Camara de Atmosfera Controlada</dc:title>
  <dc:creator>EVITA</dc:creator>
  <cp:lastModifiedBy>Andrea Daniela Flores Chacon</cp:lastModifiedBy>
  <cp:revision>2</cp:revision>
  <dcterms:created xsi:type="dcterms:W3CDTF">2026-09-02T18:41:00Z</dcterms:created>
  <dcterms:modified xsi:type="dcterms:W3CDTF">2026-09-02T18:41:00Z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Producer">
    <vt:lpwstr>Skia/PDF m150 Google Docs Renderer</vt:lpwstr>
  </property>
  <property fmtid="{D5CDD505-2E9C-101B-9397-08002B2CF9AE}" pid="5" name="LastSaved">
    <vt:filetime>2026-06-03T00:00:00Z</vt:filetime>
  </property>
</Properties>
</file>