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B1FE5" w14:textId="77777777" w:rsidR="008C1A74" w:rsidRPr="000F1943" w:rsidRDefault="008C1A74" w:rsidP="008C1A74">
      <w:pPr>
        <w:pStyle w:val="Sinespaciado"/>
        <w:rPr>
          <w:rFonts w:ascii="Arial" w:hAnsi="Arial" w:cs="Arial"/>
          <w:b/>
          <w:bCs/>
          <w:sz w:val="24"/>
          <w:szCs w:val="24"/>
        </w:rPr>
      </w:pPr>
    </w:p>
    <w:p w14:paraId="449F59EE" w14:textId="77777777" w:rsidR="008C1A74" w:rsidRPr="000F1943" w:rsidRDefault="008C1A74" w:rsidP="008C1A74">
      <w:pPr>
        <w:pStyle w:val="Sinespaciado"/>
        <w:rPr>
          <w:rFonts w:ascii="Arial" w:hAnsi="Arial" w:cs="Arial"/>
          <w:b/>
          <w:bCs/>
          <w:sz w:val="24"/>
          <w:szCs w:val="24"/>
        </w:rPr>
      </w:pPr>
    </w:p>
    <w:p w14:paraId="1EBD12A5" w14:textId="77777777" w:rsidR="008C1A74" w:rsidRPr="000F1943" w:rsidRDefault="008C1A74" w:rsidP="008C1A74">
      <w:pPr>
        <w:pStyle w:val="Sinespaciado"/>
        <w:rPr>
          <w:rFonts w:ascii="Arial" w:hAnsi="Arial" w:cs="Arial"/>
          <w:b/>
          <w:bCs/>
          <w:sz w:val="24"/>
          <w:szCs w:val="24"/>
        </w:rPr>
      </w:pPr>
    </w:p>
    <w:p w14:paraId="07EB06BF" w14:textId="3049EAAF" w:rsidR="008C1A74" w:rsidRPr="000F1943" w:rsidRDefault="008C1A74" w:rsidP="008C1A74">
      <w:pPr>
        <w:pStyle w:val="Sinespaciado"/>
        <w:rPr>
          <w:rFonts w:ascii="Arial" w:hAnsi="Arial" w:cs="Arial"/>
          <w:b/>
          <w:bCs/>
          <w:sz w:val="24"/>
          <w:szCs w:val="24"/>
        </w:rPr>
      </w:pPr>
      <w:r w:rsidRPr="000F1943">
        <w:rPr>
          <w:rFonts w:ascii="Arial" w:hAnsi="Arial" w:cs="Arial"/>
          <w:b/>
          <w:bCs/>
          <w:sz w:val="24"/>
          <w:szCs w:val="24"/>
        </w:rPr>
        <w:t>H. CONGRESO DEL ESTADO DE CHIHUAHUA.</w:t>
      </w:r>
    </w:p>
    <w:p w14:paraId="5689FB95" w14:textId="378517B3" w:rsidR="008C1A74" w:rsidRPr="000F1943" w:rsidRDefault="008C1A74" w:rsidP="008C1A74">
      <w:pPr>
        <w:pStyle w:val="Sinespaciado"/>
        <w:rPr>
          <w:rFonts w:ascii="Arial" w:hAnsi="Arial" w:cs="Arial"/>
          <w:b/>
          <w:bCs/>
          <w:sz w:val="24"/>
          <w:szCs w:val="24"/>
        </w:rPr>
      </w:pPr>
      <w:r w:rsidRPr="000F1943">
        <w:rPr>
          <w:rFonts w:ascii="Arial" w:hAnsi="Arial" w:cs="Arial"/>
          <w:b/>
          <w:bCs/>
          <w:sz w:val="24"/>
          <w:szCs w:val="24"/>
        </w:rPr>
        <w:t>PRESENTE.-</w:t>
      </w:r>
    </w:p>
    <w:p w14:paraId="48F29DBC" w14:textId="77777777" w:rsidR="008C1A74" w:rsidRPr="000F1943" w:rsidRDefault="008C1A74" w:rsidP="007F665E">
      <w:pPr>
        <w:ind w:left="-567"/>
        <w:jc w:val="both"/>
        <w:rPr>
          <w:sz w:val="24"/>
          <w:szCs w:val="24"/>
        </w:rPr>
      </w:pPr>
    </w:p>
    <w:p w14:paraId="01D118BE" w14:textId="3E4D6AF7" w:rsidR="008C1A74" w:rsidRPr="000F1943" w:rsidRDefault="008C1A74" w:rsidP="008C1A74">
      <w:pPr>
        <w:jc w:val="both"/>
        <w:rPr>
          <w:rFonts w:ascii="Arial" w:hAnsi="Arial" w:cs="Arial"/>
          <w:sz w:val="24"/>
          <w:szCs w:val="24"/>
        </w:rPr>
      </w:pPr>
      <w:r w:rsidRPr="000F1943">
        <w:rPr>
          <w:rFonts w:ascii="Arial" w:hAnsi="Arial" w:cs="Arial"/>
          <w:sz w:val="24"/>
          <w:szCs w:val="24"/>
        </w:rPr>
        <w:t xml:space="preserve">Quienes suscribimos </w:t>
      </w:r>
      <w:r w:rsidR="000F1943" w:rsidRPr="000F1943">
        <w:rPr>
          <w:rFonts w:ascii="Arial" w:hAnsi="Arial" w:cs="Arial"/>
          <w:b/>
          <w:bCs/>
          <w:sz w:val="24"/>
          <w:szCs w:val="24"/>
        </w:rPr>
        <w:t xml:space="preserve">Elizabeth Guzmán Argueta, </w:t>
      </w:r>
      <w:r w:rsidRPr="000F1943">
        <w:rPr>
          <w:rFonts w:ascii="Arial" w:hAnsi="Arial" w:cs="Arial"/>
          <w:b/>
          <w:bCs/>
          <w:sz w:val="24"/>
          <w:szCs w:val="24"/>
        </w:rPr>
        <w:t>Edin Cuauhtémoc Estrada Sotelo, Magdalena Rentería Pérez, Jael Argüelles Díaz, Edith Palma Ontiveros, Herminia Gómez Carrasco, Oscar Daniel Avitia Arellanes, Leticia Ortega Máynez, María Antonieta Pérez Reyes, Pedro Torres Estrada, Rosana Díaz Reyes y Brenda Francisca Ríos Prieto</w:t>
      </w:r>
      <w:r w:rsidRPr="000F1943">
        <w:rPr>
          <w:rFonts w:ascii="Arial" w:hAnsi="Arial" w:cs="Arial"/>
          <w:sz w:val="24"/>
          <w:szCs w:val="24"/>
        </w:rPr>
        <w:t xml:space="preserve">, Diputadas y Diputados integrantes del Grupo Parlamentario de </w:t>
      </w:r>
      <w:r w:rsidRPr="000F1943">
        <w:rPr>
          <w:rFonts w:ascii="Arial" w:hAnsi="Arial" w:cs="Arial"/>
          <w:b/>
          <w:bCs/>
          <w:sz w:val="24"/>
          <w:szCs w:val="24"/>
        </w:rPr>
        <w:t>MORENA</w:t>
      </w:r>
      <w:r w:rsidRPr="000F1943">
        <w:rPr>
          <w:rFonts w:ascii="Arial" w:hAnsi="Arial" w:cs="Arial"/>
          <w:sz w:val="24"/>
          <w:szCs w:val="24"/>
        </w:rPr>
        <w:t xml:space="preserve">, con fundamento en lo dispuesto por los artículos 64 fracciones I y II, y 68 fracción I de la Constitución Política del Estado de Chihuahua; los artículos 167 fracción I, 169 y 174 de la Ley Orgánica del Poder Legislativo; así como los numerales 75, 76 y 77 del Reglamento Interior y de Prácticas Parlamentarias, comparecemos a presentar la siguiente </w:t>
      </w:r>
      <w:r w:rsidRPr="000F1943">
        <w:rPr>
          <w:rFonts w:ascii="Arial" w:hAnsi="Arial" w:cs="Arial"/>
          <w:b/>
          <w:bCs/>
          <w:sz w:val="24"/>
          <w:szCs w:val="24"/>
        </w:rPr>
        <w:t>proposición con carácter de punto de acuerdo, a efecto solicitar la presencia de la Titular del Poder Ejecutivo del Estado, Mtra. María Eugenia Campos Galván, a efecto de que comparezca ante esta Soberanía, con el propósito, única y exclusivamente, de exponer, aclarar, especificar e informar sobre los hechos relacionados con la muerte de dos agentes extranjeros de la CIA, en territorio chihuahuense</w:t>
      </w:r>
      <w:r w:rsidRPr="000F1943">
        <w:rPr>
          <w:rFonts w:ascii="Arial" w:hAnsi="Arial" w:cs="Arial"/>
          <w:sz w:val="24"/>
          <w:szCs w:val="24"/>
        </w:rPr>
        <w:t>, con base en la siguiente:</w:t>
      </w:r>
    </w:p>
    <w:p w14:paraId="35A9C75C" w14:textId="77777777" w:rsidR="008C1A74" w:rsidRPr="000F1943" w:rsidRDefault="008C1A74" w:rsidP="008C1A74">
      <w:pPr>
        <w:jc w:val="both"/>
        <w:rPr>
          <w:rFonts w:ascii="Arial" w:hAnsi="Arial" w:cs="Arial"/>
          <w:sz w:val="24"/>
          <w:szCs w:val="24"/>
        </w:rPr>
      </w:pPr>
    </w:p>
    <w:p w14:paraId="495895FC" w14:textId="200D7136" w:rsidR="008C1A74" w:rsidRPr="000F1943" w:rsidRDefault="008C1A74" w:rsidP="008C1A74">
      <w:pPr>
        <w:jc w:val="center"/>
        <w:rPr>
          <w:rFonts w:ascii="Arial" w:hAnsi="Arial" w:cs="Arial"/>
          <w:b/>
          <w:bCs/>
          <w:sz w:val="24"/>
          <w:szCs w:val="24"/>
        </w:rPr>
      </w:pPr>
      <w:r w:rsidRPr="000F1943">
        <w:rPr>
          <w:rFonts w:ascii="Arial" w:hAnsi="Arial" w:cs="Arial"/>
          <w:b/>
          <w:bCs/>
          <w:sz w:val="24"/>
          <w:szCs w:val="24"/>
        </w:rPr>
        <w:t>EXPOSICIÓN DE MOTIVOS:</w:t>
      </w:r>
    </w:p>
    <w:p w14:paraId="3EBCDC97" w14:textId="4D51E438" w:rsidR="008C1A74" w:rsidRPr="000F1943" w:rsidRDefault="008C1A74" w:rsidP="008C1A74">
      <w:pPr>
        <w:jc w:val="both"/>
        <w:rPr>
          <w:rFonts w:ascii="Arial" w:hAnsi="Arial" w:cs="Arial"/>
          <w:sz w:val="24"/>
          <w:szCs w:val="24"/>
        </w:rPr>
      </w:pPr>
    </w:p>
    <w:p w14:paraId="59AD2357" w14:textId="5CA7C1D5" w:rsidR="008C1A74" w:rsidRPr="000F1943" w:rsidRDefault="000819B5" w:rsidP="000819B5">
      <w:pPr>
        <w:jc w:val="both"/>
        <w:rPr>
          <w:rFonts w:ascii="Arial" w:hAnsi="Arial" w:cs="Arial"/>
          <w:sz w:val="24"/>
          <w:szCs w:val="24"/>
        </w:rPr>
      </w:pPr>
      <w:r w:rsidRPr="000F1943">
        <w:rPr>
          <w:rFonts w:ascii="Arial" w:eastAsia="Times New Roman" w:hAnsi="Arial" w:cs="Arial"/>
          <w:sz w:val="24"/>
          <w:szCs w:val="24"/>
        </w:rPr>
        <w:t>Lo ocurrido recientemente en el Estado de Chihuahua no es un hecho menor, ni un incidente aislado, es, lisa y llanamente, un hecho que pone en entredicho la soberanía nacional, la dignidad del Estado mexicano y la legalidad del ejercicio del Poder Público, n</w:t>
      </w:r>
      <w:r w:rsidR="008C1A74" w:rsidRPr="000F1943">
        <w:rPr>
          <w:rFonts w:ascii="Arial" w:hAnsi="Arial" w:cs="Arial"/>
          <w:sz w:val="24"/>
          <w:szCs w:val="24"/>
        </w:rPr>
        <w:t>uestra legislación es clara, desde nuestra Carta Magna</w:t>
      </w:r>
      <w:r w:rsidRPr="000F1943">
        <w:rPr>
          <w:rFonts w:ascii="Arial" w:hAnsi="Arial" w:cs="Arial"/>
          <w:sz w:val="24"/>
          <w:szCs w:val="24"/>
        </w:rPr>
        <w:t xml:space="preserve"> </w:t>
      </w:r>
      <w:r w:rsidR="008C1A74" w:rsidRPr="000F1943">
        <w:rPr>
          <w:rFonts w:ascii="Arial" w:hAnsi="Arial" w:cs="Arial"/>
          <w:sz w:val="24"/>
          <w:szCs w:val="24"/>
        </w:rPr>
        <w:t>se señala que se debe respetar que todos los Estados de la Federación</w:t>
      </w:r>
      <w:r w:rsidRPr="000F1943">
        <w:rPr>
          <w:rFonts w:ascii="Arial" w:hAnsi="Arial" w:cs="Arial"/>
          <w:sz w:val="24"/>
          <w:szCs w:val="24"/>
        </w:rPr>
        <w:t xml:space="preserve"> </w:t>
      </w:r>
      <w:r w:rsidR="008C1A74" w:rsidRPr="000F1943">
        <w:rPr>
          <w:rFonts w:ascii="Arial" w:hAnsi="Arial" w:cs="Arial"/>
          <w:sz w:val="24"/>
          <w:szCs w:val="24"/>
        </w:rPr>
        <w:t>están imposibilitados bajo todas las formas de gobernar, de realizar, convenios arreglos o tratados con otros estados o con otros gobiernos extranjeros,</w:t>
      </w:r>
      <w:r w:rsidR="002E5773" w:rsidRPr="000F1943">
        <w:rPr>
          <w:rFonts w:ascii="Arial" w:hAnsi="Arial" w:cs="Arial"/>
          <w:sz w:val="24"/>
          <w:szCs w:val="24"/>
        </w:rPr>
        <w:t xml:space="preserve"> es decir,</w:t>
      </w:r>
      <w:r w:rsidR="008C1A74" w:rsidRPr="000F1943">
        <w:rPr>
          <w:rFonts w:ascii="Arial" w:hAnsi="Arial" w:cs="Arial"/>
          <w:sz w:val="24"/>
          <w:szCs w:val="24"/>
        </w:rPr>
        <w:t xml:space="preserve"> la ley prohíbe</w:t>
      </w:r>
      <w:r w:rsidR="002E5773" w:rsidRPr="000F1943">
        <w:rPr>
          <w:rFonts w:ascii="Arial" w:hAnsi="Arial" w:cs="Arial"/>
          <w:sz w:val="24"/>
          <w:szCs w:val="24"/>
        </w:rPr>
        <w:t xml:space="preserve"> a </w:t>
      </w:r>
      <w:r w:rsidR="008C1A74" w:rsidRPr="000F1943">
        <w:rPr>
          <w:rFonts w:ascii="Arial" w:hAnsi="Arial" w:cs="Arial"/>
          <w:sz w:val="24"/>
          <w:szCs w:val="24"/>
        </w:rPr>
        <w:t xml:space="preserve">la Gobernadora Mtra. María Eugenia Campos Galván </w:t>
      </w:r>
      <w:r w:rsidR="00D55DB9">
        <w:rPr>
          <w:rFonts w:ascii="Arial" w:hAnsi="Arial" w:cs="Arial"/>
          <w:sz w:val="24"/>
          <w:szCs w:val="24"/>
        </w:rPr>
        <w:t>la celebración</w:t>
      </w:r>
      <w:r w:rsidR="008C1A74" w:rsidRPr="000F1943">
        <w:rPr>
          <w:rFonts w:ascii="Arial" w:hAnsi="Arial" w:cs="Arial"/>
          <w:sz w:val="24"/>
          <w:szCs w:val="24"/>
        </w:rPr>
        <w:t xml:space="preserve"> de mutuo propio </w:t>
      </w:r>
      <w:r w:rsidR="00200B5F">
        <w:rPr>
          <w:rFonts w:ascii="Arial" w:hAnsi="Arial" w:cs="Arial"/>
          <w:sz w:val="24"/>
          <w:szCs w:val="24"/>
        </w:rPr>
        <w:t xml:space="preserve">de un </w:t>
      </w:r>
      <w:r w:rsidR="008C1A74" w:rsidRPr="000F1943">
        <w:rPr>
          <w:rFonts w:ascii="Arial" w:hAnsi="Arial" w:cs="Arial"/>
          <w:sz w:val="24"/>
          <w:szCs w:val="24"/>
        </w:rPr>
        <w:t xml:space="preserve">convenio o arreglo con </w:t>
      </w:r>
      <w:r w:rsidR="00D55DB9">
        <w:rPr>
          <w:rFonts w:ascii="Arial" w:hAnsi="Arial" w:cs="Arial"/>
          <w:sz w:val="24"/>
          <w:szCs w:val="24"/>
        </w:rPr>
        <w:t>cualquier</w:t>
      </w:r>
      <w:r w:rsidR="008C1A74" w:rsidRPr="000F1943">
        <w:rPr>
          <w:rFonts w:ascii="Arial" w:hAnsi="Arial" w:cs="Arial"/>
          <w:sz w:val="24"/>
          <w:szCs w:val="24"/>
        </w:rPr>
        <w:t xml:space="preserve"> gobierno extranjero, mucho menos con un gobierno que ha ofendido tanto en el último año a todos los mexicanos y a nuestro gobierno.</w:t>
      </w:r>
    </w:p>
    <w:p w14:paraId="780887E4" w14:textId="16000669" w:rsidR="000819B5" w:rsidRPr="000F1943" w:rsidRDefault="000819B5" w:rsidP="00111C1B">
      <w:pPr>
        <w:jc w:val="both"/>
        <w:rPr>
          <w:rFonts w:ascii="Arial" w:eastAsia="Times New Roman" w:hAnsi="Arial" w:cs="Arial"/>
          <w:sz w:val="24"/>
          <w:szCs w:val="24"/>
        </w:rPr>
      </w:pPr>
      <w:r w:rsidRPr="000F1943">
        <w:rPr>
          <w:rFonts w:ascii="Arial" w:eastAsia="Times New Roman" w:hAnsi="Arial" w:cs="Arial"/>
          <w:sz w:val="24"/>
          <w:szCs w:val="24"/>
        </w:rPr>
        <w:lastRenderedPageBreak/>
        <w:t>No se trata únicamente de cooperación internacional. Se trata de una pregunta directa que este H. Congreso no puede evadir:</w:t>
      </w:r>
    </w:p>
    <w:p w14:paraId="7A522AA3" w14:textId="77777777" w:rsidR="000819B5" w:rsidRPr="000F1943" w:rsidRDefault="000819B5" w:rsidP="000819B5">
      <w:pPr>
        <w:rPr>
          <w:rFonts w:ascii="Arial" w:eastAsia="Times New Roman" w:hAnsi="Arial" w:cs="Arial"/>
          <w:sz w:val="24"/>
          <w:szCs w:val="24"/>
        </w:rPr>
      </w:pPr>
    </w:p>
    <w:p w14:paraId="2666DD5E" w14:textId="0CF0A1CB" w:rsidR="000819B5" w:rsidRPr="000F1943" w:rsidRDefault="000819B5" w:rsidP="000819B5">
      <w:pPr>
        <w:rPr>
          <w:rFonts w:ascii="Arial" w:eastAsia="Times New Roman" w:hAnsi="Arial" w:cs="Arial"/>
          <w:sz w:val="24"/>
          <w:szCs w:val="24"/>
        </w:rPr>
      </w:pPr>
      <w:r w:rsidRPr="000F1943">
        <w:rPr>
          <w:rFonts w:ascii="Arial" w:eastAsia="Times New Roman" w:hAnsi="Arial" w:cs="Arial"/>
          <w:sz w:val="24"/>
          <w:szCs w:val="24"/>
        </w:rPr>
        <w:t>¿Quién autorizó que agentes extranjeros operaran en suelo chihuahuense como si se tratara de territorio propio?</w:t>
      </w:r>
    </w:p>
    <w:p w14:paraId="07C83BDE" w14:textId="77777777" w:rsidR="00111C1B" w:rsidRPr="000F1943" w:rsidRDefault="008C1A74" w:rsidP="000819B5">
      <w:pPr>
        <w:jc w:val="both"/>
        <w:rPr>
          <w:rFonts w:ascii="Arial" w:hAnsi="Arial" w:cs="Arial"/>
          <w:sz w:val="24"/>
          <w:szCs w:val="24"/>
        </w:rPr>
      </w:pPr>
      <w:r w:rsidRPr="000F1943">
        <w:rPr>
          <w:rFonts w:ascii="Arial" w:hAnsi="Arial" w:cs="Arial"/>
          <w:sz w:val="24"/>
          <w:szCs w:val="24"/>
        </w:rPr>
        <w:t xml:space="preserve">Se pudiera decir que lo sucedido de permitir que el gobierno extranjero a través de los dos agentes de la CIA, que al parecer participaron en el operativo del combate al narcotráfico en nuestro Estado, es una situación aislada e imprudente del Gobierno Estatal, pero desgraciadamente los antecedentes en este </w:t>
      </w:r>
      <w:r w:rsidR="002E5773" w:rsidRPr="000F1943">
        <w:rPr>
          <w:rFonts w:ascii="Arial" w:hAnsi="Arial" w:cs="Arial"/>
          <w:sz w:val="24"/>
          <w:szCs w:val="24"/>
        </w:rPr>
        <w:t>G</w:t>
      </w:r>
      <w:r w:rsidRPr="000F1943">
        <w:rPr>
          <w:rFonts w:ascii="Arial" w:hAnsi="Arial" w:cs="Arial"/>
          <w:sz w:val="24"/>
          <w:szCs w:val="24"/>
        </w:rPr>
        <w:t xml:space="preserve">obierno nos indican lo contrario, ya que, no es la primera vez que este Gobierno Estatal, hace tratados o convenios de colaboración con un </w:t>
      </w:r>
      <w:r w:rsidR="002E5773" w:rsidRPr="000F1943">
        <w:rPr>
          <w:rFonts w:ascii="Arial" w:hAnsi="Arial" w:cs="Arial"/>
          <w:sz w:val="24"/>
          <w:szCs w:val="24"/>
        </w:rPr>
        <w:t>G</w:t>
      </w:r>
      <w:r w:rsidRPr="000F1943">
        <w:rPr>
          <w:rFonts w:ascii="Arial" w:hAnsi="Arial" w:cs="Arial"/>
          <w:sz w:val="24"/>
          <w:szCs w:val="24"/>
        </w:rPr>
        <w:t xml:space="preserve">obierno </w:t>
      </w:r>
      <w:r w:rsidR="002E5773" w:rsidRPr="000F1943">
        <w:rPr>
          <w:rFonts w:ascii="Arial" w:hAnsi="Arial" w:cs="Arial"/>
          <w:sz w:val="24"/>
          <w:szCs w:val="24"/>
        </w:rPr>
        <w:t>E</w:t>
      </w:r>
      <w:r w:rsidRPr="000F1943">
        <w:rPr>
          <w:rFonts w:ascii="Arial" w:hAnsi="Arial" w:cs="Arial"/>
          <w:sz w:val="24"/>
          <w:szCs w:val="24"/>
        </w:rPr>
        <w:t xml:space="preserve">xtranjero sin tomar en cuenta a la </w:t>
      </w:r>
      <w:r w:rsidR="002E5773" w:rsidRPr="000F1943">
        <w:rPr>
          <w:rFonts w:ascii="Arial" w:hAnsi="Arial" w:cs="Arial"/>
          <w:sz w:val="24"/>
          <w:szCs w:val="24"/>
        </w:rPr>
        <w:t>F</w:t>
      </w:r>
      <w:r w:rsidRPr="000F1943">
        <w:rPr>
          <w:rFonts w:ascii="Arial" w:hAnsi="Arial" w:cs="Arial"/>
          <w:sz w:val="24"/>
          <w:szCs w:val="24"/>
        </w:rPr>
        <w:t>ederación</w:t>
      </w:r>
      <w:r w:rsidR="00111C1B" w:rsidRPr="000F1943">
        <w:rPr>
          <w:rFonts w:ascii="Arial" w:hAnsi="Arial" w:cs="Arial"/>
          <w:sz w:val="24"/>
          <w:szCs w:val="24"/>
        </w:rPr>
        <w:t>.</w:t>
      </w:r>
    </w:p>
    <w:p w14:paraId="2E11E189" w14:textId="62D1C413" w:rsidR="00B76A47" w:rsidRDefault="00111C1B" w:rsidP="000819B5">
      <w:pPr>
        <w:jc w:val="both"/>
        <w:rPr>
          <w:rFonts w:ascii="Arial" w:eastAsia="MS Mincho" w:hAnsi="Arial" w:cs="Arial"/>
          <w:bCs/>
          <w:sz w:val="24"/>
          <w:szCs w:val="24"/>
          <w:lang w:val="es-ES_tradnl" w:eastAsia="es-ES"/>
        </w:rPr>
      </w:pPr>
      <w:r w:rsidRPr="000F1943">
        <w:rPr>
          <w:rFonts w:ascii="Arial" w:hAnsi="Arial" w:cs="Arial"/>
          <w:sz w:val="24"/>
          <w:szCs w:val="24"/>
        </w:rPr>
        <w:t>R</w:t>
      </w:r>
      <w:r w:rsidR="008C1A74" w:rsidRPr="000F1943">
        <w:rPr>
          <w:rFonts w:ascii="Arial" w:hAnsi="Arial" w:cs="Arial"/>
          <w:sz w:val="24"/>
          <w:szCs w:val="24"/>
        </w:rPr>
        <w:t xml:space="preserve">ecordemos que en </w:t>
      </w:r>
      <w:r w:rsidR="00B76A47" w:rsidRPr="000F1943">
        <w:rPr>
          <w:rFonts w:ascii="Arial" w:hAnsi="Arial" w:cs="Arial"/>
          <w:bCs/>
          <w:sz w:val="24"/>
          <w:szCs w:val="24"/>
        </w:rPr>
        <w:t>fecha 14 de abril de 2022 se firm</w:t>
      </w:r>
      <w:r w:rsidRPr="000F1943">
        <w:rPr>
          <w:rFonts w:ascii="Arial" w:hAnsi="Arial" w:cs="Arial"/>
          <w:bCs/>
          <w:sz w:val="24"/>
          <w:szCs w:val="24"/>
        </w:rPr>
        <w:t>ó</w:t>
      </w:r>
      <w:r w:rsidR="00B76A47" w:rsidRPr="000F1943">
        <w:rPr>
          <w:rFonts w:ascii="Arial" w:hAnsi="Arial" w:cs="Arial"/>
          <w:bCs/>
          <w:sz w:val="24"/>
          <w:szCs w:val="24"/>
        </w:rPr>
        <w:t xml:space="preserve"> </w:t>
      </w:r>
      <w:r w:rsidR="00B76A47" w:rsidRPr="000F1943">
        <w:rPr>
          <w:rFonts w:ascii="Arial" w:eastAsia="MS Mincho" w:hAnsi="Arial" w:cs="Arial"/>
          <w:bCs/>
          <w:sz w:val="24"/>
          <w:szCs w:val="24"/>
          <w:lang w:val="es-ES_tradnl" w:eastAsia="es-ES"/>
        </w:rPr>
        <w:t xml:space="preserve">un documento al que se le denominó: “Memorándum de Entendimiento”, entre el Estado de Texas y el Estado Soberano de Chihuahua, en el que se comprometían a diferentes cuestiones relacionadas con el paso fronterizo entre Chihuahua y Texas, lo que se destaca aquí es que, en este convenio la Gobernadora María Eugenia Campos Galván, jamás tomo en cuenta a la </w:t>
      </w:r>
      <w:r w:rsidR="002E5773" w:rsidRPr="000F1943">
        <w:rPr>
          <w:rFonts w:ascii="Arial" w:eastAsia="MS Mincho" w:hAnsi="Arial" w:cs="Arial"/>
          <w:bCs/>
          <w:sz w:val="24"/>
          <w:szCs w:val="24"/>
          <w:lang w:val="es-ES_tradnl" w:eastAsia="es-ES"/>
        </w:rPr>
        <w:t>F</w:t>
      </w:r>
      <w:r w:rsidR="00B76A47" w:rsidRPr="000F1943">
        <w:rPr>
          <w:rFonts w:ascii="Arial" w:eastAsia="MS Mincho" w:hAnsi="Arial" w:cs="Arial"/>
          <w:bCs/>
          <w:sz w:val="24"/>
          <w:szCs w:val="24"/>
          <w:lang w:val="es-ES_tradnl" w:eastAsia="es-ES"/>
        </w:rPr>
        <w:t>ederación.</w:t>
      </w:r>
    </w:p>
    <w:p w14:paraId="245BF13C" w14:textId="2A93338B" w:rsidR="00916966" w:rsidRPr="000F1943" w:rsidRDefault="00916966" w:rsidP="000819B5">
      <w:pPr>
        <w:jc w:val="both"/>
        <w:rPr>
          <w:rFonts w:ascii="Arial" w:hAnsi="Arial" w:cs="Arial"/>
          <w:sz w:val="24"/>
          <w:szCs w:val="24"/>
        </w:rPr>
      </w:pPr>
      <w:r>
        <w:rPr>
          <w:rFonts w:ascii="Arial" w:eastAsia="MS Mincho" w:hAnsi="Arial" w:cs="Arial"/>
          <w:bCs/>
          <w:sz w:val="24"/>
          <w:szCs w:val="24"/>
          <w:lang w:val="es-ES_tradnl" w:eastAsia="es-ES"/>
        </w:rPr>
        <w:t>En definitiva, ha sido una práctica reiterada del Gobierno del Estado de Chihuahua</w:t>
      </w:r>
      <w:r w:rsidR="008B7E77">
        <w:rPr>
          <w:rFonts w:ascii="Arial" w:eastAsia="MS Mincho" w:hAnsi="Arial" w:cs="Arial"/>
          <w:bCs/>
          <w:sz w:val="24"/>
          <w:szCs w:val="24"/>
          <w:lang w:val="es-ES_tradnl" w:eastAsia="es-ES"/>
        </w:rPr>
        <w:t>, durante toda su administración,</w:t>
      </w:r>
      <w:r>
        <w:rPr>
          <w:rFonts w:ascii="Arial" w:eastAsia="MS Mincho" w:hAnsi="Arial" w:cs="Arial"/>
          <w:bCs/>
          <w:sz w:val="24"/>
          <w:szCs w:val="24"/>
          <w:lang w:val="es-ES_tradnl" w:eastAsia="es-ES"/>
        </w:rPr>
        <w:t xml:space="preserve"> ir más allá de las facultades que otorga la ley.</w:t>
      </w:r>
    </w:p>
    <w:p w14:paraId="5C9D9E25" w14:textId="1A74D1FB" w:rsidR="000531E8" w:rsidRPr="000F1943" w:rsidRDefault="00B76A47" w:rsidP="000531E8">
      <w:pPr>
        <w:pStyle w:val="NormalWeb"/>
        <w:shd w:val="clear" w:color="auto" w:fill="FFFFFF"/>
        <w:spacing w:before="0" w:beforeAutospacing="0" w:after="300" w:afterAutospacing="0" w:line="324" w:lineRule="atLeast"/>
        <w:jc w:val="both"/>
        <w:rPr>
          <w:rFonts w:ascii="Arial" w:hAnsi="Arial" w:cs="Arial"/>
          <w:color w:val="000000"/>
        </w:rPr>
      </w:pPr>
      <w:r w:rsidRPr="000F1943">
        <w:rPr>
          <w:rFonts w:ascii="Arial" w:eastAsia="MS Mincho" w:hAnsi="Arial" w:cs="Arial"/>
          <w:bCs/>
          <w:lang w:val="es-ES_tradnl" w:eastAsia="es-ES"/>
        </w:rPr>
        <w:t xml:space="preserve">De igual forma, ha habido declaraciones </w:t>
      </w:r>
      <w:r w:rsidR="000531E8" w:rsidRPr="000F1943">
        <w:rPr>
          <w:rFonts w:ascii="Arial" w:eastAsia="MS Mincho" w:hAnsi="Arial" w:cs="Arial"/>
          <w:bCs/>
          <w:lang w:val="es-ES_tradnl" w:eastAsia="es-ES"/>
        </w:rPr>
        <w:t>por parte de</w:t>
      </w:r>
      <w:r w:rsidR="000819B5" w:rsidRPr="000F1943">
        <w:rPr>
          <w:rFonts w:ascii="Arial" w:eastAsia="MS Mincho" w:hAnsi="Arial" w:cs="Arial"/>
          <w:bCs/>
          <w:lang w:val="es-ES_tradnl" w:eastAsia="es-ES"/>
        </w:rPr>
        <w:t xml:space="preserve"> S</w:t>
      </w:r>
      <w:r w:rsidRPr="000F1943">
        <w:rPr>
          <w:rFonts w:ascii="Arial" w:eastAsia="MS Mincho" w:hAnsi="Arial" w:cs="Arial"/>
          <w:bCs/>
          <w:lang w:val="es-ES_tradnl" w:eastAsia="es-ES"/>
        </w:rPr>
        <w:t>eguridad</w:t>
      </w:r>
      <w:r w:rsidR="000531E8" w:rsidRPr="000F1943">
        <w:rPr>
          <w:rFonts w:ascii="Arial" w:eastAsia="MS Mincho" w:hAnsi="Arial" w:cs="Arial"/>
          <w:bCs/>
          <w:lang w:val="es-ES_tradnl" w:eastAsia="es-ES"/>
        </w:rPr>
        <w:t xml:space="preserve"> </w:t>
      </w:r>
      <w:r w:rsidR="000819B5" w:rsidRPr="000F1943">
        <w:rPr>
          <w:rFonts w:ascii="Arial" w:eastAsia="MS Mincho" w:hAnsi="Arial" w:cs="Arial"/>
          <w:bCs/>
          <w:lang w:val="es-ES_tradnl" w:eastAsia="es-ES"/>
        </w:rPr>
        <w:t>Pública</w:t>
      </w:r>
      <w:r w:rsidR="000531E8" w:rsidRPr="000F1943">
        <w:rPr>
          <w:rFonts w:ascii="Arial" w:eastAsia="MS Mincho" w:hAnsi="Arial" w:cs="Arial"/>
          <w:bCs/>
          <w:lang w:val="es-ES_tradnl" w:eastAsia="es-ES"/>
        </w:rPr>
        <w:t xml:space="preserve"> </w:t>
      </w:r>
      <w:r w:rsidR="000819B5" w:rsidRPr="000F1943">
        <w:rPr>
          <w:rFonts w:ascii="Arial" w:eastAsia="MS Mincho" w:hAnsi="Arial" w:cs="Arial"/>
          <w:bCs/>
          <w:lang w:val="es-ES_tradnl" w:eastAsia="es-ES"/>
        </w:rPr>
        <w:t>E</w:t>
      </w:r>
      <w:r w:rsidR="000531E8" w:rsidRPr="000F1943">
        <w:rPr>
          <w:rFonts w:ascii="Arial" w:eastAsia="MS Mincho" w:hAnsi="Arial" w:cs="Arial"/>
          <w:bCs/>
          <w:lang w:val="es-ES_tradnl" w:eastAsia="es-ES"/>
        </w:rPr>
        <w:t>statal</w:t>
      </w:r>
      <w:r w:rsidRPr="000F1943">
        <w:rPr>
          <w:rFonts w:ascii="Arial" w:eastAsia="MS Mincho" w:hAnsi="Arial" w:cs="Arial"/>
          <w:bCs/>
          <w:lang w:val="es-ES_tradnl" w:eastAsia="es-ES"/>
        </w:rPr>
        <w:t xml:space="preserve"> de este gobierno</w:t>
      </w:r>
      <w:r w:rsidR="000819B5" w:rsidRPr="000F1943">
        <w:rPr>
          <w:rFonts w:ascii="Arial" w:eastAsia="MS Mincho" w:hAnsi="Arial" w:cs="Arial"/>
          <w:bCs/>
          <w:lang w:val="es-ES_tradnl" w:eastAsia="es-ES"/>
        </w:rPr>
        <w:t xml:space="preserve">, </w:t>
      </w:r>
      <w:r w:rsidR="000531E8" w:rsidRPr="000F1943">
        <w:rPr>
          <w:rFonts w:ascii="Arial" w:eastAsia="MS Mincho" w:hAnsi="Arial" w:cs="Arial"/>
          <w:bCs/>
          <w:lang w:val="es-ES_tradnl" w:eastAsia="es-ES"/>
        </w:rPr>
        <w:t xml:space="preserve">mediante las cuales </w:t>
      </w:r>
      <w:r w:rsidRPr="000F1943">
        <w:rPr>
          <w:rFonts w:ascii="Arial" w:eastAsia="MS Mincho" w:hAnsi="Arial" w:cs="Arial"/>
          <w:bCs/>
          <w:lang w:val="es-ES_tradnl" w:eastAsia="es-ES"/>
        </w:rPr>
        <w:t>ha</w:t>
      </w:r>
      <w:r w:rsidR="000531E8" w:rsidRPr="000F1943">
        <w:rPr>
          <w:rFonts w:ascii="Arial" w:eastAsia="MS Mincho" w:hAnsi="Arial" w:cs="Arial"/>
          <w:bCs/>
          <w:lang w:val="es-ES_tradnl" w:eastAsia="es-ES"/>
        </w:rPr>
        <w:t xml:space="preserve">n </w:t>
      </w:r>
      <w:r w:rsidRPr="000F1943">
        <w:rPr>
          <w:rFonts w:ascii="Arial" w:eastAsia="MS Mincho" w:hAnsi="Arial" w:cs="Arial"/>
          <w:bCs/>
          <w:lang w:val="es-ES_tradnl" w:eastAsia="es-ES"/>
        </w:rPr>
        <w:t xml:space="preserve">señalado que </w:t>
      </w:r>
      <w:r w:rsidR="000531E8" w:rsidRPr="000F1943">
        <w:rPr>
          <w:rFonts w:ascii="Arial" w:eastAsia="MS Mincho" w:hAnsi="Arial" w:cs="Arial"/>
          <w:bCs/>
          <w:lang w:val="es-ES_tradnl" w:eastAsia="es-ES"/>
        </w:rPr>
        <w:t xml:space="preserve">hay </w:t>
      </w:r>
      <w:r w:rsidR="000531E8" w:rsidRPr="000F1943">
        <w:rPr>
          <w:rFonts w:ascii="Arial" w:hAnsi="Arial" w:cs="Arial"/>
          <w:color w:val="000000"/>
        </w:rPr>
        <w:t xml:space="preserve">un convenio a través de la Secretaría para que haya un acuerdo de intercambio de información, por lo que en el piso 18 van a haber analistas de HSI, DEA, FBI, CBP y ATF; en dicho convenio tampoco se toma en cuenta al </w:t>
      </w:r>
      <w:r w:rsidR="002E5773" w:rsidRPr="000F1943">
        <w:rPr>
          <w:rFonts w:ascii="Arial" w:hAnsi="Arial" w:cs="Arial"/>
          <w:color w:val="000000"/>
        </w:rPr>
        <w:t>Gobierno</w:t>
      </w:r>
      <w:r w:rsidR="000531E8" w:rsidRPr="000F1943">
        <w:rPr>
          <w:rFonts w:ascii="Arial" w:hAnsi="Arial" w:cs="Arial"/>
          <w:color w:val="000000"/>
        </w:rPr>
        <w:t xml:space="preserve"> Federal, violentando las leyes que nos rigen como ciudadanos.</w:t>
      </w:r>
    </w:p>
    <w:p w14:paraId="7FA3D4A2" w14:textId="4349FF35" w:rsidR="000531E8" w:rsidRPr="000F1943" w:rsidRDefault="000531E8" w:rsidP="000531E8">
      <w:pPr>
        <w:pStyle w:val="NormalWeb"/>
        <w:shd w:val="clear" w:color="auto" w:fill="FFFFFF"/>
        <w:spacing w:before="0" w:beforeAutospacing="0" w:after="300" w:afterAutospacing="0" w:line="324" w:lineRule="atLeast"/>
        <w:jc w:val="both"/>
        <w:rPr>
          <w:rFonts w:ascii="Arial" w:hAnsi="Arial" w:cs="Arial"/>
          <w:color w:val="000000"/>
        </w:rPr>
      </w:pPr>
      <w:r w:rsidRPr="000F1943">
        <w:rPr>
          <w:rFonts w:ascii="Arial" w:hAnsi="Arial" w:cs="Arial"/>
          <w:color w:val="000000"/>
        </w:rPr>
        <w:t xml:space="preserve">En tal virtud, de ninguna manera podemos creer que lo sucedido el pasado 20 de abril, donde </w:t>
      </w:r>
      <w:r w:rsidR="00DB189C">
        <w:rPr>
          <w:rFonts w:ascii="Arial" w:hAnsi="Arial" w:cs="Arial"/>
          <w:color w:val="000000"/>
        </w:rPr>
        <w:t xml:space="preserve">al parecer </w:t>
      </w:r>
      <w:r w:rsidRPr="000F1943">
        <w:rPr>
          <w:rFonts w:ascii="Arial" w:hAnsi="Arial" w:cs="Arial"/>
          <w:color w:val="000000"/>
        </w:rPr>
        <w:t>por medio de un accidente</w:t>
      </w:r>
      <w:r w:rsidR="00DB189C">
        <w:rPr>
          <w:rFonts w:ascii="Arial" w:hAnsi="Arial" w:cs="Arial"/>
          <w:color w:val="000000"/>
        </w:rPr>
        <w:t xml:space="preserve"> – al menos hasta ahora esa es la versión -</w:t>
      </w:r>
      <w:r w:rsidRPr="000F1943">
        <w:rPr>
          <w:rFonts w:ascii="Arial" w:hAnsi="Arial" w:cs="Arial"/>
          <w:color w:val="000000"/>
        </w:rPr>
        <w:t xml:space="preserve"> donde murieron varias personas entre ellas </w:t>
      </w:r>
      <w:r w:rsidR="002E5773" w:rsidRPr="000F1943">
        <w:rPr>
          <w:rFonts w:ascii="Arial" w:hAnsi="Arial" w:cs="Arial"/>
          <w:color w:val="000000"/>
        </w:rPr>
        <w:t xml:space="preserve">dos </w:t>
      </w:r>
      <w:r w:rsidRPr="000F1943">
        <w:rPr>
          <w:rFonts w:ascii="Arial" w:hAnsi="Arial" w:cs="Arial"/>
          <w:color w:val="000000"/>
        </w:rPr>
        <w:t xml:space="preserve">agentes de la CIA, se destapo la participación y estancia de dichos agentes en territorio Chihuahuense, por lo que no creemos que esto haya sido un hecho aislado o algo imprudente por parte del Gobierno de María Eugenia Campos Galván, sino que es evidente por los antecedentes, que fue algo con plena conciencia de pedir la colaboración del Gobierno Extranjero y hacer un acuerdo o convenio, sin tomar en cuenta a la </w:t>
      </w:r>
      <w:r w:rsidRPr="000F1943">
        <w:rPr>
          <w:rFonts w:ascii="Arial" w:hAnsi="Arial" w:cs="Arial"/>
          <w:color w:val="000000"/>
        </w:rPr>
        <w:lastRenderedPageBreak/>
        <w:t xml:space="preserve">Federación en franca violación al </w:t>
      </w:r>
      <w:r w:rsidR="00601362" w:rsidRPr="000F1943">
        <w:rPr>
          <w:rFonts w:ascii="Arial" w:hAnsi="Arial" w:cs="Arial"/>
          <w:color w:val="000000"/>
        </w:rPr>
        <w:t>artículo</w:t>
      </w:r>
      <w:r w:rsidRPr="000F1943">
        <w:rPr>
          <w:rFonts w:ascii="Arial" w:hAnsi="Arial" w:cs="Arial"/>
          <w:color w:val="000000"/>
        </w:rPr>
        <w:t xml:space="preserve"> </w:t>
      </w:r>
      <w:r w:rsidR="000819B5" w:rsidRPr="000F1943">
        <w:rPr>
          <w:rFonts w:ascii="Arial" w:hAnsi="Arial" w:cs="Arial"/>
          <w:color w:val="000000"/>
        </w:rPr>
        <w:t xml:space="preserve">39, </w:t>
      </w:r>
      <w:r w:rsidR="00601362" w:rsidRPr="000F1943">
        <w:rPr>
          <w:rFonts w:ascii="Arial" w:hAnsi="Arial" w:cs="Arial"/>
          <w:color w:val="000000"/>
        </w:rPr>
        <w:t>40, 89 y 1</w:t>
      </w:r>
      <w:r w:rsidRPr="000F1943">
        <w:rPr>
          <w:rFonts w:ascii="Arial" w:hAnsi="Arial" w:cs="Arial"/>
          <w:color w:val="000000"/>
        </w:rPr>
        <w:t>17 de la Constitución Política de los Estados Unidos Mexicanos.</w:t>
      </w:r>
    </w:p>
    <w:p w14:paraId="653AA279" w14:textId="5918C221" w:rsidR="000819B5" w:rsidRPr="000F1943" w:rsidRDefault="000819B5" w:rsidP="000819B5">
      <w:pPr>
        <w:jc w:val="both"/>
        <w:rPr>
          <w:rFonts w:ascii="Arial" w:eastAsia="Times New Roman" w:hAnsi="Arial" w:cs="Arial"/>
          <w:sz w:val="24"/>
          <w:szCs w:val="24"/>
        </w:rPr>
      </w:pPr>
      <w:r w:rsidRPr="000F1943">
        <w:rPr>
          <w:rFonts w:ascii="Arial" w:hAnsi="Arial" w:cs="Arial"/>
          <w:color w:val="000000"/>
          <w:sz w:val="24"/>
          <w:szCs w:val="24"/>
        </w:rPr>
        <w:t xml:space="preserve">De igual forma, la Ley de </w:t>
      </w:r>
      <w:r w:rsidR="002E5773" w:rsidRPr="000F1943">
        <w:rPr>
          <w:rFonts w:ascii="Arial" w:hAnsi="Arial" w:cs="Arial"/>
          <w:color w:val="000000"/>
          <w:sz w:val="24"/>
          <w:szCs w:val="24"/>
        </w:rPr>
        <w:t>S</w:t>
      </w:r>
      <w:r w:rsidRPr="000F1943">
        <w:rPr>
          <w:rFonts w:ascii="Arial" w:hAnsi="Arial" w:cs="Arial"/>
          <w:color w:val="000000"/>
          <w:sz w:val="24"/>
          <w:szCs w:val="24"/>
        </w:rPr>
        <w:t xml:space="preserve">eguridad </w:t>
      </w:r>
      <w:r w:rsidR="002E5773" w:rsidRPr="000F1943">
        <w:rPr>
          <w:rFonts w:ascii="Arial" w:hAnsi="Arial" w:cs="Arial"/>
          <w:color w:val="000000"/>
          <w:sz w:val="24"/>
          <w:szCs w:val="24"/>
        </w:rPr>
        <w:t>N</w:t>
      </w:r>
      <w:r w:rsidRPr="000F1943">
        <w:rPr>
          <w:rFonts w:ascii="Arial" w:hAnsi="Arial" w:cs="Arial"/>
          <w:color w:val="000000"/>
          <w:sz w:val="24"/>
          <w:szCs w:val="24"/>
        </w:rPr>
        <w:t xml:space="preserve">acional establece con </w:t>
      </w:r>
      <w:r w:rsidRPr="000F1943">
        <w:rPr>
          <w:rFonts w:ascii="Arial" w:eastAsia="Times New Roman" w:hAnsi="Arial" w:cs="Arial"/>
          <w:sz w:val="24"/>
          <w:szCs w:val="24"/>
        </w:rPr>
        <w:t>absoluta claridad que:</w:t>
      </w:r>
    </w:p>
    <w:p w14:paraId="65F9A578" w14:textId="77777777" w:rsidR="000819B5" w:rsidRPr="000F1943" w:rsidRDefault="000819B5" w:rsidP="000819B5">
      <w:pPr>
        <w:pStyle w:val="Prrafodelista"/>
        <w:numPr>
          <w:ilvl w:val="0"/>
          <w:numId w:val="2"/>
        </w:numPr>
        <w:jc w:val="both"/>
        <w:rPr>
          <w:rFonts w:ascii="Arial" w:eastAsia="Times New Roman" w:hAnsi="Arial" w:cs="Arial"/>
          <w:sz w:val="24"/>
          <w:szCs w:val="24"/>
        </w:rPr>
      </w:pPr>
      <w:r w:rsidRPr="000F1943">
        <w:rPr>
          <w:rFonts w:ascii="Arial" w:eastAsia="Times New Roman" w:hAnsi="Arial" w:cs="Arial"/>
          <w:sz w:val="24"/>
          <w:szCs w:val="24"/>
        </w:rPr>
        <w:t>Los agentes extranjeros no pueden ejercer funciones operativas en campo.</w:t>
      </w:r>
    </w:p>
    <w:p w14:paraId="70AD8FFE" w14:textId="77777777" w:rsidR="000819B5" w:rsidRPr="000F1943" w:rsidRDefault="000819B5" w:rsidP="000819B5">
      <w:pPr>
        <w:pStyle w:val="Prrafodelista"/>
        <w:numPr>
          <w:ilvl w:val="0"/>
          <w:numId w:val="2"/>
        </w:numPr>
        <w:jc w:val="both"/>
        <w:rPr>
          <w:rFonts w:ascii="Arial" w:eastAsia="Times New Roman" w:hAnsi="Arial" w:cs="Arial"/>
          <w:sz w:val="24"/>
          <w:szCs w:val="24"/>
        </w:rPr>
      </w:pPr>
      <w:r w:rsidRPr="000F1943">
        <w:rPr>
          <w:rFonts w:ascii="Arial" w:eastAsia="Times New Roman" w:hAnsi="Arial" w:cs="Arial"/>
          <w:sz w:val="24"/>
          <w:szCs w:val="24"/>
        </w:rPr>
        <w:t>No pueden ejecutar actos de autoridad.</w:t>
      </w:r>
    </w:p>
    <w:p w14:paraId="3761E907" w14:textId="19E49179" w:rsidR="000819B5" w:rsidRPr="000F1943" w:rsidRDefault="000819B5" w:rsidP="000819B5">
      <w:pPr>
        <w:pStyle w:val="Prrafodelista"/>
        <w:numPr>
          <w:ilvl w:val="0"/>
          <w:numId w:val="2"/>
        </w:numPr>
        <w:jc w:val="both"/>
        <w:rPr>
          <w:rFonts w:ascii="Arial" w:eastAsia="Times New Roman" w:hAnsi="Arial" w:cs="Arial"/>
          <w:sz w:val="24"/>
          <w:szCs w:val="24"/>
        </w:rPr>
      </w:pPr>
      <w:r w:rsidRPr="000F1943">
        <w:rPr>
          <w:rFonts w:ascii="Arial" w:eastAsia="Times New Roman" w:hAnsi="Arial" w:cs="Arial"/>
          <w:sz w:val="24"/>
          <w:szCs w:val="24"/>
        </w:rPr>
        <w:t>Su presencia debe estar plenamente autorizada, registrada y supervisada por el Gobierno Federal.</w:t>
      </w:r>
    </w:p>
    <w:p w14:paraId="42358949" w14:textId="77777777" w:rsidR="000819B5" w:rsidRPr="000F1943" w:rsidRDefault="000819B5" w:rsidP="000819B5">
      <w:pPr>
        <w:jc w:val="both"/>
        <w:rPr>
          <w:rFonts w:ascii="Arial" w:eastAsia="Times New Roman" w:hAnsi="Arial" w:cs="Arial"/>
          <w:sz w:val="24"/>
          <w:szCs w:val="24"/>
        </w:rPr>
      </w:pPr>
    </w:p>
    <w:p w14:paraId="7F65BEE7" w14:textId="2E942BFF" w:rsidR="000819B5" w:rsidRPr="000F1943" w:rsidRDefault="000819B5" w:rsidP="000819B5">
      <w:pPr>
        <w:jc w:val="both"/>
        <w:rPr>
          <w:rFonts w:ascii="Arial" w:eastAsia="Times New Roman" w:hAnsi="Arial" w:cs="Arial"/>
          <w:sz w:val="24"/>
          <w:szCs w:val="24"/>
        </w:rPr>
      </w:pPr>
      <w:r w:rsidRPr="000F1943">
        <w:rPr>
          <w:rFonts w:ascii="Arial" w:eastAsia="Times New Roman" w:hAnsi="Arial" w:cs="Arial"/>
          <w:sz w:val="24"/>
          <w:szCs w:val="24"/>
        </w:rPr>
        <w:t>Lo que nos hace pensar que, si agentes extranjeros participaron en operativos en Chihuahua, como se ha señalado públicamente, entonces: O se violó la ley… o se ocultó información a la nación.</w:t>
      </w:r>
      <w:r w:rsidR="002E5773" w:rsidRPr="000F1943">
        <w:rPr>
          <w:rFonts w:ascii="Arial" w:eastAsia="Times New Roman" w:hAnsi="Arial" w:cs="Arial"/>
          <w:sz w:val="24"/>
          <w:szCs w:val="24"/>
        </w:rPr>
        <w:t xml:space="preserve"> Ambas cosas son IGUAL DE GRAVES.</w:t>
      </w:r>
    </w:p>
    <w:p w14:paraId="49D11CEA" w14:textId="2B858426" w:rsidR="00601362" w:rsidRPr="000F1943" w:rsidRDefault="00601362" w:rsidP="000531E8">
      <w:pPr>
        <w:pStyle w:val="NormalWeb"/>
        <w:shd w:val="clear" w:color="auto" w:fill="FFFFFF"/>
        <w:spacing w:before="0" w:beforeAutospacing="0" w:after="300" w:afterAutospacing="0" w:line="324" w:lineRule="atLeast"/>
        <w:jc w:val="both"/>
        <w:rPr>
          <w:rFonts w:ascii="Arial" w:hAnsi="Arial" w:cs="Arial"/>
          <w:color w:val="000000"/>
        </w:rPr>
      </w:pPr>
      <w:r w:rsidRPr="000F1943">
        <w:rPr>
          <w:rFonts w:ascii="Arial" w:hAnsi="Arial" w:cs="Arial"/>
          <w:color w:val="000000"/>
        </w:rPr>
        <w:t xml:space="preserve">Estos hechos de hacer alianzas con el Gobierno Extranjero de Estados </w:t>
      </w:r>
      <w:r w:rsidR="002E5773" w:rsidRPr="000F1943">
        <w:rPr>
          <w:rFonts w:ascii="Arial" w:hAnsi="Arial" w:cs="Arial"/>
          <w:color w:val="000000"/>
        </w:rPr>
        <w:t>U</w:t>
      </w:r>
      <w:r w:rsidRPr="000F1943">
        <w:rPr>
          <w:rFonts w:ascii="Arial" w:hAnsi="Arial" w:cs="Arial"/>
          <w:color w:val="000000"/>
        </w:rPr>
        <w:t>nidos por parte de la Gobernadora, sin duda nos hace recordar, que en 1913 Victoriano Huerta y Bernardo Reyes se aliaron con el embajador de Estados Unidos Henry Lane Wilson para asesinar y derrocar el Gobierno de Francisco I. Madero, que provoco mucho derramamiento de sangre en el país.</w:t>
      </w:r>
    </w:p>
    <w:p w14:paraId="29D73B58" w14:textId="466FC9B9" w:rsidR="00601362" w:rsidRPr="000F1943" w:rsidRDefault="00601362" w:rsidP="00601362">
      <w:pPr>
        <w:pStyle w:val="NormalWeb"/>
        <w:shd w:val="clear" w:color="auto" w:fill="FFFFFF"/>
        <w:spacing w:before="0" w:beforeAutospacing="0" w:after="300" w:afterAutospacing="0" w:line="324" w:lineRule="atLeast"/>
        <w:jc w:val="both"/>
        <w:rPr>
          <w:rFonts w:ascii="Arial" w:hAnsi="Arial" w:cs="Arial"/>
          <w:color w:val="0A0A0A"/>
          <w:shd w:val="clear" w:color="auto" w:fill="FFFFFF"/>
        </w:rPr>
      </w:pPr>
      <w:r w:rsidRPr="000F1943">
        <w:rPr>
          <w:rFonts w:ascii="Arial" w:hAnsi="Arial" w:cs="Arial"/>
          <w:color w:val="000000"/>
        </w:rPr>
        <w:t xml:space="preserve">También, no podemos olvidar </w:t>
      </w:r>
      <w:r w:rsidR="000819B5" w:rsidRPr="000F1943">
        <w:rPr>
          <w:rFonts w:ascii="Arial" w:hAnsi="Arial" w:cs="Arial"/>
          <w:color w:val="000000"/>
        </w:rPr>
        <w:t>que,</w:t>
      </w:r>
      <w:r w:rsidRPr="000F1943">
        <w:rPr>
          <w:rFonts w:ascii="Arial" w:hAnsi="Arial" w:cs="Arial"/>
          <w:color w:val="000000"/>
        </w:rPr>
        <w:t xml:space="preserve"> en 1962, los mexicanos </w:t>
      </w:r>
      <w:r w:rsidRPr="000F1943">
        <w:rPr>
          <w:rFonts w:ascii="Arial" w:hAnsi="Arial" w:cs="Arial"/>
          <w:color w:val="0A0A0A"/>
          <w:shd w:val="clear" w:color="auto" w:fill="FFFFFF"/>
        </w:rPr>
        <w:t>Miguel Miramón, Tomás Mejía y Leonardo Márquez, se aliaron con el Gobierno de Francia para derrocar al Gobierno de Benito Juárez y que existiera el segundo imperio mexicano trayendo de Europa a Maximiliano de Habsburgo a gobernar nuestra nación, pero afortunadamente no tuvieron éxito.</w:t>
      </w:r>
    </w:p>
    <w:p w14:paraId="416D9552" w14:textId="79D26D9E" w:rsidR="00111C1B" w:rsidRPr="0056268A" w:rsidRDefault="00111C1B"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color w:val="0A0A0A"/>
          <w:shd w:val="clear" w:color="auto" w:fill="FFFFFF"/>
        </w:rPr>
        <w:t>Aunado a lo anterior, agrava la situación la contradicción entre las declaraciones que han emitido las autoridades estatales, quienes en teoría deberían ser quienes le brinden a la ciudadanía seguridad, paz y certeza ante estos hechos tan alarmantes:</w:t>
      </w:r>
    </w:p>
    <w:p w14:paraId="218FA455" w14:textId="69499677" w:rsidR="00767412" w:rsidRPr="0056268A" w:rsidRDefault="00111C1B"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b/>
          <w:bCs/>
          <w:color w:val="0A0A0A"/>
          <w:shd w:val="clear" w:color="auto" w:fill="FFFFFF"/>
        </w:rPr>
        <w:t>Primer acto</w:t>
      </w:r>
      <w:r w:rsidRPr="0056268A">
        <w:rPr>
          <w:rFonts w:ascii="Arial" w:hAnsi="Arial" w:cs="Arial"/>
          <w:color w:val="0A0A0A"/>
          <w:shd w:val="clear" w:color="auto" w:fill="FFFFFF"/>
        </w:rPr>
        <w:t xml:space="preserve">. </w:t>
      </w:r>
      <w:r w:rsidR="00767412" w:rsidRPr="0056268A">
        <w:rPr>
          <w:rFonts w:ascii="Arial" w:hAnsi="Arial" w:cs="Arial"/>
          <w:color w:val="0A0A0A"/>
          <w:shd w:val="clear" w:color="auto" w:fill="FFFFFF"/>
        </w:rPr>
        <w:t xml:space="preserve">Sale a confirmar Gobierno del Estado la muerte del director de la Agencia Estatal de Investigación (AEI) y dos agentes de EEUU en un accidente automovilístico cuando realizaban un operativo para desmantelar dos </w:t>
      </w:r>
      <w:proofErr w:type="spellStart"/>
      <w:r w:rsidR="00767412" w:rsidRPr="0056268A">
        <w:rPr>
          <w:rFonts w:ascii="Arial" w:hAnsi="Arial" w:cs="Arial"/>
          <w:color w:val="0A0A0A"/>
          <w:shd w:val="clear" w:color="auto" w:fill="FFFFFF"/>
        </w:rPr>
        <w:lastRenderedPageBreak/>
        <w:t>narcolaboratorios</w:t>
      </w:r>
      <w:proofErr w:type="spellEnd"/>
      <w:r w:rsidR="00767412" w:rsidRPr="0056268A">
        <w:rPr>
          <w:rFonts w:ascii="Arial" w:hAnsi="Arial" w:cs="Arial"/>
          <w:color w:val="0A0A0A"/>
          <w:shd w:val="clear" w:color="auto" w:fill="FFFFFF"/>
        </w:rPr>
        <w:t xml:space="preserve"> ubicados en la zona serrana colindante entre los municipios de Guachochi y Morelos.</w:t>
      </w:r>
      <w:r w:rsidR="00767412" w:rsidRPr="0056268A">
        <w:rPr>
          <w:rStyle w:val="Refdenotaalpie"/>
          <w:rFonts w:ascii="Arial" w:hAnsi="Arial" w:cs="Arial"/>
          <w:color w:val="0A0A0A"/>
          <w:shd w:val="clear" w:color="auto" w:fill="FFFFFF"/>
        </w:rPr>
        <w:footnoteReference w:id="1"/>
      </w:r>
    </w:p>
    <w:p w14:paraId="4A4CB3D8" w14:textId="06C1FF75" w:rsidR="00767412" w:rsidRPr="0056268A" w:rsidRDefault="00767412"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b/>
          <w:bCs/>
          <w:color w:val="0A0A0A"/>
          <w:shd w:val="clear" w:color="auto" w:fill="FFFFFF"/>
        </w:rPr>
        <w:t>Segundo acto</w:t>
      </w:r>
      <w:r w:rsidRPr="0056268A">
        <w:rPr>
          <w:rFonts w:ascii="Arial" w:hAnsi="Arial" w:cs="Arial"/>
          <w:color w:val="0A0A0A"/>
          <w:shd w:val="clear" w:color="auto" w:fill="FFFFFF"/>
        </w:rPr>
        <w:t xml:space="preserve">. Gobierno del Estado se desdice, y declara que los agentes de Estados Unidos estuvieron en la misma zona donde se ubicaron seis </w:t>
      </w:r>
      <w:proofErr w:type="spellStart"/>
      <w:r w:rsidRPr="0056268A">
        <w:rPr>
          <w:rFonts w:ascii="Arial" w:hAnsi="Arial" w:cs="Arial"/>
          <w:color w:val="0A0A0A"/>
          <w:shd w:val="clear" w:color="auto" w:fill="FFFFFF"/>
        </w:rPr>
        <w:t>narcolaboratorios</w:t>
      </w:r>
      <w:proofErr w:type="spellEnd"/>
      <w:r w:rsidRPr="0056268A">
        <w:rPr>
          <w:rFonts w:ascii="Arial" w:hAnsi="Arial" w:cs="Arial"/>
          <w:color w:val="0A0A0A"/>
          <w:shd w:val="clear" w:color="auto" w:fill="FFFFFF"/>
        </w:rPr>
        <w:t>, pero a 54 kilómetros de distancia, en una comunidad conocida como Polanco, “en una capacitación de manejo de drones”; mientras los mexicanos sí participaron en el operativo.</w:t>
      </w:r>
      <w:r w:rsidRPr="0056268A">
        <w:rPr>
          <w:rStyle w:val="Refdenotaalpie"/>
          <w:rFonts w:ascii="Arial" w:hAnsi="Arial" w:cs="Arial"/>
          <w:color w:val="0A0A0A"/>
          <w:shd w:val="clear" w:color="auto" w:fill="FFFFFF"/>
        </w:rPr>
        <w:footnoteReference w:id="2"/>
      </w:r>
    </w:p>
    <w:p w14:paraId="48DBE778" w14:textId="60998ACA" w:rsidR="00767412" w:rsidRPr="0056268A" w:rsidRDefault="00767412"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b/>
          <w:bCs/>
          <w:color w:val="0A0A0A"/>
          <w:shd w:val="clear" w:color="auto" w:fill="FFFFFF"/>
        </w:rPr>
        <w:t>Tercer acto</w:t>
      </w:r>
      <w:r w:rsidRPr="0056268A">
        <w:rPr>
          <w:rFonts w:ascii="Arial" w:hAnsi="Arial" w:cs="Arial"/>
          <w:color w:val="0A0A0A"/>
          <w:shd w:val="clear" w:color="auto" w:fill="FFFFFF"/>
        </w:rPr>
        <w:t>. Gobierno del Estado señala que el accidente ocurrió cuando los elementos coincidieron en el regreso hacia la capital del Estado, ya que los dos funcionarios de estadounidenses solicitaron un "</w:t>
      </w:r>
      <w:proofErr w:type="spellStart"/>
      <w:r w:rsidRPr="0056268A">
        <w:rPr>
          <w:rFonts w:ascii="Arial" w:hAnsi="Arial" w:cs="Arial"/>
          <w:color w:val="0A0A0A"/>
          <w:shd w:val="clear" w:color="auto" w:fill="FFFFFF"/>
        </w:rPr>
        <w:t>ride</w:t>
      </w:r>
      <w:proofErr w:type="spellEnd"/>
      <w:r w:rsidRPr="0056268A">
        <w:rPr>
          <w:rFonts w:ascii="Arial" w:hAnsi="Arial" w:cs="Arial"/>
          <w:color w:val="0A0A0A"/>
          <w:shd w:val="clear" w:color="auto" w:fill="FFFFFF"/>
        </w:rPr>
        <w:t>" o traslado poco antes de un percance vehicular en el que murieron, tras un operativo en el norte de Chihuahua.</w:t>
      </w:r>
    </w:p>
    <w:p w14:paraId="3BB84D13" w14:textId="432EE60F" w:rsidR="00767412" w:rsidRPr="0056268A" w:rsidRDefault="00767412"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color w:val="0A0A0A"/>
          <w:shd w:val="clear" w:color="auto" w:fill="FFFFFF"/>
        </w:rPr>
        <w:t>Como podemos observar, hubieron varios cambios en las versiones emitidas por la autoridad que debería saber con exactitud de qué manera había sucedido tan trágico accidente, y sobre todo, cuál era la función que se encontraban realizando los agentes estadounidenses, no obstante, las declaraciones de la autoridad de la materia, generaron aún más incertidumbre.</w:t>
      </w:r>
    </w:p>
    <w:p w14:paraId="06DA0363" w14:textId="3279B9CB" w:rsidR="00767412" w:rsidRPr="0056268A" w:rsidRDefault="00767412"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color w:val="0A0A0A"/>
          <w:shd w:val="clear" w:color="auto" w:fill="FFFFFF"/>
        </w:rPr>
        <w:t>Nuestra Presidenta Claudia Sheinbaum Pardo en un acto de responsabilidad y de esclarecimiento, a pesar de tratarse de hechos que ella no organizó ni autorizó, instruyó a la Secretaría de Relaciones Exteriores, bajo la dirección de Roberto Velasco, remitir una misiva al embajador de Estados Unidos.</w:t>
      </w:r>
    </w:p>
    <w:p w14:paraId="5F104D8B" w14:textId="04314402" w:rsidR="00767412" w:rsidRPr="000F1943" w:rsidRDefault="00767412" w:rsidP="0056268A">
      <w:pPr>
        <w:pStyle w:val="NormalWeb"/>
        <w:spacing w:before="0" w:beforeAutospacing="0" w:after="300" w:afterAutospacing="0" w:line="324" w:lineRule="atLeast"/>
        <w:jc w:val="both"/>
        <w:rPr>
          <w:rFonts w:ascii="Arial" w:hAnsi="Arial" w:cs="Arial"/>
          <w:color w:val="0A0A0A"/>
          <w:shd w:val="clear" w:color="auto" w:fill="FFFFFF"/>
        </w:rPr>
      </w:pPr>
      <w:r w:rsidRPr="0056268A">
        <w:rPr>
          <w:rFonts w:ascii="Arial" w:hAnsi="Arial" w:cs="Arial"/>
          <w:color w:val="0A0A0A"/>
          <w:shd w:val="clear" w:color="auto" w:fill="FFFFFF"/>
        </w:rPr>
        <w:t>En el documento, el gobierno mexicano solicitó toda la información relativa al operativo y subrayó que la acción “no es parte del protocolo de seguridad que hemos acordado y de los entendimientos que tenemos con ellos—gobierno de Estados Unidos—”. La presidenta enfatizó que la situación representa un asunto de seguridad nacional y de soberanía, agregando que no puede considerarse un tema menor.</w:t>
      </w:r>
    </w:p>
    <w:p w14:paraId="73A0E510" w14:textId="7B625814" w:rsidR="000819B5" w:rsidRPr="000F1943" w:rsidRDefault="00601362" w:rsidP="00601362">
      <w:pPr>
        <w:pStyle w:val="NormalWeb"/>
        <w:shd w:val="clear" w:color="auto" w:fill="FFFFFF"/>
        <w:spacing w:before="0" w:beforeAutospacing="0" w:after="300" w:afterAutospacing="0" w:line="324" w:lineRule="atLeast"/>
        <w:jc w:val="both"/>
        <w:rPr>
          <w:rFonts w:ascii="Arial" w:hAnsi="Arial" w:cs="Arial"/>
          <w:color w:val="0A0A0A"/>
          <w:shd w:val="clear" w:color="auto" w:fill="FFFFFF"/>
        </w:rPr>
      </w:pPr>
      <w:r w:rsidRPr="000F1943">
        <w:rPr>
          <w:rFonts w:ascii="Arial" w:hAnsi="Arial" w:cs="Arial"/>
          <w:color w:val="0A0A0A"/>
          <w:shd w:val="clear" w:color="auto" w:fill="FFFFFF"/>
        </w:rPr>
        <w:t xml:space="preserve">Ahora bien, a los primeros que se debe la Gobernadora María Eugenia </w:t>
      </w:r>
      <w:r w:rsidR="002E5773" w:rsidRPr="000F1943">
        <w:rPr>
          <w:rFonts w:ascii="Arial" w:hAnsi="Arial" w:cs="Arial"/>
          <w:color w:val="0A0A0A"/>
          <w:shd w:val="clear" w:color="auto" w:fill="FFFFFF"/>
        </w:rPr>
        <w:t>C</w:t>
      </w:r>
      <w:r w:rsidRPr="000F1943">
        <w:rPr>
          <w:rFonts w:ascii="Arial" w:hAnsi="Arial" w:cs="Arial"/>
          <w:color w:val="0A0A0A"/>
          <w:shd w:val="clear" w:color="auto" w:fill="FFFFFF"/>
        </w:rPr>
        <w:t xml:space="preserve">ampos Galván, es al pueblo Chihuahuense, que fue quien le dio la confianza para gobernar </w:t>
      </w:r>
      <w:r w:rsidRPr="000F1943">
        <w:rPr>
          <w:rFonts w:ascii="Arial" w:hAnsi="Arial" w:cs="Arial"/>
          <w:color w:val="0A0A0A"/>
          <w:shd w:val="clear" w:color="auto" w:fill="FFFFFF"/>
        </w:rPr>
        <w:lastRenderedPageBreak/>
        <w:t xml:space="preserve">nuestro Estado de Chihuahua y somos nosotros que llegamos como Diputadas y Diputados de esta </w:t>
      </w:r>
      <w:r w:rsidR="00111C1B" w:rsidRPr="000F1943">
        <w:rPr>
          <w:rFonts w:ascii="Arial" w:hAnsi="Arial" w:cs="Arial"/>
          <w:color w:val="0A0A0A"/>
          <w:shd w:val="clear" w:color="auto" w:fill="FFFFFF"/>
        </w:rPr>
        <w:t>L</w:t>
      </w:r>
      <w:r w:rsidRPr="000F1943">
        <w:rPr>
          <w:rFonts w:ascii="Arial" w:hAnsi="Arial" w:cs="Arial"/>
          <w:color w:val="0A0A0A"/>
          <w:shd w:val="clear" w:color="auto" w:fill="FFFFFF"/>
        </w:rPr>
        <w:t>XVIII Legislatura quienes representamos al Pueblo Chihuahuense en cada uno de nuestros distritos</w:t>
      </w:r>
      <w:r w:rsidR="000819B5" w:rsidRPr="000F1943">
        <w:rPr>
          <w:rFonts w:ascii="Arial" w:hAnsi="Arial" w:cs="Arial"/>
          <w:color w:val="0A0A0A"/>
          <w:shd w:val="clear" w:color="auto" w:fill="FFFFFF"/>
        </w:rPr>
        <w:t>, por ello, l</w:t>
      </w:r>
      <w:r w:rsidR="000819B5" w:rsidRPr="000F1943">
        <w:rPr>
          <w:rFonts w:ascii="Arial" w:hAnsi="Arial" w:cs="Arial"/>
        </w:rPr>
        <w:t>os hechos que hoy se discuten no solo tienen implicaciones políticas, también podrían constituir violaciones graves al orden constitucional e incluso actualizar hipótesis relacionadas con actos que atentan contra la independencia y soberanía de la nación. Este Congreso no prejuzga. Pero tampoco será omiso. Porque cuando la soberanía se vulnera, el silencio institucional también es una forma de complicidad.</w:t>
      </w:r>
    </w:p>
    <w:p w14:paraId="5B376631" w14:textId="77777777" w:rsidR="000819B5" w:rsidRPr="000F1943" w:rsidRDefault="00601362" w:rsidP="000819B5">
      <w:pPr>
        <w:jc w:val="both"/>
        <w:rPr>
          <w:rFonts w:ascii="Arial" w:eastAsia="Times New Roman" w:hAnsi="Arial" w:cs="Arial"/>
          <w:sz w:val="24"/>
          <w:szCs w:val="24"/>
        </w:rPr>
      </w:pPr>
      <w:r w:rsidRPr="000F1943">
        <w:rPr>
          <w:rFonts w:ascii="Arial" w:hAnsi="Arial" w:cs="Arial"/>
          <w:sz w:val="24"/>
          <w:szCs w:val="24"/>
        </w:rPr>
        <w:t>Por esto, compañeras y compañeros, considero que debemos solicitar la presencia de la Gobernadora de nuestro Estado, por el respeto y representación que les debemos a todos los Chihuahuenses,</w:t>
      </w:r>
      <w:r w:rsidR="000819B5" w:rsidRPr="000F1943">
        <w:rPr>
          <w:rFonts w:ascii="Arial" w:hAnsi="Arial" w:cs="Arial"/>
          <w:sz w:val="24"/>
          <w:szCs w:val="24"/>
        </w:rPr>
        <w:t xml:space="preserve"> </w:t>
      </w:r>
      <w:r w:rsidR="000819B5" w:rsidRPr="000F1943">
        <w:rPr>
          <w:rFonts w:ascii="Arial" w:eastAsia="Times New Roman" w:hAnsi="Arial" w:cs="Arial"/>
          <w:sz w:val="24"/>
          <w:szCs w:val="24"/>
        </w:rPr>
        <w:t xml:space="preserve">los cuales merecen respuestas claras. No comunicados ambiguos. No evasivas. No discursos de control de daños. Ni falsas declaraciones </w:t>
      </w:r>
    </w:p>
    <w:p w14:paraId="5C54ED35" w14:textId="31CD5EC5" w:rsidR="00601362" w:rsidRPr="000F1943" w:rsidRDefault="000819B5" w:rsidP="000819B5">
      <w:pPr>
        <w:jc w:val="both"/>
        <w:rPr>
          <w:rFonts w:ascii="Arial" w:eastAsia="Times New Roman" w:hAnsi="Arial" w:cs="Arial"/>
          <w:sz w:val="24"/>
          <w:szCs w:val="24"/>
        </w:rPr>
      </w:pPr>
      <w:r w:rsidRPr="000F1943">
        <w:rPr>
          <w:rFonts w:ascii="Arial" w:eastAsia="Times New Roman" w:hAnsi="Arial" w:cs="Arial"/>
          <w:sz w:val="24"/>
          <w:szCs w:val="24"/>
        </w:rPr>
        <w:t>Este Congreso tiene la obligación constitucional, política y moral de exigir rendición de cuentas. Y hoy lo hace de frente…</w:t>
      </w:r>
    </w:p>
    <w:p w14:paraId="1C89839C" w14:textId="591499D5" w:rsidR="00601362" w:rsidRPr="000F1943" w:rsidRDefault="00601362" w:rsidP="00601362">
      <w:pPr>
        <w:spacing w:after="0" w:line="276" w:lineRule="auto"/>
        <w:jc w:val="both"/>
        <w:rPr>
          <w:rFonts w:ascii="Arial" w:eastAsia="MS Mincho" w:hAnsi="Arial" w:cs="Arial"/>
          <w:bCs/>
          <w:sz w:val="24"/>
          <w:szCs w:val="24"/>
          <w:lang w:val="es-ES_tradnl" w:eastAsia="es-ES"/>
        </w:rPr>
      </w:pPr>
      <w:r w:rsidRPr="000F1943">
        <w:rPr>
          <w:rFonts w:ascii="Arial" w:eastAsia="MS Mincho" w:hAnsi="Arial" w:cs="Arial"/>
          <w:bCs/>
          <w:sz w:val="24"/>
          <w:szCs w:val="24"/>
          <w:lang w:val="es-ES_tradnl" w:eastAsia="es-ES"/>
        </w:rPr>
        <w:t>Por lo anteriormente expuesto, con fundamento en lo dispuesto por los artículos 68 fracción I, de la Constitución Política del Estado de Chihuahua, 167 fracción I, de la Ley Orgánica del Poder Legislativo; así como los numerales 75 y 76 del Reglamento Interior y de Prácticas Parlamentarias del Poder Legislativo, someto a consideración de esta Honorable Asamblea el siguiente proyecto de:</w:t>
      </w:r>
    </w:p>
    <w:p w14:paraId="065E61A4" w14:textId="6DD47B36" w:rsidR="00601362" w:rsidRPr="000F1943" w:rsidRDefault="00601362" w:rsidP="00601362">
      <w:pPr>
        <w:spacing w:after="0" w:line="276" w:lineRule="auto"/>
        <w:jc w:val="both"/>
        <w:rPr>
          <w:rFonts w:ascii="Arial" w:eastAsia="MS Mincho" w:hAnsi="Arial" w:cs="Arial"/>
          <w:bCs/>
          <w:sz w:val="24"/>
          <w:szCs w:val="24"/>
          <w:lang w:val="es-ES_tradnl" w:eastAsia="es-ES"/>
        </w:rPr>
      </w:pPr>
    </w:p>
    <w:p w14:paraId="0B87AE06" w14:textId="262D02B7" w:rsidR="00601362" w:rsidRPr="000F1943" w:rsidRDefault="00601362" w:rsidP="00601362">
      <w:pPr>
        <w:spacing w:after="0" w:line="276" w:lineRule="auto"/>
        <w:jc w:val="center"/>
        <w:rPr>
          <w:rFonts w:ascii="Arial" w:eastAsia="MS Mincho" w:hAnsi="Arial" w:cs="Arial"/>
          <w:b/>
          <w:sz w:val="24"/>
          <w:szCs w:val="24"/>
          <w:lang w:val="es-ES_tradnl" w:eastAsia="es-ES"/>
        </w:rPr>
      </w:pPr>
      <w:r w:rsidRPr="000F1943">
        <w:rPr>
          <w:rFonts w:ascii="Arial" w:eastAsia="MS Mincho" w:hAnsi="Arial" w:cs="Arial"/>
          <w:b/>
          <w:sz w:val="24"/>
          <w:szCs w:val="24"/>
          <w:lang w:val="es-ES_tradnl" w:eastAsia="es-ES"/>
        </w:rPr>
        <w:t>ACUERDO:</w:t>
      </w:r>
    </w:p>
    <w:p w14:paraId="27CDE546" w14:textId="77777777" w:rsidR="00601362" w:rsidRPr="000F1943" w:rsidRDefault="00601362" w:rsidP="00601362">
      <w:pPr>
        <w:spacing w:after="0" w:line="276" w:lineRule="auto"/>
        <w:jc w:val="center"/>
        <w:rPr>
          <w:rFonts w:ascii="Arial" w:eastAsia="MS Mincho" w:hAnsi="Arial" w:cs="Arial"/>
          <w:bCs/>
          <w:sz w:val="24"/>
          <w:szCs w:val="24"/>
          <w:lang w:val="es-ES_tradnl" w:eastAsia="es-ES"/>
        </w:rPr>
      </w:pPr>
    </w:p>
    <w:p w14:paraId="77B89003" w14:textId="77777777" w:rsidR="004355C8" w:rsidRPr="004355C8" w:rsidRDefault="004355C8" w:rsidP="004355C8">
      <w:pPr>
        <w:shd w:val="clear" w:color="auto" w:fill="FFFFFF"/>
        <w:spacing w:after="300" w:line="324" w:lineRule="atLeast"/>
        <w:jc w:val="both"/>
        <w:rPr>
          <w:rFonts w:ascii="Arial" w:eastAsia="Times New Roman" w:hAnsi="Arial" w:cs="Arial"/>
          <w:sz w:val="24"/>
          <w:szCs w:val="24"/>
          <w:lang w:eastAsia="es-MX"/>
        </w:rPr>
      </w:pPr>
      <w:r w:rsidRPr="004355C8">
        <w:rPr>
          <w:rFonts w:ascii="Arial" w:eastAsia="Times New Roman" w:hAnsi="Arial" w:cs="Arial"/>
          <w:b/>
          <w:bCs/>
          <w:sz w:val="24"/>
          <w:szCs w:val="24"/>
          <w:lang w:eastAsia="es-MX"/>
        </w:rPr>
        <w:t>PRIMERO. -</w:t>
      </w:r>
      <w:r w:rsidRPr="004355C8">
        <w:rPr>
          <w:rFonts w:ascii="Times New Roman" w:eastAsia="Times New Roman" w:hAnsi="Times New Roman" w:cs="Times New Roman"/>
          <w:sz w:val="24"/>
          <w:szCs w:val="24"/>
          <w:lang w:eastAsia="es-MX"/>
        </w:rPr>
        <w:t xml:space="preserve"> </w:t>
      </w:r>
      <w:r w:rsidRPr="004355C8">
        <w:rPr>
          <w:rFonts w:ascii="Arial" w:eastAsia="Times New Roman" w:hAnsi="Arial" w:cs="Arial"/>
          <w:sz w:val="24"/>
          <w:szCs w:val="24"/>
          <w:lang w:eastAsia="es-MX"/>
        </w:rPr>
        <w:t>La Sexagésima Octava Legislatura, solicita de manera respetuosa y urgente la comparecencia de la Mtra. María Eugenia Campos Galván para que informe pormenorizadamente y bajo protesta de decir verdad ¿Cuál fue la razón de haber permitido que participaran dos elementos de la CIA en operativos de seguridad que solo debían haberse realizado por la Fiscalía General del Estado de Chihuahua en colaboración con el Gobierno Federal?; además, que informe ¿Cuál fue la razón por la que omitió informar al Gobierno Federal de la participación de los elementos de la CIA, en ese operativo, sabiendo que existe capacidad suficiente de las Fuerzas de Seguridad de México para realizar esos operativos?; ¿Que explique qué razón tuvo para transgredir la constitución de los Estados Unidos Mexicanos, y hacer “arreglos, convenios o alianzas” con el gobierno extranjero, sabiendo que el imperio de la ley le prohíbe hacer esas alianzas?.</w:t>
      </w:r>
    </w:p>
    <w:p w14:paraId="7E79AE02" w14:textId="77777777" w:rsidR="004355C8" w:rsidRPr="004355C8" w:rsidRDefault="004355C8" w:rsidP="004355C8">
      <w:pPr>
        <w:jc w:val="both"/>
        <w:rPr>
          <w:rFonts w:ascii="Arial" w:eastAsia="Times New Roman" w:hAnsi="Arial" w:cs="Arial"/>
          <w:sz w:val="24"/>
          <w:szCs w:val="24"/>
        </w:rPr>
      </w:pPr>
      <w:r w:rsidRPr="004355C8">
        <w:rPr>
          <w:rFonts w:ascii="Arial" w:eastAsia="Times New Roman" w:hAnsi="Arial" w:cs="Arial"/>
          <w:b/>
          <w:bCs/>
          <w:sz w:val="24"/>
          <w:szCs w:val="24"/>
        </w:rPr>
        <w:lastRenderedPageBreak/>
        <w:t>SEGUNDO. -</w:t>
      </w:r>
      <w:r w:rsidRPr="004355C8">
        <w:rPr>
          <w:rFonts w:ascii="Arial" w:eastAsia="Times New Roman" w:hAnsi="Arial" w:cs="Arial"/>
          <w:sz w:val="24"/>
          <w:szCs w:val="24"/>
        </w:rPr>
        <w:t xml:space="preserve"> Se autoriza a la Presidencia del H. Congreso del Estado, lleve a cabo las gestiones necesarias, con el propósito de establecer, a la brevedad, fecha y hora para la celebración de la citada comparecencia. </w:t>
      </w:r>
    </w:p>
    <w:p w14:paraId="1D158AB9" w14:textId="77777777" w:rsidR="004355C8" w:rsidRPr="004355C8" w:rsidRDefault="004355C8" w:rsidP="004355C8">
      <w:pPr>
        <w:autoSpaceDE w:val="0"/>
        <w:autoSpaceDN w:val="0"/>
        <w:adjustRightInd w:val="0"/>
        <w:spacing w:after="0" w:line="276" w:lineRule="auto"/>
        <w:jc w:val="both"/>
        <w:rPr>
          <w:rFonts w:ascii="Arial" w:eastAsia="MS Mincho" w:hAnsi="Arial" w:cs="Arial"/>
          <w:b/>
          <w:sz w:val="24"/>
          <w:szCs w:val="24"/>
          <w:shd w:val="clear" w:color="auto" w:fill="FFFFFF"/>
          <w:lang w:val="es-ES_tradnl" w:eastAsia="es-ES"/>
        </w:rPr>
      </w:pPr>
    </w:p>
    <w:p w14:paraId="5E77A8C2" w14:textId="75664068" w:rsidR="004355C8" w:rsidRDefault="007020BA" w:rsidP="004355C8">
      <w:pPr>
        <w:autoSpaceDE w:val="0"/>
        <w:autoSpaceDN w:val="0"/>
        <w:adjustRightInd w:val="0"/>
        <w:spacing w:after="0" w:line="276" w:lineRule="auto"/>
        <w:jc w:val="both"/>
        <w:rPr>
          <w:rFonts w:ascii="Arial" w:eastAsia="Times New Roman" w:hAnsi="Arial" w:cs="Arial"/>
          <w:sz w:val="24"/>
          <w:szCs w:val="24"/>
        </w:rPr>
      </w:pPr>
      <w:r w:rsidRPr="004355C8">
        <w:rPr>
          <w:rFonts w:ascii="Arial" w:eastAsia="MS Mincho" w:hAnsi="Arial" w:cs="Arial"/>
          <w:b/>
          <w:sz w:val="24"/>
          <w:szCs w:val="24"/>
          <w:shd w:val="clear" w:color="auto" w:fill="FFFFFF"/>
          <w:lang w:val="es-ES_tradnl" w:eastAsia="es-ES"/>
        </w:rPr>
        <w:t>TERCERO. -</w:t>
      </w:r>
      <w:r w:rsidR="004355C8" w:rsidRPr="004355C8">
        <w:rPr>
          <w:rFonts w:ascii="Arial" w:eastAsia="MS Mincho" w:hAnsi="Arial" w:cs="Arial"/>
          <w:b/>
          <w:sz w:val="24"/>
          <w:szCs w:val="24"/>
          <w:shd w:val="clear" w:color="auto" w:fill="FFFFFF"/>
          <w:lang w:val="es-ES_tradnl" w:eastAsia="es-ES"/>
        </w:rPr>
        <w:t xml:space="preserve"> </w:t>
      </w:r>
      <w:r w:rsidR="004355C8" w:rsidRPr="004355C8">
        <w:rPr>
          <w:rFonts w:ascii="Arial" w:eastAsia="Times New Roman" w:hAnsi="Arial" w:cs="Arial"/>
          <w:sz w:val="24"/>
          <w:szCs w:val="24"/>
        </w:rPr>
        <w:t>Publíquese el presente Acuerdo en el Periódico Oficial del Estado y en los medios de difusión del H. Congreso del Estado.</w:t>
      </w:r>
    </w:p>
    <w:p w14:paraId="1AA8C922" w14:textId="77777777" w:rsidR="00A61ABC" w:rsidRPr="004355C8" w:rsidRDefault="00A61ABC" w:rsidP="004355C8">
      <w:pPr>
        <w:autoSpaceDE w:val="0"/>
        <w:autoSpaceDN w:val="0"/>
        <w:adjustRightInd w:val="0"/>
        <w:spacing w:after="0" w:line="276" w:lineRule="auto"/>
        <w:jc w:val="both"/>
        <w:rPr>
          <w:rFonts w:ascii="Arial" w:eastAsia="Times New Roman" w:hAnsi="Arial" w:cs="Arial"/>
          <w:sz w:val="24"/>
          <w:szCs w:val="24"/>
        </w:rPr>
      </w:pPr>
    </w:p>
    <w:p w14:paraId="588103AA" w14:textId="224A135C" w:rsidR="00601362" w:rsidRPr="004355C8" w:rsidRDefault="00601362" w:rsidP="00601362">
      <w:pPr>
        <w:autoSpaceDE w:val="0"/>
        <w:autoSpaceDN w:val="0"/>
        <w:adjustRightInd w:val="0"/>
        <w:spacing w:after="0" w:line="276" w:lineRule="auto"/>
        <w:jc w:val="both"/>
        <w:rPr>
          <w:rFonts w:ascii="Arial" w:eastAsia="MS Mincho" w:hAnsi="Arial" w:cs="Arial"/>
          <w:bCs/>
          <w:sz w:val="24"/>
          <w:szCs w:val="24"/>
          <w:shd w:val="clear" w:color="auto" w:fill="FFFFFF"/>
          <w:lang w:val="es-ES_tradnl" w:eastAsia="es-ES"/>
        </w:rPr>
      </w:pPr>
      <w:r w:rsidRPr="004355C8">
        <w:rPr>
          <w:rFonts w:ascii="Arial" w:eastAsia="MS Mincho" w:hAnsi="Arial" w:cs="Arial"/>
          <w:b/>
          <w:sz w:val="24"/>
          <w:szCs w:val="24"/>
          <w:shd w:val="clear" w:color="auto" w:fill="FFFFFF"/>
          <w:lang w:val="es-ES_tradnl" w:eastAsia="es-ES"/>
        </w:rPr>
        <w:t xml:space="preserve">ECONÓMICO. - </w:t>
      </w:r>
      <w:r w:rsidRPr="004355C8">
        <w:rPr>
          <w:rFonts w:ascii="Arial" w:eastAsia="MS Mincho" w:hAnsi="Arial" w:cs="Arial"/>
          <w:bCs/>
          <w:sz w:val="24"/>
          <w:szCs w:val="24"/>
          <w:shd w:val="clear" w:color="auto" w:fill="FFFFFF"/>
          <w:lang w:val="es-ES_tradnl" w:eastAsia="es-ES"/>
        </w:rPr>
        <w:t>Remítase copia del presente Acuerdo, a las autoridades antes mencionadas, para su conocimiento y los efectos conducentes.</w:t>
      </w:r>
    </w:p>
    <w:p w14:paraId="68767336" w14:textId="77777777" w:rsidR="00601362" w:rsidRPr="004355C8" w:rsidRDefault="00601362" w:rsidP="00601362">
      <w:pPr>
        <w:autoSpaceDE w:val="0"/>
        <w:autoSpaceDN w:val="0"/>
        <w:adjustRightInd w:val="0"/>
        <w:spacing w:after="0" w:line="276" w:lineRule="auto"/>
        <w:jc w:val="both"/>
        <w:rPr>
          <w:rFonts w:ascii="Arial" w:eastAsia="MS Mincho" w:hAnsi="Arial" w:cs="Arial"/>
          <w:bCs/>
          <w:sz w:val="24"/>
          <w:szCs w:val="24"/>
          <w:lang w:val="es-ES_tradnl" w:eastAsia="es-ES"/>
        </w:rPr>
      </w:pPr>
    </w:p>
    <w:p w14:paraId="232ED262" w14:textId="47E2D271" w:rsidR="00601362" w:rsidRPr="004355C8" w:rsidRDefault="00601362" w:rsidP="00601362">
      <w:pPr>
        <w:spacing w:after="0" w:line="276" w:lineRule="auto"/>
        <w:contextualSpacing/>
        <w:jc w:val="both"/>
        <w:rPr>
          <w:rFonts w:ascii="Arial" w:eastAsia="Times New Roman" w:hAnsi="Arial" w:cs="Arial"/>
          <w:sz w:val="24"/>
          <w:szCs w:val="24"/>
          <w:lang w:val="es-ES_tradnl"/>
        </w:rPr>
      </w:pPr>
      <w:r w:rsidRPr="004355C8">
        <w:rPr>
          <w:rFonts w:ascii="Arial" w:eastAsia="Times New Roman" w:hAnsi="Arial" w:cs="Arial"/>
          <w:b/>
          <w:sz w:val="24"/>
          <w:szCs w:val="24"/>
          <w:lang w:val="es-ES_tradnl"/>
        </w:rPr>
        <w:t>D A D O</w:t>
      </w:r>
      <w:r w:rsidRPr="004355C8">
        <w:rPr>
          <w:rFonts w:ascii="Arial" w:eastAsia="Times New Roman" w:hAnsi="Arial" w:cs="Arial"/>
          <w:sz w:val="24"/>
          <w:szCs w:val="24"/>
          <w:lang w:val="es-ES_tradnl"/>
        </w:rPr>
        <w:t xml:space="preserve"> en el salón de sesiones del Poder Legislativo en la Ciudad de Chihuahua, Chihuahua a veintitrés de abril de dos mil veintiséis.</w:t>
      </w:r>
    </w:p>
    <w:p w14:paraId="0742CD3F" w14:textId="28C89E43" w:rsidR="00601362" w:rsidRPr="000F1943" w:rsidRDefault="00601362" w:rsidP="00601362">
      <w:pPr>
        <w:spacing w:after="0" w:line="276" w:lineRule="auto"/>
        <w:rPr>
          <w:rFonts w:ascii="Arial" w:eastAsia="MS Mincho" w:hAnsi="Arial" w:cs="Arial"/>
          <w:b/>
          <w:sz w:val="24"/>
          <w:szCs w:val="24"/>
          <w:lang w:val="es-ES_tradnl" w:eastAsia="es-ES"/>
        </w:rPr>
      </w:pPr>
    </w:p>
    <w:p w14:paraId="336C48E8" w14:textId="77777777" w:rsidR="00601362" w:rsidRPr="000F1943" w:rsidRDefault="00601362" w:rsidP="00601362">
      <w:pPr>
        <w:spacing w:after="0" w:line="276" w:lineRule="auto"/>
        <w:jc w:val="center"/>
        <w:rPr>
          <w:rFonts w:ascii="Arial" w:eastAsia="MS Mincho" w:hAnsi="Arial" w:cs="Arial"/>
          <w:b/>
          <w:sz w:val="24"/>
          <w:szCs w:val="24"/>
          <w:lang w:val="es-ES_tradnl" w:eastAsia="es-ES"/>
        </w:rPr>
      </w:pPr>
    </w:p>
    <w:p w14:paraId="6727DFE8" w14:textId="77777777" w:rsidR="00601362" w:rsidRPr="000F1943" w:rsidRDefault="00601362" w:rsidP="00601362">
      <w:pPr>
        <w:spacing w:after="0" w:line="276" w:lineRule="auto"/>
        <w:jc w:val="center"/>
        <w:rPr>
          <w:rFonts w:ascii="Arial" w:eastAsia="MS Mincho" w:hAnsi="Arial" w:cs="Arial"/>
          <w:b/>
          <w:sz w:val="24"/>
          <w:szCs w:val="24"/>
          <w:lang w:val="es-ES_tradnl" w:eastAsia="es-ES"/>
        </w:rPr>
      </w:pPr>
      <w:r w:rsidRPr="000F1943">
        <w:rPr>
          <w:rFonts w:ascii="Arial" w:eastAsia="MS Mincho" w:hAnsi="Arial" w:cs="Arial"/>
          <w:b/>
          <w:sz w:val="24"/>
          <w:szCs w:val="24"/>
          <w:lang w:val="es-ES_tradnl" w:eastAsia="es-ES"/>
        </w:rPr>
        <w:t>A T E N T A M E N T E</w:t>
      </w:r>
    </w:p>
    <w:p w14:paraId="7FC5A40A" w14:textId="77777777" w:rsidR="00601362" w:rsidRPr="000F1943" w:rsidRDefault="00601362" w:rsidP="00601362">
      <w:pPr>
        <w:spacing w:line="276" w:lineRule="auto"/>
        <w:contextualSpacing/>
        <w:jc w:val="both"/>
        <w:rPr>
          <w:rFonts w:ascii="Arial" w:eastAsia="Times New Roman" w:hAnsi="Arial" w:cs="Arial"/>
          <w:b/>
          <w:sz w:val="24"/>
          <w:szCs w:val="24"/>
          <w:shd w:val="clear" w:color="auto" w:fill="FFFFFF"/>
          <w:lang w:val="es-ES_tradnl"/>
        </w:rPr>
      </w:pPr>
    </w:p>
    <w:p w14:paraId="0E7646C4" w14:textId="66543278" w:rsidR="00111C1B" w:rsidRDefault="00111C1B" w:rsidP="00111C1B">
      <w:pPr>
        <w:spacing w:after="0" w:line="360" w:lineRule="auto"/>
        <w:jc w:val="center"/>
        <w:rPr>
          <w:rFonts w:eastAsia="Times New Roman" w:cs="Times New Roman"/>
          <w:b/>
          <w:sz w:val="24"/>
          <w:szCs w:val="24"/>
        </w:rPr>
      </w:pPr>
    </w:p>
    <w:p w14:paraId="472109D9" w14:textId="77777777" w:rsidR="000F1943" w:rsidRPr="000F1943" w:rsidRDefault="000F1943" w:rsidP="00111C1B">
      <w:pPr>
        <w:spacing w:after="0" w:line="360" w:lineRule="auto"/>
        <w:jc w:val="center"/>
        <w:rPr>
          <w:rFonts w:eastAsia="Times New Roman" w:cs="Times New Roman"/>
          <w:b/>
          <w:sz w:val="24"/>
          <w:szCs w:val="24"/>
        </w:rPr>
      </w:pPr>
    </w:p>
    <w:p w14:paraId="6A857F8D" w14:textId="77777777" w:rsidR="00111C1B" w:rsidRPr="000F1943" w:rsidRDefault="00111C1B" w:rsidP="00111C1B">
      <w:pPr>
        <w:spacing w:after="0" w:line="360" w:lineRule="auto"/>
        <w:jc w:val="center"/>
        <w:rPr>
          <w:rFonts w:ascii="Arial" w:eastAsia="Times New Roman" w:hAnsi="Arial" w:cs="Arial"/>
          <w:b/>
          <w:sz w:val="24"/>
          <w:szCs w:val="24"/>
        </w:rPr>
      </w:pPr>
      <w:r w:rsidRPr="000F1943">
        <w:rPr>
          <w:rFonts w:ascii="Arial" w:eastAsia="Times New Roman" w:hAnsi="Arial" w:cs="Arial"/>
          <w:b/>
          <w:sz w:val="24"/>
          <w:szCs w:val="24"/>
        </w:rPr>
        <w:t>DIP. ELIZABETH GUZMÁN ARGUETA</w:t>
      </w:r>
    </w:p>
    <w:p w14:paraId="1E7B46D3" w14:textId="77777777" w:rsidR="00111C1B" w:rsidRPr="000F1943" w:rsidRDefault="00111C1B" w:rsidP="00111C1B">
      <w:pPr>
        <w:spacing w:after="0" w:line="360" w:lineRule="auto"/>
        <w:jc w:val="center"/>
        <w:rPr>
          <w:rFonts w:ascii="Arial" w:eastAsia="Times New Roman" w:hAnsi="Arial" w:cs="Arial"/>
          <w:b/>
          <w:bCs/>
          <w:sz w:val="24"/>
          <w:szCs w:val="24"/>
          <w:lang w:val="es" w:eastAsia="es-MX"/>
        </w:rPr>
      </w:pPr>
    </w:p>
    <w:tbl>
      <w:tblPr>
        <w:tblStyle w:val="Tablaconcuadrcula"/>
        <w:tblW w:w="9109" w:type="dxa"/>
        <w:tblLayout w:type="fixed"/>
        <w:tblLook w:val="0600" w:firstRow="0" w:lastRow="0" w:firstColumn="0" w:lastColumn="0" w:noHBand="1" w:noVBand="1"/>
      </w:tblPr>
      <w:tblGrid>
        <w:gridCol w:w="4514"/>
        <w:gridCol w:w="4595"/>
      </w:tblGrid>
      <w:tr w:rsidR="00111C1B" w:rsidRPr="000F1943" w14:paraId="4239158B" w14:textId="77777777" w:rsidTr="00976964">
        <w:trPr>
          <w:trHeight w:val="2684"/>
        </w:trPr>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58D721" w14:textId="019562F7" w:rsidR="00111C1B" w:rsidRPr="000F1943" w:rsidRDefault="00111C1B" w:rsidP="00111C1B">
            <w:pPr>
              <w:spacing w:line="360" w:lineRule="auto"/>
              <w:jc w:val="center"/>
              <w:rPr>
                <w:rFonts w:ascii="Arial" w:hAnsi="Arial" w:cs="Arial"/>
                <w:sz w:val="24"/>
                <w:szCs w:val="24"/>
                <w:lang w:val="es" w:eastAsia="es-MX"/>
              </w:rPr>
            </w:pPr>
          </w:p>
          <w:p w14:paraId="5B024C69" w14:textId="77777777" w:rsidR="00111C1B" w:rsidRPr="000F1943" w:rsidRDefault="00111C1B" w:rsidP="00111C1B">
            <w:pPr>
              <w:spacing w:line="360" w:lineRule="auto"/>
              <w:jc w:val="center"/>
              <w:rPr>
                <w:rFonts w:ascii="Arial" w:hAnsi="Arial" w:cs="Arial"/>
                <w:sz w:val="24"/>
                <w:szCs w:val="24"/>
                <w:lang w:val="es" w:eastAsia="es-MX"/>
              </w:rPr>
            </w:pPr>
          </w:p>
          <w:p w14:paraId="3D41FBF5" w14:textId="77777777" w:rsidR="00111C1B" w:rsidRPr="000F1943" w:rsidRDefault="00111C1B" w:rsidP="00111C1B">
            <w:pPr>
              <w:spacing w:line="360" w:lineRule="auto"/>
              <w:jc w:val="center"/>
              <w:rPr>
                <w:rFonts w:ascii="Arial" w:hAnsi="Arial" w:cs="Arial"/>
                <w:sz w:val="24"/>
                <w:szCs w:val="24"/>
                <w:lang w:val="es" w:eastAsia="es-MX"/>
              </w:rPr>
            </w:pPr>
          </w:p>
          <w:p w14:paraId="276BC04B" w14:textId="77777777"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t>DIP. EDIN CUAUHTÉMOC ESTRADA SOTELO</w:t>
            </w:r>
          </w:p>
          <w:p w14:paraId="6BBCD25D" w14:textId="77777777" w:rsidR="00111C1B" w:rsidRPr="000F1943" w:rsidRDefault="00111C1B" w:rsidP="00111C1B">
            <w:pPr>
              <w:spacing w:line="360" w:lineRule="auto"/>
              <w:rPr>
                <w:rFonts w:ascii="Arial" w:hAnsi="Arial" w:cs="Arial"/>
                <w:b/>
                <w:sz w:val="24"/>
                <w:szCs w:val="24"/>
                <w:lang w:val="es" w:eastAsia="es-MX"/>
              </w:rPr>
            </w:pPr>
          </w:p>
          <w:p w14:paraId="45DF20D0" w14:textId="77777777" w:rsidR="00111C1B" w:rsidRPr="000F1943" w:rsidRDefault="00111C1B" w:rsidP="00111C1B">
            <w:pPr>
              <w:spacing w:line="276" w:lineRule="auto"/>
              <w:rPr>
                <w:rFonts w:ascii="Arial" w:hAnsi="Arial" w:cs="Arial"/>
                <w:b/>
                <w:sz w:val="24"/>
                <w:szCs w:val="24"/>
                <w:lang w:val="es" w:eastAsia="es-MX"/>
              </w:rPr>
            </w:pPr>
            <w:r w:rsidRPr="000F1943">
              <w:rPr>
                <w:rFonts w:ascii="Arial" w:hAnsi="Arial" w:cs="Arial"/>
                <w:b/>
                <w:sz w:val="24"/>
                <w:szCs w:val="24"/>
                <w:lang w:val="es" w:eastAsia="es-MX"/>
              </w:rPr>
              <w:br/>
            </w:r>
          </w:p>
        </w:tc>
        <w:tc>
          <w:tcPr>
            <w:tcW w:w="4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A9C1D" w14:textId="023A3835" w:rsidR="00111C1B" w:rsidRPr="000F1943" w:rsidRDefault="00111C1B" w:rsidP="00111C1B">
            <w:pPr>
              <w:spacing w:line="360" w:lineRule="auto"/>
              <w:jc w:val="center"/>
              <w:rPr>
                <w:rFonts w:ascii="Arial" w:hAnsi="Arial" w:cs="Arial"/>
                <w:sz w:val="24"/>
                <w:szCs w:val="24"/>
                <w:lang w:val="es" w:eastAsia="es-MX"/>
              </w:rPr>
            </w:pPr>
          </w:p>
          <w:p w14:paraId="0E8B02F4" w14:textId="77777777" w:rsidR="00111C1B" w:rsidRPr="000F1943" w:rsidRDefault="00111C1B" w:rsidP="00111C1B">
            <w:pPr>
              <w:spacing w:line="360" w:lineRule="auto"/>
              <w:jc w:val="center"/>
              <w:rPr>
                <w:rFonts w:ascii="Arial" w:hAnsi="Arial" w:cs="Arial"/>
                <w:sz w:val="24"/>
                <w:szCs w:val="24"/>
                <w:lang w:val="es" w:eastAsia="es-MX"/>
              </w:rPr>
            </w:pPr>
          </w:p>
          <w:p w14:paraId="7843C220" w14:textId="77777777" w:rsidR="00111C1B" w:rsidRPr="000F1943" w:rsidRDefault="00111C1B" w:rsidP="00111C1B">
            <w:pPr>
              <w:spacing w:line="360" w:lineRule="auto"/>
              <w:jc w:val="center"/>
              <w:rPr>
                <w:rFonts w:ascii="Arial" w:hAnsi="Arial" w:cs="Arial"/>
                <w:sz w:val="24"/>
                <w:szCs w:val="24"/>
                <w:lang w:val="es" w:eastAsia="es-MX"/>
              </w:rPr>
            </w:pPr>
            <w:r w:rsidRPr="000F1943">
              <w:rPr>
                <w:rFonts w:ascii="Arial" w:hAnsi="Arial" w:cs="Arial"/>
                <w:sz w:val="24"/>
                <w:szCs w:val="24"/>
                <w:lang w:val="es" w:eastAsia="es-MX"/>
              </w:rPr>
              <w:t xml:space="preserve"> </w:t>
            </w:r>
          </w:p>
          <w:p w14:paraId="5A7B2B4D" w14:textId="77777777"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t xml:space="preserve">DIP. MAGDALENA RENTERÍA PÉREZ </w:t>
            </w:r>
          </w:p>
        </w:tc>
      </w:tr>
      <w:tr w:rsidR="00111C1B" w:rsidRPr="000F1943" w14:paraId="73D6BA75" w14:textId="77777777" w:rsidTr="00976964">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C56E8" w14:textId="77777777" w:rsidR="00111C1B" w:rsidRPr="000F1943" w:rsidRDefault="00111C1B" w:rsidP="00111C1B">
            <w:pPr>
              <w:spacing w:line="360" w:lineRule="auto"/>
              <w:jc w:val="center"/>
              <w:rPr>
                <w:rFonts w:ascii="Arial" w:hAnsi="Arial" w:cs="Arial"/>
                <w:b/>
                <w:sz w:val="24"/>
                <w:szCs w:val="24"/>
                <w:lang w:val="es" w:eastAsia="es-MX"/>
              </w:rPr>
            </w:pPr>
          </w:p>
          <w:p w14:paraId="459EBADA" w14:textId="7F1CC0D5"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br/>
              <w:t>DIP. LETICIA ORTEGA MÁYNEZ</w:t>
            </w:r>
          </w:p>
          <w:p w14:paraId="75731C5A" w14:textId="77777777" w:rsidR="00111C1B" w:rsidRPr="000F1943" w:rsidRDefault="00111C1B" w:rsidP="00111C1B">
            <w:pPr>
              <w:spacing w:line="360" w:lineRule="auto"/>
              <w:rPr>
                <w:rFonts w:ascii="Arial" w:hAnsi="Arial" w:cs="Arial"/>
                <w:b/>
                <w:sz w:val="24"/>
                <w:szCs w:val="24"/>
                <w:lang w:val="es" w:eastAsia="es-MX"/>
              </w:rPr>
            </w:pPr>
          </w:p>
          <w:p w14:paraId="5C139CC2" w14:textId="1567219D" w:rsidR="00111C1B" w:rsidRPr="000F1943" w:rsidRDefault="00111C1B" w:rsidP="00111C1B">
            <w:pPr>
              <w:spacing w:line="360" w:lineRule="auto"/>
              <w:jc w:val="center"/>
              <w:rPr>
                <w:rFonts w:ascii="Arial" w:hAnsi="Arial" w:cs="Arial"/>
                <w:b/>
                <w:sz w:val="24"/>
                <w:szCs w:val="24"/>
                <w:lang w:val="es" w:eastAsia="es-MX"/>
              </w:rPr>
            </w:pPr>
          </w:p>
          <w:p w14:paraId="3081399C" w14:textId="77777777" w:rsidR="00111C1B" w:rsidRPr="000F1943" w:rsidRDefault="00111C1B" w:rsidP="00111C1B">
            <w:pPr>
              <w:spacing w:line="360" w:lineRule="auto"/>
              <w:jc w:val="center"/>
              <w:rPr>
                <w:rFonts w:ascii="Arial" w:hAnsi="Arial" w:cs="Arial"/>
                <w:b/>
                <w:sz w:val="24"/>
                <w:szCs w:val="24"/>
                <w:lang w:val="es" w:eastAsia="es-MX"/>
              </w:rPr>
            </w:pPr>
          </w:p>
          <w:p w14:paraId="7771A640" w14:textId="77777777" w:rsidR="00111C1B" w:rsidRPr="000F1943" w:rsidRDefault="00111C1B" w:rsidP="00111C1B">
            <w:pPr>
              <w:spacing w:line="360" w:lineRule="auto"/>
              <w:jc w:val="center"/>
              <w:rPr>
                <w:rFonts w:ascii="Arial" w:hAnsi="Arial" w:cs="Arial"/>
                <w:b/>
                <w:sz w:val="24"/>
                <w:szCs w:val="24"/>
                <w:lang w:val="es" w:eastAsia="es-MX"/>
              </w:rPr>
            </w:pPr>
          </w:p>
        </w:tc>
        <w:tc>
          <w:tcPr>
            <w:tcW w:w="4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03D50B" w14:textId="77777777" w:rsidR="00111C1B" w:rsidRPr="000F1943" w:rsidRDefault="00111C1B" w:rsidP="00111C1B">
            <w:pPr>
              <w:spacing w:line="360" w:lineRule="auto"/>
              <w:jc w:val="center"/>
              <w:rPr>
                <w:rFonts w:ascii="Arial" w:hAnsi="Arial" w:cs="Arial"/>
                <w:b/>
                <w:sz w:val="24"/>
                <w:szCs w:val="24"/>
                <w:lang w:val="es" w:eastAsia="es-MX"/>
              </w:rPr>
            </w:pPr>
          </w:p>
          <w:p w14:paraId="4739024D" w14:textId="77777777" w:rsidR="00111C1B" w:rsidRDefault="00111C1B" w:rsidP="0056268A">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br/>
              <w:t>DIP. ÓSCAR DANIEL AVITIA ARELLANES</w:t>
            </w:r>
          </w:p>
          <w:p w14:paraId="0F6FC356" w14:textId="77777777" w:rsidR="0056268A" w:rsidRDefault="0056268A" w:rsidP="0056268A">
            <w:pPr>
              <w:spacing w:line="360" w:lineRule="auto"/>
              <w:jc w:val="center"/>
              <w:rPr>
                <w:rFonts w:ascii="Arial" w:hAnsi="Arial" w:cs="Arial"/>
                <w:b/>
                <w:sz w:val="24"/>
                <w:szCs w:val="24"/>
                <w:lang w:val="es" w:eastAsia="es-MX"/>
              </w:rPr>
            </w:pPr>
          </w:p>
          <w:p w14:paraId="5F5AB2E9" w14:textId="77777777" w:rsidR="0056268A" w:rsidRDefault="0056268A" w:rsidP="0056268A">
            <w:pPr>
              <w:spacing w:line="360" w:lineRule="auto"/>
              <w:jc w:val="center"/>
              <w:rPr>
                <w:rFonts w:ascii="Arial" w:hAnsi="Arial" w:cs="Arial"/>
                <w:b/>
                <w:sz w:val="24"/>
                <w:szCs w:val="24"/>
                <w:lang w:val="es" w:eastAsia="es-MX"/>
              </w:rPr>
            </w:pPr>
          </w:p>
          <w:p w14:paraId="3539D0D2" w14:textId="77777777" w:rsidR="0056268A" w:rsidRDefault="0056268A" w:rsidP="0056268A">
            <w:pPr>
              <w:spacing w:line="360" w:lineRule="auto"/>
              <w:jc w:val="center"/>
              <w:rPr>
                <w:rFonts w:ascii="Arial" w:hAnsi="Arial" w:cs="Arial"/>
                <w:b/>
                <w:sz w:val="24"/>
                <w:szCs w:val="24"/>
                <w:lang w:val="es" w:eastAsia="es-MX"/>
              </w:rPr>
            </w:pPr>
          </w:p>
          <w:p w14:paraId="2699C2E6" w14:textId="358E7561" w:rsidR="0056268A" w:rsidRPr="000F1943" w:rsidRDefault="0056268A" w:rsidP="0056268A">
            <w:pPr>
              <w:spacing w:line="360" w:lineRule="auto"/>
              <w:jc w:val="center"/>
              <w:rPr>
                <w:rFonts w:ascii="Arial" w:hAnsi="Arial" w:cs="Arial"/>
                <w:b/>
                <w:sz w:val="24"/>
                <w:szCs w:val="24"/>
                <w:lang w:val="es" w:eastAsia="es-MX"/>
              </w:rPr>
            </w:pPr>
          </w:p>
        </w:tc>
      </w:tr>
      <w:tr w:rsidR="00111C1B" w:rsidRPr="000F1943" w14:paraId="00365235" w14:textId="77777777" w:rsidTr="00976964">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264EBF" w14:textId="37E716AD" w:rsidR="00111C1B" w:rsidRPr="000F1943" w:rsidRDefault="0056268A" w:rsidP="0056268A">
            <w:pPr>
              <w:spacing w:line="360" w:lineRule="auto"/>
              <w:jc w:val="center"/>
              <w:rPr>
                <w:rFonts w:ascii="Arial" w:hAnsi="Arial" w:cs="Arial"/>
                <w:sz w:val="24"/>
                <w:szCs w:val="24"/>
                <w:lang w:val="es" w:eastAsia="es-MX"/>
              </w:rPr>
            </w:pPr>
            <w:r>
              <w:rPr>
                <w:rFonts w:ascii="Arial" w:hAnsi="Arial" w:cs="Arial"/>
                <w:b/>
                <w:sz w:val="24"/>
                <w:szCs w:val="24"/>
                <w:lang w:val="es" w:eastAsia="es-MX"/>
              </w:rPr>
              <w:lastRenderedPageBreak/>
              <w:br/>
            </w:r>
            <w:r w:rsidR="00111C1B" w:rsidRPr="000F1943">
              <w:rPr>
                <w:rFonts w:ascii="Arial" w:hAnsi="Arial" w:cs="Arial"/>
                <w:b/>
                <w:sz w:val="24"/>
                <w:szCs w:val="24"/>
                <w:lang w:val="es" w:eastAsia="es-MX"/>
              </w:rPr>
              <w:t>DIP. ROSANA DÍAZ REYES</w:t>
            </w:r>
            <w:r w:rsidR="00111C1B" w:rsidRPr="000F1943">
              <w:rPr>
                <w:rFonts w:ascii="Arial" w:hAnsi="Arial" w:cs="Arial"/>
                <w:sz w:val="24"/>
                <w:szCs w:val="24"/>
                <w:lang w:val="es" w:eastAsia="es-MX"/>
              </w:rPr>
              <w:t xml:space="preserve"> </w:t>
            </w:r>
          </w:p>
          <w:p w14:paraId="4D25A85A" w14:textId="77777777" w:rsidR="00111C1B" w:rsidRPr="000F1943" w:rsidRDefault="00111C1B" w:rsidP="00111C1B">
            <w:pPr>
              <w:spacing w:line="360" w:lineRule="auto"/>
              <w:rPr>
                <w:rFonts w:ascii="Arial" w:hAnsi="Arial" w:cs="Arial"/>
                <w:sz w:val="24"/>
                <w:szCs w:val="24"/>
                <w:lang w:val="es" w:eastAsia="es-MX"/>
              </w:rPr>
            </w:pPr>
          </w:p>
          <w:p w14:paraId="5AB56EAB" w14:textId="77777777" w:rsidR="00111C1B" w:rsidRPr="000F1943" w:rsidRDefault="00111C1B" w:rsidP="00111C1B">
            <w:pPr>
              <w:spacing w:line="360" w:lineRule="auto"/>
              <w:rPr>
                <w:rFonts w:ascii="Arial" w:hAnsi="Arial" w:cs="Arial"/>
                <w:sz w:val="24"/>
                <w:szCs w:val="24"/>
                <w:lang w:val="es" w:eastAsia="es-MX"/>
              </w:rPr>
            </w:pPr>
          </w:p>
          <w:p w14:paraId="5BA7DDC3" w14:textId="688BEAA3" w:rsidR="00111C1B" w:rsidRPr="000F1943" w:rsidRDefault="00111C1B" w:rsidP="00111C1B">
            <w:pPr>
              <w:spacing w:line="360" w:lineRule="auto"/>
              <w:rPr>
                <w:rFonts w:ascii="Arial" w:hAnsi="Arial" w:cs="Arial"/>
                <w:sz w:val="24"/>
                <w:szCs w:val="24"/>
                <w:lang w:val="es" w:eastAsia="es-MX"/>
              </w:rPr>
            </w:pPr>
          </w:p>
        </w:tc>
        <w:tc>
          <w:tcPr>
            <w:tcW w:w="4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F35CA7" w14:textId="0E7B52C1" w:rsidR="00111C1B" w:rsidRPr="000F1943" w:rsidRDefault="0056268A" w:rsidP="0056268A">
            <w:pPr>
              <w:jc w:val="center"/>
              <w:rPr>
                <w:rFonts w:ascii="Arial" w:hAnsi="Arial" w:cs="Arial"/>
                <w:b/>
                <w:sz w:val="24"/>
                <w:szCs w:val="24"/>
                <w:lang w:val="es" w:eastAsia="es-MX"/>
              </w:rPr>
            </w:pPr>
            <w:r>
              <w:rPr>
                <w:rFonts w:ascii="Arial" w:hAnsi="Arial" w:cs="Arial"/>
                <w:b/>
                <w:sz w:val="24"/>
                <w:szCs w:val="24"/>
                <w:lang w:val="es" w:eastAsia="es-MX"/>
              </w:rPr>
              <w:br/>
              <w:t>D</w:t>
            </w:r>
            <w:r w:rsidR="00111C1B" w:rsidRPr="000F1943">
              <w:rPr>
                <w:rFonts w:ascii="Arial" w:hAnsi="Arial" w:cs="Arial"/>
                <w:b/>
                <w:sz w:val="24"/>
                <w:szCs w:val="24"/>
                <w:lang w:val="es" w:eastAsia="es-MX"/>
              </w:rPr>
              <w:t>IP. MARÍA ANTONIETA PÉREZ REYES</w:t>
            </w:r>
          </w:p>
        </w:tc>
      </w:tr>
      <w:tr w:rsidR="00111C1B" w:rsidRPr="000F1943" w14:paraId="74496F12" w14:textId="77777777" w:rsidTr="00976964">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027EF" w14:textId="665C5459"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t>DIP. BRENDA FRANCISCA RÍOS PRIETO</w:t>
            </w:r>
          </w:p>
        </w:tc>
        <w:tc>
          <w:tcPr>
            <w:tcW w:w="4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98EA0C" w14:textId="77777777"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t>DIP. EDITH PALMA ONTIVEROS</w:t>
            </w:r>
          </w:p>
          <w:p w14:paraId="25578941" w14:textId="77777777" w:rsidR="00111C1B" w:rsidRPr="000F1943" w:rsidRDefault="00111C1B" w:rsidP="00111C1B">
            <w:pPr>
              <w:spacing w:line="360" w:lineRule="auto"/>
              <w:jc w:val="center"/>
              <w:rPr>
                <w:rFonts w:ascii="Arial" w:hAnsi="Arial" w:cs="Arial"/>
                <w:b/>
                <w:sz w:val="24"/>
                <w:szCs w:val="24"/>
                <w:lang w:val="es" w:eastAsia="es-MX"/>
              </w:rPr>
            </w:pPr>
          </w:p>
          <w:p w14:paraId="6A9FE3FA" w14:textId="77777777" w:rsidR="00111C1B" w:rsidRPr="000F1943" w:rsidRDefault="00111C1B" w:rsidP="00111C1B">
            <w:pPr>
              <w:spacing w:line="360" w:lineRule="auto"/>
              <w:jc w:val="center"/>
              <w:rPr>
                <w:rFonts w:ascii="Arial" w:hAnsi="Arial" w:cs="Arial"/>
                <w:b/>
                <w:sz w:val="24"/>
                <w:szCs w:val="24"/>
                <w:lang w:val="es" w:eastAsia="es-MX"/>
              </w:rPr>
            </w:pPr>
          </w:p>
          <w:p w14:paraId="16E2C83D" w14:textId="77777777" w:rsidR="00111C1B" w:rsidRPr="000F1943" w:rsidRDefault="00111C1B" w:rsidP="00111C1B">
            <w:pPr>
              <w:spacing w:line="360" w:lineRule="auto"/>
              <w:jc w:val="center"/>
              <w:rPr>
                <w:rFonts w:ascii="Arial" w:hAnsi="Arial" w:cs="Arial"/>
                <w:b/>
                <w:sz w:val="24"/>
                <w:szCs w:val="24"/>
                <w:lang w:val="es" w:eastAsia="es-MX"/>
              </w:rPr>
            </w:pPr>
          </w:p>
          <w:p w14:paraId="2A39539D" w14:textId="12F9DEBE" w:rsidR="00111C1B" w:rsidRPr="000F1943" w:rsidRDefault="00111C1B" w:rsidP="00111C1B">
            <w:pPr>
              <w:spacing w:line="360" w:lineRule="auto"/>
              <w:jc w:val="center"/>
              <w:rPr>
                <w:rFonts w:ascii="Arial" w:hAnsi="Arial" w:cs="Arial"/>
                <w:b/>
                <w:sz w:val="24"/>
                <w:szCs w:val="24"/>
                <w:lang w:val="es" w:eastAsia="es-MX"/>
              </w:rPr>
            </w:pPr>
          </w:p>
        </w:tc>
      </w:tr>
      <w:tr w:rsidR="00111C1B" w:rsidRPr="000F1943" w14:paraId="2B30F89D" w14:textId="77777777" w:rsidTr="00976964">
        <w:tc>
          <w:tcPr>
            <w:tcW w:w="45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067A6" w14:textId="77777777" w:rsidR="00111C1B" w:rsidRPr="000F1943" w:rsidRDefault="00111C1B" w:rsidP="00111C1B">
            <w:pPr>
              <w:spacing w:line="360" w:lineRule="auto"/>
              <w:rPr>
                <w:rFonts w:ascii="Arial" w:hAnsi="Arial" w:cs="Arial"/>
                <w:b/>
                <w:sz w:val="24"/>
                <w:szCs w:val="24"/>
                <w:lang w:val="es" w:eastAsia="es-MX"/>
              </w:rPr>
            </w:pPr>
          </w:p>
          <w:p w14:paraId="17F5B204" w14:textId="77777777" w:rsidR="00111C1B" w:rsidRPr="000F1943" w:rsidRDefault="00111C1B" w:rsidP="00111C1B">
            <w:pPr>
              <w:spacing w:line="360" w:lineRule="auto"/>
              <w:jc w:val="center"/>
              <w:rPr>
                <w:rFonts w:ascii="Arial" w:hAnsi="Arial" w:cs="Arial"/>
                <w:b/>
                <w:sz w:val="24"/>
                <w:szCs w:val="24"/>
                <w:lang w:val="es" w:eastAsia="es-MX"/>
              </w:rPr>
            </w:pPr>
            <w:r w:rsidRPr="000F1943">
              <w:rPr>
                <w:rFonts w:ascii="Arial" w:hAnsi="Arial" w:cs="Arial"/>
                <w:b/>
                <w:sz w:val="24"/>
                <w:szCs w:val="24"/>
                <w:lang w:val="es" w:eastAsia="es-MX"/>
              </w:rPr>
              <w:t>DIP. HERMINIA GÓMEZ CARRASCO</w:t>
            </w:r>
          </w:p>
          <w:p w14:paraId="47BB0FBB" w14:textId="77777777" w:rsidR="00111C1B" w:rsidRPr="000F1943" w:rsidRDefault="00111C1B" w:rsidP="00111C1B">
            <w:pPr>
              <w:spacing w:line="360" w:lineRule="auto"/>
              <w:jc w:val="center"/>
              <w:rPr>
                <w:rFonts w:ascii="Arial" w:hAnsi="Arial" w:cs="Arial"/>
                <w:b/>
                <w:sz w:val="24"/>
                <w:szCs w:val="24"/>
                <w:lang w:val="es" w:eastAsia="es-MX"/>
              </w:rPr>
            </w:pPr>
          </w:p>
        </w:tc>
        <w:tc>
          <w:tcPr>
            <w:tcW w:w="4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6C196" w14:textId="77777777" w:rsidR="00111C1B" w:rsidRPr="000F1943" w:rsidRDefault="00111C1B" w:rsidP="00111C1B">
            <w:pPr>
              <w:spacing w:line="360" w:lineRule="auto"/>
              <w:rPr>
                <w:rFonts w:ascii="Arial" w:hAnsi="Arial" w:cs="Arial"/>
                <w:b/>
                <w:sz w:val="24"/>
                <w:szCs w:val="24"/>
                <w:lang w:val="es" w:eastAsia="es-MX"/>
              </w:rPr>
            </w:pPr>
          </w:p>
          <w:p w14:paraId="268B0D8D" w14:textId="77777777" w:rsidR="00111C1B" w:rsidRPr="000F1943" w:rsidRDefault="00111C1B" w:rsidP="00111C1B">
            <w:pPr>
              <w:spacing w:line="360" w:lineRule="auto"/>
              <w:jc w:val="center"/>
              <w:rPr>
                <w:rFonts w:ascii="Arial" w:hAnsi="Arial" w:cs="Arial"/>
                <w:sz w:val="24"/>
                <w:szCs w:val="24"/>
                <w:lang w:val="es" w:eastAsia="es-MX"/>
              </w:rPr>
            </w:pPr>
            <w:r w:rsidRPr="000F1943">
              <w:rPr>
                <w:rFonts w:ascii="Arial" w:hAnsi="Arial" w:cs="Arial"/>
                <w:b/>
                <w:sz w:val="24"/>
                <w:szCs w:val="24"/>
                <w:lang w:val="es" w:eastAsia="es-MX"/>
              </w:rPr>
              <w:t>DIP. JAEL ARGÜELLES DÍAZ</w:t>
            </w:r>
          </w:p>
          <w:p w14:paraId="3F93B15D" w14:textId="77777777" w:rsidR="00111C1B" w:rsidRPr="000F1943" w:rsidRDefault="00111C1B" w:rsidP="00111C1B">
            <w:pPr>
              <w:spacing w:line="360" w:lineRule="auto"/>
              <w:rPr>
                <w:rFonts w:ascii="Arial" w:hAnsi="Arial" w:cs="Arial"/>
                <w:b/>
                <w:sz w:val="24"/>
                <w:szCs w:val="24"/>
                <w:lang w:val="es" w:eastAsia="es-MX"/>
              </w:rPr>
            </w:pPr>
          </w:p>
          <w:p w14:paraId="20082024" w14:textId="77777777" w:rsidR="00111C1B" w:rsidRPr="000F1943" w:rsidRDefault="00111C1B" w:rsidP="00111C1B">
            <w:pPr>
              <w:spacing w:line="360" w:lineRule="auto"/>
              <w:rPr>
                <w:rFonts w:ascii="Arial" w:hAnsi="Arial" w:cs="Arial"/>
                <w:b/>
                <w:sz w:val="24"/>
                <w:szCs w:val="24"/>
                <w:lang w:val="es" w:eastAsia="es-MX"/>
              </w:rPr>
            </w:pPr>
          </w:p>
          <w:p w14:paraId="72C5D95F" w14:textId="77777777" w:rsidR="00111C1B" w:rsidRPr="000F1943" w:rsidRDefault="00111C1B" w:rsidP="00111C1B">
            <w:pPr>
              <w:spacing w:line="360" w:lineRule="auto"/>
              <w:rPr>
                <w:rFonts w:ascii="Arial" w:hAnsi="Arial" w:cs="Arial"/>
                <w:b/>
                <w:sz w:val="24"/>
                <w:szCs w:val="24"/>
                <w:lang w:val="es" w:eastAsia="es-MX"/>
              </w:rPr>
            </w:pPr>
          </w:p>
        </w:tc>
      </w:tr>
    </w:tbl>
    <w:p w14:paraId="5C330EE3" w14:textId="77777777" w:rsidR="00601362" w:rsidRPr="000F1943" w:rsidRDefault="00601362" w:rsidP="00601362">
      <w:pPr>
        <w:spacing w:line="276" w:lineRule="auto"/>
        <w:contextualSpacing/>
        <w:jc w:val="both"/>
        <w:rPr>
          <w:rFonts w:ascii="Arial" w:eastAsia="Times New Roman" w:hAnsi="Arial" w:cs="Arial"/>
          <w:b/>
          <w:sz w:val="24"/>
          <w:szCs w:val="24"/>
          <w:shd w:val="clear" w:color="auto" w:fill="FFFFFF"/>
          <w:lang w:val="es-ES_tradnl"/>
        </w:rPr>
      </w:pPr>
    </w:p>
    <w:p w14:paraId="3E53EA41" w14:textId="310F812E" w:rsidR="00601362" w:rsidRPr="000F1943" w:rsidRDefault="00601362" w:rsidP="00601362">
      <w:pPr>
        <w:spacing w:after="0" w:line="276" w:lineRule="auto"/>
        <w:jc w:val="center"/>
        <w:rPr>
          <w:rFonts w:ascii="Arial" w:eastAsia="MS Mincho" w:hAnsi="Arial" w:cs="Arial"/>
          <w:b/>
          <w:sz w:val="24"/>
          <w:szCs w:val="24"/>
          <w:lang w:val="es-ES_tradnl" w:eastAsia="es-ES"/>
        </w:rPr>
      </w:pPr>
    </w:p>
    <w:p w14:paraId="59162C9F" w14:textId="41A11C05" w:rsidR="00111C1B" w:rsidRPr="000F1943" w:rsidRDefault="00111C1B" w:rsidP="00601362">
      <w:pPr>
        <w:spacing w:after="0" w:line="276" w:lineRule="auto"/>
        <w:jc w:val="center"/>
        <w:rPr>
          <w:rFonts w:ascii="Arial" w:eastAsia="MS Mincho" w:hAnsi="Arial" w:cs="Arial"/>
          <w:b/>
          <w:sz w:val="24"/>
          <w:szCs w:val="24"/>
          <w:lang w:val="es-ES_tradnl" w:eastAsia="es-ES"/>
        </w:rPr>
      </w:pPr>
      <w:r w:rsidRPr="000F1943">
        <w:rPr>
          <w:rFonts w:ascii="Arial" w:eastAsia="MS Mincho" w:hAnsi="Arial" w:cs="Arial"/>
          <w:b/>
          <w:sz w:val="24"/>
          <w:szCs w:val="24"/>
          <w:lang w:val="es-ES_tradnl" w:eastAsia="es-ES"/>
        </w:rPr>
        <w:t>DIP. PEDRO TORRES ESTRADA</w:t>
      </w:r>
    </w:p>
    <w:p w14:paraId="14CA9C38" w14:textId="77777777" w:rsidR="00601362" w:rsidRPr="000F1943" w:rsidRDefault="00601362" w:rsidP="00601362">
      <w:pPr>
        <w:spacing w:after="0" w:line="276" w:lineRule="auto"/>
        <w:jc w:val="center"/>
        <w:rPr>
          <w:rFonts w:ascii="Arial" w:eastAsia="MS Mincho" w:hAnsi="Arial" w:cs="Arial"/>
          <w:b/>
          <w:sz w:val="24"/>
          <w:szCs w:val="24"/>
          <w:lang w:val="es-ES_tradnl" w:eastAsia="es-ES"/>
        </w:rPr>
      </w:pPr>
    </w:p>
    <w:p w14:paraId="20383CDC" w14:textId="65B96F7D" w:rsidR="00601362" w:rsidRPr="000F1943" w:rsidRDefault="00601362" w:rsidP="00601362">
      <w:pPr>
        <w:pBdr>
          <w:top w:val="single" w:sz="4" w:space="1" w:color="auto"/>
          <w:left w:val="single" w:sz="4" w:space="0" w:color="auto"/>
          <w:bottom w:val="single" w:sz="4" w:space="1" w:color="auto"/>
          <w:right w:val="single" w:sz="4" w:space="4" w:color="auto"/>
          <w:between w:val="single" w:sz="4" w:space="1" w:color="auto"/>
        </w:pBdr>
        <w:spacing w:after="0" w:line="276" w:lineRule="auto"/>
        <w:jc w:val="both"/>
        <w:rPr>
          <w:rFonts w:ascii="Arial" w:eastAsia="MS Mincho" w:hAnsi="Arial" w:cs="Arial"/>
          <w:sz w:val="20"/>
          <w:szCs w:val="20"/>
          <w:lang w:val="es-ES_tradnl" w:eastAsia="es-ES"/>
        </w:rPr>
      </w:pPr>
      <w:bookmarkStart w:id="0" w:name="_Hlk126153208"/>
      <w:r w:rsidRPr="000F1943">
        <w:rPr>
          <w:rFonts w:ascii="Arial" w:eastAsia="MS Mincho" w:hAnsi="Arial" w:cs="Arial"/>
          <w:sz w:val="20"/>
          <w:szCs w:val="20"/>
          <w:lang w:val="es-ES_tradnl" w:eastAsia="es-ES"/>
        </w:rPr>
        <w:t xml:space="preserve">La presente hoja de firmas corresponde a la proposición con el carácter de punto de Acuerdo, </w:t>
      </w:r>
      <w:bookmarkEnd w:id="0"/>
      <w:r w:rsidRPr="000F1943">
        <w:rPr>
          <w:rFonts w:ascii="Arial" w:eastAsia="MS Mincho" w:hAnsi="Arial" w:cs="Arial"/>
          <w:sz w:val="20"/>
          <w:szCs w:val="20"/>
          <w:lang w:val="es-ES_tradnl" w:eastAsia="es-ES"/>
        </w:rPr>
        <w:t>fundamentado en el artículo 7° de la Ley Sobre la Celebración de Tratados con el fin de exhortar a la Secretaría de Relaciones Exteriores, así como a la Cámara de Senadores y a la Consejería Jurídica del Ejecutivo Federal, tengan a bien solicitar a la Titular del Gobierno del Estado de Chihuahua exhiba el “Memorándum de entendimiento entre el Estado de Texas y el Estado soberano de Chihuahua”</w:t>
      </w:r>
    </w:p>
    <w:sectPr w:rsidR="00601362" w:rsidRPr="000F1943" w:rsidSect="0056268A">
      <w:headerReference w:type="default" r:id="rId8"/>
      <w:footerReference w:type="default" r:id="rId9"/>
      <w:pgSz w:w="12240" w:h="15840"/>
      <w:pgMar w:top="1701"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57140" w14:textId="77777777" w:rsidR="00F10CD3" w:rsidRDefault="00F10CD3" w:rsidP="007F665E">
      <w:pPr>
        <w:spacing w:after="0" w:line="240" w:lineRule="auto"/>
      </w:pPr>
      <w:r>
        <w:separator/>
      </w:r>
    </w:p>
  </w:endnote>
  <w:endnote w:type="continuationSeparator" w:id="0">
    <w:p w14:paraId="08D370AF" w14:textId="77777777" w:rsidR="00F10CD3" w:rsidRDefault="00F10CD3"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210261"/>
      <w:docPartObj>
        <w:docPartGallery w:val="Page Numbers (Bottom of Page)"/>
        <w:docPartUnique/>
      </w:docPartObj>
    </w:sdtPr>
    <w:sdtEndPr/>
    <w:sdtContent>
      <w:p w14:paraId="7FB67829" w14:textId="4BBE6CA8" w:rsidR="0056268A" w:rsidRDefault="0056268A">
        <w:pPr>
          <w:pStyle w:val="Piedepgina"/>
          <w:jc w:val="right"/>
        </w:pPr>
        <w:r>
          <w:fldChar w:fldCharType="begin"/>
        </w:r>
        <w:r>
          <w:instrText>PAGE   \* MERGEFORMAT</w:instrText>
        </w:r>
        <w:r>
          <w:fldChar w:fldCharType="separate"/>
        </w:r>
        <w:r>
          <w:t>2</w:t>
        </w:r>
        <w:r>
          <w:fldChar w:fldCharType="end"/>
        </w:r>
      </w:p>
    </w:sdtContent>
  </w:sdt>
  <w:p w14:paraId="5BA7BC61" w14:textId="77777777" w:rsidR="0056268A" w:rsidRDefault="005626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13AB" w14:textId="77777777" w:rsidR="00F10CD3" w:rsidRDefault="00F10CD3" w:rsidP="007F665E">
      <w:pPr>
        <w:spacing w:after="0" w:line="240" w:lineRule="auto"/>
      </w:pPr>
      <w:r>
        <w:separator/>
      </w:r>
    </w:p>
  </w:footnote>
  <w:footnote w:type="continuationSeparator" w:id="0">
    <w:p w14:paraId="6A0C4B90" w14:textId="77777777" w:rsidR="00F10CD3" w:rsidRDefault="00F10CD3" w:rsidP="007F665E">
      <w:pPr>
        <w:spacing w:after="0" w:line="240" w:lineRule="auto"/>
      </w:pPr>
      <w:r>
        <w:continuationSeparator/>
      </w:r>
    </w:p>
  </w:footnote>
  <w:footnote w:id="1">
    <w:p w14:paraId="5456F2FB" w14:textId="0297C77B" w:rsidR="00767412" w:rsidRPr="00767412" w:rsidRDefault="00767412" w:rsidP="00767412">
      <w:pPr>
        <w:pStyle w:val="Textonotapie"/>
        <w:jc w:val="both"/>
        <w:rPr>
          <w:lang w:val="en-US"/>
        </w:rPr>
      </w:pPr>
      <w:r>
        <w:rPr>
          <w:rStyle w:val="Refdenotaalpie"/>
        </w:rPr>
        <w:footnoteRef/>
      </w:r>
      <w:r>
        <w:t xml:space="preserve"> </w:t>
      </w:r>
      <w:r w:rsidRPr="00767412">
        <w:t>https://www.jornada.com.mx/noticia/2026/04/19/estados/muere-en-accidente-director-de-la-aei-y-otros-4-tras-operativo-contra-narcolaboratorios-en-chihuahua</w:t>
      </w:r>
    </w:p>
  </w:footnote>
  <w:footnote w:id="2">
    <w:p w14:paraId="03258456" w14:textId="14DB20B8" w:rsidR="00767412" w:rsidRPr="00767412" w:rsidRDefault="00767412">
      <w:pPr>
        <w:pStyle w:val="Textonotapie"/>
        <w:rPr>
          <w:lang w:val="en-US"/>
        </w:rPr>
      </w:pPr>
      <w:r>
        <w:rPr>
          <w:rStyle w:val="Refdenotaalpie"/>
        </w:rPr>
        <w:footnoteRef/>
      </w:r>
      <w:r w:rsidRPr="00767412">
        <w:rPr>
          <w:lang w:val="en-US"/>
        </w:rPr>
        <w:t xml:space="preserve"> https://www.jornada.com.mx/noticia/2026/04/21/politica/el-fiscal-de-chihuahua-se-desdice-agentes-estadunidenses-no-participaron-en-el-operativo-contra-narcolaboratorios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7A8C59AE" w:rsidR="007F665E" w:rsidRDefault="00111C1B" w:rsidP="00111C1B">
    <w:pPr>
      <w:pStyle w:val="Encabezado"/>
      <w:tabs>
        <w:tab w:val="clear" w:pos="4419"/>
        <w:tab w:val="clear" w:pos="8838"/>
        <w:tab w:val="left" w:pos="972"/>
      </w:tabs>
    </w:pPr>
    <w:r>
      <w:rPr>
        <w:noProof/>
        <w:lang w:val="es-ES" w:eastAsia="es-ES"/>
      </w:rPr>
      <w:br/>
    </w:r>
    <w:r>
      <w:rPr>
        <w:noProof/>
        <w:lang w:val="es-ES" w:eastAsia="es-ES"/>
      </w:rPr>
      <w:br/>
    </w:r>
    <w:r>
      <w:rPr>
        <w:noProof/>
        <w:lang w:val="es-ES" w:eastAsia="es-ES"/>
      </w:rPr>
      <w:br/>
    </w:r>
    <w:r>
      <w:rPr>
        <w:noProof/>
        <w:lang w:val="es-ES" w:eastAsia="es-ES"/>
      </w:rPr>
      <w:br/>
    </w:r>
    <w:r>
      <w:rPr>
        <w:noProof/>
        <w:lang w:val="es-ES" w:eastAsia="es-ES"/>
      </w:rPr>
      <w:br/>
    </w:r>
    <w:r w:rsidR="007F665E">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47FF9"/>
    <w:multiLevelType w:val="hybridMultilevel"/>
    <w:tmpl w:val="7AC67A6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1" w15:restartNumberingAfterBreak="0">
    <w:nsid w:val="5C091BD9"/>
    <w:multiLevelType w:val="hybridMultilevel"/>
    <w:tmpl w:val="21449C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531E8"/>
    <w:rsid w:val="000819B5"/>
    <w:rsid w:val="000B55FF"/>
    <w:rsid w:val="000F0E33"/>
    <w:rsid w:val="000F1943"/>
    <w:rsid w:val="00104DBF"/>
    <w:rsid w:val="00111C1B"/>
    <w:rsid w:val="00145A08"/>
    <w:rsid w:val="001911AA"/>
    <w:rsid w:val="001E5423"/>
    <w:rsid w:val="00200B5F"/>
    <w:rsid w:val="00207FA6"/>
    <w:rsid w:val="002512FC"/>
    <w:rsid w:val="00291896"/>
    <w:rsid w:val="002E1512"/>
    <w:rsid w:val="002E5773"/>
    <w:rsid w:val="003131E2"/>
    <w:rsid w:val="003148B1"/>
    <w:rsid w:val="00326670"/>
    <w:rsid w:val="00374BB6"/>
    <w:rsid w:val="003B1FD3"/>
    <w:rsid w:val="003D3DCB"/>
    <w:rsid w:val="004355C8"/>
    <w:rsid w:val="00444C92"/>
    <w:rsid w:val="00474CF3"/>
    <w:rsid w:val="00480B2B"/>
    <w:rsid w:val="004865CF"/>
    <w:rsid w:val="004C1D83"/>
    <w:rsid w:val="004C60C5"/>
    <w:rsid w:val="004D5B3F"/>
    <w:rsid w:val="004F4807"/>
    <w:rsid w:val="00513809"/>
    <w:rsid w:val="00561A86"/>
    <w:rsid w:val="0056268A"/>
    <w:rsid w:val="0059206D"/>
    <w:rsid w:val="005E0DF5"/>
    <w:rsid w:val="005F7DB5"/>
    <w:rsid w:val="00601362"/>
    <w:rsid w:val="00652673"/>
    <w:rsid w:val="006A339C"/>
    <w:rsid w:val="006A4ED0"/>
    <w:rsid w:val="007020BA"/>
    <w:rsid w:val="0070484A"/>
    <w:rsid w:val="00740750"/>
    <w:rsid w:val="007659A7"/>
    <w:rsid w:val="00767412"/>
    <w:rsid w:val="007926CD"/>
    <w:rsid w:val="007F665E"/>
    <w:rsid w:val="008818DB"/>
    <w:rsid w:val="008B7E77"/>
    <w:rsid w:val="008C1A74"/>
    <w:rsid w:val="008F5B89"/>
    <w:rsid w:val="008F6A06"/>
    <w:rsid w:val="00916966"/>
    <w:rsid w:val="00953B98"/>
    <w:rsid w:val="009715A5"/>
    <w:rsid w:val="00A02F09"/>
    <w:rsid w:val="00A10783"/>
    <w:rsid w:val="00A156BD"/>
    <w:rsid w:val="00A4474A"/>
    <w:rsid w:val="00A61ABC"/>
    <w:rsid w:val="00AB6DB1"/>
    <w:rsid w:val="00AE3F63"/>
    <w:rsid w:val="00AF3AF7"/>
    <w:rsid w:val="00B76A47"/>
    <w:rsid w:val="00BA6F58"/>
    <w:rsid w:val="00C17A1B"/>
    <w:rsid w:val="00C67BC8"/>
    <w:rsid w:val="00C837C3"/>
    <w:rsid w:val="00C9184F"/>
    <w:rsid w:val="00CE5C19"/>
    <w:rsid w:val="00D03976"/>
    <w:rsid w:val="00D55DB9"/>
    <w:rsid w:val="00D62771"/>
    <w:rsid w:val="00D65DAA"/>
    <w:rsid w:val="00DB189C"/>
    <w:rsid w:val="00DB3F45"/>
    <w:rsid w:val="00E262C0"/>
    <w:rsid w:val="00EA4121"/>
    <w:rsid w:val="00EB012D"/>
    <w:rsid w:val="00F10CD3"/>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Sinespaciado">
    <w:name w:val="No Spacing"/>
    <w:uiPriority w:val="1"/>
    <w:qFormat/>
    <w:rsid w:val="008C1A74"/>
    <w:pPr>
      <w:spacing w:after="0" w:line="240" w:lineRule="auto"/>
    </w:pPr>
  </w:style>
  <w:style w:type="paragraph" w:styleId="Prrafodelista">
    <w:name w:val="List Paragraph"/>
    <w:aliases w:val="Imagen,Tabla de contenido"/>
    <w:basedOn w:val="Normal"/>
    <w:link w:val="PrrafodelistaCar"/>
    <w:uiPriority w:val="34"/>
    <w:qFormat/>
    <w:rsid w:val="008C1A74"/>
    <w:pPr>
      <w:ind w:left="720"/>
      <w:contextualSpacing/>
    </w:pPr>
  </w:style>
  <w:style w:type="paragraph" w:styleId="NormalWeb">
    <w:name w:val="Normal (Web)"/>
    <w:basedOn w:val="Normal"/>
    <w:uiPriority w:val="99"/>
    <w:unhideWhenUsed/>
    <w:rsid w:val="000531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Imagen Car,Tabla de contenido Car"/>
    <w:link w:val="Prrafodelista"/>
    <w:uiPriority w:val="34"/>
    <w:locked/>
    <w:rsid w:val="00601362"/>
  </w:style>
  <w:style w:type="table" w:styleId="Tablaconcuadrculaclara">
    <w:name w:val="Grid Table Light"/>
    <w:basedOn w:val="Tablanormal"/>
    <w:uiPriority w:val="40"/>
    <w:rsid w:val="00601362"/>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01362"/>
    <w:rPr>
      <w:sz w:val="16"/>
      <w:szCs w:val="16"/>
    </w:rPr>
  </w:style>
  <w:style w:type="paragraph" w:styleId="Textocomentario">
    <w:name w:val="annotation text"/>
    <w:basedOn w:val="Normal"/>
    <w:link w:val="TextocomentarioCar"/>
    <w:uiPriority w:val="99"/>
    <w:semiHidden/>
    <w:unhideWhenUsed/>
    <w:rsid w:val="0060136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1362"/>
    <w:rPr>
      <w:sz w:val="20"/>
      <w:szCs w:val="20"/>
    </w:rPr>
  </w:style>
  <w:style w:type="paragraph" w:styleId="Asuntodelcomentario">
    <w:name w:val="annotation subject"/>
    <w:basedOn w:val="Textocomentario"/>
    <w:next w:val="Textocomentario"/>
    <w:link w:val="AsuntodelcomentarioCar"/>
    <w:uiPriority w:val="99"/>
    <w:semiHidden/>
    <w:unhideWhenUsed/>
    <w:rsid w:val="00601362"/>
    <w:rPr>
      <w:b/>
      <w:bCs/>
    </w:rPr>
  </w:style>
  <w:style w:type="character" w:customStyle="1" w:styleId="AsuntodelcomentarioCar">
    <w:name w:val="Asunto del comentario Car"/>
    <w:basedOn w:val="TextocomentarioCar"/>
    <w:link w:val="Asuntodelcomentario"/>
    <w:uiPriority w:val="99"/>
    <w:semiHidden/>
    <w:rsid w:val="00601362"/>
    <w:rPr>
      <w:b/>
      <w:bCs/>
      <w:sz w:val="20"/>
      <w:szCs w:val="20"/>
    </w:rPr>
  </w:style>
  <w:style w:type="table" w:styleId="Tablaconcuadrcula">
    <w:name w:val="Table Grid"/>
    <w:basedOn w:val="Tablanormal"/>
    <w:uiPriority w:val="39"/>
    <w:rsid w:val="00111C1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674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67412"/>
    <w:rPr>
      <w:sz w:val="20"/>
      <w:szCs w:val="20"/>
    </w:rPr>
  </w:style>
  <w:style w:type="character" w:styleId="Refdenotaalpie">
    <w:name w:val="footnote reference"/>
    <w:basedOn w:val="Fuentedeprrafopredeter"/>
    <w:uiPriority w:val="99"/>
    <w:semiHidden/>
    <w:unhideWhenUsed/>
    <w:rsid w:val="00767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0021">
      <w:bodyDiv w:val="1"/>
      <w:marLeft w:val="0"/>
      <w:marRight w:val="0"/>
      <w:marTop w:val="0"/>
      <w:marBottom w:val="0"/>
      <w:divBdr>
        <w:top w:val="none" w:sz="0" w:space="0" w:color="auto"/>
        <w:left w:val="none" w:sz="0" w:space="0" w:color="auto"/>
        <w:bottom w:val="none" w:sz="0" w:space="0" w:color="auto"/>
        <w:right w:val="none" w:sz="0" w:space="0" w:color="auto"/>
      </w:divBdr>
      <w:divsChild>
        <w:div w:id="1867869208">
          <w:marLeft w:val="0"/>
          <w:marRight w:val="0"/>
          <w:marTop w:val="0"/>
          <w:marBottom w:val="0"/>
          <w:divBdr>
            <w:top w:val="none" w:sz="0" w:space="0" w:color="auto"/>
            <w:left w:val="none" w:sz="0" w:space="0" w:color="auto"/>
            <w:bottom w:val="none" w:sz="0" w:space="0" w:color="auto"/>
            <w:right w:val="none" w:sz="0" w:space="0" w:color="auto"/>
          </w:divBdr>
          <w:divsChild>
            <w:div w:id="1188300163">
              <w:marLeft w:val="0"/>
              <w:marRight w:val="0"/>
              <w:marTop w:val="0"/>
              <w:marBottom w:val="0"/>
              <w:divBdr>
                <w:top w:val="none" w:sz="0" w:space="0" w:color="auto"/>
                <w:left w:val="none" w:sz="0" w:space="0" w:color="auto"/>
                <w:bottom w:val="none" w:sz="0" w:space="0" w:color="auto"/>
                <w:right w:val="none" w:sz="0" w:space="0" w:color="auto"/>
              </w:divBdr>
              <w:divsChild>
                <w:div w:id="12860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7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E556F-B194-4A33-8483-13234F9EC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1875</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Rosas</cp:lastModifiedBy>
  <cp:revision>3</cp:revision>
  <cp:lastPrinted>2026-04-22T19:55:00Z</cp:lastPrinted>
  <dcterms:created xsi:type="dcterms:W3CDTF">2026-04-23T00:19:00Z</dcterms:created>
  <dcterms:modified xsi:type="dcterms:W3CDTF">2026-04-23T00:23:00Z</dcterms:modified>
</cp:coreProperties>
</file>