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F18B7" w14:textId="77777777" w:rsidR="001C1C48" w:rsidRPr="003C064D" w:rsidRDefault="001C1C48" w:rsidP="001C1C48">
      <w:pPr>
        <w:spacing w:after="0" w:line="240" w:lineRule="auto"/>
        <w:jc w:val="both"/>
        <w:rPr>
          <w:rFonts w:ascii="Arial" w:eastAsia="MS Mincho" w:hAnsi="Arial" w:cs="Arial"/>
          <w:b/>
          <w:lang w:eastAsia="es-ES"/>
        </w:rPr>
      </w:pPr>
      <w:r w:rsidRPr="003C064D">
        <w:rPr>
          <w:rFonts w:ascii="Arial" w:eastAsia="MS Mincho" w:hAnsi="Arial" w:cs="Arial"/>
          <w:b/>
          <w:lang w:eastAsia="es-ES"/>
        </w:rPr>
        <w:t>H. CONGRESO DEL ESTADO DE CHIHUAHUA</w:t>
      </w:r>
    </w:p>
    <w:p w14:paraId="31A3D303" w14:textId="77777777" w:rsidR="001C1C48" w:rsidRPr="003C064D" w:rsidRDefault="001C1C48" w:rsidP="001C1C48">
      <w:pPr>
        <w:spacing w:after="0" w:line="240" w:lineRule="auto"/>
        <w:jc w:val="both"/>
        <w:rPr>
          <w:rFonts w:ascii="Arial" w:eastAsia="MS Mincho" w:hAnsi="Arial" w:cs="Arial"/>
          <w:b/>
          <w:lang w:eastAsia="es-ES"/>
        </w:rPr>
      </w:pPr>
      <w:r w:rsidRPr="003C064D">
        <w:rPr>
          <w:rFonts w:ascii="Arial" w:eastAsia="MS Mincho" w:hAnsi="Arial" w:cs="Arial"/>
          <w:b/>
          <w:lang w:eastAsia="es-ES"/>
        </w:rPr>
        <w:t xml:space="preserve">P R E S E N T E. </w:t>
      </w:r>
    </w:p>
    <w:p w14:paraId="74E2EC35" w14:textId="77777777" w:rsidR="001C1C48" w:rsidRPr="003C064D" w:rsidRDefault="001C1C48" w:rsidP="001C1C48">
      <w:pPr>
        <w:spacing w:after="0" w:line="240" w:lineRule="auto"/>
        <w:jc w:val="both"/>
        <w:rPr>
          <w:rFonts w:ascii="Arial" w:eastAsia="MS Mincho" w:hAnsi="Arial" w:cs="Arial"/>
          <w:b/>
          <w:lang w:val="es-ES_tradnl" w:eastAsia="es-ES"/>
        </w:rPr>
      </w:pPr>
    </w:p>
    <w:p w14:paraId="408CB074" w14:textId="57316D22" w:rsidR="001C1C48" w:rsidRPr="003C064D" w:rsidRDefault="001C1C48" w:rsidP="001C1C48">
      <w:pPr>
        <w:spacing w:line="360" w:lineRule="auto"/>
        <w:jc w:val="both"/>
        <w:rPr>
          <w:rFonts w:ascii="Arial" w:eastAsia="MS Mincho" w:hAnsi="Arial" w:cs="Arial"/>
          <w:color w:val="000000"/>
          <w:lang w:eastAsia="es-ES"/>
        </w:rPr>
      </w:pPr>
      <w:r w:rsidRPr="003C064D">
        <w:rPr>
          <w:rFonts w:ascii="Arial" w:eastAsia="MS Mincho" w:hAnsi="Arial" w:cs="Arial"/>
          <w:lang w:eastAsia="es-ES"/>
        </w:rPr>
        <w:t xml:space="preserve">Los que suscriben, </w:t>
      </w:r>
      <w:r w:rsidRPr="003C064D">
        <w:rPr>
          <w:rFonts w:ascii="Arial" w:hAnsi="Arial" w:cs="Arial"/>
          <w:b/>
          <w:bCs/>
        </w:rPr>
        <w:t xml:space="preserve">María Antonieta Pérez Reyes, Edin Cuauhtémoc Estrada Sotelo, Leticia Ortega Máynez, Óscar Daniel Avitia Arellanes, Rosana Díaz Reyes, Brenda Francisca Ríos Prieto, Magdalena Rentería Pérez, Elizabeth Guzmán Argueta, Pedro Torres Estrada, Herminia Gómez Carrasco, Jael Argüelles Díaz y Edith Palma Ontiveros, </w:t>
      </w:r>
      <w:r w:rsidRPr="003C064D">
        <w:rPr>
          <w:rFonts w:ascii="Arial" w:hAnsi="Arial" w:cs="Arial"/>
          <w:lang w:val="es-ES_tradnl"/>
        </w:rPr>
        <w:t xml:space="preserve">en nuestro carácter de Diputados de la Sexagésima Octava Legislatura del Honorable Congreso del Estado de Chihuahua e integrantes del Grupo Parlamentario de Morena, con fundamento en lo dispuesto por los artículos 68 fracción I, de la Constitución Política; 167 fracción I, 168 de la Ley Orgánica del Poder Legislativo; así como los numerales 75 y 77 del Reglamento Interior de Prácticas Parlamentarias del Poder Legislativo; todos ordenamientos del Estado de Chihuahua, acudimos ante esta Honorable Asamblea Legislativa, a presentar </w:t>
      </w:r>
      <w:r w:rsidRPr="00A93981">
        <w:rPr>
          <w:rFonts w:ascii="Arial" w:eastAsia="MS Mincho" w:hAnsi="Arial" w:cs="Arial"/>
          <w:color w:val="000000"/>
          <w:lang w:eastAsia="es-ES"/>
        </w:rPr>
        <w:t>Proposición con Carácter de Punto de acuerdo</w:t>
      </w:r>
      <w:r>
        <w:rPr>
          <w:rFonts w:ascii="Arial" w:eastAsia="MS Mincho" w:hAnsi="Arial" w:cs="Arial"/>
          <w:color w:val="000000"/>
          <w:lang w:eastAsia="es-ES"/>
        </w:rPr>
        <w:t xml:space="preserve">, </w:t>
      </w:r>
      <w:r w:rsidR="00146C65">
        <w:rPr>
          <w:rFonts w:ascii="Arial" w:eastAsia="MS Mincho" w:hAnsi="Arial" w:cs="Arial"/>
          <w:color w:val="000000"/>
          <w:lang w:eastAsia="es-ES"/>
        </w:rPr>
        <w:t xml:space="preserve">con sustento en </w:t>
      </w:r>
      <w:r>
        <w:rPr>
          <w:rFonts w:ascii="Arial" w:eastAsia="MS Mincho" w:hAnsi="Arial" w:cs="Arial"/>
          <w:color w:val="000000"/>
          <w:lang w:eastAsia="es-ES"/>
        </w:rPr>
        <w:t xml:space="preserve">la </w:t>
      </w:r>
      <w:r w:rsidRPr="003C064D">
        <w:rPr>
          <w:rFonts w:ascii="Arial" w:eastAsia="MS Mincho" w:hAnsi="Arial" w:cs="Arial"/>
          <w:color w:val="000000"/>
          <w:lang w:eastAsia="es-ES"/>
        </w:rPr>
        <w:t>siguiente:</w:t>
      </w:r>
    </w:p>
    <w:p w14:paraId="39605046" w14:textId="77777777" w:rsidR="00146C65" w:rsidRDefault="00146C65" w:rsidP="001C1C48">
      <w:pPr>
        <w:spacing w:line="360" w:lineRule="auto"/>
        <w:jc w:val="center"/>
        <w:rPr>
          <w:rFonts w:ascii="Arial" w:eastAsia="MS Mincho" w:hAnsi="Arial" w:cs="Arial"/>
          <w:b/>
          <w:bCs/>
          <w:color w:val="000000"/>
          <w:lang w:eastAsia="es-ES"/>
        </w:rPr>
      </w:pPr>
    </w:p>
    <w:p w14:paraId="705A2E13" w14:textId="0D19FF35" w:rsidR="001C1C48" w:rsidRPr="003C064D" w:rsidRDefault="001C1C48" w:rsidP="001C1C48">
      <w:pPr>
        <w:spacing w:line="360" w:lineRule="auto"/>
        <w:jc w:val="center"/>
        <w:rPr>
          <w:rFonts w:ascii="Arial" w:eastAsia="MS Mincho" w:hAnsi="Arial" w:cs="Arial"/>
          <w:b/>
          <w:bCs/>
          <w:color w:val="000000"/>
          <w:lang w:eastAsia="es-ES"/>
        </w:rPr>
      </w:pPr>
      <w:r w:rsidRPr="003C064D">
        <w:rPr>
          <w:rFonts w:ascii="Arial" w:eastAsia="MS Mincho" w:hAnsi="Arial" w:cs="Arial"/>
          <w:b/>
          <w:bCs/>
          <w:color w:val="000000"/>
          <w:lang w:eastAsia="es-ES"/>
        </w:rPr>
        <w:t>EXPOSICION DE MOTIVOS</w:t>
      </w:r>
    </w:p>
    <w:p w14:paraId="5B1280A3" w14:textId="77777777" w:rsidR="00465FAD" w:rsidRPr="00465FAD" w:rsidRDefault="00465FAD" w:rsidP="00465FAD">
      <w:pPr>
        <w:shd w:val="clear" w:color="auto" w:fill="FFFFFF"/>
        <w:spacing w:before="100" w:beforeAutospacing="1" w:after="100" w:afterAutospacing="1" w:line="240" w:lineRule="auto"/>
        <w:jc w:val="both"/>
        <w:outlineLvl w:val="1"/>
        <w:rPr>
          <w:rFonts w:ascii="Arial" w:eastAsia="Times New Roman" w:hAnsi="Arial" w:cs="Arial"/>
          <w:b/>
          <w:bCs/>
          <w:color w:val="222222"/>
          <w:sz w:val="24"/>
          <w:szCs w:val="24"/>
          <w:lang w:eastAsia="es-MX"/>
        </w:rPr>
      </w:pPr>
      <w:r w:rsidRPr="00465FAD">
        <w:rPr>
          <w:rFonts w:ascii="Arial" w:eastAsia="Times New Roman" w:hAnsi="Arial" w:cs="Arial"/>
          <w:b/>
          <w:bCs/>
          <w:color w:val="222222"/>
          <w:sz w:val="24"/>
          <w:szCs w:val="24"/>
          <w:lang w:eastAsia="es-MX"/>
        </w:rPr>
        <w:t>I. El colapso progresivo del transporte público en Ciudad Juárez</w:t>
      </w:r>
    </w:p>
    <w:p w14:paraId="2CEA7613" w14:textId="77777777" w:rsidR="00465FAD" w:rsidRPr="00465FAD" w:rsidRDefault="00465FAD" w:rsidP="00465FA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Durante la última década, Ciudad Juárez ha experimentado una transformación profunda —y preocupante— en su sistema de transporte público. Lejos de consolidarse como un modelo eficiente y moderno, los datos muestran una reducción drástica en la capacidad operativa del sistema, lo que ha derivado en una afectación directa a la movilidad de cientos de miles de juarenses.</w:t>
      </w:r>
    </w:p>
    <w:p w14:paraId="299AB06C" w14:textId="77777777" w:rsidR="00465FAD" w:rsidRPr="00465FAD" w:rsidRDefault="00465FAD" w:rsidP="00465FA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En el año 2016, la ciudad contaba con aproximadamente 2,500 camiones de transporte público en operación. Sin embargo, a 2026, esta cifra se ha reducido de manera alarmante a alrededor de 450 unidades en circulación, incluyendo aquellas del sistema BRT y rutas urbanas.</w:t>
      </w:r>
    </w:p>
    <w:p w14:paraId="7289DD3E" w14:textId="77777777" w:rsidR="00465FAD" w:rsidRPr="00465FAD" w:rsidRDefault="00465FAD" w:rsidP="00465FA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Esta disminución representa la salida de más de 2,000 camiones en un periodo de diez años, lo que evidencia no una transición ordenada hacia un modelo superior, sino un desmantelamiento progresivo del sistema tradicional sin una sustitución efectiva.</w:t>
      </w:r>
    </w:p>
    <w:p w14:paraId="2DF995D3" w14:textId="20284C16" w:rsidR="00465FAD" w:rsidRPr="00465FAD" w:rsidRDefault="00465FAD" w:rsidP="00465FAD">
      <w:pPr>
        <w:shd w:val="clear" w:color="auto" w:fill="FFFFFF"/>
        <w:spacing w:after="0" w:line="240" w:lineRule="auto"/>
        <w:jc w:val="both"/>
        <w:rPr>
          <w:rFonts w:ascii="Arial" w:eastAsia="Times New Roman" w:hAnsi="Arial" w:cs="Arial"/>
          <w:color w:val="222222"/>
          <w:sz w:val="24"/>
          <w:szCs w:val="24"/>
          <w:lang w:eastAsia="es-MX"/>
        </w:rPr>
      </w:pPr>
    </w:p>
    <w:p w14:paraId="5AF594B2" w14:textId="77777777" w:rsidR="00465FAD" w:rsidRPr="00465FAD" w:rsidRDefault="00465FAD" w:rsidP="00465FAD">
      <w:pPr>
        <w:shd w:val="clear" w:color="auto" w:fill="FFFFFF"/>
        <w:spacing w:before="100" w:beforeAutospacing="1" w:after="100" w:afterAutospacing="1" w:line="240" w:lineRule="auto"/>
        <w:jc w:val="both"/>
        <w:outlineLvl w:val="1"/>
        <w:rPr>
          <w:rFonts w:ascii="Arial" w:eastAsia="Times New Roman" w:hAnsi="Arial" w:cs="Arial"/>
          <w:b/>
          <w:bCs/>
          <w:color w:val="222222"/>
          <w:sz w:val="24"/>
          <w:szCs w:val="24"/>
          <w:lang w:eastAsia="es-MX"/>
        </w:rPr>
      </w:pPr>
      <w:r w:rsidRPr="00465FAD">
        <w:rPr>
          <w:rFonts w:ascii="Arial" w:eastAsia="Times New Roman" w:hAnsi="Arial" w:cs="Arial"/>
          <w:b/>
          <w:bCs/>
          <w:color w:val="222222"/>
          <w:sz w:val="24"/>
          <w:szCs w:val="24"/>
          <w:lang w:eastAsia="es-MX"/>
        </w:rPr>
        <w:t>II. Un sistema incompleto que no cubre a la ciudad</w:t>
      </w:r>
    </w:p>
    <w:p w14:paraId="7C639DCC" w14:textId="77777777" w:rsidR="00465FAD" w:rsidRPr="00465FAD" w:rsidRDefault="00465FAD" w:rsidP="00465FA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 xml:space="preserve">El proyecto de transporte BRT, hoy denominado </w:t>
      </w:r>
      <w:proofErr w:type="spellStart"/>
      <w:r w:rsidRPr="00465FAD">
        <w:rPr>
          <w:rFonts w:ascii="Arial" w:eastAsia="Times New Roman" w:hAnsi="Arial" w:cs="Arial"/>
          <w:color w:val="222222"/>
          <w:sz w:val="24"/>
          <w:szCs w:val="24"/>
          <w:lang w:eastAsia="es-MX"/>
        </w:rPr>
        <w:t>JuárezBus</w:t>
      </w:r>
      <w:proofErr w:type="spellEnd"/>
      <w:r w:rsidRPr="00465FAD">
        <w:rPr>
          <w:rFonts w:ascii="Arial" w:eastAsia="Times New Roman" w:hAnsi="Arial" w:cs="Arial"/>
          <w:color w:val="222222"/>
          <w:sz w:val="24"/>
          <w:szCs w:val="24"/>
          <w:lang w:eastAsia="es-MX"/>
        </w:rPr>
        <w:t>, fue concebido como un sistema estructurado basado en:</w:t>
      </w:r>
    </w:p>
    <w:p w14:paraId="14A99E16" w14:textId="77777777" w:rsidR="00465FAD" w:rsidRPr="00465FAD" w:rsidRDefault="00465FAD" w:rsidP="00465FAD">
      <w:pPr>
        <w:numPr>
          <w:ilvl w:val="0"/>
          <w:numId w:val="1"/>
        </w:numPr>
        <w:shd w:val="clear" w:color="auto" w:fill="FFFFFF"/>
        <w:spacing w:before="100" w:beforeAutospacing="1" w:after="100" w:afterAutospacing="1" w:line="240" w:lineRule="auto"/>
        <w:ind w:left="945"/>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Rutas troncales</w:t>
      </w:r>
    </w:p>
    <w:p w14:paraId="4A2278F3" w14:textId="77777777" w:rsidR="00465FAD" w:rsidRPr="00465FAD" w:rsidRDefault="00465FAD" w:rsidP="00465FAD">
      <w:pPr>
        <w:numPr>
          <w:ilvl w:val="0"/>
          <w:numId w:val="1"/>
        </w:numPr>
        <w:shd w:val="clear" w:color="auto" w:fill="FFFFFF"/>
        <w:spacing w:before="100" w:beforeAutospacing="1" w:after="100" w:afterAutospacing="1" w:line="240" w:lineRule="auto"/>
        <w:ind w:left="945"/>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Rutas alimentadoras</w:t>
      </w:r>
    </w:p>
    <w:p w14:paraId="2786DCA5" w14:textId="77777777" w:rsidR="00465FAD" w:rsidRPr="00465FAD" w:rsidRDefault="00465FAD" w:rsidP="00465FAD">
      <w:pPr>
        <w:numPr>
          <w:ilvl w:val="0"/>
          <w:numId w:val="1"/>
        </w:numPr>
        <w:shd w:val="clear" w:color="auto" w:fill="FFFFFF"/>
        <w:spacing w:before="100" w:beforeAutospacing="1" w:after="100" w:afterAutospacing="1" w:line="240" w:lineRule="auto"/>
        <w:ind w:left="945"/>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Integración operativa</w:t>
      </w:r>
    </w:p>
    <w:p w14:paraId="43886BAA" w14:textId="77777777" w:rsidR="00465FAD" w:rsidRPr="00465FAD" w:rsidRDefault="00465FAD" w:rsidP="00465FA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Sin embargo, en la práctica, este modelo no ha sido implementado de manera integral, generando vacíos de cobertura en amplias zonas de la ciudad.</w:t>
      </w:r>
    </w:p>
    <w:p w14:paraId="3923F8C6" w14:textId="77777777" w:rsidR="00465FAD" w:rsidRPr="00465FAD" w:rsidRDefault="00465FAD" w:rsidP="00465FA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De acuerdo con análisis basados en información del Instituto Municipal de Investigación y Planeación (IMIP) y diagnósticos urbanos recientes:</w:t>
      </w:r>
    </w:p>
    <w:p w14:paraId="340B9920" w14:textId="77777777" w:rsidR="00465FAD" w:rsidRPr="00465FAD" w:rsidRDefault="00465FAD" w:rsidP="00465FAD">
      <w:pPr>
        <w:numPr>
          <w:ilvl w:val="0"/>
          <w:numId w:val="2"/>
        </w:numPr>
        <w:shd w:val="clear" w:color="auto" w:fill="FFFFFF"/>
        <w:spacing w:before="100" w:beforeAutospacing="1" w:after="100" w:afterAutospacing="1" w:line="240" w:lineRule="auto"/>
        <w:ind w:left="945"/>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Ciudad Juárez cuenta con aproximadamente 966 colonias</w:t>
      </w:r>
    </w:p>
    <w:p w14:paraId="3BFE2842" w14:textId="77777777" w:rsidR="00465FAD" w:rsidRPr="00465FAD" w:rsidRDefault="00465FAD" w:rsidP="00465FAD">
      <w:pPr>
        <w:numPr>
          <w:ilvl w:val="0"/>
          <w:numId w:val="2"/>
        </w:numPr>
        <w:shd w:val="clear" w:color="auto" w:fill="FFFFFF"/>
        <w:spacing w:before="100" w:beforeAutospacing="1" w:after="100" w:afterAutospacing="1" w:line="240" w:lineRule="auto"/>
        <w:ind w:left="945"/>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Entre 120 y 180 colonias no tienen acceso real a transporte público</w:t>
      </w:r>
    </w:p>
    <w:p w14:paraId="205B3855" w14:textId="77777777" w:rsidR="00465FAD" w:rsidRPr="00465FAD" w:rsidRDefault="00465FAD" w:rsidP="00465FAD">
      <w:pPr>
        <w:numPr>
          <w:ilvl w:val="0"/>
          <w:numId w:val="2"/>
        </w:numPr>
        <w:shd w:val="clear" w:color="auto" w:fill="FFFFFF"/>
        <w:spacing w:before="100" w:beforeAutospacing="1" w:after="100" w:afterAutospacing="1" w:line="240" w:lineRule="auto"/>
        <w:ind w:left="945"/>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Entre 250 y 350 colonias presentan servicio deficiente</w:t>
      </w:r>
    </w:p>
    <w:p w14:paraId="427636A7" w14:textId="77777777" w:rsidR="00465FAD" w:rsidRPr="00465FAD" w:rsidRDefault="00465FAD" w:rsidP="00465FA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Esto implica que:</w:t>
      </w:r>
    </w:p>
    <w:p w14:paraId="5577F6E8" w14:textId="48100BE4" w:rsidR="00465FAD" w:rsidRPr="00942041" w:rsidRDefault="00465FAD" w:rsidP="00942041">
      <w:pPr>
        <w:pStyle w:val="Prrafodelista"/>
        <w:numPr>
          <w:ilvl w:val="0"/>
          <w:numId w:val="8"/>
        </w:num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942041">
        <w:rPr>
          <w:rFonts w:ascii="Arial" w:eastAsia="Times New Roman" w:hAnsi="Arial" w:cs="Arial"/>
          <w:color w:val="222222"/>
          <w:sz w:val="24"/>
          <w:szCs w:val="24"/>
          <w:lang w:eastAsia="es-MX"/>
        </w:rPr>
        <w:t>Hasta una de cada cinco colonias carece de transporte público accesible</w:t>
      </w:r>
    </w:p>
    <w:p w14:paraId="76480855" w14:textId="77E94987" w:rsidR="00465FAD" w:rsidRPr="00942041" w:rsidRDefault="00465FAD" w:rsidP="00942041">
      <w:pPr>
        <w:pStyle w:val="Prrafodelista"/>
        <w:numPr>
          <w:ilvl w:val="0"/>
          <w:numId w:val="8"/>
        </w:num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942041">
        <w:rPr>
          <w:rFonts w:ascii="Arial" w:eastAsia="Times New Roman" w:hAnsi="Arial" w:cs="Arial"/>
          <w:color w:val="222222"/>
          <w:sz w:val="24"/>
          <w:szCs w:val="24"/>
          <w:lang w:eastAsia="es-MX"/>
        </w:rPr>
        <w:t>Más de la mitad de la ciudad enfrenta condiciones de movilidad insuficientes</w:t>
      </w:r>
    </w:p>
    <w:p w14:paraId="44748DDA" w14:textId="44FBA9EE" w:rsidR="00465FAD" w:rsidRPr="00465FAD" w:rsidRDefault="00465FAD" w:rsidP="00465FAD">
      <w:pPr>
        <w:shd w:val="clear" w:color="auto" w:fill="FFFFFF"/>
        <w:spacing w:after="0" w:line="240" w:lineRule="auto"/>
        <w:jc w:val="both"/>
        <w:rPr>
          <w:rFonts w:ascii="Arial" w:eastAsia="Times New Roman" w:hAnsi="Arial" w:cs="Arial"/>
          <w:color w:val="222222"/>
          <w:sz w:val="24"/>
          <w:szCs w:val="24"/>
          <w:lang w:eastAsia="es-MX"/>
        </w:rPr>
      </w:pPr>
    </w:p>
    <w:p w14:paraId="4672D077" w14:textId="77777777" w:rsidR="00465FAD" w:rsidRPr="00465FAD" w:rsidRDefault="00465FAD" w:rsidP="00465FAD">
      <w:pPr>
        <w:shd w:val="clear" w:color="auto" w:fill="FFFFFF"/>
        <w:spacing w:before="100" w:beforeAutospacing="1" w:after="100" w:afterAutospacing="1" w:line="240" w:lineRule="auto"/>
        <w:jc w:val="both"/>
        <w:outlineLvl w:val="1"/>
        <w:rPr>
          <w:rFonts w:ascii="Arial" w:eastAsia="Times New Roman" w:hAnsi="Arial" w:cs="Arial"/>
          <w:b/>
          <w:bCs/>
          <w:color w:val="222222"/>
          <w:sz w:val="24"/>
          <w:szCs w:val="24"/>
          <w:lang w:eastAsia="es-MX"/>
        </w:rPr>
      </w:pPr>
      <w:r w:rsidRPr="00465FAD">
        <w:rPr>
          <w:rFonts w:ascii="Arial" w:eastAsia="Times New Roman" w:hAnsi="Arial" w:cs="Arial"/>
          <w:b/>
          <w:bCs/>
          <w:color w:val="222222"/>
          <w:sz w:val="24"/>
          <w:szCs w:val="24"/>
          <w:lang w:eastAsia="es-MX"/>
        </w:rPr>
        <w:t>III. Insuficiencia operativa: menos camiones, más demanda</w:t>
      </w:r>
    </w:p>
    <w:p w14:paraId="4999280B" w14:textId="77777777" w:rsidR="00465FAD" w:rsidRPr="00465FAD" w:rsidRDefault="00465FAD" w:rsidP="00465FA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Uno de los indicadores más preocupantes es la relación entre población atendida y unidades disponibles.</w:t>
      </w:r>
    </w:p>
    <w:p w14:paraId="4AA607D1" w14:textId="77777777" w:rsidR="00465FAD" w:rsidRPr="00465FAD" w:rsidRDefault="00465FAD" w:rsidP="00465FA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En zonas como el suroriente de la ciudad, donde habitan aproximadamente 300,000 juarenses, el servicio es atendido por alrededor de 224 camiones.</w:t>
      </w:r>
    </w:p>
    <w:p w14:paraId="740C8D1E" w14:textId="77777777" w:rsidR="00465FAD" w:rsidRPr="00465FAD" w:rsidRDefault="00465FAD" w:rsidP="00465FA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Esto equivale a:</w:t>
      </w:r>
    </w:p>
    <w:p w14:paraId="1DF1B281" w14:textId="775292CB" w:rsidR="00465FAD" w:rsidRPr="00942041" w:rsidRDefault="00465FAD" w:rsidP="00942041">
      <w:pPr>
        <w:pStyle w:val="Prrafodelista"/>
        <w:numPr>
          <w:ilvl w:val="0"/>
          <w:numId w:val="9"/>
        </w:num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942041">
        <w:rPr>
          <w:rFonts w:ascii="Arial" w:eastAsia="Times New Roman" w:hAnsi="Arial" w:cs="Arial"/>
          <w:color w:val="222222"/>
          <w:sz w:val="24"/>
          <w:szCs w:val="24"/>
          <w:lang w:eastAsia="es-MX"/>
        </w:rPr>
        <w:t>1 camión por cada 1,300 habitantes</w:t>
      </w:r>
    </w:p>
    <w:p w14:paraId="785222D1" w14:textId="77777777" w:rsidR="00465FAD" w:rsidRPr="00465FAD" w:rsidRDefault="00465FAD" w:rsidP="00465FA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Una proporción claramente insuficiente para garantizar:</w:t>
      </w:r>
    </w:p>
    <w:p w14:paraId="020EAA1C" w14:textId="77777777" w:rsidR="00465FAD" w:rsidRPr="00465FAD" w:rsidRDefault="00465FAD" w:rsidP="00465FAD">
      <w:pPr>
        <w:numPr>
          <w:ilvl w:val="0"/>
          <w:numId w:val="3"/>
        </w:numPr>
        <w:shd w:val="clear" w:color="auto" w:fill="FFFFFF"/>
        <w:spacing w:before="100" w:beforeAutospacing="1" w:after="100" w:afterAutospacing="1" w:line="240" w:lineRule="auto"/>
        <w:ind w:left="945"/>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lastRenderedPageBreak/>
        <w:t>Frecuencia adecuada</w:t>
      </w:r>
    </w:p>
    <w:p w14:paraId="07A0A328" w14:textId="77777777" w:rsidR="00465FAD" w:rsidRPr="00465FAD" w:rsidRDefault="00465FAD" w:rsidP="00465FAD">
      <w:pPr>
        <w:numPr>
          <w:ilvl w:val="0"/>
          <w:numId w:val="3"/>
        </w:numPr>
        <w:shd w:val="clear" w:color="auto" w:fill="FFFFFF"/>
        <w:spacing w:before="100" w:beforeAutospacing="1" w:after="100" w:afterAutospacing="1" w:line="240" w:lineRule="auto"/>
        <w:ind w:left="945"/>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Cobertura territorial</w:t>
      </w:r>
    </w:p>
    <w:p w14:paraId="389FE4BD" w14:textId="77777777" w:rsidR="00465FAD" w:rsidRPr="00465FAD" w:rsidRDefault="00465FAD" w:rsidP="00465FAD">
      <w:pPr>
        <w:numPr>
          <w:ilvl w:val="0"/>
          <w:numId w:val="3"/>
        </w:numPr>
        <w:shd w:val="clear" w:color="auto" w:fill="FFFFFF"/>
        <w:spacing w:before="100" w:beforeAutospacing="1" w:after="100" w:afterAutospacing="1" w:line="240" w:lineRule="auto"/>
        <w:ind w:left="945"/>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Tiempos razonables de traslado</w:t>
      </w:r>
    </w:p>
    <w:p w14:paraId="32AB81F6" w14:textId="77777777" w:rsidR="00465FAD" w:rsidRPr="00465FAD" w:rsidRDefault="00465FAD" w:rsidP="00465FA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En términos prácticos, esto significa que miles de ciudadanos:</w:t>
      </w:r>
    </w:p>
    <w:p w14:paraId="78A59853" w14:textId="77777777" w:rsidR="00465FAD" w:rsidRPr="00465FAD" w:rsidRDefault="00465FAD" w:rsidP="00465FAD">
      <w:pPr>
        <w:numPr>
          <w:ilvl w:val="0"/>
          <w:numId w:val="4"/>
        </w:numPr>
        <w:shd w:val="clear" w:color="auto" w:fill="FFFFFF"/>
        <w:spacing w:before="100" w:beforeAutospacing="1" w:after="100" w:afterAutospacing="1" w:line="240" w:lineRule="auto"/>
        <w:ind w:left="945"/>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Esperan largos periodos para abordar</w:t>
      </w:r>
    </w:p>
    <w:p w14:paraId="03D19FD1" w14:textId="77777777" w:rsidR="00465FAD" w:rsidRPr="00465FAD" w:rsidRDefault="00465FAD" w:rsidP="00465FAD">
      <w:pPr>
        <w:numPr>
          <w:ilvl w:val="0"/>
          <w:numId w:val="4"/>
        </w:numPr>
        <w:shd w:val="clear" w:color="auto" w:fill="FFFFFF"/>
        <w:spacing w:before="100" w:beforeAutospacing="1" w:after="100" w:afterAutospacing="1" w:line="240" w:lineRule="auto"/>
        <w:ind w:left="945"/>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Deben realizar múltiples transbordos</w:t>
      </w:r>
    </w:p>
    <w:p w14:paraId="1BECCB8D" w14:textId="77777777" w:rsidR="00465FAD" w:rsidRPr="00465FAD" w:rsidRDefault="00465FAD" w:rsidP="00465FAD">
      <w:pPr>
        <w:numPr>
          <w:ilvl w:val="0"/>
          <w:numId w:val="4"/>
        </w:numPr>
        <w:shd w:val="clear" w:color="auto" w:fill="FFFFFF"/>
        <w:spacing w:before="100" w:beforeAutospacing="1" w:after="100" w:afterAutospacing="1" w:line="240" w:lineRule="auto"/>
        <w:ind w:left="945"/>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O simplemente no cuentan con servicio cercano</w:t>
      </w:r>
    </w:p>
    <w:p w14:paraId="6649A3A8" w14:textId="391F740B" w:rsidR="00465FAD" w:rsidRPr="00465FAD" w:rsidRDefault="00465FAD" w:rsidP="00465FAD">
      <w:pPr>
        <w:shd w:val="clear" w:color="auto" w:fill="FFFFFF"/>
        <w:spacing w:after="0" w:line="240" w:lineRule="auto"/>
        <w:jc w:val="both"/>
        <w:rPr>
          <w:rFonts w:ascii="Arial" w:eastAsia="Times New Roman" w:hAnsi="Arial" w:cs="Arial"/>
          <w:color w:val="222222"/>
          <w:sz w:val="24"/>
          <w:szCs w:val="24"/>
          <w:lang w:eastAsia="es-MX"/>
        </w:rPr>
      </w:pPr>
    </w:p>
    <w:p w14:paraId="32185027" w14:textId="77777777" w:rsidR="00465FAD" w:rsidRPr="00465FAD" w:rsidRDefault="00465FAD" w:rsidP="00465FAD">
      <w:pPr>
        <w:shd w:val="clear" w:color="auto" w:fill="FFFFFF"/>
        <w:spacing w:before="100" w:beforeAutospacing="1" w:after="100" w:afterAutospacing="1" w:line="240" w:lineRule="auto"/>
        <w:jc w:val="both"/>
        <w:outlineLvl w:val="1"/>
        <w:rPr>
          <w:rFonts w:ascii="Arial" w:eastAsia="Times New Roman" w:hAnsi="Arial" w:cs="Arial"/>
          <w:b/>
          <w:bCs/>
          <w:color w:val="222222"/>
          <w:sz w:val="24"/>
          <w:szCs w:val="24"/>
          <w:lang w:eastAsia="es-MX"/>
        </w:rPr>
      </w:pPr>
      <w:r w:rsidRPr="00465FAD">
        <w:rPr>
          <w:rFonts w:ascii="Arial" w:eastAsia="Times New Roman" w:hAnsi="Arial" w:cs="Arial"/>
          <w:b/>
          <w:bCs/>
          <w:color w:val="222222"/>
          <w:sz w:val="24"/>
          <w:szCs w:val="24"/>
          <w:lang w:eastAsia="es-MX"/>
        </w:rPr>
        <w:t>IV. Un sistema paralelo que evidencia el fracaso</w:t>
      </w:r>
    </w:p>
    <w:p w14:paraId="3008B149" w14:textId="77777777" w:rsidR="00465FAD" w:rsidRPr="00465FAD" w:rsidRDefault="00465FAD" w:rsidP="00465FA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Ante la insuficiencia del transporte público, se ha desarrollado un sistema alterno de movilidad operado por la industria maquiladora, el cual moviliza diariamente a miles de trabajadores mediante transporte privado.</w:t>
      </w:r>
    </w:p>
    <w:p w14:paraId="2BB0D0CB" w14:textId="77777777" w:rsidR="00465FAD" w:rsidRPr="00465FAD" w:rsidRDefault="00465FAD" w:rsidP="00465FA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Si bien este sistema cumple una función laboral, no sustituye ni resuelve la movilidad urbana general, y su crecimiento es, en sí mismo, un reflejo del debilitamiento del transporte público.</w:t>
      </w:r>
    </w:p>
    <w:p w14:paraId="6B1868B5" w14:textId="77777777" w:rsidR="00465FAD" w:rsidRPr="00465FAD" w:rsidRDefault="00465FAD" w:rsidP="00465FA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La existencia de este esquema paralelo confirma que:</w:t>
      </w:r>
    </w:p>
    <w:p w14:paraId="1F8FDC58" w14:textId="310C973A" w:rsidR="00465FAD" w:rsidRPr="00942041" w:rsidRDefault="00465FAD" w:rsidP="00942041">
      <w:pPr>
        <w:pStyle w:val="Prrafodelista"/>
        <w:numPr>
          <w:ilvl w:val="0"/>
          <w:numId w:val="9"/>
        </w:num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942041">
        <w:rPr>
          <w:rFonts w:ascii="Arial" w:eastAsia="Times New Roman" w:hAnsi="Arial" w:cs="Arial"/>
          <w:color w:val="222222"/>
          <w:sz w:val="24"/>
          <w:szCs w:val="24"/>
          <w:lang w:eastAsia="es-MX"/>
        </w:rPr>
        <w:t>El sistema público ha dejado de ser funcional para amplios sectores de la población</w:t>
      </w:r>
    </w:p>
    <w:p w14:paraId="6D04D68F" w14:textId="06B3A048" w:rsidR="00465FAD" w:rsidRPr="00465FAD" w:rsidRDefault="00465FAD" w:rsidP="00465FAD">
      <w:pPr>
        <w:shd w:val="clear" w:color="auto" w:fill="FFFFFF"/>
        <w:spacing w:after="0" w:line="240" w:lineRule="auto"/>
        <w:jc w:val="both"/>
        <w:rPr>
          <w:rFonts w:ascii="Arial" w:eastAsia="Times New Roman" w:hAnsi="Arial" w:cs="Arial"/>
          <w:color w:val="222222"/>
          <w:sz w:val="24"/>
          <w:szCs w:val="24"/>
          <w:lang w:eastAsia="es-MX"/>
        </w:rPr>
      </w:pPr>
    </w:p>
    <w:p w14:paraId="6DA82DCC" w14:textId="77777777" w:rsidR="00465FAD" w:rsidRPr="00465FAD" w:rsidRDefault="00465FAD" w:rsidP="00465FAD">
      <w:pPr>
        <w:shd w:val="clear" w:color="auto" w:fill="FFFFFF"/>
        <w:spacing w:before="100" w:beforeAutospacing="1" w:after="100" w:afterAutospacing="1" w:line="240" w:lineRule="auto"/>
        <w:jc w:val="both"/>
        <w:outlineLvl w:val="1"/>
        <w:rPr>
          <w:rFonts w:ascii="Arial" w:eastAsia="Times New Roman" w:hAnsi="Arial" w:cs="Arial"/>
          <w:b/>
          <w:bCs/>
          <w:color w:val="222222"/>
          <w:sz w:val="24"/>
          <w:szCs w:val="24"/>
          <w:lang w:eastAsia="es-MX"/>
        </w:rPr>
      </w:pPr>
      <w:r w:rsidRPr="00465FAD">
        <w:rPr>
          <w:rFonts w:ascii="Arial" w:eastAsia="Times New Roman" w:hAnsi="Arial" w:cs="Arial"/>
          <w:b/>
          <w:bCs/>
          <w:color w:val="222222"/>
          <w:sz w:val="24"/>
          <w:szCs w:val="24"/>
          <w:lang w:eastAsia="es-MX"/>
        </w:rPr>
        <w:t>V. Falta de resultados y narrativa oficial</w:t>
      </w:r>
    </w:p>
    <w:p w14:paraId="45A0FC09" w14:textId="77777777" w:rsidR="00465FAD" w:rsidRPr="00465FAD" w:rsidRDefault="00465FAD" w:rsidP="00465FA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A pesar de estos indicadores, el Gobierno del Estado ha sostenido que el proyecto BRT representa un avance en la modernización del transporte.</w:t>
      </w:r>
    </w:p>
    <w:p w14:paraId="142947C1" w14:textId="77777777" w:rsidR="00465FAD" w:rsidRPr="00465FAD" w:rsidRDefault="00465FAD" w:rsidP="00465FA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Sin embargo, los datos muestran lo contrario:</w:t>
      </w:r>
    </w:p>
    <w:p w14:paraId="0EB260A0" w14:textId="77777777" w:rsidR="00465FAD" w:rsidRPr="00465FAD" w:rsidRDefault="00465FAD" w:rsidP="00465FAD">
      <w:pPr>
        <w:numPr>
          <w:ilvl w:val="0"/>
          <w:numId w:val="5"/>
        </w:numPr>
        <w:shd w:val="clear" w:color="auto" w:fill="FFFFFF"/>
        <w:spacing w:before="100" w:beforeAutospacing="1" w:after="100" w:afterAutospacing="1" w:line="240" w:lineRule="auto"/>
        <w:ind w:left="945"/>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Menos unidades en circulación</w:t>
      </w:r>
    </w:p>
    <w:p w14:paraId="6C31A5BA" w14:textId="77777777" w:rsidR="00465FAD" w:rsidRPr="00465FAD" w:rsidRDefault="00465FAD" w:rsidP="00465FAD">
      <w:pPr>
        <w:numPr>
          <w:ilvl w:val="0"/>
          <w:numId w:val="5"/>
        </w:numPr>
        <w:shd w:val="clear" w:color="auto" w:fill="FFFFFF"/>
        <w:spacing w:before="100" w:beforeAutospacing="1" w:after="100" w:afterAutospacing="1" w:line="240" w:lineRule="auto"/>
        <w:ind w:left="945"/>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Menor cobertura territorial</w:t>
      </w:r>
    </w:p>
    <w:p w14:paraId="47AFB4F9" w14:textId="77777777" w:rsidR="00465FAD" w:rsidRPr="00465FAD" w:rsidRDefault="00465FAD" w:rsidP="00465FAD">
      <w:pPr>
        <w:numPr>
          <w:ilvl w:val="0"/>
          <w:numId w:val="5"/>
        </w:numPr>
        <w:shd w:val="clear" w:color="auto" w:fill="FFFFFF"/>
        <w:spacing w:before="100" w:beforeAutospacing="1" w:after="100" w:afterAutospacing="1" w:line="240" w:lineRule="auto"/>
        <w:ind w:left="945"/>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Mayor tiempo de espera</w:t>
      </w:r>
    </w:p>
    <w:p w14:paraId="3ABE9D95" w14:textId="77777777" w:rsidR="00465FAD" w:rsidRPr="00465FAD" w:rsidRDefault="00465FAD" w:rsidP="00465FAD">
      <w:pPr>
        <w:numPr>
          <w:ilvl w:val="0"/>
          <w:numId w:val="5"/>
        </w:numPr>
        <w:shd w:val="clear" w:color="auto" w:fill="FFFFFF"/>
        <w:spacing w:before="100" w:beforeAutospacing="1" w:after="100" w:afterAutospacing="1" w:line="240" w:lineRule="auto"/>
        <w:ind w:left="945"/>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Colonias sin servicio</w:t>
      </w:r>
    </w:p>
    <w:p w14:paraId="2B50C43E" w14:textId="77777777" w:rsidR="00465FAD" w:rsidRPr="00465FAD" w:rsidRDefault="00465FAD" w:rsidP="00465FA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lastRenderedPageBreak/>
        <w:t>Por lo tanto, resulta insostenible afirmar que el sistema actual constituye un éxito.</w:t>
      </w:r>
    </w:p>
    <w:p w14:paraId="18D2AE06" w14:textId="7178C904" w:rsidR="00465FAD" w:rsidRPr="00942041" w:rsidRDefault="00465FAD" w:rsidP="00942041">
      <w:pPr>
        <w:pStyle w:val="Prrafodelista"/>
        <w:numPr>
          <w:ilvl w:val="0"/>
          <w:numId w:val="9"/>
        </w:num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942041">
        <w:rPr>
          <w:rFonts w:ascii="Arial" w:eastAsia="Times New Roman" w:hAnsi="Arial" w:cs="Arial"/>
          <w:color w:val="222222"/>
          <w:sz w:val="24"/>
          <w:szCs w:val="24"/>
          <w:lang w:eastAsia="es-MX"/>
        </w:rPr>
        <w:t>No puede considerarse exitoso un modelo que reduce la oferta, limita la cobertura y deteriora la calidad del servicio.</w:t>
      </w:r>
    </w:p>
    <w:p w14:paraId="656AD247" w14:textId="34189085" w:rsidR="00465FAD" w:rsidRPr="00465FAD" w:rsidRDefault="00465FAD" w:rsidP="00465FAD">
      <w:pPr>
        <w:shd w:val="clear" w:color="auto" w:fill="FFFFFF"/>
        <w:spacing w:after="0" w:line="240" w:lineRule="auto"/>
        <w:jc w:val="both"/>
        <w:rPr>
          <w:rFonts w:ascii="Arial" w:eastAsia="Times New Roman" w:hAnsi="Arial" w:cs="Arial"/>
          <w:color w:val="222222"/>
          <w:sz w:val="24"/>
          <w:szCs w:val="24"/>
          <w:lang w:eastAsia="es-MX"/>
        </w:rPr>
      </w:pPr>
    </w:p>
    <w:p w14:paraId="4E11CD2D" w14:textId="77777777" w:rsidR="00465FAD" w:rsidRPr="00465FAD" w:rsidRDefault="00465FAD" w:rsidP="00465FAD">
      <w:pPr>
        <w:shd w:val="clear" w:color="auto" w:fill="FFFFFF"/>
        <w:spacing w:before="100" w:beforeAutospacing="1" w:after="100" w:afterAutospacing="1" w:line="240" w:lineRule="auto"/>
        <w:jc w:val="both"/>
        <w:outlineLvl w:val="1"/>
        <w:rPr>
          <w:rFonts w:ascii="Arial" w:eastAsia="Times New Roman" w:hAnsi="Arial" w:cs="Arial"/>
          <w:b/>
          <w:bCs/>
          <w:color w:val="222222"/>
          <w:sz w:val="24"/>
          <w:szCs w:val="24"/>
          <w:lang w:eastAsia="es-MX"/>
        </w:rPr>
      </w:pPr>
      <w:r w:rsidRPr="00465FAD">
        <w:rPr>
          <w:rFonts w:ascii="Arial" w:eastAsia="Times New Roman" w:hAnsi="Arial" w:cs="Arial"/>
          <w:b/>
          <w:bCs/>
          <w:color w:val="222222"/>
          <w:sz w:val="24"/>
          <w:szCs w:val="24"/>
          <w:lang w:eastAsia="es-MX"/>
        </w:rPr>
        <w:t>VI. Necesidad de revisión urgente</w:t>
      </w:r>
    </w:p>
    <w:p w14:paraId="3E6580FB" w14:textId="77777777" w:rsidR="00465FAD" w:rsidRPr="00465FAD" w:rsidRDefault="00465FAD" w:rsidP="00465FA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Ante este escenario, es indispensable que las autoridades responsables reconozcan la magnitud del problema y actúen de manera inmediata.</w:t>
      </w:r>
    </w:p>
    <w:p w14:paraId="63E8B942" w14:textId="77777777" w:rsidR="00465FAD" w:rsidRPr="00465FAD" w:rsidRDefault="00465FAD" w:rsidP="00465FA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El Consejo Consultivo del Transporte del Estado es el órgano idóneo para:</w:t>
      </w:r>
    </w:p>
    <w:p w14:paraId="7218150E" w14:textId="77777777" w:rsidR="00465FAD" w:rsidRPr="00465FAD" w:rsidRDefault="00465FAD" w:rsidP="00465FAD">
      <w:pPr>
        <w:numPr>
          <w:ilvl w:val="0"/>
          <w:numId w:val="6"/>
        </w:numPr>
        <w:shd w:val="clear" w:color="auto" w:fill="FFFFFF"/>
        <w:spacing w:before="100" w:beforeAutospacing="1" w:after="100" w:afterAutospacing="1" w:line="240" w:lineRule="auto"/>
        <w:ind w:left="945"/>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Analizar el estado actual del sistema</w:t>
      </w:r>
    </w:p>
    <w:p w14:paraId="20ECB27F" w14:textId="77777777" w:rsidR="00465FAD" w:rsidRPr="00465FAD" w:rsidRDefault="00465FAD" w:rsidP="00465FAD">
      <w:pPr>
        <w:numPr>
          <w:ilvl w:val="0"/>
          <w:numId w:val="6"/>
        </w:numPr>
        <w:shd w:val="clear" w:color="auto" w:fill="FFFFFF"/>
        <w:spacing w:before="100" w:beforeAutospacing="1" w:after="100" w:afterAutospacing="1" w:line="240" w:lineRule="auto"/>
        <w:ind w:left="945"/>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Evaluar la cobertura real</w:t>
      </w:r>
    </w:p>
    <w:p w14:paraId="33888815" w14:textId="77777777" w:rsidR="00465FAD" w:rsidRPr="00465FAD" w:rsidRDefault="00465FAD" w:rsidP="00465FAD">
      <w:pPr>
        <w:numPr>
          <w:ilvl w:val="0"/>
          <w:numId w:val="6"/>
        </w:numPr>
        <w:shd w:val="clear" w:color="auto" w:fill="FFFFFF"/>
        <w:spacing w:before="100" w:beforeAutospacing="1" w:after="100" w:afterAutospacing="1" w:line="240" w:lineRule="auto"/>
        <w:ind w:left="945"/>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Determinar necesidades de expansión</w:t>
      </w:r>
    </w:p>
    <w:p w14:paraId="17D94E38" w14:textId="77777777" w:rsidR="00465FAD" w:rsidRPr="00465FAD" w:rsidRDefault="00465FAD" w:rsidP="00465FAD">
      <w:pPr>
        <w:numPr>
          <w:ilvl w:val="0"/>
          <w:numId w:val="6"/>
        </w:numPr>
        <w:shd w:val="clear" w:color="auto" w:fill="FFFFFF"/>
        <w:spacing w:before="100" w:beforeAutospacing="1" w:after="100" w:afterAutospacing="1" w:line="240" w:lineRule="auto"/>
        <w:ind w:left="945"/>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Proponer soluciones integrales</w:t>
      </w:r>
    </w:p>
    <w:p w14:paraId="70C0FCF0" w14:textId="77777777" w:rsidR="00465FAD" w:rsidRPr="00465FAD" w:rsidRDefault="00465FAD" w:rsidP="00465FA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Sin embargo, la falta de sesiones extraordinarias y de diagnósticos públicos actualizados limita la capacidad de respuesta institucional.</w:t>
      </w:r>
    </w:p>
    <w:p w14:paraId="00C31AB9" w14:textId="77777777" w:rsidR="00942041" w:rsidRDefault="00942041" w:rsidP="003D10CA">
      <w:pPr>
        <w:spacing w:before="100" w:beforeAutospacing="1" w:after="100" w:afterAutospacing="1" w:line="360" w:lineRule="auto"/>
        <w:jc w:val="both"/>
        <w:rPr>
          <w:rFonts w:ascii="Arial" w:eastAsia="Times New Roman" w:hAnsi="Arial" w:cs="Arial"/>
          <w:lang w:eastAsia="es-MX"/>
        </w:rPr>
      </w:pPr>
    </w:p>
    <w:p w14:paraId="227DA95A" w14:textId="155F36B9" w:rsidR="003D10CA" w:rsidRDefault="003D10CA" w:rsidP="003D10CA">
      <w:pPr>
        <w:spacing w:before="100" w:beforeAutospacing="1" w:after="100" w:afterAutospacing="1" w:line="360" w:lineRule="auto"/>
        <w:jc w:val="both"/>
        <w:rPr>
          <w:rFonts w:ascii="Arial" w:eastAsia="Times New Roman" w:hAnsi="Arial" w:cs="Arial"/>
          <w:lang w:eastAsia="es-MX"/>
        </w:rPr>
      </w:pPr>
      <w:r w:rsidRPr="002C0DA5">
        <w:rPr>
          <w:rFonts w:ascii="Arial" w:eastAsia="Times New Roman" w:hAnsi="Arial" w:cs="Arial"/>
          <w:lang w:eastAsia="es-MX"/>
        </w:rPr>
        <w:t xml:space="preserve">Por todo lo anterior es que los diputados integrantes de la bancada de morena en esta </w:t>
      </w:r>
      <w:r>
        <w:rPr>
          <w:rFonts w:ascii="Arial" w:eastAsia="Calibri" w:hAnsi="Arial" w:cs="Arial"/>
          <w:bCs/>
        </w:rPr>
        <w:t>Sexagésima Octava Legislatura,</w:t>
      </w:r>
      <w:r w:rsidRPr="002C0DA5">
        <w:rPr>
          <w:rFonts w:ascii="Arial" w:eastAsia="Times New Roman" w:hAnsi="Arial" w:cs="Arial"/>
          <w:lang w:eastAsia="es-MX"/>
        </w:rPr>
        <w:t xml:space="preserve"> acudimos respetuosamente </w:t>
      </w:r>
      <w:r>
        <w:rPr>
          <w:rFonts w:ascii="Arial" w:eastAsia="Times New Roman" w:hAnsi="Arial" w:cs="Arial"/>
          <w:lang w:eastAsia="es-MX"/>
        </w:rPr>
        <w:t>a</w:t>
      </w:r>
      <w:r w:rsidRPr="002C0DA5">
        <w:rPr>
          <w:rFonts w:ascii="Arial" w:eastAsia="Times New Roman" w:hAnsi="Arial" w:cs="Arial"/>
          <w:lang w:eastAsia="es-MX"/>
        </w:rPr>
        <w:t xml:space="preserve"> solicitar su apoyo para el siguiente exhorto: </w:t>
      </w:r>
    </w:p>
    <w:p w14:paraId="6D6D18CD" w14:textId="77777777" w:rsidR="00465FAD" w:rsidRPr="00465FAD" w:rsidRDefault="00465FAD" w:rsidP="00465FA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proofErr w:type="gramStart"/>
      <w:r w:rsidRPr="00465FAD">
        <w:rPr>
          <w:rFonts w:ascii="Arial" w:eastAsia="Times New Roman" w:hAnsi="Arial" w:cs="Arial"/>
          <w:color w:val="222222"/>
          <w:sz w:val="24"/>
          <w:szCs w:val="24"/>
          <w:lang w:eastAsia="es-MX"/>
        </w:rPr>
        <w:t>ÚNICO.-</w:t>
      </w:r>
      <w:proofErr w:type="gramEnd"/>
    </w:p>
    <w:p w14:paraId="0D5D5F5F" w14:textId="77777777" w:rsidR="00465FAD" w:rsidRPr="00465FAD" w:rsidRDefault="00465FAD" w:rsidP="00465FAD">
      <w:pPr>
        <w:shd w:val="clear" w:color="auto" w:fill="FFFFFF"/>
        <w:spacing w:before="100" w:beforeAutospacing="1" w:after="100" w:afterAutospacing="1" w:line="240" w:lineRule="auto"/>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La LXVIII Legislatura del H. Congreso del Estado de Chihuahua exhorta respetuosamente al Gobierno del Estado, a través de la Secretaría General de Gobierno y de la Subsecretaría de Transporte, para que el Consejo Consultivo del Transporte sesione de manera extraordinaria a efecto de analizar de manera integral la problemática del transporte público en Ciudad Juárez, incluyendo:</w:t>
      </w:r>
    </w:p>
    <w:p w14:paraId="52206C65" w14:textId="77777777" w:rsidR="00465FAD" w:rsidRPr="00465FAD" w:rsidRDefault="00465FAD" w:rsidP="00465FAD">
      <w:pPr>
        <w:numPr>
          <w:ilvl w:val="0"/>
          <w:numId w:val="7"/>
        </w:numPr>
        <w:shd w:val="clear" w:color="auto" w:fill="FFFFFF"/>
        <w:spacing w:before="100" w:beforeAutospacing="1" w:after="100" w:afterAutospacing="1" w:line="240" w:lineRule="auto"/>
        <w:ind w:left="945"/>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La reducción de unidades en operación</w:t>
      </w:r>
    </w:p>
    <w:p w14:paraId="40EB30F7" w14:textId="77777777" w:rsidR="00465FAD" w:rsidRPr="00465FAD" w:rsidRDefault="00465FAD" w:rsidP="00465FAD">
      <w:pPr>
        <w:numPr>
          <w:ilvl w:val="0"/>
          <w:numId w:val="7"/>
        </w:numPr>
        <w:shd w:val="clear" w:color="auto" w:fill="FFFFFF"/>
        <w:spacing w:before="100" w:beforeAutospacing="1" w:after="100" w:afterAutospacing="1" w:line="240" w:lineRule="auto"/>
        <w:ind w:left="945"/>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La falta de cobertura en colonias</w:t>
      </w:r>
    </w:p>
    <w:p w14:paraId="19C23825" w14:textId="77777777" w:rsidR="00465FAD" w:rsidRPr="00465FAD" w:rsidRDefault="00465FAD" w:rsidP="00465FAD">
      <w:pPr>
        <w:numPr>
          <w:ilvl w:val="0"/>
          <w:numId w:val="7"/>
        </w:numPr>
        <w:shd w:val="clear" w:color="auto" w:fill="FFFFFF"/>
        <w:spacing w:before="100" w:beforeAutospacing="1" w:after="100" w:afterAutospacing="1" w:line="240" w:lineRule="auto"/>
        <w:ind w:left="945"/>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La insuficiencia del sistema BRT</w:t>
      </w:r>
    </w:p>
    <w:p w14:paraId="4AF090B3" w14:textId="77777777" w:rsidR="00465FAD" w:rsidRPr="00465FAD" w:rsidRDefault="00465FAD" w:rsidP="00465FAD">
      <w:pPr>
        <w:numPr>
          <w:ilvl w:val="0"/>
          <w:numId w:val="7"/>
        </w:numPr>
        <w:shd w:val="clear" w:color="auto" w:fill="FFFFFF"/>
        <w:spacing w:before="100" w:beforeAutospacing="1" w:after="100" w:afterAutospacing="1" w:line="240" w:lineRule="auto"/>
        <w:ind w:left="945"/>
        <w:jc w:val="both"/>
        <w:rPr>
          <w:rFonts w:ascii="Arial" w:eastAsia="Times New Roman" w:hAnsi="Arial" w:cs="Arial"/>
          <w:color w:val="222222"/>
          <w:sz w:val="24"/>
          <w:szCs w:val="24"/>
          <w:lang w:eastAsia="es-MX"/>
        </w:rPr>
      </w:pPr>
      <w:r w:rsidRPr="00465FAD">
        <w:rPr>
          <w:rFonts w:ascii="Arial" w:eastAsia="Times New Roman" w:hAnsi="Arial" w:cs="Arial"/>
          <w:color w:val="222222"/>
          <w:sz w:val="24"/>
          <w:szCs w:val="24"/>
          <w:lang w:eastAsia="es-MX"/>
        </w:rPr>
        <w:t>Y la necesidad de ampliar y fortalecer el servicio</w:t>
      </w:r>
    </w:p>
    <w:p w14:paraId="34F6CF4F" w14:textId="77777777" w:rsidR="001C1C48" w:rsidRPr="001C1C48" w:rsidRDefault="001C1C48" w:rsidP="001C1C48">
      <w:pPr>
        <w:spacing w:line="360" w:lineRule="auto"/>
        <w:jc w:val="both"/>
        <w:rPr>
          <w:rFonts w:ascii="Arial" w:hAnsi="Arial" w:cs="Arial"/>
          <w:sz w:val="24"/>
          <w:szCs w:val="24"/>
        </w:rPr>
      </w:pPr>
      <w:r w:rsidRPr="001C1C48">
        <w:rPr>
          <w:rFonts w:ascii="Arial" w:hAnsi="Arial" w:cs="Arial"/>
          <w:b/>
          <w:sz w:val="24"/>
          <w:szCs w:val="24"/>
        </w:rPr>
        <w:lastRenderedPageBreak/>
        <w:t>Económico.</w:t>
      </w:r>
      <w:r w:rsidRPr="001C1C48">
        <w:rPr>
          <w:rFonts w:ascii="Arial" w:hAnsi="Arial" w:cs="Arial"/>
          <w:sz w:val="24"/>
          <w:szCs w:val="24"/>
        </w:rPr>
        <w:t xml:space="preserve"> Aprobado que sea, remítase copia del presente a la Secretaría para que elabore la minuta de Acuerdo en los términos que correspondan.</w:t>
      </w:r>
    </w:p>
    <w:p w14:paraId="7B7BC8B6" w14:textId="77777777" w:rsidR="001C1C48" w:rsidRPr="001C1C48" w:rsidRDefault="001C1C48" w:rsidP="001C1C48">
      <w:pPr>
        <w:spacing w:line="360" w:lineRule="auto"/>
        <w:jc w:val="both"/>
        <w:rPr>
          <w:rFonts w:ascii="Arial" w:hAnsi="Arial" w:cs="Arial"/>
          <w:b/>
          <w:bCs/>
          <w:sz w:val="24"/>
          <w:szCs w:val="24"/>
        </w:rPr>
      </w:pPr>
    </w:p>
    <w:p w14:paraId="56CFE51A" w14:textId="0D755FDA" w:rsidR="001C1C48" w:rsidRPr="001C1C48" w:rsidRDefault="001C1C48" w:rsidP="001C1C48">
      <w:pPr>
        <w:spacing w:line="360" w:lineRule="auto"/>
        <w:jc w:val="both"/>
        <w:rPr>
          <w:rFonts w:ascii="Arial" w:hAnsi="Arial" w:cs="Arial"/>
          <w:sz w:val="24"/>
          <w:szCs w:val="24"/>
        </w:rPr>
      </w:pPr>
      <w:r w:rsidRPr="001C1C48">
        <w:rPr>
          <w:rFonts w:ascii="Arial" w:hAnsi="Arial" w:cs="Arial"/>
          <w:b/>
          <w:bCs/>
          <w:sz w:val="24"/>
          <w:szCs w:val="24"/>
        </w:rPr>
        <w:t>D A D O</w:t>
      </w:r>
      <w:r w:rsidRPr="001C1C48">
        <w:rPr>
          <w:rFonts w:ascii="Arial" w:hAnsi="Arial" w:cs="Arial"/>
          <w:sz w:val="24"/>
          <w:szCs w:val="24"/>
        </w:rPr>
        <w:t xml:space="preserve"> en el Recinto Oficial del Poder Legislativo e</w:t>
      </w:r>
      <w:r w:rsidR="00146C65">
        <w:rPr>
          <w:rFonts w:ascii="Arial" w:hAnsi="Arial" w:cs="Arial"/>
          <w:sz w:val="24"/>
          <w:szCs w:val="24"/>
        </w:rPr>
        <w:t>n la ciudad de Chihuahua, Chih.,</w:t>
      </w:r>
      <w:r w:rsidRPr="001C1C48">
        <w:rPr>
          <w:rFonts w:ascii="Arial" w:hAnsi="Arial" w:cs="Arial"/>
          <w:sz w:val="24"/>
          <w:szCs w:val="24"/>
        </w:rPr>
        <w:t xml:space="preserve"> </w:t>
      </w:r>
      <w:r w:rsidR="00146C65">
        <w:rPr>
          <w:rFonts w:ascii="Arial" w:hAnsi="Arial" w:cs="Arial"/>
          <w:sz w:val="24"/>
          <w:szCs w:val="24"/>
        </w:rPr>
        <w:t xml:space="preserve">el </w:t>
      </w:r>
      <w:r w:rsidRPr="001C1C48">
        <w:rPr>
          <w:rFonts w:ascii="Arial" w:hAnsi="Arial" w:cs="Arial"/>
          <w:sz w:val="24"/>
          <w:szCs w:val="24"/>
        </w:rPr>
        <w:t xml:space="preserve">día </w:t>
      </w:r>
      <w:r w:rsidR="00661B57">
        <w:rPr>
          <w:rFonts w:ascii="Arial" w:hAnsi="Arial" w:cs="Arial"/>
          <w:sz w:val="24"/>
          <w:szCs w:val="24"/>
        </w:rPr>
        <w:t>24</w:t>
      </w:r>
      <w:r w:rsidRPr="001C1C48">
        <w:rPr>
          <w:rFonts w:ascii="Arial" w:hAnsi="Arial" w:cs="Arial"/>
          <w:sz w:val="24"/>
          <w:szCs w:val="24"/>
        </w:rPr>
        <w:t xml:space="preserve"> del mes de </w:t>
      </w:r>
      <w:r w:rsidR="00146C65">
        <w:rPr>
          <w:rFonts w:ascii="Arial" w:hAnsi="Arial" w:cs="Arial"/>
          <w:sz w:val="24"/>
          <w:szCs w:val="24"/>
        </w:rPr>
        <w:t>marzo</w:t>
      </w:r>
      <w:r w:rsidRPr="001C1C48">
        <w:rPr>
          <w:rFonts w:ascii="Arial" w:hAnsi="Arial" w:cs="Arial"/>
          <w:sz w:val="24"/>
          <w:szCs w:val="24"/>
        </w:rPr>
        <w:t xml:space="preserve"> del año 202</w:t>
      </w:r>
      <w:r w:rsidR="00146C65">
        <w:rPr>
          <w:rFonts w:ascii="Arial" w:hAnsi="Arial" w:cs="Arial"/>
          <w:sz w:val="24"/>
          <w:szCs w:val="24"/>
        </w:rPr>
        <w:t>6</w:t>
      </w:r>
      <w:r w:rsidRPr="001C1C48">
        <w:rPr>
          <w:rFonts w:ascii="Arial" w:hAnsi="Arial" w:cs="Arial"/>
          <w:sz w:val="24"/>
          <w:szCs w:val="24"/>
        </w:rPr>
        <w:t>.</w:t>
      </w:r>
    </w:p>
    <w:p w14:paraId="6F6254B4" w14:textId="77777777" w:rsidR="001C1C48" w:rsidRPr="001C1C48" w:rsidRDefault="001C1C48" w:rsidP="001C1C48">
      <w:pPr>
        <w:spacing w:after="0" w:line="360" w:lineRule="auto"/>
        <w:jc w:val="center"/>
        <w:rPr>
          <w:rFonts w:ascii="Arial" w:eastAsia="DengXian Light" w:hAnsi="Arial" w:cs="Arial"/>
          <w:b/>
          <w:bCs/>
          <w:sz w:val="24"/>
          <w:szCs w:val="24"/>
        </w:rPr>
      </w:pPr>
    </w:p>
    <w:p w14:paraId="2A586A44" w14:textId="77777777" w:rsidR="001C1C48" w:rsidRPr="001C1C48" w:rsidRDefault="001C1C48" w:rsidP="001C1C48">
      <w:pPr>
        <w:spacing w:after="0" w:line="360" w:lineRule="auto"/>
        <w:jc w:val="center"/>
        <w:rPr>
          <w:rFonts w:ascii="Arial" w:eastAsia="DengXian Light" w:hAnsi="Arial" w:cs="Arial"/>
          <w:b/>
          <w:bCs/>
          <w:sz w:val="24"/>
          <w:szCs w:val="24"/>
        </w:rPr>
      </w:pPr>
      <w:r w:rsidRPr="001C1C48">
        <w:rPr>
          <w:rFonts w:ascii="Arial" w:eastAsia="DengXian Light" w:hAnsi="Arial" w:cs="Arial"/>
          <w:b/>
          <w:bCs/>
          <w:sz w:val="24"/>
          <w:szCs w:val="24"/>
        </w:rPr>
        <w:t>ATENTAMENTE</w:t>
      </w:r>
    </w:p>
    <w:p w14:paraId="1CF16EDF" w14:textId="77777777" w:rsidR="001C1C48" w:rsidRPr="001C1C48" w:rsidRDefault="001C1C48" w:rsidP="001C1C48">
      <w:pPr>
        <w:jc w:val="center"/>
        <w:rPr>
          <w:rFonts w:ascii="Arial" w:eastAsia="DengXian Light" w:hAnsi="Arial" w:cs="Arial"/>
          <w:b/>
          <w:bCs/>
          <w:sz w:val="24"/>
          <w:szCs w:val="24"/>
        </w:rPr>
      </w:pPr>
      <w:r w:rsidRPr="001C1C48">
        <w:rPr>
          <w:rFonts w:ascii="Arial" w:eastAsia="DengXian Light" w:hAnsi="Arial" w:cs="Arial"/>
          <w:b/>
          <w:bCs/>
          <w:sz w:val="24"/>
          <w:szCs w:val="24"/>
        </w:rPr>
        <w:t>GRUPO PARLAMENTARIO DE MORENA</w:t>
      </w:r>
    </w:p>
    <w:p w14:paraId="75373561" w14:textId="77777777" w:rsidR="001C1C48" w:rsidRDefault="001C1C48" w:rsidP="001C1C48">
      <w:pPr>
        <w:jc w:val="center"/>
        <w:rPr>
          <w:rFonts w:ascii="Arial" w:eastAsia="DengXian Light" w:hAnsi="Arial" w:cs="Arial"/>
          <w:b/>
          <w:bCs/>
        </w:rPr>
      </w:pPr>
    </w:p>
    <w:p w14:paraId="6207B84E" w14:textId="74FD94FB" w:rsidR="001C1C48" w:rsidRDefault="001C1C48" w:rsidP="001C1C48">
      <w:pPr>
        <w:jc w:val="center"/>
        <w:rPr>
          <w:rFonts w:ascii="Arial" w:eastAsia="DengXian Light" w:hAnsi="Arial" w:cs="Arial"/>
          <w:b/>
          <w:bCs/>
        </w:rPr>
      </w:pPr>
      <w:r>
        <w:rPr>
          <w:rFonts w:ascii="Arial" w:eastAsia="DengXian Light" w:hAnsi="Arial" w:cs="Arial"/>
          <w:b/>
          <w:bCs/>
        </w:rPr>
        <w:t>DIP. MARÍA ANTONIETA PÉREZ REYES</w:t>
      </w:r>
    </w:p>
    <w:p w14:paraId="3F496967" w14:textId="77777777" w:rsidR="00901A99" w:rsidRDefault="00901A99" w:rsidP="001C1C48">
      <w:pPr>
        <w:jc w:val="center"/>
        <w:rPr>
          <w:rFonts w:ascii="Arial" w:eastAsia="DengXian Light" w:hAnsi="Arial" w:cs="Arial"/>
          <w:b/>
          <w:bCs/>
        </w:rPr>
      </w:pPr>
    </w:p>
    <w:tbl>
      <w:tblPr>
        <w:tblW w:w="8838" w:type="dxa"/>
        <w:tblLayout w:type="fixed"/>
        <w:tblLook w:val="0600" w:firstRow="0" w:lastRow="0" w:firstColumn="0" w:lastColumn="0" w:noHBand="1" w:noVBand="1"/>
      </w:tblPr>
      <w:tblGrid>
        <w:gridCol w:w="4427"/>
        <w:gridCol w:w="4411"/>
      </w:tblGrid>
      <w:tr w:rsidR="003D10CA" w:rsidRPr="00F80430" w14:paraId="7A6BE3A8" w14:textId="77777777" w:rsidTr="008C7596">
        <w:trPr>
          <w:trHeight w:val="1530"/>
        </w:trPr>
        <w:tc>
          <w:tcPr>
            <w:tcW w:w="4427" w:type="dxa"/>
            <w:tcMar>
              <w:top w:w="100" w:type="dxa"/>
              <w:left w:w="100" w:type="dxa"/>
              <w:bottom w:w="100" w:type="dxa"/>
              <w:right w:w="100" w:type="dxa"/>
            </w:tcMar>
          </w:tcPr>
          <w:p w14:paraId="2B5A45E8" w14:textId="77777777" w:rsidR="003D10CA" w:rsidRPr="00F80430" w:rsidRDefault="003D10CA" w:rsidP="008C7596">
            <w:pPr>
              <w:rPr>
                <w:rFonts w:ascii="Arial" w:eastAsia="Century Gothic" w:hAnsi="Arial" w:cs="Arial"/>
                <w:b/>
                <w:shd w:val="clear" w:color="auto" w:fill="FEFFFF"/>
              </w:rPr>
            </w:pPr>
            <w:bookmarkStart w:id="0" w:name="_Hlk205192097"/>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r w:rsidRPr="00F80430">
              <w:rPr>
                <w:rFonts w:ascii="Arial" w:eastAsia="Century Gothic" w:hAnsi="Arial" w:cs="Arial"/>
                <w:b/>
                <w:shd w:val="clear" w:color="auto" w:fill="FEFFFF"/>
              </w:rPr>
              <w:softHyphen/>
            </w:r>
          </w:p>
          <w:p w14:paraId="41389D96" w14:textId="77777777" w:rsidR="003D10CA" w:rsidRPr="00F80430" w:rsidRDefault="003D10CA" w:rsidP="008C7596">
            <w:pPr>
              <w:rPr>
                <w:rFonts w:ascii="Arial" w:eastAsia="Century Gothic" w:hAnsi="Arial" w:cs="Arial"/>
                <w:b/>
                <w:shd w:val="clear" w:color="auto" w:fill="FEFFFF"/>
              </w:rPr>
            </w:pPr>
          </w:p>
          <w:p w14:paraId="34026832" w14:textId="77777777" w:rsidR="003D10CA" w:rsidRPr="00F80430" w:rsidRDefault="003D10CA" w:rsidP="008C7596">
            <w:pPr>
              <w:jc w:val="center"/>
              <w:rPr>
                <w:rFonts w:ascii="Arial" w:eastAsia="Century Gothic" w:hAnsi="Arial" w:cs="Arial"/>
              </w:rPr>
            </w:pPr>
            <w:r w:rsidRPr="00F80430">
              <w:rPr>
                <w:rFonts w:ascii="Arial" w:eastAsia="Century Gothic" w:hAnsi="Arial" w:cs="Arial"/>
                <w:b/>
                <w:shd w:val="clear" w:color="auto" w:fill="FEFFFF"/>
              </w:rPr>
              <w:t>DIP. EDÍN CUAUHTÉMOC ESTRADA SOTELO</w:t>
            </w:r>
          </w:p>
        </w:tc>
        <w:tc>
          <w:tcPr>
            <w:tcW w:w="4411" w:type="dxa"/>
            <w:tcMar>
              <w:top w:w="100" w:type="dxa"/>
              <w:left w:w="100" w:type="dxa"/>
              <w:bottom w:w="100" w:type="dxa"/>
              <w:right w:w="100" w:type="dxa"/>
            </w:tcMar>
          </w:tcPr>
          <w:p w14:paraId="5B6424CC" w14:textId="77777777" w:rsidR="003D10CA" w:rsidRPr="00F80430" w:rsidRDefault="003D10CA" w:rsidP="008C7596">
            <w:pPr>
              <w:spacing w:before="240" w:after="120" w:line="360" w:lineRule="auto"/>
              <w:jc w:val="center"/>
              <w:rPr>
                <w:rFonts w:ascii="Arial" w:eastAsia="Century Gothic" w:hAnsi="Arial" w:cs="Arial"/>
                <w:b/>
                <w:shd w:val="clear" w:color="auto" w:fill="FEFFFF"/>
              </w:rPr>
            </w:pPr>
          </w:p>
          <w:p w14:paraId="2BE48FC3" w14:textId="77777777" w:rsidR="003D10CA" w:rsidRPr="00F80430" w:rsidRDefault="003D10CA" w:rsidP="008C7596">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EDITH PALMA ONTIVEROS</w:t>
            </w:r>
          </w:p>
        </w:tc>
      </w:tr>
      <w:tr w:rsidR="003D10CA" w:rsidRPr="00F80430" w14:paraId="2C725791" w14:textId="77777777" w:rsidTr="008C7596">
        <w:trPr>
          <w:trHeight w:val="1530"/>
        </w:trPr>
        <w:tc>
          <w:tcPr>
            <w:tcW w:w="4427" w:type="dxa"/>
            <w:tcMar>
              <w:top w:w="100" w:type="dxa"/>
              <w:left w:w="100" w:type="dxa"/>
              <w:bottom w:w="100" w:type="dxa"/>
              <w:right w:w="100" w:type="dxa"/>
            </w:tcMar>
          </w:tcPr>
          <w:p w14:paraId="1809B099" w14:textId="77777777" w:rsidR="003D10CA" w:rsidRPr="00F80430" w:rsidRDefault="003D10CA" w:rsidP="008C7596">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46C8AE21" w14:textId="77777777" w:rsidR="003D10CA" w:rsidRPr="00F80430" w:rsidRDefault="003D10CA" w:rsidP="008C7596">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BRENDA FRANCISCA RÍOS PRIETO</w:t>
            </w:r>
          </w:p>
        </w:tc>
        <w:tc>
          <w:tcPr>
            <w:tcW w:w="4411" w:type="dxa"/>
            <w:tcMar>
              <w:top w:w="100" w:type="dxa"/>
              <w:left w:w="100" w:type="dxa"/>
              <w:bottom w:w="100" w:type="dxa"/>
              <w:right w:w="100" w:type="dxa"/>
            </w:tcMar>
          </w:tcPr>
          <w:p w14:paraId="1BCD0BF2" w14:textId="77777777" w:rsidR="003D10CA" w:rsidRPr="00F80430" w:rsidRDefault="003D10CA" w:rsidP="008C7596">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2450023B" w14:textId="77777777" w:rsidR="003D10CA" w:rsidRPr="00F80430" w:rsidRDefault="003D10CA" w:rsidP="008C7596">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ELIZABETH GUZMAN ARGUETA</w:t>
            </w:r>
          </w:p>
        </w:tc>
      </w:tr>
      <w:tr w:rsidR="003D10CA" w:rsidRPr="00F80430" w14:paraId="5895F06A" w14:textId="77777777" w:rsidTr="008C7596">
        <w:trPr>
          <w:trHeight w:val="1530"/>
        </w:trPr>
        <w:tc>
          <w:tcPr>
            <w:tcW w:w="4427" w:type="dxa"/>
            <w:tcMar>
              <w:top w:w="100" w:type="dxa"/>
              <w:left w:w="100" w:type="dxa"/>
              <w:bottom w:w="100" w:type="dxa"/>
              <w:right w:w="100" w:type="dxa"/>
            </w:tcMar>
          </w:tcPr>
          <w:p w14:paraId="3996301D" w14:textId="77777777" w:rsidR="003D10CA" w:rsidRPr="00F80430" w:rsidRDefault="003D10CA" w:rsidP="008C7596">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51C0AB97" w14:textId="77777777" w:rsidR="003D10CA" w:rsidRPr="00F80430" w:rsidRDefault="003D10CA" w:rsidP="008C7596">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MAGDALENA RENTERÍA PÉREZ</w:t>
            </w:r>
          </w:p>
        </w:tc>
        <w:tc>
          <w:tcPr>
            <w:tcW w:w="4411" w:type="dxa"/>
            <w:tcMar>
              <w:top w:w="100" w:type="dxa"/>
              <w:left w:w="100" w:type="dxa"/>
              <w:bottom w:w="100" w:type="dxa"/>
              <w:right w:w="100" w:type="dxa"/>
            </w:tcMar>
          </w:tcPr>
          <w:p w14:paraId="67839EA3" w14:textId="77777777" w:rsidR="003D10CA" w:rsidRPr="00F80430" w:rsidRDefault="003D10CA" w:rsidP="008C7596">
            <w:pPr>
              <w:spacing w:after="120" w:line="360" w:lineRule="auto"/>
              <w:jc w:val="center"/>
              <w:rPr>
                <w:rFonts w:ascii="Arial" w:eastAsia="Century Gothic" w:hAnsi="Arial" w:cs="Arial"/>
                <w:b/>
                <w:shd w:val="clear" w:color="auto" w:fill="FEFFFF"/>
              </w:rPr>
            </w:pPr>
          </w:p>
          <w:p w14:paraId="3F69CACD" w14:textId="77777777" w:rsidR="003D10CA" w:rsidRPr="00F80430" w:rsidRDefault="003D10CA" w:rsidP="008C7596">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HERMINIA GÓMEZ CARRASCO</w:t>
            </w:r>
          </w:p>
        </w:tc>
      </w:tr>
      <w:tr w:rsidR="003D10CA" w:rsidRPr="00F80430" w14:paraId="29344BEF" w14:textId="77777777" w:rsidTr="008C7596">
        <w:trPr>
          <w:trHeight w:val="1530"/>
        </w:trPr>
        <w:tc>
          <w:tcPr>
            <w:tcW w:w="4427" w:type="dxa"/>
            <w:tcMar>
              <w:top w:w="100" w:type="dxa"/>
              <w:left w:w="100" w:type="dxa"/>
              <w:bottom w:w="100" w:type="dxa"/>
              <w:right w:w="100" w:type="dxa"/>
            </w:tcMar>
          </w:tcPr>
          <w:p w14:paraId="0B34F976" w14:textId="77777777" w:rsidR="003D10CA" w:rsidRPr="00F80430" w:rsidRDefault="003D10CA" w:rsidP="008C7596">
            <w:pPr>
              <w:spacing w:after="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lastRenderedPageBreak/>
              <w:t xml:space="preserve"> </w:t>
            </w:r>
          </w:p>
          <w:p w14:paraId="0A52ED60" w14:textId="77777777" w:rsidR="003D10CA" w:rsidRPr="00F80430" w:rsidRDefault="003D10CA" w:rsidP="008C7596">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LETICIA ORTEGA MAYNEZ</w:t>
            </w:r>
          </w:p>
        </w:tc>
        <w:tc>
          <w:tcPr>
            <w:tcW w:w="4411" w:type="dxa"/>
            <w:tcMar>
              <w:top w:w="100" w:type="dxa"/>
              <w:left w:w="100" w:type="dxa"/>
              <w:bottom w:w="100" w:type="dxa"/>
              <w:right w:w="100" w:type="dxa"/>
            </w:tcMar>
          </w:tcPr>
          <w:p w14:paraId="2A69369F" w14:textId="77777777" w:rsidR="003D10CA" w:rsidRPr="00F80430" w:rsidRDefault="003D10CA" w:rsidP="008C7596">
            <w:pPr>
              <w:spacing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 xml:space="preserve"> </w:t>
            </w:r>
          </w:p>
          <w:p w14:paraId="216134D3" w14:textId="77777777" w:rsidR="003D10CA" w:rsidRPr="00F80430" w:rsidRDefault="003D10CA" w:rsidP="008C7596">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ÓSCAR DANIEL AVITIA ARELLANES</w:t>
            </w:r>
          </w:p>
        </w:tc>
      </w:tr>
      <w:tr w:rsidR="003D10CA" w:rsidRPr="00F80430" w14:paraId="521E5B54" w14:textId="77777777" w:rsidTr="008C7596">
        <w:trPr>
          <w:trHeight w:val="2010"/>
        </w:trPr>
        <w:tc>
          <w:tcPr>
            <w:tcW w:w="4427" w:type="dxa"/>
            <w:tcMar>
              <w:top w:w="100" w:type="dxa"/>
              <w:left w:w="100" w:type="dxa"/>
              <w:bottom w:w="100" w:type="dxa"/>
              <w:right w:w="100" w:type="dxa"/>
            </w:tcMar>
          </w:tcPr>
          <w:p w14:paraId="5651DC06" w14:textId="77777777" w:rsidR="003D10CA" w:rsidRPr="00F80430" w:rsidRDefault="003D10CA" w:rsidP="008C7596">
            <w:pPr>
              <w:spacing w:after="120" w:line="360" w:lineRule="auto"/>
              <w:jc w:val="center"/>
              <w:rPr>
                <w:rFonts w:ascii="Arial" w:eastAsia="Century Gothic" w:hAnsi="Arial" w:cs="Arial"/>
                <w:b/>
                <w:shd w:val="clear" w:color="auto" w:fill="FEFFFF"/>
              </w:rPr>
            </w:pPr>
          </w:p>
          <w:p w14:paraId="1D72C7F8" w14:textId="77777777" w:rsidR="003D10CA" w:rsidRPr="00F80430" w:rsidRDefault="003D10CA" w:rsidP="008C7596">
            <w:pPr>
              <w:spacing w:before="240" w:after="120" w:line="360" w:lineRule="auto"/>
              <w:jc w:val="center"/>
              <w:rPr>
                <w:rFonts w:ascii="Arial" w:eastAsia="Century Gothic" w:hAnsi="Arial" w:cs="Arial"/>
              </w:rPr>
            </w:pPr>
            <w:r w:rsidRPr="00F80430">
              <w:rPr>
                <w:rFonts w:ascii="Arial" w:eastAsia="Century Gothic" w:hAnsi="Arial" w:cs="Arial"/>
                <w:b/>
                <w:shd w:val="clear" w:color="auto" w:fill="FEFFFF"/>
              </w:rPr>
              <w:t>DIP. JAEL ARGÜELLES DÍAZ</w:t>
            </w:r>
          </w:p>
        </w:tc>
        <w:tc>
          <w:tcPr>
            <w:tcW w:w="4411" w:type="dxa"/>
            <w:tcMar>
              <w:top w:w="100" w:type="dxa"/>
              <w:left w:w="100" w:type="dxa"/>
              <w:bottom w:w="100" w:type="dxa"/>
              <w:right w:w="100" w:type="dxa"/>
            </w:tcMar>
          </w:tcPr>
          <w:p w14:paraId="576E3D40" w14:textId="77777777" w:rsidR="003D10CA" w:rsidRPr="00F80430" w:rsidRDefault="003D10CA" w:rsidP="008C7596">
            <w:pPr>
              <w:spacing w:after="120" w:line="360" w:lineRule="auto"/>
              <w:jc w:val="center"/>
              <w:rPr>
                <w:rFonts w:ascii="Arial" w:eastAsia="Century Gothic" w:hAnsi="Arial" w:cs="Arial"/>
                <w:b/>
                <w:shd w:val="clear" w:color="auto" w:fill="FEFFFF"/>
              </w:rPr>
            </w:pPr>
          </w:p>
          <w:p w14:paraId="3B309705" w14:textId="77777777" w:rsidR="003D10CA" w:rsidRPr="00F80430" w:rsidRDefault="003D10CA" w:rsidP="008C7596">
            <w:pPr>
              <w:spacing w:before="240" w:after="120" w:line="360" w:lineRule="auto"/>
              <w:jc w:val="center"/>
              <w:rPr>
                <w:rFonts w:ascii="Arial" w:eastAsia="Century Gothic" w:hAnsi="Arial" w:cs="Arial"/>
                <w:b/>
                <w:shd w:val="clear" w:color="auto" w:fill="FEFFFF"/>
              </w:rPr>
            </w:pPr>
            <w:r w:rsidRPr="00F80430">
              <w:rPr>
                <w:rFonts w:ascii="Arial" w:eastAsia="Century Gothic" w:hAnsi="Arial" w:cs="Arial"/>
                <w:b/>
                <w:shd w:val="clear" w:color="auto" w:fill="FEFFFF"/>
              </w:rPr>
              <w:t>DIP. PEDRO TORRES ESTRADA</w:t>
            </w:r>
          </w:p>
        </w:tc>
      </w:tr>
      <w:tr w:rsidR="003D10CA" w:rsidRPr="00F80430" w14:paraId="679EDE6B" w14:textId="77777777" w:rsidTr="008C7596">
        <w:trPr>
          <w:trHeight w:val="930"/>
        </w:trPr>
        <w:tc>
          <w:tcPr>
            <w:tcW w:w="8838" w:type="dxa"/>
            <w:gridSpan w:val="2"/>
            <w:tcMar>
              <w:top w:w="100" w:type="dxa"/>
              <w:left w:w="100" w:type="dxa"/>
              <w:bottom w:w="100" w:type="dxa"/>
              <w:right w:w="100" w:type="dxa"/>
            </w:tcMar>
          </w:tcPr>
          <w:p w14:paraId="71A28E6A" w14:textId="77777777" w:rsidR="003D10CA" w:rsidRDefault="003D10CA" w:rsidP="008C7596">
            <w:pPr>
              <w:spacing w:after="120" w:line="240" w:lineRule="auto"/>
              <w:contextualSpacing/>
              <w:jc w:val="center"/>
              <w:rPr>
                <w:rFonts w:ascii="Arial" w:eastAsia="Century Gothic" w:hAnsi="Arial" w:cs="Arial"/>
                <w:b/>
                <w:shd w:val="clear" w:color="auto" w:fill="FEFFFF"/>
              </w:rPr>
            </w:pPr>
          </w:p>
          <w:p w14:paraId="043E5DBD" w14:textId="77777777" w:rsidR="003D10CA" w:rsidRPr="00F80430" w:rsidRDefault="003D10CA" w:rsidP="008C7596">
            <w:pPr>
              <w:spacing w:after="120" w:line="240" w:lineRule="auto"/>
              <w:contextualSpacing/>
              <w:jc w:val="center"/>
              <w:rPr>
                <w:rFonts w:ascii="Arial" w:eastAsia="Century Gothic" w:hAnsi="Arial" w:cs="Arial"/>
              </w:rPr>
            </w:pPr>
            <w:r w:rsidRPr="00F80430">
              <w:rPr>
                <w:rFonts w:ascii="Arial" w:eastAsia="Century Gothic" w:hAnsi="Arial" w:cs="Arial"/>
                <w:b/>
                <w:shd w:val="clear" w:color="auto" w:fill="FEFFFF"/>
              </w:rPr>
              <w:t>DIP. ROSANA DÍAZ REYES</w:t>
            </w:r>
          </w:p>
        </w:tc>
      </w:tr>
      <w:bookmarkEnd w:id="0"/>
    </w:tbl>
    <w:p w14:paraId="387D2B67" w14:textId="77777777" w:rsidR="001C1C48" w:rsidRDefault="001C1C48" w:rsidP="00465FAD">
      <w:pPr>
        <w:shd w:val="clear" w:color="auto" w:fill="FFFFFF"/>
        <w:spacing w:before="100" w:beforeAutospacing="1" w:after="100" w:afterAutospacing="1" w:line="240" w:lineRule="auto"/>
        <w:jc w:val="both"/>
        <w:outlineLvl w:val="0"/>
        <w:rPr>
          <w:rFonts w:ascii="Arial" w:eastAsia="Times New Roman" w:hAnsi="Arial" w:cs="Arial"/>
          <w:b/>
          <w:bCs/>
          <w:color w:val="222222"/>
          <w:kern w:val="36"/>
          <w:sz w:val="24"/>
          <w:szCs w:val="24"/>
          <w:lang w:eastAsia="es-MX"/>
        </w:rPr>
      </w:pPr>
    </w:p>
    <w:sectPr w:rsidR="001C1C48" w:rsidSect="00465FAD">
      <w:headerReference w:type="default" r:id="rId8"/>
      <w:footerReference w:type="default" r:id="rId9"/>
      <w:pgSz w:w="12240" w:h="15840"/>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FFBAF" w14:textId="77777777" w:rsidR="00E75F84" w:rsidRDefault="00E75F84" w:rsidP="001C1C48">
      <w:pPr>
        <w:spacing w:after="0" w:line="240" w:lineRule="auto"/>
      </w:pPr>
      <w:r>
        <w:separator/>
      </w:r>
    </w:p>
  </w:endnote>
  <w:endnote w:type="continuationSeparator" w:id="0">
    <w:p w14:paraId="270188E1" w14:textId="77777777" w:rsidR="00E75F84" w:rsidRDefault="00E75F84" w:rsidP="001C1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648666"/>
      <w:docPartObj>
        <w:docPartGallery w:val="Page Numbers (Bottom of Page)"/>
        <w:docPartUnique/>
      </w:docPartObj>
    </w:sdtPr>
    <w:sdtEndPr/>
    <w:sdtContent>
      <w:p w14:paraId="11E93436" w14:textId="11B0A133" w:rsidR="00146C65" w:rsidRDefault="00146C65">
        <w:pPr>
          <w:pStyle w:val="Piedepgina"/>
          <w:jc w:val="right"/>
        </w:pPr>
        <w:r>
          <w:fldChar w:fldCharType="begin"/>
        </w:r>
        <w:r>
          <w:instrText>PAGE   \* MERGEFORMAT</w:instrText>
        </w:r>
        <w:r>
          <w:fldChar w:fldCharType="separate"/>
        </w:r>
        <w:r>
          <w:rPr>
            <w:lang w:val="es-ES"/>
          </w:rPr>
          <w:t>2</w:t>
        </w:r>
        <w:r>
          <w:fldChar w:fldCharType="end"/>
        </w:r>
      </w:p>
    </w:sdtContent>
  </w:sdt>
  <w:p w14:paraId="54EADD34" w14:textId="77777777" w:rsidR="00146C65" w:rsidRDefault="00146C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E4F13" w14:textId="77777777" w:rsidR="00E75F84" w:rsidRDefault="00E75F84" w:rsidP="001C1C48">
      <w:pPr>
        <w:spacing w:after="0" w:line="240" w:lineRule="auto"/>
      </w:pPr>
      <w:r>
        <w:separator/>
      </w:r>
    </w:p>
  </w:footnote>
  <w:footnote w:type="continuationSeparator" w:id="0">
    <w:p w14:paraId="150C825E" w14:textId="77777777" w:rsidR="00E75F84" w:rsidRDefault="00E75F84" w:rsidP="001C1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0EC89" w14:textId="397ABB90" w:rsidR="001C1C48" w:rsidRDefault="001C1C48" w:rsidP="001C1C48">
    <w:pPr>
      <w:pStyle w:val="Encabezado"/>
      <w:jc w:val="right"/>
      <w:rPr>
        <w:b/>
        <w:bCs/>
        <w:lang w:val="es-419"/>
      </w:rPr>
    </w:pPr>
    <w:r w:rsidRPr="001C1C48">
      <w:rPr>
        <w:b/>
        <w:bCs/>
        <w:lang w:val="es-419"/>
      </w:rPr>
      <w:t>“2026, Año del Bicentenario de la Abolición de la Esclavitud en el Estado de Chihuahua”</w:t>
    </w:r>
  </w:p>
  <w:p w14:paraId="347A5609" w14:textId="54435F20" w:rsidR="001C1C48" w:rsidRDefault="001C1C48" w:rsidP="001C1C48">
    <w:pPr>
      <w:pStyle w:val="Encabezado"/>
      <w:jc w:val="right"/>
      <w:rPr>
        <w:b/>
        <w:bCs/>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52A0"/>
    <w:multiLevelType w:val="multilevel"/>
    <w:tmpl w:val="12D6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0315D"/>
    <w:multiLevelType w:val="multilevel"/>
    <w:tmpl w:val="D466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D7062"/>
    <w:multiLevelType w:val="multilevel"/>
    <w:tmpl w:val="7210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67EEE"/>
    <w:multiLevelType w:val="multilevel"/>
    <w:tmpl w:val="AA32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A08A0"/>
    <w:multiLevelType w:val="hybridMultilevel"/>
    <w:tmpl w:val="66E289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33767F9C"/>
    <w:multiLevelType w:val="multilevel"/>
    <w:tmpl w:val="ACE2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A55C73"/>
    <w:multiLevelType w:val="multilevel"/>
    <w:tmpl w:val="D5B0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246854"/>
    <w:multiLevelType w:val="multilevel"/>
    <w:tmpl w:val="4E48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C72BD1"/>
    <w:multiLevelType w:val="hybridMultilevel"/>
    <w:tmpl w:val="3DE4CC1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abstractNumId w:val="3"/>
  </w:num>
  <w:num w:numId="2">
    <w:abstractNumId w:val="6"/>
  </w:num>
  <w:num w:numId="3">
    <w:abstractNumId w:val="2"/>
  </w:num>
  <w:num w:numId="4">
    <w:abstractNumId w:val="7"/>
  </w:num>
  <w:num w:numId="5">
    <w:abstractNumId w:val="0"/>
  </w:num>
  <w:num w:numId="6">
    <w:abstractNumId w:val="5"/>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AD"/>
    <w:rsid w:val="00146C65"/>
    <w:rsid w:val="001C1C48"/>
    <w:rsid w:val="002D39D5"/>
    <w:rsid w:val="003518C2"/>
    <w:rsid w:val="003D10CA"/>
    <w:rsid w:val="00465FAD"/>
    <w:rsid w:val="00471694"/>
    <w:rsid w:val="00661B57"/>
    <w:rsid w:val="006C0A11"/>
    <w:rsid w:val="006C638D"/>
    <w:rsid w:val="00901A99"/>
    <w:rsid w:val="009274A6"/>
    <w:rsid w:val="00942041"/>
    <w:rsid w:val="00DF2405"/>
    <w:rsid w:val="00E75F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2E13"/>
  <w15:chartTrackingRefBased/>
  <w15:docId w15:val="{906FD73D-728E-4CF6-8F5F-2EF5860C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65F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465FAD"/>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FAD"/>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465FAD"/>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465FA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1C1C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1C48"/>
  </w:style>
  <w:style w:type="paragraph" w:styleId="Piedepgina">
    <w:name w:val="footer"/>
    <w:basedOn w:val="Normal"/>
    <w:link w:val="PiedepginaCar"/>
    <w:uiPriority w:val="99"/>
    <w:unhideWhenUsed/>
    <w:rsid w:val="001C1C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C48"/>
  </w:style>
  <w:style w:type="paragraph" w:styleId="Prrafodelista">
    <w:name w:val="List Paragraph"/>
    <w:basedOn w:val="Normal"/>
    <w:uiPriority w:val="34"/>
    <w:qFormat/>
    <w:rsid w:val="009420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851041">
      <w:bodyDiv w:val="1"/>
      <w:marLeft w:val="0"/>
      <w:marRight w:val="0"/>
      <w:marTop w:val="0"/>
      <w:marBottom w:val="0"/>
      <w:divBdr>
        <w:top w:val="none" w:sz="0" w:space="0" w:color="auto"/>
        <w:left w:val="none" w:sz="0" w:space="0" w:color="auto"/>
        <w:bottom w:val="none" w:sz="0" w:space="0" w:color="auto"/>
        <w:right w:val="none" w:sz="0" w:space="0" w:color="auto"/>
      </w:divBdr>
      <w:divsChild>
        <w:div w:id="550266486">
          <w:marLeft w:val="0"/>
          <w:marRight w:val="0"/>
          <w:marTop w:val="0"/>
          <w:marBottom w:val="0"/>
          <w:divBdr>
            <w:top w:val="none" w:sz="0" w:space="0" w:color="auto"/>
            <w:left w:val="none" w:sz="0" w:space="0" w:color="auto"/>
            <w:bottom w:val="none" w:sz="0" w:space="0" w:color="auto"/>
            <w:right w:val="none" w:sz="0" w:space="0" w:color="auto"/>
          </w:divBdr>
          <w:divsChild>
            <w:div w:id="4728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37F89-D21F-4BBF-856E-98E6016C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1014</Words>
  <Characters>5581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Luna Maldonado</dc:creator>
  <cp:keywords/>
  <dc:description/>
  <cp:lastModifiedBy>Andrea Daniela Flores Chacon</cp:lastModifiedBy>
  <cp:revision>2</cp:revision>
  <dcterms:created xsi:type="dcterms:W3CDTF">2026-03-20T15:29:00Z</dcterms:created>
  <dcterms:modified xsi:type="dcterms:W3CDTF">2026-03-20T15:29:00Z</dcterms:modified>
</cp:coreProperties>
</file>