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391B" w14:textId="77777777" w:rsidR="00D5382D" w:rsidRPr="0074525C" w:rsidRDefault="00D5382D" w:rsidP="0074525C">
      <w:pPr>
        <w:spacing w:line="360" w:lineRule="auto"/>
        <w:jc w:val="both"/>
        <w:rPr>
          <w:rFonts w:ascii="Century Gothic" w:hAnsi="Century Gothic"/>
          <w:b/>
          <w:bCs/>
        </w:rPr>
      </w:pPr>
      <w:r w:rsidRPr="0074525C">
        <w:rPr>
          <w:rFonts w:ascii="Century Gothic" w:hAnsi="Century Gothic"/>
          <w:b/>
          <w:bCs/>
        </w:rPr>
        <w:t xml:space="preserve">H. CONGRESO DEL ESTADO DE CHIHUAHUA </w:t>
      </w:r>
    </w:p>
    <w:p w14:paraId="477C745C" w14:textId="77777777" w:rsidR="00D5382D" w:rsidRPr="0074525C" w:rsidRDefault="00D5382D" w:rsidP="0074525C">
      <w:pPr>
        <w:spacing w:line="360" w:lineRule="auto"/>
        <w:jc w:val="both"/>
        <w:rPr>
          <w:rFonts w:ascii="Century Gothic" w:hAnsi="Century Gothic"/>
          <w:b/>
          <w:bCs/>
        </w:rPr>
      </w:pPr>
      <w:r w:rsidRPr="0074525C">
        <w:rPr>
          <w:rFonts w:ascii="Century Gothic" w:hAnsi="Century Gothic"/>
          <w:b/>
          <w:bCs/>
        </w:rPr>
        <w:t>P R E S E N T E.-</w:t>
      </w:r>
    </w:p>
    <w:p w14:paraId="0C88C611" w14:textId="77777777" w:rsidR="00D5382D" w:rsidRPr="0074525C" w:rsidRDefault="00D5382D" w:rsidP="0074525C">
      <w:pPr>
        <w:spacing w:line="360" w:lineRule="auto"/>
        <w:jc w:val="both"/>
        <w:rPr>
          <w:rFonts w:ascii="Century Gothic" w:hAnsi="Century Gothic"/>
        </w:rPr>
      </w:pPr>
    </w:p>
    <w:p w14:paraId="76232914" w14:textId="26B22B37" w:rsidR="00D5382D" w:rsidRPr="0074525C" w:rsidRDefault="00D5382D" w:rsidP="0074525C">
      <w:pPr>
        <w:spacing w:line="360" w:lineRule="auto"/>
        <w:jc w:val="both"/>
        <w:rPr>
          <w:rFonts w:ascii="Century Gothic" w:hAnsi="Century Gothic"/>
        </w:rPr>
      </w:pPr>
      <w:r w:rsidRPr="0074525C">
        <w:rPr>
          <w:rFonts w:ascii="Century Gothic" w:hAnsi="Century Gothic"/>
        </w:rPr>
        <w:t xml:space="preserve">Quien suscribe, Diputado </w:t>
      </w:r>
      <w:r w:rsidRPr="0074525C">
        <w:rPr>
          <w:rFonts w:ascii="Century Gothic" w:hAnsi="Century Gothic"/>
          <w:b/>
          <w:bCs/>
        </w:rPr>
        <w:t>Oscar Daniel Avitia Arellanes</w:t>
      </w:r>
      <w:r w:rsidRPr="0074525C">
        <w:rPr>
          <w:rFonts w:ascii="Century Gothic" w:hAnsi="Century Gothic"/>
        </w:rPr>
        <w:t>, integrante de la Sexagésima Octava Legislatura del Honorable Congreso del Estado de Chihuahua</w:t>
      </w:r>
      <w:r w:rsidR="0074525C">
        <w:rPr>
          <w:rFonts w:ascii="Century Gothic" w:hAnsi="Century Gothic"/>
        </w:rPr>
        <w:t>,</w:t>
      </w:r>
      <w:r w:rsidRPr="0074525C">
        <w:rPr>
          <w:rFonts w:ascii="Century Gothic" w:hAnsi="Century Gothic"/>
        </w:rPr>
        <w:t xml:space="preserve"> </w:t>
      </w:r>
      <w:r w:rsidR="0074525C" w:rsidRPr="0074525C">
        <w:rPr>
          <w:rFonts w:ascii="Century Gothic" w:hAnsi="Century Gothic"/>
        </w:rPr>
        <w:t xml:space="preserve">e integrante </w:t>
      </w:r>
      <w:r w:rsidRPr="0074525C">
        <w:rPr>
          <w:rFonts w:ascii="Century Gothic" w:hAnsi="Century Gothic"/>
        </w:rPr>
        <w:t xml:space="preserve">de la Fracción Parlamentaria de MORENA, </w:t>
      </w:r>
      <w:r w:rsidR="0074525C" w:rsidRPr="0074525C">
        <w:rPr>
          <w:rFonts w:ascii="Century Gothic" w:hAnsi="Century Gothic"/>
        </w:rPr>
        <w:t>con fundamento en lo dispuesto por el artículo 66 de la Constitución Política del Estado Libre y Soberano de Chihuahua, así como en el artículo 41, fracción VI, de la Ley Orgánica del Poder Legislativo del Estado de Chihuahua</w:t>
      </w:r>
      <w:r w:rsidRPr="0074525C">
        <w:rPr>
          <w:rFonts w:ascii="Century Gothic" w:hAnsi="Century Gothic"/>
        </w:rPr>
        <w:t xml:space="preserve">, comparezco a formular preguntas a </w:t>
      </w:r>
      <w:r w:rsidRPr="0074525C">
        <w:rPr>
          <w:rFonts w:ascii="Century Gothic" w:hAnsi="Century Gothic"/>
          <w:b/>
          <w:bCs/>
        </w:rPr>
        <w:t>Gilberto Baeza Mendoza en su carácter de Secretario de Salud del Gobierno del Estado de Chihuahua</w:t>
      </w:r>
      <w:r w:rsidRPr="0074525C">
        <w:rPr>
          <w:rFonts w:ascii="Century Gothic" w:hAnsi="Century Gothic"/>
        </w:rPr>
        <w:t>, en los términos que a continuación se expresan.</w:t>
      </w:r>
    </w:p>
    <w:p w14:paraId="535797ED" w14:textId="626C3B55" w:rsidR="00D5382D" w:rsidRPr="0074525C" w:rsidRDefault="00D5382D" w:rsidP="0074525C">
      <w:pPr>
        <w:spacing w:line="360" w:lineRule="auto"/>
        <w:jc w:val="both"/>
        <w:rPr>
          <w:rFonts w:ascii="Century Gothic" w:hAnsi="Century Gothic"/>
        </w:rPr>
      </w:pPr>
    </w:p>
    <w:p w14:paraId="22DDD2D4" w14:textId="77777777" w:rsidR="00D5382D" w:rsidRPr="0074525C" w:rsidRDefault="00D5382D" w:rsidP="0074525C">
      <w:pPr>
        <w:spacing w:line="360" w:lineRule="auto"/>
        <w:jc w:val="center"/>
        <w:rPr>
          <w:rFonts w:ascii="Century Gothic" w:hAnsi="Century Gothic"/>
          <w:b/>
          <w:bCs/>
        </w:rPr>
      </w:pPr>
      <w:r w:rsidRPr="0074525C">
        <w:rPr>
          <w:rFonts w:ascii="Century Gothic" w:hAnsi="Century Gothic"/>
          <w:b/>
          <w:bCs/>
        </w:rPr>
        <w:t>EXPOSICIÓN DE MOTIVOS</w:t>
      </w:r>
    </w:p>
    <w:p w14:paraId="32EDD7FF" w14:textId="77777777" w:rsidR="00D5382D" w:rsidRPr="0074525C" w:rsidRDefault="00D5382D" w:rsidP="0074525C">
      <w:pPr>
        <w:spacing w:line="360" w:lineRule="auto"/>
        <w:jc w:val="both"/>
        <w:rPr>
          <w:rFonts w:ascii="Century Gothic" w:hAnsi="Century Gothic"/>
        </w:rPr>
      </w:pPr>
    </w:p>
    <w:p w14:paraId="1E1FAFE9" w14:textId="07EE3970" w:rsidR="001F1CDE" w:rsidRPr="0074525C" w:rsidRDefault="001F1CDE" w:rsidP="0074525C">
      <w:pPr>
        <w:spacing w:line="360" w:lineRule="auto"/>
        <w:jc w:val="both"/>
        <w:rPr>
          <w:rFonts w:ascii="Century Gothic" w:hAnsi="Century Gothic"/>
        </w:rPr>
      </w:pPr>
      <w:r w:rsidRPr="0074525C">
        <w:rPr>
          <w:rFonts w:ascii="Century Gothic" w:hAnsi="Century Gothic"/>
        </w:rPr>
        <w:t>La protección de la salud pública constituye una de las responsabilidades fundamentales del Estado, pues de ella depende el bienestar y la seguridad de la población. En este sentido, corresponde a las autoridades identificar oportunamente aquellos factores que puedan representar un riesgo sanitario y adoptar medidas preventivas que permitan evitar o reducir sus efectos en la comunidad.</w:t>
      </w:r>
    </w:p>
    <w:p w14:paraId="559D372C" w14:textId="77777777" w:rsidR="001F1CDE" w:rsidRPr="0074525C" w:rsidRDefault="001F1CDE" w:rsidP="0074525C">
      <w:pPr>
        <w:spacing w:line="360" w:lineRule="auto"/>
        <w:jc w:val="both"/>
        <w:rPr>
          <w:rFonts w:ascii="Century Gothic" w:hAnsi="Century Gothic"/>
        </w:rPr>
      </w:pPr>
    </w:p>
    <w:p w14:paraId="40AC414E" w14:textId="5794F0FF" w:rsidR="001F1CDE" w:rsidRPr="0074525C" w:rsidRDefault="001F1CDE" w:rsidP="0074525C">
      <w:pPr>
        <w:spacing w:line="360" w:lineRule="auto"/>
        <w:jc w:val="both"/>
        <w:rPr>
          <w:rFonts w:ascii="Century Gothic" w:hAnsi="Century Gothic"/>
        </w:rPr>
      </w:pPr>
      <w:r w:rsidRPr="0074525C">
        <w:rPr>
          <w:rFonts w:ascii="Century Gothic" w:hAnsi="Century Gothic"/>
        </w:rPr>
        <w:t>Uno de los problemas que ha comenzado a generar preocupación entre la población de</w:t>
      </w:r>
      <w:r w:rsidR="003C620D" w:rsidRPr="0074525C">
        <w:rPr>
          <w:rFonts w:ascii="Century Gothic" w:hAnsi="Century Gothic"/>
        </w:rPr>
        <w:t>l Estado de Chihuahua,</w:t>
      </w:r>
      <w:r w:rsidRPr="0074525C">
        <w:rPr>
          <w:rFonts w:ascii="Century Gothic" w:hAnsi="Century Gothic"/>
        </w:rPr>
        <w:t xml:space="preserve"> es la proliferación de garrapatas en </w:t>
      </w:r>
      <w:r w:rsidRPr="0074525C">
        <w:rPr>
          <w:rFonts w:ascii="Century Gothic" w:hAnsi="Century Gothic"/>
        </w:rPr>
        <w:lastRenderedPageBreak/>
        <w:t>distintos sectores de la ciudad, situación que representa un riesgo para la salud pública debido a la posibilidad de transmisión de enfermedades tanto a animales como a seres humanos.</w:t>
      </w:r>
    </w:p>
    <w:p w14:paraId="2B5235D3" w14:textId="0B5A63FC" w:rsidR="001F1CDE" w:rsidRPr="0074525C" w:rsidRDefault="001F1CDE" w:rsidP="0074525C">
      <w:pPr>
        <w:spacing w:line="360" w:lineRule="auto"/>
        <w:jc w:val="both"/>
        <w:rPr>
          <w:rFonts w:ascii="Century Gothic" w:hAnsi="Century Gothic"/>
        </w:rPr>
      </w:pPr>
      <w:r w:rsidRPr="0074525C">
        <w:rPr>
          <w:rFonts w:ascii="Century Gothic" w:hAnsi="Century Gothic"/>
        </w:rPr>
        <w:t>El derecho a la protección de la salud se encuentra reconocido en el artículo 4° de la Constitución Política de los Estados Unidos Mexicanos, el cual establece la obligación del Estado de garantizar este derecho mediante acciones orientadas a la prevención, atención y control de los problemas que afectan la salud de la población.</w:t>
      </w:r>
    </w:p>
    <w:p w14:paraId="25BA7B96" w14:textId="77777777" w:rsidR="001F1CDE" w:rsidRPr="0074525C" w:rsidRDefault="001F1CDE" w:rsidP="0074525C">
      <w:pPr>
        <w:spacing w:line="360" w:lineRule="auto"/>
        <w:jc w:val="both"/>
        <w:rPr>
          <w:rFonts w:ascii="Century Gothic" w:hAnsi="Century Gothic"/>
        </w:rPr>
      </w:pPr>
    </w:p>
    <w:p w14:paraId="0BE7B1C7" w14:textId="7E23F671" w:rsidR="001F1CDE" w:rsidRPr="0074525C" w:rsidRDefault="001F1CDE" w:rsidP="0074525C">
      <w:pPr>
        <w:spacing w:line="360" w:lineRule="auto"/>
        <w:jc w:val="both"/>
        <w:rPr>
          <w:rFonts w:ascii="Century Gothic" w:hAnsi="Century Gothic"/>
        </w:rPr>
      </w:pPr>
      <w:r w:rsidRPr="0074525C">
        <w:rPr>
          <w:rFonts w:ascii="Century Gothic" w:hAnsi="Century Gothic"/>
        </w:rPr>
        <w:t>En el caso particular de Ciudad Juárez, las condiciones climáticas favorecen la presencia y reproducción de garrapatas, ya que durante gran parte del año se registran altas temperaturas que generan un ambiente propicio para su desarrollo. Durante la temporada de calor, las temperaturas pueden superar los 35 grados centígrados, lo que facilita la reproducción de estos parásitos.</w:t>
      </w:r>
    </w:p>
    <w:p w14:paraId="44B23BCB" w14:textId="77777777" w:rsidR="001F1CDE" w:rsidRPr="0074525C" w:rsidRDefault="001F1CDE" w:rsidP="0074525C">
      <w:pPr>
        <w:spacing w:line="360" w:lineRule="auto"/>
        <w:jc w:val="both"/>
        <w:rPr>
          <w:rFonts w:ascii="Century Gothic" w:hAnsi="Century Gothic"/>
        </w:rPr>
      </w:pPr>
    </w:p>
    <w:p w14:paraId="529BD5C4" w14:textId="20FFAD38" w:rsidR="001F1CDE" w:rsidRPr="0074525C" w:rsidRDefault="001F1CDE" w:rsidP="0074525C">
      <w:pPr>
        <w:spacing w:line="360" w:lineRule="auto"/>
        <w:jc w:val="both"/>
        <w:rPr>
          <w:rFonts w:ascii="Century Gothic" w:hAnsi="Century Gothic"/>
        </w:rPr>
      </w:pPr>
      <w:r w:rsidRPr="0074525C">
        <w:rPr>
          <w:rFonts w:ascii="Century Gothic" w:hAnsi="Century Gothic"/>
        </w:rPr>
        <w:t>Entre las enfermedades que pueden transmitirse por medio de la picadura de garrapatas se encuentra la rickettsiosis, conocida como fiebre manchada, la cual puede provocar fiebre alta, dolor de cabeza, dolores musculares y erupciones en la piel. Si no se atiende de manera oportuna, esta enfermedad puede poner en riesgo la vida de las personas. También se han identificado otros padecimientos asociados a estos parásitos que afectan tanto a animales como a seres humanos.</w:t>
      </w:r>
    </w:p>
    <w:p w14:paraId="0BA510F8" w14:textId="77777777" w:rsidR="00221F62" w:rsidRPr="0074525C" w:rsidRDefault="00221F62" w:rsidP="0074525C">
      <w:pPr>
        <w:spacing w:line="360" w:lineRule="auto"/>
        <w:jc w:val="both"/>
        <w:rPr>
          <w:rFonts w:ascii="Century Gothic" w:hAnsi="Century Gothic"/>
        </w:rPr>
      </w:pPr>
    </w:p>
    <w:p w14:paraId="3F649C11" w14:textId="34D95A27" w:rsidR="001F1CDE" w:rsidRDefault="001F1CDE" w:rsidP="0074525C">
      <w:pPr>
        <w:spacing w:line="360" w:lineRule="auto"/>
        <w:jc w:val="both"/>
        <w:rPr>
          <w:rFonts w:ascii="Century Gothic" w:hAnsi="Century Gothic"/>
        </w:rPr>
      </w:pPr>
      <w:r w:rsidRPr="0074525C">
        <w:rPr>
          <w:rFonts w:ascii="Century Gothic" w:hAnsi="Century Gothic"/>
        </w:rPr>
        <w:lastRenderedPageBreak/>
        <w:t>Si bien las garrapatas pueden encontrarse en distintos entornos, su proliferación se relaciona directamente con la presencia de animales que funcionan como huéspedes, particularmente los perros.</w:t>
      </w:r>
    </w:p>
    <w:p w14:paraId="11644BA9" w14:textId="77777777" w:rsidR="0074525C" w:rsidRPr="0074525C" w:rsidRDefault="0074525C" w:rsidP="0074525C">
      <w:pPr>
        <w:spacing w:line="360" w:lineRule="auto"/>
        <w:jc w:val="both"/>
        <w:rPr>
          <w:rFonts w:ascii="Century Gothic" w:hAnsi="Century Gothic"/>
        </w:rPr>
      </w:pPr>
    </w:p>
    <w:p w14:paraId="11C4062E" w14:textId="4FB73C6E" w:rsidR="001F1CDE" w:rsidRDefault="001F1CDE" w:rsidP="0074525C">
      <w:pPr>
        <w:spacing w:line="360" w:lineRule="auto"/>
        <w:jc w:val="both"/>
        <w:rPr>
          <w:rFonts w:ascii="Century Gothic" w:hAnsi="Century Gothic"/>
        </w:rPr>
      </w:pPr>
      <w:r w:rsidRPr="0074525C">
        <w:rPr>
          <w:rFonts w:ascii="Century Gothic" w:hAnsi="Century Gothic"/>
        </w:rPr>
        <w:t>En este sentido, uno de los factores que contribuye de manera significativa a la proliferación de garrapatas en la vía pública es la gran cantidad de perros en situación de calle que existen en Ciudad Juárez. La presencia de estos animales sin control sanitario ni atención veterinaria genera condiciones favorables para la reproducción y dispersión de estos parásitos en colonias, parques, calles y espacios públicos.</w:t>
      </w:r>
    </w:p>
    <w:p w14:paraId="43961DFB" w14:textId="77777777" w:rsidR="0074525C" w:rsidRPr="0074525C" w:rsidRDefault="0074525C" w:rsidP="0074525C">
      <w:pPr>
        <w:spacing w:line="360" w:lineRule="auto"/>
        <w:jc w:val="both"/>
        <w:rPr>
          <w:rFonts w:ascii="Century Gothic" w:hAnsi="Century Gothic"/>
        </w:rPr>
      </w:pPr>
    </w:p>
    <w:p w14:paraId="044B7F76" w14:textId="611F1D9E" w:rsidR="001F1CDE" w:rsidRPr="0074525C" w:rsidRDefault="001F1CDE" w:rsidP="0074525C">
      <w:pPr>
        <w:spacing w:line="360" w:lineRule="auto"/>
        <w:jc w:val="both"/>
        <w:rPr>
          <w:rFonts w:ascii="Century Gothic" w:hAnsi="Century Gothic"/>
        </w:rPr>
      </w:pPr>
      <w:r w:rsidRPr="0074525C">
        <w:rPr>
          <w:rFonts w:ascii="Century Gothic" w:hAnsi="Century Gothic"/>
        </w:rPr>
        <w:t xml:space="preserve">Esta problemática no es nueva. </w:t>
      </w:r>
      <w:r w:rsidR="00221F62" w:rsidRPr="0074525C">
        <w:rPr>
          <w:rFonts w:ascii="Century Gothic" w:hAnsi="Century Gothic"/>
        </w:rPr>
        <w:t>Ya antes comentada e</w:t>
      </w:r>
      <w:r w:rsidRPr="0074525C">
        <w:rPr>
          <w:rFonts w:ascii="Century Gothic" w:hAnsi="Century Gothic"/>
        </w:rPr>
        <w:t xml:space="preserve">l pasado </w:t>
      </w:r>
      <w:r w:rsidR="00221F62" w:rsidRPr="0074525C">
        <w:rPr>
          <w:rFonts w:ascii="Century Gothic" w:hAnsi="Century Gothic"/>
        </w:rPr>
        <w:t>0</w:t>
      </w:r>
      <w:r w:rsidRPr="0074525C">
        <w:rPr>
          <w:rFonts w:ascii="Century Gothic" w:hAnsi="Century Gothic"/>
        </w:rPr>
        <w:t>2 de diciembre de 2025, el de la voz, hice un llamado público para atender con urgencia la sobrepoblación de animales en situación de calle en Ciudad Juárez.</w:t>
      </w:r>
    </w:p>
    <w:p w14:paraId="01C015C9" w14:textId="77777777" w:rsidR="00221F62" w:rsidRPr="0074525C" w:rsidRDefault="00221F62" w:rsidP="0074525C">
      <w:pPr>
        <w:spacing w:line="360" w:lineRule="auto"/>
        <w:jc w:val="both"/>
        <w:rPr>
          <w:rFonts w:ascii="Century Gothic" w:hAnsi="Century Gothic"/>
        </w:rPr>
      </w:pPr>
    </w:p>
    <w:p w14:paraId="7F9A4B49" w14:textId="4A071C92" w:rsidR="001F1CDE" w:rsidRPr="0074525C" w:rsidRDefault="001F1CDE" w:rsidP="0074525C">
      <w:pPr>
        <w:spacing w:line="360" w:lineRule="auto"/>
        <w:jc w:val="both"/>
        <w:rPr>
          <w:rFonts w:ascii="Century Gothic" w:hAnsi="Century Gothic"/>
        </w:rPr>
      </w:pPr>
      <w:r w:rsidRPr="0074525C">
        <w:rPr>
          <w:rFonts w:ascii="Century Gothic" w:hAnsi="Century Gothic"/>
        </w:rPr>
        <w:t>En dicha ocasión, exhorté a la Secretaría de Salud del Estado</w:t>
      </w:r>
      <w:r w:rsidR="00221F62" w:rsidRPr="0074525C">
        <w:rPr>
          <w:rFonts w:ascii="Century Gothic" w:hAnsi="Century Gothic"/>
        </w:rPr>
        <w:t xml:space="preserve"> de Chihuahua</w:t>
      </w:r>
      <w:r w:rsidRPr="0074525C">
        <w:rPr>
          <w:rFonts w:ascii="Century Gothic" w:hAnsi="Century Gothic"/>
        </w:rPr>
        <w:t xml:space="preserve"> y a la Secretaría de Desarrollo Urbano y Ecología para que, en coordinación con instancias federales, se ampliaran las campañas de esterilización y se implementaran acciones más contundentes para atender esta problemática, en colaboración con instituciones educativas y organizaciones de la sociedad civil.</w:t>
      </w:r>
    </w:p>
    <w:p w14:paraId="0DDFE349" w14:textId="77777777" w:rsidR="00221F62" w:rsidRPr="0074525C" w:rsidRDefault="00221F62" w:rsidP="0074525C">
      <w:pPr>
        <w:spacing w:line="360" w:lineRule="auto"/>
        <w:jc w:val="both"/>
        <w:rPr>
          <w:rFonts w:ascii="Century Gothic" w:hAnsi="Century Gothic"/>
        </w:rPr>
      </w:pPr>
    </w:p>
    <w:p w14:paraId="5D4735A4" w14:textId="2E9C8A0B" w:rsidR="001F1CDE" w:rsidRDefault="001F1CDE" w:rsidP="0074525C">
      <w:pPr>
        <w:spacing w:line="360" w:lineRule="auto"/>
        <w:jc w:val="both"/>
        <w:rPr>
          <w:rFonts w:ascii="Century Gothic" w:hAnsi="Century Gothic"/>
        </w:rPr>
      </w:pPr>
      <w:r w:rsidRPr="0074525C">
        <w:rPr>
          <w:rFonts w:ascii="Century Gothic" w:hAnsi="Century Gothic"/>
        </w:rPr>
        <w:lastRenderedPageBreak/>
        <w:t>De acuerdo con lo señalado en ese momento, diversas estimaciones indican que en Ciudad Juárez podría existir una población de hasta cuatrocientos mil perros en situación de calle, situación que representa no solo un problema de bienestar animal, sino también un riesgo sanitario para la población.</w:t>
      </w:r>
    </w:p>
    <w:p w14:paraId="466892ED" w14:textId="77777777" w:rsidR="0074525C" w:rsidRPr="0074525C" w:rsidRDefault="0074525C" w:rsidP="0074525C">
      <w:pPr>
        <w:spacing w:line="360" w:lineRule="auto"/>
        <w:jc w:val="both"/>
        <w:rPr>
          <w:rFonts w:ascii="Century Gothic" w:hAnsi="Century Gothic"/>
        </w:rPr>
      </w:pPr>
    </w:p>
    <w:p w14:paraId="0FE1B3D1" w14:textId="20BAD51A" w:rsidR="001F1CDE" w:rsidRPr="0074525C" w:rsidRDefault="001F1CDE" w:rsidP="0074525C">
      <w:pPr>
        <w:spacing w:line="360" w:lineRule="auto"/>
        <w:jc w:val="both"/>
        <w:rPr>
          <w:rFonts w:ascii="Century Gothic" w:hAnsi="Century Gothic"/>
        </w:rPr>
      </w:pPr>
      <w:r w:rsidRPr="0074525C">
        <w:rPr>
          <w:rFonts w:ascii="Century Gothic" w:hAnsi="Century Gothic"/>
        </w:rPr>
        <w:t xml:space="preserve">Asimismo, </w:t>
      </w:r>
      <w:r w:rsidR="00221F62" w:rsidRPr="0074525C">
        <w:rPr>
          <w:rFonts w:ascii="Century Gothic" w:hAnsi="Century Gothic"/>
        </w:rPr>
        <w:t>señalé que</w:t>
      </w:r>
      <w:r w:rsidRPr="0074525C">
        <w:rPr>
          <w:rFonts w:ascii="Century Gothic" w:hAnsi="Century Gothic"/>
        </w:rPr>
        <w:t xml:space="preserve"> un amplio número de quejas ciudadanas se relacionan con esta problemática, particularmente por mordeduras de perros, la presencia de jaurías y los riesgos que estas condiciones generan para la salud y la seguridad de las personas.</w:t>
      </w:r>
    </w:p>
    <w:p w14:paraId="60BC073B" w14:textId="462BFD00" w:rsidR="001F1CDE" w:rsidRDefault="00221F62" w:rsidP="0074525C">
      <w:pPr>
        <w:spacing w:line="360" w:lineRule="auto"/>
        <w:jc w:val="both"/>
        <w:rPr>
          <w:rFonts w:ascii="Century Gothic" w:hAnsi="Century Gothic"/>
        </w:rPr>
      </w:pPr>
      <w:r w:rsidRPr="0074525C">
        <w:rPr>
          <w:rFonts w:ascii="Century Gothic" w:hAnsi="Century Gothic"/>
        </w:rPr>
        <w:t>S</w:t>
      </w:r>
      <w:r w:rsidR="001F1CDE" w:rsidRPr="0074525C">
        <w:rPr>
          <w:rFonts w:ascii="Century Gothic" w:hAnsi="Century Gothic"/>
        </w:rPr>
        <w:t>e tiene registro de más de mil quinientas mordeduras de perro en el transcurso de un año, con el consecuente riesgo de transmisión de enfermedades, afectando en mayor medida a niñas, niños y personas adultas mayores.</w:t>
      </w:r>
    </w:p>
    <w:p w14:paraId="2095D1C1" w14:textId="77777777" w:rsidR="0074525C" w:rsidRPr="0074525C" w:rsidRDefault="0074525C" w:rsidP="0074525C">
      <w:pPr>
        <w:spacing w:line="360" w:lineRule="auto"/>
        <w:jc w:val="both"/>
        <w:rPr>
          <w:rFonts w:ascii="Century Gothic" w:hAnsi="Century Gothic"/>
        </w:rPr>
      </w:pPr>
    </w:p>
    <w:p w14:paraId="286E4604" w14:textId="77777777" w:rsidR="001F1CDE" w:rsidRPr="0074525C" w:rsidRDefault="001F1CDE" w:rsidP="0074525C">
      <w:pPr>
        <w:spacing w:line="360" w:lineRule="auto"/>
        <w:jc w:val="both"/>
        <w:rPr>
          <w:rFonts w:ascii="Century Gothic" w:hAnsi="Century Gothic"/>
        </w:rPr>
      </w:pPr>
      <w:r w:rsidRPr="0074525C">
        <w:rPr>
          <w:rFonts w:ascii="Century Gothic" w:hAnsi="Century Gothic"/>
        </w:rPr>
        <w:t>A pesar de que la Ley de Bienestar Animal del Estado de Chihuahua contempla la implementación de programas preventivos y acciones coordinadas entre autoridades, en la práctica muchas de estas medidas se realizan de manera aislada, lo cual ha resultado insuficiente para atender de manera efectiva la sobrepoblación de animales en situación de calle.</w:t>
      </w:r>
    </w:p>
    <w:p w14:paraId="2980CA4A" w14:textId="77777777" w:rsidR="001F1CDE" w:rsidRPr="0074525C" w:rsidRDefault="001F1CDE" w:rsidP="0074525C">
      <w:pPr>
        <w:spacing w:line="360" w:lineRule="auto"/>
        <w:jc w:val="both"/>
        <w:rPr>
          <w:rFonts w:ascii="Century Gothic" w:hAnsi="Century Gothic"/>
        </w:rPr>
      </w:pPr>
      <w:r w:rsidRPr="0074525C">
        <w:rPr>
          <w:rFonts w:ascii="Century Gothic" w:hAnsi="Century Gothic"/>
        </w:rPr>
        <w:t>En este contexto, la sobrepoblación de perros sin control sanitario se convierte también en un factor que favorece la proliferación de garrapatas en espacios públicos, lo que incrementa el riesgo de transmisión de enfermedades entre la población.</w:t>
      </w:r>
    </w:p>
    <w:p w14:paraId="51FD2CAF" w14:textId="7108EDBD" w:rsidR="0074525C" w:rsidRDefault="0074525C" w:rsidP="0074525C">
      <w:pPr>
        <w:spacing w:line="360" w:lineRule="auto"/>
        <w:jc w:val="both"/>
        <w:rPr>
          <w:rFonts w:ascii="Century Gothic" w:hAnsi="Century Gothic"/>
        </w:rPr>
      </w:pPr>
      <w:r w:rsidRPr="0074525C">
        <w:rPr>
          <w:rFonts w:ascii="Century Gothic" w:hAnsi="Century Gothic"/>
        </w:rPr>
        <w:lastRenderedPageBreak/>
        <w:t>Por ello, resulta necesario atender de forma oportuna la relación existente entre la sobrepoblación de perros en situación de calle y la proliferación de garrapatas, lo cual permitirá no solo mejorar las condiciones de bienestar animal, sino también proteger la salud de la población y prevenir la aparición o propagación de enfermedades.</w:t>
      </w:r>
    </w:p>
    <w:p w14:paraId="7E955767" w14:textId="77777777" w:rsidR="0074525C" w:rsidRPr="0074525C" w:rsidRDefault="0074525C" w:rsidP="0074525C">
      <w:pPr>
        <w:spacing w:line="360" w:lineRule="auto"/>
        <w:jc w:val="both"/>
        <w:rPr>
          <w:rFonts w:ascii="Century Gothic" w:hAnsi="Century Gothic"/>
        </w:rPr>
      </w:pPr>
    </w:p>
    <w:p w14:paraId="16010BD2" w14:textId="65E309D5" w:rsidR="001F1CDE" w:rsidRPr="0074525C" w:rsidRDefault="001F1CDE" w:rsidP="0074525C">
      <w:pPr>
        <w:spacing w:line="360" w:lineRule="auto"/>
        <w:jc w:val="both"/>
        <w:rPr>
          <w:rFonts w:ascii="Century Gothic" w:hAnsi="Century Gothic"/>
        </w:rPr>
      </w:pPr>
      <w:r w:rsidRPr="0074525C">
        <w:rPr>
          <w:rFonts w:ascii="Century Gothic" w:hAnsi="Century Gothic"/>
        </w:rPr>
        <w:t xml:space="preserve">Por lo anteriormente expuesto, y con fundamento en el artículo 66 de la Constitución Política del Estado de Chihuahua, se solicita respetuosamente al </w:t>
      </w:r>
      <w:proofErr w:type="gramStart"/>
      <w:r w:rsidRPr="0074525C">
        <w:rPr>
          <w:rFonts w:ascii="Century Gothic" w:hAnsi="Century Gothic"/>
        </w:rPr>
        <w:t>Secretario</w:t>
      </w:r>
      <w:proofErr w:type="gramEnd"/>
      <w:r w:rsidRPr="0074525C">
        <w:rPr>
          <w:rFonts w:ascii="Century Gothic" w:hAnsi="Century Gothic"/>
        </w:rPr>
        <w:t xml:space="preserve"> de Salud del Gobierno del Estado de Chihuahua que, en el ámbito de sus atribuciones y en cumplimiento de las obligaciones de transparencia y acceso a la información pública, informe a este Poder Legislativo lo siguiente:</w:t>
      </w:r>
    </w:p>
    <w:p w14:paraId="5730C07C" w14:textId="3CBA5C49" w:rsidR="001F1CDE" w:rsidRPr="0074525C" w:rsidRDefault="001F1CDE" w:rsidP="0074525C">
      <w:pPr>
        <w:spacing w:line="360" w:lineRule="auto"/>
        <w:jc w:val="both"/>
        <w:rPr>
          <w:rFonts w:ascii="Century Gothic" w:hAnsi="Century Gothic"/>
        </w:rPr>
      </w:pPr>
    </w:p>
    <w:p w14:paraId="54733D40" w14:textId="18FE146F" w:rsidR="001E605D" w:rsidRPr="0074525C" w:rsidRDefault="001E605D" w:rsidP="0074525C">
      <w:pPr>
        <w:spacing w:line="360" w:lineRule="auto"/>
        <w:jc w:val="both"/>
        <w:rPr>
          <w:rFonts w:ascii="Century Gothic" w:hAnsi="Century Gothic"/>
        </w:rPr>
      </w:pPr>
      <w:r w:rsidRPr="0074525C">
        <w:rPr>
          <w:rFonts w:ascii="Century Gothic" w:hAnsi="Century Gothic"/>
        </w:rPr>
        <w:t xml:space="preserve">1.- </w:t>
      </w:r>
      <w:r w:rsidR="00221F62" w:rsidRPr="0074525C">
        <w:rPr>
          <w:rFonts w:ascii="Century Gothic" w:hAnsi="Century Gothic"/>
        </w:rPr>
        <w:t>¿Qué</w:t>
      </w:r>
      <w:r w:rsidRPr="0074525C">
        <w:rPr>
          <w:rFonts w:ascii="Century Gothic" w:hAnsi="Century Gothic"/>
        </w:rPr>
        <w:t xml:space="preserve"> acciones de prevención, control o vigilancia epidemiológica ha implementado la Secretaría de Salud </w:t>
      </w:r>
      <w:r w:rsidR="00221F62" w:rsidRPr="0074525C">
        <w:rPr>
          <w:rFonts w:ascii="Century Gothic" w:hAnsi="Century Gothic"/>
        </w:rPr>
        <w:t xml:space="preserve">del Estado de Chihuahua, </w:t>
      </w:r>
      <w:r w:rsidRPr="0074525C">
        <w:rPr>
          <w:rFonts w:ascii="Century Gothic" w:hAnsi="Century Gothic"/>
        </w:rPr>
        <w:t>para atender la proliferación de garrapatas en el estado, particularmente en Ciudad Juárez?</w:t>
      </w:r>
    </w:p>
    <w:p w14:paraId="4D9ECEE2" w14:textId="77777777" w:rsidR="00221F62" w:rsidRPr="0074525C" w:rsidRDefault="00221F62" w:rsidP="0074525C">
      <w:pPr>
        <w:spacing w:line="360" w:lineRule="auto"/>
        <w:jc w:val="both"/>
        <w:rPr>
          <w:rFonts w:ascii="Century Gothic" w:hAnsi="Century Gothic"/>
        </w:rPr>
      </w:pPr>
    </w:p>
    <w:p w14:paraId="47D5CB6D" w14:textId="366C8953" w:rsidR="001E605D" w:rsidRPr="0074525C" w:rsidRDefault="001E605D" w:rsidP="0074525C">
      <w:pPr>
        <w:spacing w:line="360" w:lineRule="auto"/>
        <w:jc w:val="both"/>
        <w:rPr>
          <w:rFonts w:ascii="Century Gothic" w:hAnsi="Century Gothic"/>
        </w:rPr>
      </w:pPr>
      <w:r w:rsidRPr="0074525C">
        <w:rPr>
          <w:rFonts w:ascii="Century Gothic" w:hAnsi="Century Gothic"/>
        </w:rPr>
        <w:t>2.</w:t>
      </w:r>
      <w:r w:rsidR="00221F62" w:rsidRPr="0074525C">
        <w:rPr>
          <w:rFonts w:ascii="Century Gothic" w:hAnsi="Century Gothic"/>
        </w:rPr>
        <w:t>- ¿La</w:t>
      </w:r>
      <w:r w:rsidRPr="0074525C">
        <w:rPr>
          <w:rFonts w:ascii="Century Gothic" w:hAnsi="Century Gothic"/>
        </w:rPr>
        <w:t xml:space="preserve"> Secretaría de Salud del Estado de Chihuahua mantiene coordinación con autoridades municipales, estatales o federales para atender la problemática relacionada con la proliferación de garrapatas y la sobrepoblación de animales en situación de calle?</w:t>
      </w:r>
    </w:p>
    <w:p w14:paraId="42BDD273" w14:textId="073F4D56" w:rsidR="001E605D" w:rsidRPr="0074525C" w:rsidRDefault="001E605D" w:rsidP="0074525C">
      <w:pPr>
        <w:spacing w:line="360" w:lineRule="auto"/>
        <w:jc w:val="both"/>
        <w:rPr>
          <w:rFonts w:ascii="Century Gothic" w:hAnsi="Century Gothic"/>
        </w:rPr>
      </w:pPr>
    </w:p>
    <w:p w14:paraId="2EA6C08D" w14:textId="37D0A752" w:rsidR="00221F62" w:rsidRPr="0074525C" w:rsidRDefault="0074525C" w:rsidP="0074525C">
      <w:pPr>
        <w:spacing w:line="360" w:lineRule="auto"/>
        <w:jc w:val="both"/>
        <w:rPr>
          <w:rFonts w:ascii="Century Gothic" w:hAnsi="Century Gothic"/>
        </w:rPr>
      </w:pPr>
      <w:r w:rsidRPr="0074525C">
        <w:rPr>
          <w:rFonts w:ascii="Century Gothic" w:hAnsi="Century Gothic"/>
        </w:rPr>
        <w:lastRenderedPageBreak/>
        <w:t>¿Existen programas de apoyo o mecanismos de coordinación institucional mediante los cuales la Secretaría de Salud participe en campañas de vacunación, esterilización o atención veterinaria dirigidas a reducir la población de animales en situación de calle, particularmente en el municipio de Ciudad Juárez?</w:t>
      </w:r>
    </w:p>
    <w:p w14:paraId="5AAFD55F" w14:textId="77777777" w:rsidR="0074525C" w:rsidRPr="0074525C" w:rsidRDefault="0074525C" w:rsidP="0074525C">
      <w:pPr>
        <w:spacing w:line="360" w:lineRule="auto"/>
        <w:jc w:val="both"/>
        <w:rPr>
          <w:rFonts w:ascii="Century Gothic" w:hAnsi="Century Gothic"/>
        </w:rPr>
      </w:pPr>
    </w:p>
    <w:p w14:paraId="6303D62D" w14:textId="395246ED" w:rsidR="001E605D" w:rsidRPr="0074525C" w:rsidRDefault="001E605D" w:rsidP="0074525C">
      <w:pPr>
        <w:spacing w:line="360" w:lineRule="auto"/>
        <w:jc w:val="both"/>
        <w:rPr>
          <w:rFonts w:ascii="Century Gothic" w:hAnsi="Century Gothic"/>
        </w:rPr>
      </w:pPr>
      <w:r w:rsidRPr="0074525C">
        <w:rPr>
          <w:rFonts w:ascii="Century Gothic" w:hAnsi="Century Gothic"/>
        </w:rPr>
        <w:t>4.</w:t>
      </w:r>
      <w:r w:rsidR="00424956" w:rsidRPr="0074525C">
        <w:rPr>
          <w:rFonts w:ascii="Century Gothic" w:hAnsi="Century Gothic"/>
        </w:rPr>
        <w:t>- ¿La</w:t>
      </w:r>
      <w:r w:rsidRPr="0074525C">
        <w:rPr>
          <w:rFonts w:ascii="Century Gothic" w:hAnsi="Century Gothic"/>
        </w:rPr>
        <w:t xml:space="preserve"> Secretaría de Salud</w:t>
      </w:r>
      <w:r w:rsidR="00424956" w:rsidRPr="0074525C">
        <w:rPr>
          <w:rFonts w:ascii="Century Gothic" w:hAnsi="Century Gothic"/>
        </w:rPr>
        <w:t xml:space="preserve"> del Estado de Chihuahua,</w:t>
      </w:r>
      <w:r w:rsidRPr="0074525C">
        <w:rPr>
          <w:rFonts w:ascii="Century Gothic" w:hAnsi="Century Gothic"/>
        </w:rPr>
        <w:t xml:space="preserve"> tiene previsto implementar o fortalecer acciones preventivas para atender la problemática descrita, particularmente en lo relativo a campañas de prevención, control sanitario y coordinación interinstitucional?</w:t>
      </w:r>
    </w:p>
    <w:p w14:paraId="2477C9D7" w14:textId="77777777" w:rsidR="00424956" w:rsidRPr="0074525C" w:rsidRDefault="00424956" w:rsidP="0074525C">
      <w:pPr>
        <w:spacing w:line="360" w:lineRule="auto"/>
        <w:jc w:val="both"/>
        <w:rPr>
          <w:rFonts w:ascii="Century Gothic" w:hAnsi="Century Gothic"/>
        </w:rPr>
      </w:pPr>
    </w:p>
    <w:p w14:paraId="1B8D59A9" w14:textId="52FB011F" w:rsidR="001E605D" w:rsidRPr="0074525C" w:rsidRDefault="001E605D" w:rsidP="0074525C">
      <w:pPr>
        <w:spacing w:line="360" w:lineRule="auto"/>
        <w:jc w:val="both"/>
        <w:rPr>
          <w:rFonts w:ascii="Century Gothic" w:hAnsi="Century Gothic"/>
        </w:rPr>
      </w:pPr>
      <w:r w:rsidRPr="0074525C">
        <w:rPr>
          <w:rFonts w:ascii="Century Gothic" w:hAnsi="Century Gothic"/>
        </w:rPr>
        <w:t>5.</w:t>
      </w:r>
      <w:r w:rsidR="00424956" w:rsidRPr="0074525C">
        <w:rPr>
          <w:rFonts w:ascii="Century Gothic" w:hAnsi="Century Gothic"/>
        </w:rPr>
        <w:t>- ¿La Secretaría de Salud del Estado de Chihuahua, cuenta con campañas permanentes de información y prevención dirigidas a la población respecto a los riesgos de las enfermedades transmitidas por garrapatas?</w:t>
      </w:r>
      <w:r w:rsidRPr="0074525C">
        <w:rPr>
          <w:rFonts w:ascii="Century Gothic" w:hAnsi="Century Gothic"/>
        </w:rPr>
        <w:t xml:space="preserve"> </w:t>
      </w:r>
      <w:r w:rsidR="00424956" w:rsidRPr="0074525C">
        <w:rPr>
          <w:rFonts w:ascii="Century Gothic" w:hAnsi="Century Gothic"/>
        </w:rPr>
        <w:t>¿En caso afirmativo, describir dichas campañas?</w:t>
      </w:r>
    </w:p>
    <w:p w14:paraId="7A094B7C" w14:textId="77777777" w:rsidR="00424956" w:rsidRPr="0074525C" w:rsidRDefault="00424956" w:rsidP="0074525C">
      <w:pPr>
        <w:spacing w:line="360" w:lineRule="auto"/>
        <w:jc w:val="both"/>
        <w:rPr>
          <w:rFonts w:ascii="Century Gothic" w:hAnsi="Century Gothic"/>
        </w:rPr>
      </w:pPr>
    </w:p>
    <w:p w14:paraId="11371EBA" w14:textId="33AB8FEC" w:rsidR="001E605D" w:rsidRPr="0074525C" w:rsidRDefault="001E605D" w:rsidP="0074525C">
      <w:pPr>
        <w:spacing w:line="360" w:lineRule="auto"/>
        <w:jc w:val="both"/>
        <w:rPr>
          <w:rFonts w:ascii="Century Gothic" w:hAnsi="Century Gothic"/>
        </w:rPr>
      </w:pPr>
      <w:r w:rsidRPr="0074525C">
        <w:rPr>
          <w:rFonts w:ascii="Century Gothic" w:hAnsi="Century Gothic"/>
        </w:rPr>
        <w:t>6.</w:t>
      </w:r>
      <w:r w:rsidR="00424956" w:rsidRPr="0074525C">
        <w:rPr>
          <w:rFonts w:ascii="Century Gothic" w:hAnsi="Century Gothic"/>
        </w:rPr>
        <w:t>- ¿Señale</w:t>
      </w:r>
      <w:r w:rsidRPr="0074525C">
        <w:rPr>
          <w:rFonts w:ascii="Century Gothic" w:hAnsi="Century Gothic"/>
        </w:rPr>
        <w:t xml:space="preserve"> si se tiene registro del número de mordeduras de perro reportadas en el estado durante los últimos cinco años, especificando cuántas corresponden al municipio de Ciudad Juárez?</w:t>
      </w:r>
    </w:p>
    <w:p w14:paraId="45305717" w14:textId="77777777" w:rsidR="00424956" w:rsidRPr="0074525C" w:rsidRDefault="00424956" w:rsidP="0074525C">
      <w:pPr>
        <w:spacing w:line="360" w:lineRule="auto"/>
        <w:jc w:val="both"/>
        <w:rPr>
          <w:rFonts w:ascii="Century Gothic" w:hAnsi="Century Gothic"/>
        </w:rPr>
      </w:pPr>
    </w:p>
    <w:p w14:paraId="6B38D868" w14:textId="2AD799BE" w:rsidR="001E605D" w:rsidRPr="0074525C" w:rsidRDefault="001E605D" w:rsidP="0074525C">
      <w:pPr>
        <w:spacing w:line="360" w:lineRule="auto"/>
        <w:jc w:val="both"/>
        <w:rPr>
          <w:rFonts w:ascii="Century Gothic" w:hAnsi="Century Gothic"/>
        </w:rPr>
      </w:pPr>
      <w:r w:rsidRPr="0074525C">
        <w:rPr>
          <w:rFonts w:ascii="Century Gothic" w:hAnsi="Century Gothic"/>
        </w:rPr>
        <w:t>7.</w:t>
      </w:r>
      <w:r w:rsidR="00424956" w:rsidRPr="0074525C">
        <w:rPr>
          <w:rFonts w:ascii="Century Gothic" w:hAnsi="Century Gothic"/>
        </w:rPr>
        <w:t>- ¿La Secretaría de Salud del Estado de Chihuahua, cuenta con diagnósticos, estudios o reportes oficiales sobre la presencia y proliferación de garrapatas en el municipio de Ciudad Juárez?</w:t>
      </w:r>
      <w:r w:rsidRPr="0074525C">
        <w:rPr>
          <w:rFonts w:ascii="Century Gothic" w:hAnsi="Century Gothic"/>
        </w:rPr>
        <w:t xml:space="preserve"> En caso afirmativo, remitir copia de dichos documentos y señalar los principales hallazgos</w:t>
      </w:r>
    </w:p>
    <w:p w14:paraId="5B648DE8" w14:textId="2CDBE0D2" w:rsidR="001E605D" w:rsidRPr="0074525C" w:rsidRDefault="001E605D" w:rsidP="0074525C">
      <w:pPr>
        <w:spacing w:line="360" w:lineRule="auto"/>
        <w:jc w:val="both"/>
        <w:rPr>
          <w:rFonts w:ascii="Century Gothic" w:hAnsi="Century Gothic"/>
        </w:rPr>
      </w:pPr>
      <w:r w:rsidRPr="0074525C">
        <w:rPr>
          <w:rFonts w:ascii="Century Gothic" w:hAnsi="Century Gothic"/>
        </w:rPr>
        <w:lastRenderedPageBreak/>
        <w:t>8.</w:t>
      </w:r>
      <w:r w:rsidR="00424956" w:rsidRPr="0074525C">
        <w:rPr>
          <w:rFonts w:ascii="Century Gothic" w:hAnsi="Century Gothic"/>
        </w:rPr>
        <w:t>- ¿La</w:t>
      </w:r>
      <w:r w:rsidRPr="0074525C">
        <w:rPr>
          <w:rFonts w:ascii="Century Gothic" w:hAnsi="Century Gothic"/>
        </w:rPr>
        <w:t xml:space="preserve"> Secretaría de Salud </w:t>
      </w:r>
      <w:r w:rsidR="00424956" w:rsidRPr="0074525C">
        <w:rPr>
          <w:rFonts w:ascii="Century Gothic" w:hAnsi="Century Gothic"/>
        </w:rPr>
        <w:t>del Estado de Chihuahua, cuenta</w:t>
      </w:r>
      <w:r w:rsidRPr="0074525C">
        <w:rPr>
          <w:rFonts w:ascii="Century Gothic" w:hAnsi="Century Gothic"/>
        </w:rPr>
        <w:t xml:space="preserve"> con programas o estrategias específicas para atender los riesgos sanitarios derivados de la sobrepoblación de perros en situación de calle?</w:t>
      </w:r>
    </w:p>
    <w:p w14:paraId="3B2AAB5C" w14:textId="77777777" w:rsidR="00424956" w:rsidRPr="0074525C" w:rsidRDefault="00424956" w:rsidP="0074525C">
      <w:pPr>
        <w:spacing w:line="360" w:lineRule="auto"/>
        <w:jc w:val="both"/>
        <w:rPr>
          <w:rFonts w:ascii="Century Gothic" w:hAnsi="Century Gothic"/>
        </w:rPr>
      </w:pPr>
    </w:p>
    <w:p w14:paraId="7925276C" w14:textId="47358275" w:rsidR="00424956" w:rsidRDefault="001E605D" w:rsidP="0074525C">
      <w:pPr>
        <w:spacing w:line="360" w:lineRule="auto"/>
        <w:jc w:val="both"/>
        <w:rPr>
          <w:rFonts w:ascii="Century Gothic" w:hAnsi="Century Gothic"/>
        </w:rPr>
      </w:pPr>
      <w:r w:rsidRPr="0074525C">
        <w:rPr>
          <w:rFonts w:ascii="Century Gothic" w:hAnsi="Century Gothic"/>
        </w:rPr>
        <w:t>9.</w:t>
      </w:r>
      <w:r w:rsidR="00424956" w:rsidRPr="0074525C">
        <w:rPr>
          <w:rFonts w:ascii="Century Gothic" w:hAnsi="Century Gothic"/>
        </w:rPr>
        <w:t>- ¿E</w:t>
      </w:r>
      <w:r w:rsidRPr="0074525C">
        <w:rPr>
          <w:rFonts w:ascii="Century Gothic" w:hAnsi="Century Gothic"/>
        </w:rPr>
        <w:t>xiste coordinación institucional con la Secretaría de Desarrollo Urbano y Ecología del Estado de Chihuahua, así como con autoridades municipales de Ciudad Juárez, para implementar estrategias conjuntas orientadas al control sanitario de animales y la prevención de enfermedades?</w:t>
      </w:r>
    </w:p>
    <w:p w14:paraId="6ADA9273" w14:textId="77777777" w:rsidR="0074525C" w:rsidRPr="0074525C" w:rsidRDefault="0074525C" w:rsidP="0074525C">
      <w:pPr>
        <w:spacing w:line="360" w:lineRule="auto"/>
        <w:jc w:val="both"/>
        <w:rPr>
          <w:rFonts w:ascii="Century Gothic" w:hAnsi="Century Gothic"/>
        </w:rPr>
      </w:pPr>
    </w:p>
    <w:p w14:paraId="571C1C49" w14:textId="231BEE7B" w:rsidR="001F1CDE" w:rsidRDefault="001E605D" w:rsidP="0074525C">
      <w:pPr>
        <w:spacing w:line="360" w:lineRule="auto"/>
        <w:jc w:val="both"/>
        <w:rPr>
          <w:rFonts w:ascii="Century Gothic" w:hAnsi="Century Gothic"/>
        </w:rPr>
      </w:pPr>
      <w:r w:rsidRPr="0074525C">
        <w:rPr>
          <w:rFonts w:ascii="Century Gothic" w:hAnsi="Century Gothic"/>
        </w:rPr>
        <w:t xml:space="preserve">10.- </w:t>
      </w:r>
      <w:r w:rsidR="0074525C" w:rsidRPr="0074525C">
        <w:rPr>
          <w:rFonts w:ascii="Century Gothic" w:hAnsi="Century Gothic"/>
        </w:rPr>
        <w:t>Señale el número de mordeduras de perro registradas en el Estado de Chihuahua durante los últimos cinco años, desglosando la información por año y especificando cuántas corresponden al municipio de Ciudad Juárez.</w:t>
      </w:r>
    </w:p>
    <w:p w14:paraId="0198AAF8" w14:textId="77777777" w:rsidR="0074525C" w:rsidRPr="0074525C" w:rsidRDefault="0074525C" w:rsidP="0074525C">
      <w:pPr>
        <w:spacing w:line="360" w:lineRule="auto"/>
        <w:jc w:val="both"/>
        <w:rPr>
          <w:rFonts w:ascii="Century Gothic" w:hAnsi="Century Gothic"/>
        </w:rPr>
      </w:pPr>
    </w:p>
    <w:p w14:paraId="132DAD87" w14:textId="26A5EAC3" w:rsidR="0074525C" w:rsidRDefault="0074525C" w:rsidP="0074525C">
      <w:pPr>
        <w:spacing w:line="360" w:lineRule="auto"/>
        <w:jc w:val="both"/>
        <w:rPr>
          <w:rFonts w:ascii="Century Gothic" w:hAnsi="Century Gothic"/>
        </w:rPr>
      </w:pPr>
      <w:r w:rsidRPr="0074525C">
        <w:rPr>
          <w:rFonts w:ascii="Century Gothic" w:hAnsi="Century Gothic"/>
        </w:rPr>
        <w:t>11.- ¿Cuántos casos de rickettsiosis o fiebre manchada se han registrado en el Estado de Chihuahua durante los últimos cinco años, indicando cuántos corresponden al municipio de Ciudad Juárez?</w:t>
      </w:r>
    </w:p>
    <w:p w14:paraId="223FAC8D" w14:textId="77777777" w:rsidR="0074525C" w:rsidRPr="0074525C" w:rsidRDefault="0074525C" w:rsidP="0074525C">
      <w:pPr>
        <w:spacing w:line="360" w:lineRule="auto"/>
        <w:jc w:val="both"/>
        <w:rPr>
          <w:rFonts w:ascii="Century Gothic" w:hAnsi="Century Gothic"/>
        </w:rPr>
      </w:pPr>
    </w:p>
    <w:p w14:paraId="08E25CEA" w14:textId="7FCB6E4B" w:rsidR="006D49EB" w:rsidRPr="0074525C" w:rsidRDefault="006D49EB" w:rsidP="0074525C">
      <w:pPr>
        <w:spacing w:line="360" w:lineRule="auto"/>
        <w:jc w:val="both"/>
        <w:rPr>
          <w:rFonts w:ascii="Century Gothic" w:eastAsia="Montserrat" w:hAnsi="Century Gothic"/>
          <w:b/>
          <w:bCs/>
        </w:rPr>
      </w:pPr>
      <w:r w:rsidRPr="0074525C">
        <w:rPr>
          <w:rFonts w:ascii="Century Gothic" w:eastAsia="Montserrat" w:hAnsi="Century Gothic"/>
          <w:b/>
          <w:bCs/>
        </w:rPr>
        <w:t>En virtud de lo dispuesto por las fracciones III, IV y V del artículo 66 de la Constitución Política del Estado de Chihuahua, solicito:</w:t>
      </w:r>
    </w:p>
    <w:p w14:paraId="3A53219E" w14:textId="77777777" w:rsidR="0074525C" w:rsidRPr="0074525C" w:rsidRDefault="0074525C" w:rsidP="0074525C">
      <w:pPr>
        <w:spacing w:line="360" w:lineRule="auto"/>
        <w:jc w:val="both"/>
        <w:rPr>
          <w:rFonts w:ascii="Century Gothic" w:eastAsia="Montserrat" w:hAnsi="Century Gothic"/>
          <w:b/>
          <w:bCs/>
        </w:rPr>
      </w:pPr>
    </w:p>
    <w:p w14:paraId="6F133C9F" w14:textId="223D734E" w:rsidR="006D49EB" w:rsidRDefault="006D49EB" w:rsidP="0074525C">
      <w:pPr>
        <w:spacing w:line="360" w:lineRule="auto"/>
        <w:jc w:val="both"/>
        <w:rPr>
          <w:rFonts w:ascii="Century Gothic" w:eastAsia="Montserrat" w:hAnsi="Century Gothic"/>
        </w:rPr>
      </w:pPr>
      <w:r w:rsidRPr="0074525C">
        <w:rPr>
          <w:rFonts w:ascii="Century Gothic" w:eastAsia="Montserrat" w:hAnsi="Century Gothic"/>
          <w:b/>
          <w:bCs/>
        </w:rPr>
        <w:t>PRIMERO.</w:t>
      </w:r>
      <w:r w:rsidRPr="0074525C">
        <w:rPr>
          <w:rFonts w:ascii="Century Gothic" w:eastAsia="Montserrat" w:hAnsi="Century Gothic"/>
        </w:rPr>
        <w:t xml:space="preserve"> A esta Presidencia, turnar las preguntas anteriormente formuladas a la autoridad mencionada a más tardar en la segunda sesión posterior a esta fecha, de conformidad con la fracción III del Artículo 66 de la Constitución.</w:t>
      </w:r>
    </w:p>
    <w:p w14:paraId="2A7D4710" w14:textId="77777777" w:rsidR="0074525C" w:rsidRPr="0074525C" w:rsidRDefault="0074525C" w:rsidP="0074525C">
      <w:pPr>
        <w:spacing w:line="360" w:lineRule="auto"/>
        <w:jc w:val="both"/>
        <w:rPr>
          <w:rFonts w:ascii="Century Gothic" w:eastAsia="Montserrat" w:hAnsi="Century Gothic"/>
        </w:rPr>
      </w:pPr>
    </w:p>
    <w:p w14:paraId="249F4D0B" w14:textId="09CA3655" w:rsidR="00424956" w:rsidRPr="0074525C" w:rsidRDefault="006D49EB" w:rsidP="0074525C">
      <w:pPr>
        <w:spacing w:line="360" w:lineRule="auto"/>
        <w:jc w:val="both"/>
        <w:rPr>
          <w:rFonts w:ascii="Century Gothic" w:eastAsia="Montserrat" w:hAnsi="Century Gothic"/>
        </w:rPr>
      </w:pPr>
      <w:r w:rsidRPr="0074525C">
        <w:rPr>
          <w:rFonts w:ascii="Century Gothic" w:eastAsia="Montserrat" w:hAnsi="Century Gothic"/>
          <w:b/>
          <w:bCs/>
        </w:rPr>
        <w:t>SEGUNDO.</w:t>
      </w:r>
      <w:r w:rsidRPr="0074525C">
        <w:rPr>
          <w:rFonts w:ascii="Century Gothic" w:eastAsia="Montserrat" w:hAnsi="Century Gothic"/>
        </w:rPr>
        <w:t xml:space="preserve"> De igual manera y una vez agotados los plazos contemplados para que las autoridades emitan su respuesta, me permito solicitar a la Mesa Directiva del H. Congreso del Estado para que, a través de su Presidencia, se sirva a dar vista a</w:t>
      </w:r>
      <w:r w:rsidR="0074525C" w:rsidRPr="0074525C">
        <w:rPr>
          <w:rFonts w:ascii="Century Gothic" w:eastAsia="Montserrat" w:hAnsi="Century Gothic"/>
        </w:rPr>
        <w:t>l</w:t>
      </w:r>
      <w:r w:rsidRPr="0074525C">
        <w:rPr>
          <w:rFonts w:ascii="Century Gothic" w:eastAsia="Montserrat" w:hAnsi="Century Gothic"/>
        </w:rPr>
        <w:t xml:space="preserve"> suscrit</w:t>
      </w:r>
      <w:r w:rsidR="0074525C" w:rsidRPr="0074525C">
        <w:rPr>
          <w:rFonts w:ascii="Century Gothic" w:eastAsia="Montserrat" w:hAnsi="Century Gothic"/>
        </w:rPr>
        <w:t>o</w:t>
      </w:r>
      <w:r w:rsidRPr="0074525C">
        <w:rPr>
          <w:rFonts w:ascii="Century Gothic" w:eastAsia="Montserrat" w:hAnsi="Century Gothic"/>
        </w:rPr>
        <w:t xml:space="preserve"> de la respuesta, en los términos de la fracción V del artículo 66 de la Constitución Política.</w:t>
      </w:r>
    </w:p>
    <w:p w14:paraId="2918553A" w14:textId="4247126A" w:rsidR="00424956" w:rsidRDefault="0074525C" w:rsidP="0074525C">
      <w:pPr>
        <w:spacing w:line="360" w:lineRule="auto"/>
        <w:jc w:val="both"/>
        <w:rPr>
          <w:rFonts w:ascii="Century Gothic" w:hAnsi="Century Gothic"/>
          <w:b/>
          <w:bCs/>
        </w:rPr>
      </w:pPr>
      <w:r w:rsidRPr="0074525C">
        <w:rPr>
          <w:rFonts w:ascii="Century Gothic" w:hAnsi="Century Gothic"/>
          <w:b/>
          <w:bCs/>
        </w:rPr>
        <w:t>Dado en el Recinto Oficial del Poder Legislativo del Estado de Chihuahua, a los doce días del mes de marzo de dos mil veintiséis</w:t>
      </w:r>
      <w:r>
        <w:rPr>
          <w:rFonts w:ascii="Century Gothic" w:hAnsi="Century Gothic"/>
          <w:b/>
          <w:bCs/>
        </w:rPr>
        <w:t>.</w:t>
      </w:r>
    </w:p>
    <w:p w14:paraId="3B9A3A0F" w14:textId="77777777" w:rsidR="0074525C" w:rsidRPr="0074525C" w:rsidRDefault="0074525C" w:rsidP="0074525C">
      <w:pPr>
        <w:spacing w:line="360" w:lineRule="auto"/>
        <w:jc w:val="both"/>
        <w:rPr>
          <w:rFonts w:ascii="Century Gothic" w:eastAsia="Montserrat" w:hAnsi="Century Gothic"/>
          <w:b/>
          <w:bCs/>
        </w:rPr>
      </w:pPr>
    </w:p>
    <w:p w14:paraId="303307C3" w14:textId="3273957C" w:rsidR="00424956" w:rsidRPr="0074525C" w:rsidRDefault="00D5382D" w:rsidP="0074525C">
      <w:pPr>
        <w:spacing w:line="360" w:lineRule="auto"/>
        <w:jc w:val="center"/>
        <w:rPr>
          <w:rFonts w:ascii="Century Gothic" w:eastAsia="Calibri" w:hAnsi="Century Gothic"/>
          <w:b/>
          <w:bCs/>
        </w:rPr>
      </w:pPr>
      <w:r w:rsidRPr="0074525C">
        <w:rPr>
          <w:rFonts w:ascii="Century Gothic" w:eastAsia="Calibri" w:hAnsi="Century Gothic"/>
          <w:b/>
          <w:bCs/>
        </w:rPr>
        <w:t>A T E N T A M E N T E</w:t>
      </w:r>
    </w:p>
    <w:p w14:paraId="173A7883" w14:textId="392DF17D" w:rsidR="00424956" w:rsidRPr="0074525C" w:rsidRDefault="00424956" w:rsidP="0074525C">
      <w:pPr>
        <w:spacing w:line="360" w:lineRule="auto"/>
        <w:jc w:val="center"/>
        <w:rPr>
          <w:rFonts w:ascii="Century Gothic" w:eastAsia="Calibri" w:hAnsi="Century Gothic"/>
        </w:rPr>
      </w:pPr>
    </w:p>
    <w:p w14:paraId="32960F38" w14:textId="41D2A3C5" w:rsidR="00424956" w:rsidRPr="0074525C" w:rsidRDefault="00424956" w:rsidP="0074525C">
      <w:pPr>
        <w:spacing w:line="360" w:lineRule="auto"/>
        <w:jc w:val="both"/>
        <w:rPr>
          <w:rFonts w:ascii="Century Gothic" w:eastAsia="Calibri" w:hAnsi="Century Gothic"/>
        </w:rPr>
      </w:pPr>
    </w:p>
    <w:p w14:paraId="48E1A0E5" w14:textId="48789848" w:rsidR="00424956" w:rsidRPr="0074525C" w:rsidRDefault="00424956" w:rsidP="0074525C">
      <w:pPr>
        <w:spacing w:line="360" w:lineRule="auto"/>
        <w:jc w:val="both"/>
        <w:rPr>
          <w:rFonts w:ascii="Century Gothic" w:eastAsia="Calibri" w:hAnsi="Century Gothic"/>
        </w:rPr>
      </w:pPr>
    </w:p>
    <w:p w14:paraId="5576D8C6" w14:textId="77777777" w:rsidR="000010A5" w:rsidRPr="0074525C" w:rsidRDefault="000010A5" w:rsidP="0074525C">
      <w:pPr>
        <w:spacing w:line="360" w:lineRule="auto"/>
        <w:jc w:val="both"/>
        <w:rPr>
          <w:rFonts w:ascii="Century Gothic" w:eastAsia="Calibri" w:hAnsi="Century Gothic"/>
        </w:rPr>
      </w:pPr>
    </w:p>
    <w:p w14:paraId="0EEC7B8A" w14:textId="74B03561" w:rsidR="00D5382D" w:rsidRPr="0074525C" w:rsidRDefault="00D5382D" w:rsidP="0074525C">
      <w:pPr>
        <w:spacing w:line="360" w:lineRule="auto"/>
        <w:jc w:val="center"/>
        <w:rPr>
          <w:rFonts w:ascii="Century Gothic" w:eastAsia="Calibri" w:hAnsi="Century Gothic"/>
          <w:b/>
          <w:bCs/>
        </w:rPr>
      </w:pPr>
      <w:r w:rsidRPr="0074525C">
        <w:rPr>
          <w:rFonts w:ascii="Century Gothic" w:eastAsia="Calibri" w:hAnsi="Century Gothic"/>
          <w:b/>
          <w:bCs/>
        </w:rPr>
        <w:t xml:space="preserve">DIP. </w:t>
      </w:r>
      <w:r w:rsidR="00424956" w:rsidRPr="0074525C">
        <w:rPr>
          <w:rFonts w:ascii="Century Gothic" w:eastAsia="Calibri" w:hAnsi="Century Gothic"/>
          <w:b/>
          <w:bCs/>
        </w:rPr>
        <w:t xml:space="preserve"> </w:t>
      </w:r>
      <w:r w:rsidRPr="0074525C">
        <w:rPr>
          <w:rFonts w:ascii="Century Gothic" w:hAnsi="Century Gothic"/>
          <w:b/>
          <w:bCs/>
        </w:rPr>
        <w:t>OSCAR DANIEL AVITIA ARELLANES</w:t>
      </w:r>
    </w:p>
    <w:p w14:paraId="210E8925" w14:textId="77777777" w:rsidR="00723BF2" w:rsidRPr="0074525C" w:rsidRDefault="00723BF2" w:rsidP="0074525C">
      <w:pPr>
        <w:spacing w:line="360" w:lineRule="auto"/>
        <w:jc w:val="both"/>
        <w:rPr>
          <w:rFonts w:ascii="Century Gothic" w:hAnsi="Century Gothic"/>
        </w:rPr>
      </w:pPr>
    </w:p>
    <w:sectPr w:rsidR="00723BF2" w:rsidRPr="0074525C" w:rsidSect="00D5382D">
      <w:headerReference w:type="default" r:id="rId8"/>
      <w:footerReference w:type="default" r:id="rId9"/>
      <w:pgSz w:w="12242" w:h="15842" w:code="1"/>
      <w:pgMar w:top="3799" w:right="170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90C6" w14:textId="77777777" w:rsidR="00FD30C8" w:rsidRDefault="00FD30C8" w:rsidP="00D5382D">
      <w:r>
        <w:separator/>
      </w:r>
    </w:p>
  </w:endnote>
  <w:endnote w:type="continuationSeparator" w:id="0">
    <w:p w14:paraId="7382B31E" w14:textId="77777777" w:rsidR="00FD30C8" w:rsidRDefault="00FD30C8" w:rsidP="00D5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98D4" w14:textId="77777777" w:rsidR="0089364F" w:rsidRDefault="00530D46">
    <w:pPr>
      <w:pStyle w:val="Piedepgina"/>
      <w:jc w:val="right"/>
    </w:pPr>
    <w:r>
      <w:fldChar w:fldCharType="begin"/>
    </w:r>
    <w:r>
      <w:instrText>PAGE   \* MERGEFORMAT</w:instrText>
    </w:r>
    <w:r>
      <w:fldChar w:fldCharType="separate"/>
    </w:r>
    <w:r>
      <w:rPr>
        <w:noProof/>
      </w:rPr>
      <w:t>4</w:t>
    </w:r>
    <w:r>
      <w:fldChar w:fldCharType="end"/>
    </w:r>
  </w:p>
  <w:p w14:paraId="4E4BAA4F" w14:textId="77777777" w:rsidR="0089364F" w:rsidRDefault="00CE49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6B77D" w14:textId="77777777" w:rsidR="00FD30C8" w:rsidRDefault="00FD30C8" w:rsidP="00D5382D">
      <w:r>
        <w:separator/>
      </w:r>
    </w:p>
  </w:footnote>
  <w:footnote w:type="continuationSeparator" w:id="0">
    <w:p w14:paraId="70721DDA" w14:textId="77777777" w:rsidR="00FD30C8" w:rsidRDefault="00FD30C8" w:rsidP="00D5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4603" w14:textId="2507DF3D" w:rsidR="00D5382D" w:rsidRPr="00D5382D" w:rsidRDefault="00D5382D" w:rsidP="00D5382D">
    <w:pPr>
      <w:jc w:val="right"/>
      <w:rPr>
        <w:rFonts w:asciiTheme="minorHAnsi" w:eastAsiaTheme="minorHAnsi" w:hAnsiTheme="minorHAnsi" w:cstheme="minorBidi"/>
        <w:sz w:val="22"/>
        <w:szCs w:val="22"/>
        <w:lang w:val="es-MX" w:eastAsia="es-MX"/>
      </w:rPr>
    </w:pPr>
    <w:r w:rsidRPr="00D5382D">
      <w:rPr>
        <w:rFonts w:ascii="Century Gothic" w:eastAsia="Century Gothic" w:hAnsi="Century Gothic" w:cs="Century Gothic"/>
        <w:b/>
        <w:i/>
        <w:color w:val="000000"/>
        <w:sz w:val="20"/>
        <w:szCs w:val="22"/>
        <w:lang w:val="es-MX" w:eastAsia="es-MX"/>
      </w:rPr>
      <w:t>“2026, Año del Bicentenario de Abolición de la Esclavitud en el Estado de Chihuahua</w:t>
    </w:r>
    <w:r w:rsidRPr="00D5382D">
      <w:rPr>
        <w:rFonts w:ascii="Century Gothic" w:eastAsia="Century Gothic" w:hAnsi="Century Gothic" w:cs="Century Gothic"/>
        <w:b/>
        <w:i/>
        <w:color w:val="000000"/>
        <w:sz w:val="28"/>
        <w:szCs w:val="22"/>
        <w:lang w:val="es-MX" w:eastAsia="es-MX"/>
      </w:rPr>
      <w:t>”</w:t>
    </w:r>
  </w:p>
  <w:p w14:paraId="007BE773" w14:textId="7A4927EE" w:rsidR="00586057" w:rsidRDefault="00D5382D">
    <w:pPr>
      <w:pStyle w:val="Encabezado"/>
    </w:pPr>
    <w:r>
      <w:rPr>
        <w:noProof/>
      </w:rPr>
      <w:drawing>
        <wp:anchor distT="0" distB="0" distL="114300" distR="114300" simplePos="0" relativeHeight="251658240" behindDoc="0" locked="0" layoutInCell="1" allowOverlap="1" wp14:anchorId="7B0EE542" wp14:editId="2AEA916E">
          <wp:simplePos x="0" y="0"/>
          <wp:positionH relativeFrom="column">
            <wp:posOffset>5053965</wp:posOffset>
          </wp:positionH>
          <wp:positionV relativeFrom="paragraph">
            <wp:posOffset>142875</wp:posOffset>
          </wp:positionV>
          <wp:extent cx="810895" cy="810895"/>
          <wp:effectExtent l="0" t="0" r="8255" b="8255"/>
          <wp:wrapThrough wrapText="bothSides">
            <wp:wrapPolygon edited="0">
              <wp:start x="0" y="0"/>
              <wp:lineTo x="0" y="21312"/>
              <wp:lineTo x="21312" y="21312"/>
              <wp:lineTo x="2131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878DF"/>
    <w:multiLevelType w:val="hybridMultilevel"/>
    <w:tmpl w:val="03DEB7CE"/>
    <w:lvl w:ilvl="0" w:tplc="0AE447E0">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2D"/>
    <w:rsid w:val="000010A5"/>
    <w:rsid w:val="0000681B"/>
    <w:rsid w:val="00035067"/>
    <w:rsid w:val="00174126"/>
    <w:rsid w:val="001E605D"/>
    <w:rsid w:val="001F1CDE"/>
    <w:rsid w:val="00221F62"/>
    <w:rsid w:val="003C620D"/>
    <w:rsid w:val="00424956"/>
    <w:rsid w:val="00530D46"/>
    <w:rsid w:val="006D49EB"/>
    <w:rsid w:val="00713FE8"/>
    <w:rsid w:val="00723BF2"/>
    <w:rsid w:val="0074525C"/>
    <w:rsid w:val="007A64A7"/>
    <w:rsid w:val="00A669E6"/>
    <w:rsid w:val="00AA7138"/>
    <w:rsid w:val="00CE49A6"/>
    <w:rsid w:val="00D5382D"/>
    <w:rsid w:val="00FD30C8"/>
    <w:rsid w:val="00FF1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D3F33"/>
  <w15:chartTrackingRefBased/>
  <w15:docId w15:val="{EFB7B614-7F13-4D7F-A177-A02D13AD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82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5382D"/>
    <w:pPr>
      <w:tabs>
        <w:tab w:val="center" w:pos="4419"/>
        <w:tab w:val="right" w:pos="8838"/>
      </w:tabs>
    </w:pPr>
  </w:style>
  <w:style w:type="character" w:customStyle="1" w:styleId="EncabezadoCar">
    <w:name w:val="Encabezado Car"/>
    <w:basedOn w:val="Fuentedeprrafopredeter"/>
    <w:link w:val="Encabezado"/>
    <w:rsid w:val="00D5382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5382D"/>
    <w:pPr>
      <w:tabs>
        <w:tab w:val="center" w:pos="4419"/>
        <w:tab w:val="right" w:pos="8838"/>
      </w:tabs>
    </w:pPr>
  </w:style>
  <w:style w:type="character" w:customStyle="1" w:styleId="PiedepginaCar">
    <w:name w:val="Pie de página Car"/>
    <w:basedOn w:val="Fuentedeprrafopredeter"/>
    <w:link w:val="Piedepgina"/>
    <w:uiPriority w:val="99"/>
    <w:rsid w:val="00D5382D"/>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5382D"/>
    <w:pPr>
      <w:spacing w:before="100" w:beforeAutospacing="1" w:after="100" w:afterAutospacing="1"/>
    </w:pPr>
    <w:rPr>
      <w:lang w:val="es-MX" w:eastAsia="es-MX"/>
    </w:rPr>
  </w:style>
  <w:style w:type="character" w:customStyle="1" w:styleId="whitespace-normal">
    <w:name w:val="whitespace-normal"/>
    <w:basedOn w:val="Fuentedeprrafopredeter"/>
    <w:rsid w:val="00AA7138"/>
  </w:style>
  <w:style w:type="character" w:styleId="Textoennegrita">
    <w:name w:val="Strong"/>
    <w:basedOn w:val="Fuentedeprrafopredeter"/>
    <w:uiPriority w:val="22"/>
    <w:qFormat/>
    <w:rsid w:val="00745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3092">
      <w:bodyDiv w:val="1"/>
      <w:marLeft w:val="0"/>
      <w:marRight w:val="0"/>
      <w:marTop w:val="0"/>
      <w:marBottom w:val="0"/>
      <w:divBdr>
        <w:top w:val="none" w:sz="0" w:space="0" w:color="auto"/>
        <w:left w:val="none" w:sz="0" w:space="0" w:color="auto"/>
        <w:bottom w:val="none" w:sz="0" w:space="0" w:color="auto"/>
        <w:right w:val="none" w:sz="0" w:space="0" w:color="auto"/>
      </w:divBdr>
    </w:div>
    <w:div w:id="433474609">
      <w:bodyDiv w:val="1"/>
      <w:marLeft w:val="0"/>
      <w:marRight w:val="0"/>
      <w:marTop w:val="0"/>
      <w:marBottom w:val="0"/>
      <w:divBdr>
        <w:top w:val="none" w:sz="0" w:space="0" w:color="auto"/>
        <w:left w:val="none" w:sz="0" w:space="0" w:color="auto"/>
        <w:bottom w:val="none" w:sz="0" w:space="0" w:color="auto"/>
        <w:right w:val="none" w:sz="0" w:space="0" w:color="auto"/>
      </w:divBdr>
    </w:div>
    <w:div w:id="744181484">
      <w:bodyDiv w:val="1"/>
      <w:marLeft w:val="0"/>
      <w:marRight w:val="0"/>
      <w:marTop w:val="0"/>
      <w:marBottom w:val="0"/>
      <w:divBdr>
        <w:top w:val="none" w:sz="0" w:space="0" w:color="auto"/>
        <w:left w:val="none" w:sz="0" w:space="0" w:color="auto"/>
        <w:bottom w:val="none" w:sz="0" w:space="0" w:color="auto"/>
        <w:right w:val="none" w:sz="0" w:space="0" w:color="auto"/>
      </w:divBdr>
    </w:div>
    <w:div w:id="1335910437">
      <w:bodyDiv w:val="1"/>
      <w:marLeft w:val="0"/>
      <w:marRight w:val="0"/>
      <w:marTop w:val="0"/>
      <w:marBottom w:val="0"/>
      <w:divBdr>
        <w:top w:val="none" w:sz="0" w:space="0" w:color="auto"/>
        <w:left w:val="none" w:sz="0" w:space="0" w:color="auto"/>
        <w:bottom w:val="none" w:sz="0" w:space="0" w:color="auto"/>
        <w:right w:val="none" w:sz="0" w:space="0" w:color="auto"/>
      </w:divBdr>
    </w:div>
    <w:div w:id="1621761680">
      <w:bodyDiv w:val="1"/>
      <w:marLeft w:val="0"/>
      <w:marRight w:val="0"/>
      <w:marTop w:val="0"/>
      <w:marBottom w:val="0"/>
      <w:divBdr>
        <w:top w:val="none" w:sz="0" w:space="0" w:color="auto"/>
        <w:left w:val="none" w:sz="0" w:space="0" w:color="auto"/>
        <w:bottom w:val="none" w:sz="0" w:space="0" w:color="auto"/>
        <w:right w:val="none" w:sz="0" w:space="0" w:color="auto"/>
      </w:divBdr>
    </w:div>
    <w:div w:id="166396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C2A8C-D65D-4681-862A-6140B1BB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1461</Words>
  <Characters>8040</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Daniela Flores Chacon</cp:lastModifiedBy>
  <cp:revision>2</cp:revision>
  <cp:lastPrinted>2026-03-11T19:03:00Z</cp:lastPrinted>
  <dcterms:created xsi:type="dcterms:W3CDTF">2026-03-12T16:19:00Z</dcterms:created>
  <dcterms:modified xsi:type="dcterms:W3CDTF">2026-03-12T16:19:00Z</dcterms:modified>
</cp:coreProperties>
</file>