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CBB2B8" w14:textId="77777777" w:rsidR="00B42B3B" w:rsidRDefault="001C3D43">
      <w:pPr>
        <w:spacing w:before="240" w:after="120"/>
        <w:jc w:val="both"/>
        <w:rPr>
          <w:rFonts w:ascii="Montserrat" w:eastAsia="Montserrat" w:hAnsi="Montserrat" w:cs="Montserrat"/>
          <w:b/>
          <w:bCs/>
          <w:sz w:val="24"/>
          <w:szCs w:val="24"/>
        </w:rPr>
      </w:pPr>
      <w:r>
        <w:rPr>
          <w:rFonts w:ascii="Montserrat" w:eastAsia="Montserrat" w:hAnsi="Montserrat" w:cs="Montserrat"/>
          <w:b/>
          <w:bCs/>
          <w:sz w:val="24"/>
          <w:szCs w:val="24"/>
        </w:rPr>
        <w:t>H. CONGRESO DEL ESTADO DE CHIHUAHUA</w:t>
      </w:r>
    </w:p>
    <w:p w14:paraId="1D93FBA3" w14:textId="77777777" w:rsidR="00B42B3B" w:rsidRDefault="001C3D43">
      <w:pPr>
        <w:spacing w:before="240" w:after="120"/>
        <w:jc w:val="both"/>
        <w:rPr>
          <w:rFonts w:ascii="Montserrat" w:eastAsia="Montserrat" w:hAnsi="Montserrat" w:cs="Montserrat"/>
          <w:b/>
          <w:bCs/>
          <w:sz w:val="24"/>
          <w:szCs w:val="24"/>
        </w:rPr>
      </w:pPr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PRESENTE. </w:t>
      </w:r>
    </w:p>
    <w:p w14:paraId="512957EF" w14:textId="77777777" w:rsidR="00B42B3B" w:rsidRDefault="001C3D43">
      <w:pPr>
        <w:spacing w:before="240" w:after="120" w:line="360" w:lineRule="auto"/>
        <w:jc w:val="both"/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</w:pP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Quienes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suscribimos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</w:t>
      </w:r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 xml:space="preserve">Jael Argüelles Díaz, Edin Cuauhtémoc Estrada Sotelo, Magdalena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>Rentería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 xml:space="preserve"> Pérez, Brenda Francisca Ríos Prieto, Elizabeth Guzmán Argueta, Edith Palma Ontiveros, Herminia Gómez Carrasco, Leticia Ortega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>Máynez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 xml:space="preserve">, María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>Antonieta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 xml:space="preserve"> Pérez Reyes,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>Óscar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 xml:space="preserve"> Daniel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>Avitia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>A</w:t>
      </w:r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>rellanes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 xml:space="preserve">, Pedro Torres Estrada y Rosana Díaz Reyes,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nuestro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carácter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Diputadas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y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Diputados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la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Sexagésima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Octava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Legislatura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integrantes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del Grupo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Parlamentario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del Partido MORENA, con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fundamento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los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artículos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68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fracción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primera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la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Constit</w:t>
      </w:r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ución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 Política del Estado de Chihuahua: 167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fracción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primera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169 y 174,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todos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la Ley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Orgánica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del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Poder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Legislativo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;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así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como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los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numerales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75 y 76 del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Reglamento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Interior y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Prácticas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Parlamentarias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del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Poder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Legislativo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acudimos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ante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esta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Honorab</w:t>
      </w:r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le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Asamblea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presentar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proposición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 xml:space="preserve"> con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>carácter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 xml:space="preserve"> de Punto de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>Acuerdo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 xml:space="preserve"> a fin de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exhortar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a</w:t>
      </w:r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 xml:space="preserve"> la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>Secretaría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 xml:space="preserve"> General de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>Gobierno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 xml:space="preserve">, a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>través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 xml:space="preserve"> de la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>Subsecretaría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>Transporte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 xml:space="preserve"> para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>ampliar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 xml:space="preserve"> la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>cobertura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 xml:space="preserve"> y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>calidad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>Transporte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>Público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>en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 xml:space="preserve"> la Zona Poniente de Ciudad J</w:t>
      </w:r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 xml:space="preserve">uárez,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>así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>como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 xml:space="preserve"> la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>reanudación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 xml:space="preserve"> de las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>Sesiones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 xml:space="preserve"> del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>Consejo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>Consultivo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>Transporte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lo anterior al tenor de la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presente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:</w:t>
      </w:r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 xml:space="preserve"> </w:t>
      </w:r>
    </w:p>
    <w:p w14:paraId="3A1F3CBF" w14:textId="77777777" w:rsidR="00B42B3B" w:rsidRDefault="001C3D43">
      <w:pPr>
        <w:spacing w:before="240" w:after="120" w:line="360" w:lineRule="auto"/>
        <w:jc w:val="center"/>
        <w:rPr>
          <w:rFonts w:ascii="Montserrat" w:eastAsia="Montserrat" w:hAnsi="Montserrat" w:cs="Montserrat"/>
          <w:i/>
          <w:iCs/>
          <w:sz w:val="24"/>
          <w:szCs w:val="24"/>
          <w:shd w:val="clear" w:color="auto" w:fill="FEFFFF"/>
        </w:rPr>
      </w:pP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>Exposición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>motivos</w:t>
      </w:r>
      <w:proofErr w:type="spellEnd"/>
    </w:p>
    <w:p w14:paraId="5B6A4BD1" w14:textId="77777777" w:rsidR="00B42B3B" w:rsidRDefault="001C3D43">
      <w:pPr>
        <w:spacing w:before="240" w:after="240" w:line="360" w:lineRule="auto"/>
        <w:jc w:val="both"/>
        <w:rPr>
          <w:rFonts w:ascii="Montserrat" w:eastAsia="Montserrat" w:hAnsi="Montserrat" w:cs="Montserrat"/>
          <w:sz w:val="24"/>
          <w:szCs w:val="24"/>
          <w:shd w:val="clear" w:color="auto" w:fill="FEFFFF"/>
        </w:rPr>
      </w:pPr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El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artículo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1º de la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Constitución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Política de los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Estados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Unidos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Mexicanos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impone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todas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las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autoridades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la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o</w:t>
      </w:r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bligación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promover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respetar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proteger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y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garantizar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los derechos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humanos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conforme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a los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principios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universalidad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interdependencia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indivisibilidad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y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progresividad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.</w:t>
      </w:r>
    </w:p>
    <w:p w14:paraId="17EB885D" w14:textId="77777777" w:rsidR="00B42B3B" w:rsidRDefault="001C3D43">
      <w:pPr>
        <w:spacing w:before="240" w:after="240" w:line="360" w:lineRule="auto"/>
        <w:jc w:val="both"/>
        <w:rPr>
          <w:rFonts w:ascii="Montserrat" w:eastAsia="Montserrat" w:hAnsi="Montserrat" w:cs="Montserrat"/>
          <w:sz w:val="24"/>
          <w:szCs w:val="24"/>
          <w:shd w:val="clear" w:color="auto" w:fill="FEFFFF"/>
        </w:rPr>
      </w:pP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Asimismo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diciembre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2020 se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reconoció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manera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expresa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artículo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4º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cons</w:t>
      </w:r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titucional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Derecho Humano a la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Movilidad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cual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debe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garantizarse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condiciones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seguridad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vial,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accesibilidad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eficiencia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sostenibilidad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calidad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inclusión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igualdad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. Este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reconocimiento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impone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responsabilidades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lastRenderedPageBreak/>
        <w:t>específicas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a las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autoridades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</w:t>
      </w:r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articularmente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lo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relativo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a la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planeación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regulación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y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supervisión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del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transporte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público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.</w:t>
      </w:r>
    </w:p>
    <w:p w14:paraId="41DB1FCB" w14:textId="77777777" w:rsidR="00B42B3B" w:rsidRDefault="001C3D43">
      <w:pPr>
        <w:spacing w:before="240" w:after="240" w:line="360" w:lineRule="auto"/>
        <w:jc w:val="both"/>
        <w:rPr>
          <w:rFonts w:ascii="Montserrat" w:eastAsia="Montserrat" w:hAnsi="Montserrat" w:cs="Montserrat"/>
          <w:sz w:val="24"/>
          <w:szCs w:val="24"/>
          <w:shd w:val="clear" w:color="auto" w:fill="FEFFFF"/>
        </w:rPr>
      </w:pPr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Para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reglamentar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este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derecho,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mayo de 2022 se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promulgó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la Ley General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Movilidad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y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Seguridad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Vial, que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dio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origen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al Sistema Nacional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Movilidad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y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Segur</w:t>
      </w:r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idad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Vial y a la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Estrategia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Nacional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Movilidad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y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Seguridad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Vial 2023–2042,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instrumentos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que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colocan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al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transporte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público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como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eje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rector para la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reducción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desigualdades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sociales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y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territoriales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  <w:vertAlign w:val="superscript"/>
        </w:rPr>
        <w:footnoteReference w:id="1"/>
      </w:r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. No obstante, la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diferencia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entre ley y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realidad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l</w:t>
      </w:r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as personas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usuarias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sigue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siendo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muy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grande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.</w:t>
      </w:r>
    </w:p>
    <w:p w14:paraId="0E5F7794" w14:textId="77777777" w:rsidR="00B42B3B" w:rsidRDefault="001C3D43">
      <w:pPr>
        <w:spacing w:before="240" w:after="240" w:line="360" w:lineRule="auto"/>
        <w:jc w:val="both"/>
        <w:rPr>
          <w:rFonts w:ascii="Montserrat" w:eastAsia="Montserrat" w:hAnsi="Montserrat" w:cs="Montserrat"/>
          <w:sz w:val="24"/>
          <w:szCs w:val="24"/>
          <w:shd w:val="clear" w:color="auto" w:fill="FEFFFF"/>
        </w:rPr>
      </w:pPr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Este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avance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normativo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ha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sido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impulsado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buena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medida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por la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sociedad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civil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organizada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que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durante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años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ha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exigido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que la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movilidad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sea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tratada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como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un derecho y no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como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un privilegio. Este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enfoque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es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cong</w:t>
      </w:r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ruente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con los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Objetivos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Desarrollo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Sostenible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la ONU, que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obligan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a los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Estados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garantizar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sistemas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transporte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seguros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accesibles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asequibles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y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sostenibles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  <w:vertAlign w:val="superscript"/>
        </w:rPr>
        <w:footnoteReference w:id="2"/>
      </w:r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obligación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que no se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satisface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con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acciones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aisladas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ni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con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proyectos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parciales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.</w:t>
      </w:r>
    </w:p>
    <w:p w14:paraId="7F7B3184" w14:textId="77777777" w:rsidR="00B42B3B" w:rsidRDefault="001C3D43">
      <w:pPr>
        <w:spacing w:before="240" w:after="240" w:line="360" w:lineRule="auto"/>
        <w:jc w:val="both"/>
        <w:rPr>
          <w:rFonts w:ascii="Montserrat" w:eastAsia="Montserrat" w:hAnsi="Montserrat" w:cs="Montserrat"/>
          <w:i/>
          <w:iCs/>
          <w:sz w:val="24"/>
          <w:szCs w:val="24"/>
          <w:shd w:val="clear" w:color="auto" w:fill="FEFFFF"/>
        </w:rPr>
      </w:pPr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nivel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local, la Ley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Transporte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y la Ley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Movilidad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y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Seguridad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Vial del Estado de Chihuahua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establece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que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transporte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público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debe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prestarse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con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regularidad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suficiencia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continuidad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y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calidad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priorizando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interés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público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por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encima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cualquie</w:t>
      </w:r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r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lógica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meramente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económica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. Sin embargo, la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realidad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del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servicio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Ciudad Juárez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dista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considerablemente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estos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estándares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.</w:t>
      </w:r>
    </w:p>
    <w:p w14:paraId="3427A378" w14:textId="77777777" w:rsidR="00B42B3B" w:rsidRDefault="001C3D43">
      <w:pPr>
        <w:spacing w:before="240" w:after="120" w:line="360" w:lineRule="auto"/>
        <w:jc w:val="both"/>
        <w:rPr>
          <w:rFonts w:ascii="Montserrat" w:eastAsia="Montserrat" w:hAnsi="Montserrat" w:cs="Montserrat"/>
          <w:sz w:val="24"/>
          <w:szCs w:val="24"/>
          <w:shd w:val="clear" w:color="auto" w:fill="FEFFFF"/>
        </w:rPr>
      </w:pPr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El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transporte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público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es un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servicio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esencial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para la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vida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cotidiana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la población y un medio indispensable para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ejercici</w:t>
      </w:r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efectivo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derechos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lastRenderedPageBreak/>
        <w:t>fundamentales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como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trabajo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la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educación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la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salud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y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libre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desarrollo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la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personalidad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.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Cuando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transporte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público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se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presta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condiciones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deficientes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o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inseguras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muchos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derechos se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ven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vulnerados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manera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sistemática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.</w:t>
      </w:r>
    </w:p>
    <w:p w14:paraId="6FB6F8A6" w14:textId="77777777" w:rsidR="00B42B3B" w:rsidRDefault="001C3D43">
      <w:pPr>
        <w:spacing w:before="240" w:after="120" w:line="360" w:lineRule="auto"/>
        <w:jc w:val="both"/>
        <w:rPr>
          <w:rFonts w:ascii="Montserrat" w:eastAsia="Montserrat" w:hAnsi="Montserrat" w:cs="Montserrat"/>
          <w:sz w:val="24"/>
          <w:szCs w:val="24"/>
          <w:shd w:val="clear" w:color="auto" w:fill="FEFFFF"/>
        </w:rPr>
      </w:pPr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S</w:t>
      </w:r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estima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que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México se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realizan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130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millones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traslados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al día, de los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cuales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80% se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llevan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cabo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transporte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público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.</w:t>
      </w:r>
      <w:r>
        <w:rPr>
          <w:rFonts w:ascii="Montserrat" w:eastAsia="Montserrat" w:hAnsi="Montserrat" w:cs="Montserrat"/>
          <w:sz w:val="24"/>
          <w:szCs w:val="24"/>
          <w:shd w:val="clear" w:color="auto" w:fill="FEFFFF"/>
          <w:vertAlign w:val="superscript"/>
        </w:rPr>
        <w:footnoteReference w:id="3"/>
      </w:r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</w:p>
    <w:p w14:paraId="596DF223" w14:textId="77777777" w:rsidR="00B42B3B" w:rsidRDefault="001C3D43">
      <w:pPr>
        <w:spacing w:before="240" w:after="120" w:line="360" w:lineRule="auto"/>
        <w:jc w:val="both"/>
        <w:rPr>
          <w:rFonts w:ascii="Montserrat" w:eastAsia="Montserrat" w:hAnsi="Montserrat" w:cs="Montserrat"/>
          <w:sz w:val="24"/>
          <w:szCs w:val="24"/>
          <w:shd w:val="clear" w:color="auto" w:fill="FEFFFF"/>
        </w:rPr>
      </w:pP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Estadísticamente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las personas con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más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vulnerabilidad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económica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son las que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hacen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mayor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uso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los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servicios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transporte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público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quienes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gastan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promedio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21% de sus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ingresos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satisfacer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esta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necesidad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.</w:t>
      </w:r>
      <w:r>
        <w:rPr>
          <w:rFonts w:ascii="Montserrat" w:eastAsia="Montserrat" w:hAnsi="Montserrat" w:cs="Montserrat"/>
          <w:sz w:val="24"/>
          <w:szCs w:val="24"/>
          <w:shd w:val="clear" w:color="auto" w:fill="FEFFFF"/>
          <w:vertAlign w:val="superscript"/>
        </w:rPr>
        <w:footnoteReference w:id="4"/>
      </w:r>
    </w:p>
    <w:p w14:paraId="69EF100A" w14:textId="77777777" w:rsidR="00B42B3B" w:rsidRDefault="001C3D43">
      <w:pPr>
        <w:spacing w:before="240" w:after="120" w:line="360" w:lineRule="auto"/>
        <w:jc w:val="both"/>
        <w:rPr>
          <w:rFonts w:ascii="Montserrat" w:eastAsia="Montserrat" w:hAnsi="Montserrat" w:cs="Montserrat"/>
          <w:sz w:val="24"/>
          <w:szCs w:val="24"/>
          <w:shd w:val="clear" w:color="auto" w:fill="FEFFFF"/>
        </w:rPr>
      </w:pP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Municipio de Juárez,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vecinas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y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vecinos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diversas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colonias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particularmente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la zona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poniente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la ciudad,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han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denunciado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forma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reiterada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la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insuficient</w:t>
      </w:r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cobertura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rutas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transporte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público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las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colonias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colindantes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con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Periférico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Camino Real. </w:t>
      </w:r>
      <w:proofErr w:type="gram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</w:t>
      </w:r>
      <w:proofErr w:type="gram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esta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problemática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se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suma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mal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estado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físico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y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mecánico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numerosas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unidades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las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cuales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presentan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fallas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evidentes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condiciones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deterioro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y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falta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mantenimiento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adecuado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.</w:t>
      </w:r>
    </w:p>
    <w:p w14:paraId="13473BFB" w14:textId="77777777" w:rsidR="00B42B3B" w:rsidRDefault="001C3D43">
      <w:pPr>
        <w:spacing w:before="240" w:after="120" w:line="360" w:lineRule="auto"/>
        <w:jc w:val="both"/>
        <w:rPr>
          <w:rFonts w:ascii="Montserrat" w:eastAsia="Montserrat" w:hAnsi="Montserrat" w:cs="Montserrat"/>
          <w:sz w:val="24"/>
          <w:szCs w:val="24"/>
          <w:shd w:val="clear" w:color="auto" w:fill="FEFFFF"/>
        </w:rPr>
      </w:pP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Esta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situación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no solo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afecta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la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calidad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del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servicio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sino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que se traduce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riesgos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reales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para la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integridad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física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las personas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usuarias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.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Prueba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la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ineficiencia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inoperancia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del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gobierno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es la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persistencia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accident</w:t>
      </w:r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relacionados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con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transporte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público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pone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manifiesto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la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falta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una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supervisión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efectiva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y continua por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parte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la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autoridad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estatal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que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tiene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la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obligación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verificar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que las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unidades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cumplan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con los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estándares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mínimos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seguridad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vial.</w:t>
      </w:r>
    </w:p>
    <w:p w14:paraId="2ED4D8B0" w14:textId="77777777" w:rsidR="00B42B3B" w:rsidRDefault="001C3D43">
      <w:pPr>
        <w:spacing w:before="240" w:after="240" w:line="360" w:lineRule="auto"/>
        <w:jc w:val="both"/>
        <w:rPr>
          <w:rFonts w:ascii="Montserrat" w:eastAsia="Montserrat" w:hAnsi="Montserrat" w:cs="Montserrat"/>
          <w:sz w:val="24"/>
          <w:szCs w:val="24"/>
          <w:shd w:val="clear" w:color="auto" w:fill="FEFFFF"/>
        </w:rPr>
      </w:pPr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lastRenderedPageBreak/>
        <w:t xml:space="preserve">Por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otra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parte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la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ausencia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rutas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alimentadoras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que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conecten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estas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colonias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con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sistema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BRT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evidencia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una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política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movilidad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fragmentada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y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excluyente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demostrando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poco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interés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del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Gobierno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Estatal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las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familias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nuestra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ciudad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fronteriza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.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lo</w:t>
      </w:r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s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hechos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las personas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usuarias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se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ven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obligadas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caminar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largas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distancias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realizar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múltiples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transbordos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o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recurrir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medios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alternativos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más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costosos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lo que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incrementa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sus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gastos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diarios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y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tiempos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traslado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afectando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manera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directa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su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economía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familiar.</w:t>
      </w:r>
    </w:p>
    <w:p w14:paraId="36899CDF" w14:textId="77777777" w:rsidR="00B42B3B" w:rsidRDefault="001C3D43">
      <w:pPr>
        <w:spacing w:before="240" w:after="240" w:line="360" w:lineRule="auto"/>
        <w:jc w:val="both"/>
        <w:rPr>
          <w:rFonts w:ascii="Montserrat" w:eastAsia="Montserrat" w:hAnsi="Montserrat" w:cs="Montserrat"/>
          <w:sz w:val="24"/>
          <w:szCs w:val="24"/>
          <w:shd w:val="clear" w:color="auto" w:fill="FEFFFF"/>
        </w:rPr>
      </w:pPr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Ello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aunado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a una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falta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perspectiva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género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y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infancias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pues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mujeres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niña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y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niños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han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sido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sistematicamente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vulnerados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tanto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camino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hacia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transporte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como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las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mismas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unidas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donde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se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han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denunciado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casos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hostigamiento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y</w:t>
      </w:r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abuso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sexual.</w:t>
      </w:r>
    </w:p>
    <w:p w14:paraId="5853F50C" w14:textId="77777777" w:rsidR="00B42B3B" w:rsidRDefault="001C3D43">
      <w:pPr>
        <w:spacing w:before="240" w:after="240" w:line="360" w:lineRule="auto"/>
        <w:jc w:val="both"/>
        <w:rPr>
          <w:rFonts w:ascii="Montserrat" w:eastAsia="Montserrat" w:hAnsi="Montserrat" w:cs="Montserrat"/>
          <w:sz w:val="24"/>
          <w:szCs w:val="24"/>
          <w:shd w:val="clear" w:color="auto" w:fill="FEFFFF"/>
        </w:rPr>
      </w:pPr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La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narrativa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oficial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materia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transporte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público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se ha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concentrado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casi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exclusivamente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la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visibilización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del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sistema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BRT,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presentándolo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como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sinónimo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mejora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la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movilidad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urbana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. Sin embargo,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esta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visión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parcial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oculta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la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realid</w:t>
      </w:r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ad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que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enfrentan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miles de personas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usuarias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que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dependen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rutas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convencionales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cuyas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unidades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operan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condiciones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precarias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con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frecuencias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irregulares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y sin una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supervisión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efectiva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. El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transporte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público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no se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agota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BRT, y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centrar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discurso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únicamente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este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sistema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invisibiliza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las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carencias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estructurales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del resto de la red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transporte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.</w:t>
      </w:r>
    </w:p>
    <w:p w14:paraId="27ECA5A0" w14:textId="77777777" w:rsidR="00B42B3B" w:rsidRDefault="001C3D43">
      <w:pPr>
        <w:spacing w:before="240" w:after="120" w:line="360" w:lineRule="auto"/>
        <w:jc w:val="both"/>
        <w:rPr>
          <w:rFonts w:ascii="Montserrat" w:eastAsia="Montserrat" w:hAnsi="Montserrat" w:cs="Montserrat"/>
          <w:sz w:val="24"/>
          <w:szCs w:val="24"/>
          <w:shd w:val="clear" w:color="auto" w:fill="FEFFFF"/>
        </w:rPr>
      </w:pPr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Si bien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transporte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público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es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operado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por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particulares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y personas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concesionarias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esta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circunstancia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no libera al Estado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su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obligación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proofErr w:type="gram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constitucio</w:t>
      </w:r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nal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 de</w:t>
      </w:r>
      <w:proofErr w:type="gram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regular,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supervisar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y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garantizar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la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adecuada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prestación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del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servicio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. La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concesión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un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servicio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público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no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implica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la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renuncia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del Estado 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su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responsabilidad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sino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la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necesidad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ejercerla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con mayor rigor.</w:t>
      </w:r>
    </w:p>
    <w:p w14:paraId="3C9AC3EA" w14:textId="77777777" w:rsidR="00B42B3B" w:rsidRDefault="001C3D43">
      <w:pPr>
        <w:spacing w:before="240" w:after="120" w:line="360" w:lineRule="auto"/>
        <w:jc w:val="both"/>
        <w:rPr>
          <w:rFonts w:ascii="Montserrat" w:eastAsia="Montserrat" w:hAnsi="Montserrat" w:cs="Montserrat"/>
          <w:sz w:val="24"/>
          <w:szCs w:val="24"/>
          <w:shd w:val="clear" w:color="auto" w:fill="FEFFFF"/>
        </w:rPr>
      </w:pP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Ciudad Juárez, la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persistencia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d</w:t>
      </w:r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eficiencias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la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cobertura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la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calidad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la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seguridad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y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estado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las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unidades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refleja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una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actuación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insuficiente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la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autoridad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estatal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ejercicio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sus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atribuciones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. La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falta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supervisión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lastRenderedPageBreak/>
        <w:t>efectiva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ha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permitido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que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unidades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mal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estado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conti</w:t>
      </w:r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núen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circulando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poniendo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riesgo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a las personas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usuarias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y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normalizando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condiciones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que no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deberían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ser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aceptables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gram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un Estado</w:t>
      </w:r>
      <w:proofErr w:type="gram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que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reconoce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la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movilidad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como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derecho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humano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.</w:t>
      </w:r>
    </w:p>
    <w:p w14:paraId="185ACB37" w14:textId="77777777" w:rsidR="00B42B3B" w:rsidRDefault="001C3D43">
      <w:pPr>
        <w:spacing w:before="240" w:after="240" w:line="360" w:lineRule="auto"/>
        <w:jc w:val="both"/>
        <w:rPr>
          <w:rFonts w:ascii="Montserrat" w:eastAsia="Montserrat" w:hAnsi="Montserrat" w:cs="Montserrat"/>
          <w:sz w:val="24"/>
          <w:szCs w:val="24"/>
          <w:shd w:val="clear" w:color="auto" w:fill="FEFFFF"/>
        </w:rPr>
      </w:pPr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El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gobierno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estatal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debe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desempeñar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un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papel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determinante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la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ejecución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l</w:t>
      </w:r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movilidad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urbana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la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vigilancia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del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cumplimiento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las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obligaciones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las personas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concesionarias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y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la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coordinación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con las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instancias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competentes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para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asegurar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que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transporte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público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responda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efectivamente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a las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necesidades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reales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la pobla</w:t>
      </w:r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ción.</w:t>
      </w:r>
    </w:p>
    <w:p w14:paraId="6E32C356" w14:textId="77777777" w:rsidR="00B42B3B" w:rsidRDefault="001C3D43">
      <w:pPr>
        <w:spacing w:before="240" w:after="240" w:line="360" w:lineRule="auto"/>
        <w:jc w:val="both"/>
        <w:rPr>
          <w:rFonts w:ascii="Montserrat" w:eastAsia="Montserrat" w:hAnsi="Montserrat" w:cs="Montserrat"/>
          <w:sz w:val="24"/>
          <w:szCs w:val="24"/>
          <w:shd w:val="clear" w:color="auto" w:fill="FEFFFF"/>
        </w:rPr>
      </w:pP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Frente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este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escenario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resulta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indispensable la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participación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activa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la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sociedad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civil, no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como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un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ejercicio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simbólico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sino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como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un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mecanismo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real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incidencia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. La Ley General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Movilidad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y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Seguridad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Vial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reconoce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la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participación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ciudadana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como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un</w:t>
      </w:r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elemento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esencial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; sin embargo,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cuando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las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denuncias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se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acumulan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sin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respuesta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la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participación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se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convierte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frustración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social.</w:t>
      </w:r>
    </w:p>
    <w:p w14:paraId="2C7CA996" w14:textId="77777777" w:rsidR="00B42B3B" w:rsidRDefault="001C3D43">
      <w:pPr>
        <w:spacing w:before="240" w:after="240" w:line="360" w:lineRule="auto"/>
        <w:jc w:val="both"/>
        <w:rPr>
          <w:rFonts w:ascii="Montserrat" w:eastAsia="Montserrat" w:hAnsi="Montserrat" w:cs="Montserrat"/>
          <w:sz w:val="24"/>
          <w:szCs w:val="24"/>
          <w:shd w:val="clear" w:color="auto" w:fill="FEFFFF"/>
        </w:rPr>
      </w:pPr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Las y los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habitantes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del Poniente de Ciudad Juárez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han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sido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claros: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problema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existe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persiste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y se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agrava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.</w:t>
      </w:r>
    </w:p>
    <w:p w14:paraId="4582B656" w14:textId="77777777" w:rsidR="00B42B3B" w:rsidRDefault="001C3D43">
      <w:pPr>
        <w:spacing w:before="240" w:after="240" w:line="360" w:lineRule="auto"/>
        <w:jc w:val="both"/>
        <w:rPr>
          <w:rFonts w:ascii="Montserrat" w:eastAsia="Montserrat" w:hAnsi="Montserrat" w:cs="Montserrat"/>
          <w:sz w:val="24"/>
          <w:szCs w:val="24"/>
          <w:shd w:val="clear" w:color="auto" w:fill="FEFFFF"/>
        </w:rPr>
      </w:pPr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Es por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ello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,</w:t>
      </w:r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y </w:t>
      </w:r>
      <w:proofErr w:type="gram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ante</w:t>
      </w:r>
      <w:proofErr w:type="gram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la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persistencia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omisiones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que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afectan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directamente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derecho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humano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a la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movilidad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se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exhorta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a la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Secretaría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General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Gobierno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través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la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Subsecretaría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Transporte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para que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establezca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manera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inmediata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mesas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técnicas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y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carácter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abierto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con la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ciudadanía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con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objeto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atender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forma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transparente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y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puntual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legítimo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reclamo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las y los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habitantes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del Poniente de Ciudad Juárez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relación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con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transporte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público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.</w:t>
      </w:r>
    </w:p>
    <w:p w14:paraId="4299C8B9" w14:textId="77777777" w:rsidR="00B42B3B" w:rsidRDefault="001C3D43">
      <w:pPr>
        <w:spacing w:before="240" w:after="240" w:line="360" w:lineRule="auto"/>
        <w:jc w:val="both"/>
        <w:rPr>
          <w:rFonts w:ascii="Montserrat" w:eastAsia="Montserrat" w:hAnsi="Montserrat" w:cs="Montserrat"/>
          <w:sz w:val="24"/>
          <w:szCs w:val="24"/>
          <w:shd w:val="clear" w:color="auto" w:fill="FEFFFF"/>
        </w:rPr>
      </w:pP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Asimismo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se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exhorta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al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Consejo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Consultivo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Transporte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a</w:t>
      </w:r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retomar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inmediato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la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periodicidad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sus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sesiones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cumplimiento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lo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dispuesto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por la Ley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Transporte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del Estado de Chihuahua,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toda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vez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que la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falta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lastRenderedPageBreak/>
        <w:t>sesiones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durante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más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dos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años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constituye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una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omisión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que ha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contribuido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directamente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a la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d</w:t>
      </w:r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esatención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los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problemas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aquí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señalados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y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muchos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otros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. Es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inconcebible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que un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órgano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que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atiende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una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materia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tan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importante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para la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ciudadanía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ni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siquiera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esté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operando.</w:t>
      </w:r>
    </w:p>
    <w:p w14:paraId="20B645FD" w14:textId="77777777" w:rsidR="00B42B3B" w:rsidRDefault="001C3D43">
      <w:pPr>
        <w:spacing w:before="240" w:after="120" w:line="360" w:lineRule="auto"/>
        <w:jc w:val="both"/>
        <w:rPr>
          <w:rFonts w:ascii="Montserrat" w:eastAsia="Montserrat" w:hAnsi="Montserrat" w:cs="Montserrat"/>
          <w:sz w:val="24"/>
          <w:szCs w:val="24"/>
          <w:shd w:val="clear" w:color="auto" w:fill="FEFFFF"/>
        </w:rPr>
      </w:pPr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Por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todo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lo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anteriormente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expuesto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y ante las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recurrentes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quejas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la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ciudadanía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,</w:t>
      </w:r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someto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consideración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esta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Honorable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Asamblea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siguiente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proyecto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con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carácter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de:</w:t>
      </w:r>
    </w:p>
    <w:p w14:paraId="0BA7BA27" w14:textId="77777777" w:rsidR="00B42B3B" w:rsidRDefault="001C3D43">
      <w:pPr>
        <w:spacing w:before="240" w:after="120" w:line="360" w:lineRule="auto"/>
        <w:jc w:val="center"/>
        <w:rPr>
          <w:rFonts w:ascii="Montserrat" w:eastAsia="Montserrat" w:hAnsi="Montserrat" w:cs="Montserrat"/>
          <w:sz w:val="24"/>
          <w:szCs w:val="24"/>
          <w:shd w:val="clear" w:color="auto" w:fill="FEFFFF"/>
        </w:rPr>
      </w:pPr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>PUNTO DE ACUERDO</w:t>
      </w:r>
    </w:p>
    <w:p w14:paraId="3C9D2955" w14:textId="77777777" w:rsidR="00B42B3B" w:rsidRDefault="001C3D43">
      <w:pPr>
        <w:spacing w:before="240" w:after="120" w:line="360" w:lineRule="auto"/>
        <w:jc w:val="both"/>
        <w:rPr>
          <w:rFonts w:ascii="Montserrat" w:eastAsia="Montserrat" w:hAnsi="Montserrat" w:cs="Montserrat"/>
          <w:sz w:val="24"/>
          <w:szCs w:val="24"/>
          <w:shd w:val="clear" w:color="auto" w:fill="FEFFFF"/>
        </w:rPr>
      </w:pPr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>ÚNICO</w:t>
      </w:r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. La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Sexagésima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Octava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Legislatura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del Honorable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Congreso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del Estado de Chihuahua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exhorta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respetuosamente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a la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Secretaría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General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Gobierno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</w:t>
      </w:r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través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la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Subsecretaría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Transporte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a fin de que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atienda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lo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siguiente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:</w:t>
      </w:r>
    </w:p>
    <w:p w14:paraId="7447806F" w14:textId="77777777" w:rsidR="00B42B3B" w:rsidRDefault="001C3D43">
      <w:pPr>
        <w:spacing w:before="240" w:after="240" w:line="360" w:lineRule="auto"/>
        <w:jc w:val="both"/>
        <w:rPr>
          <w:rFonts w:ascii="Montserrat" w:eastAsia="Montserrat" w:hAnsi="Montserrat" w:cs="Montserrat"/>
          <w:sz w:val="24"/>
          <w:szCs w:val="24"/>
          <w:shd w:val="clear" w:color="auto" w:fill="FEFFFF"/>
        </w:rPr>
      </w:pPr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I.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Dé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respuesta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manera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inmediata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las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quejas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presentadas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por las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vecinas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y los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vecinos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diversas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colonias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ubicadas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poniente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Ciudad Juárez,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relativas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a la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limitada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di</w:t>
      </w:r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sponibilidad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rutas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transporte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esa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área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.</w:t>
      </w:r>
    </w:p>
    <w:p w14:paraId="76172B5D" w14:textId="77777777" w:rsidR="00B42B3B" w:rsidRDefault="001C3D43">
      <w:pPr>
        <w:spacing w:before="240" w:after="240" w:line="360" w:lineRule="auto"/>
        <w:jc w:val="both"/>
        <w:rPr>
          <w:rFonts w:ascii="Montserrat" w:eastAsia="Montserrat" w:hAnsi="Montserrat" w:cs="Montserrat"/>
          <w:sz w:val="24"/>
          <w:szCs w:val="24"/>
          <w:shd w:val="clear" w:color="auto" w:fill="FEFFFF"/>
        </w:rPr>
      </w:pPr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II.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Convoque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a mesas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técnicas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y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carácter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abierto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con la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participación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la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ciudadanía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a fin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establecer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rutas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alimentadoras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que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conecten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la zona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poniente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Ciudad Juárez con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Sistema BRT,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así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como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para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ampliar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la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cobertura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del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servicio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las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colonias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colindantes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al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Periférico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Camino Real.</w:t>
      </w:r>
    </w:p>
    <w:p w14:paraId="71E79787" w14:textId="77777777" w:rsidR="00B42B3B" w:rsidRDefault="001C3D43">
      <w:pPr>
        <w:spacing w:before="240" w:after="240" w:line="360" w:lineRule="auto"/>
        <w:jc w:val="both"/>
        <w:rPr>
          <w:rFonts w:ascii="Montserrat" w:eastAsia="Montserrat" w:hAnsi="Montserrat" w:cs="Montserrat"/>
          <w:sz w:val="24"/>
          <w:szCs w:val="24"/>
          <w:shd w:val="clear" w:color="auto" w:fill="FEFFFF"/>
        </w:rPr>
      </w:pPr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III. Se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reanuden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inmediatamente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las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sesiones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del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Consejo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Consultivo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Transporte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conformidad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con lo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dispuesto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la Ley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Transporte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del Estado de Chihuahua</w:t>
      </w:r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a fin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atender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manera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oportuna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la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problemática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vigente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materia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transporte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público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.</w:t>
      </w:r>
    </w:p>
    <w:p w14:paraId="5CAD02EA" w14:textId="77777777" w:rsidR="00B42B3B" w:rsidRDefault="001C3D43">
      <w:pPr>
        <w:spacing w:before="240" w:after="240" w:line="360" w:lineRule="auto"/>
        <w:jc w:val="both"/>
        <w:rPr>
          <w:rFonts w:ascii="Montserrat" w:eastAsia="Montserrat" w:hAnsi="Montserrat" w:cs="Montserrat"/>
          <w:sz w:val="24"/>
          <w:szCs w:val="24"/>
          <w:shd w:val="clear" w:color="auto" w:fill="FEFFFF"/>
        </w:rPr>
      </w:pPr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IV.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Refuerce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la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supervisión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regulación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y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vigilancia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las personas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concesionarias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del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servicio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transporte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público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con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objeto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garantizar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cumplimie</w:t>
      </w:r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nto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los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estándares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cobertura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frecuencia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y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calidad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previstos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la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normatividad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aplicable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.</w:t>
      </w:r>
    </w:p>
    <w:p w14:paraId="7455A1FF" w14:textId="77777777" w:rsidR="00B42B3B" w:rsidRDefault="00B42B3B">
      <w:pPr>
        <w:spacing w:before="240" w:after="240" w:line="360" w:lineRule="auto"/>
        <w:jc w:val="both"/>
        <w:rPr>
          <w:rFonts w:ascii="Montserrat" w:eastAsia="Montserrat" w:hAnsi="Montserrat" w:cs="Montserrat"/>
          <w:sz w:val="24"/>
          <w:szCs w:val="24"/>
          <w:shd w:val="clear" w:color="auto" w:fill="FEFFFF"/>
        </w:rPr>
      </w:pPr>
    </w:p>
    <w:p w14:paraId="1434AF6C" w14:textId="77777777" w:rsidR="00B42B3B" w:rsidRDefault="001C3D43">
      <w:pPr>
        <w:spacing w:before="240" w:after="120" w:line="360" w:lineRule="auto"/>
        <w:jc w:val="both"/>
        <w:rPr>
          <w:rFonts w:ascii="Montserrat" w:eastAsia="Montserrat" w:hAnsi="Montserrat" w:cs="Montserrat"/>
          <w:sz w:val="24"/>
          <w:szCs w:val="24"/>
          <w:shd w:val="clear" w:color="auto" w:fill="FEFFFF"/>
        </w:rPr>
      </w:pPr>
      <w:proofErr w:type="gramStart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>ECONÓMICO.-</w:t>
      </w:r>
      <w:proofErr w:type="gram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Aprobado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que sea,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remítase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presente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acuerdo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a las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autoridades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antes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mencionadas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.</w:t>
      </w:r>
    </w:p>
    <w:p w14:paraId="443A7868" w14:textId="77777777" w:rsidR="00B42B3B" w:rsidRDefault="001C3D43">
      <w:pPr>
        <w:spacing w:before="240" w:after="120" w:line="360" w:lineRule="auto"/>
        <w:jc w:val="both"/>
        <w:rPr>
          <w:rFonts w:ascii="Montserrat" w:eastAsia="Montserrat" w:hAnsi="Montserrat" w:cs="Montserrat"/>
          <w:sz w:val="24"/>
          <w:szCs w:val="24"/>
          <w:shd w:val="clear" w:color="auto" w:fill="FEFFFF"/>
        </w:rPr>
      </w:pPr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Dado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Recinto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Oficial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del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Poder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Legislativo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a los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veintitrés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días del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mes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enero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del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año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dos mil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veintiséis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.</w:t>
      </w:r>
    </w:p>
    <w:p w14:paraId="122A1423" w14:textId="77777777" w:rsidR="00B42B3B" w:rsidRDefault="00B42B3B">
      <w:pPr>
        <w:spacing w:before="240" w:after="120" w:line="360" w:lineRule="auto"/>
        <w:jc w:val="both"/>
        <w:rPr>
          <w:rFonts w:ascii="Montserrat" w:eastAsia="Montserrat" w:hAnsi="Montserrat" w:cs="Montserrat"/>
          <w:sz w:val="24"/>
          <w:szCs w:val="24"/>
          <w:shd w:val="clear" w:color="auto" w:fill="FEFFFF"/>
        </w:rPr>
      </w:pPr>
    </w:p>
    <w:p w14:paraId="73533AD5" w14:textId="77777777" w:rsidR="00B42B3B" w:rsidRDefault="00B42B3B">
      <w:pPr>
        <w:spacing w:before="240" w:after="120" w:line="360" w:lineRule="auto"/>
        <w:jc w:val="both"/>
        <w:rPr>
          <w:rFonts w:ascii="Montserrat" w:eastAsia="Montserrat" w:hAnsi="Montserrat" w:cs="Montserrat"/>
          <w:sz w:val="24"/>
          <w:szCs w:val="24"/>
          <w:shd w:val="clear" w:color="auto" w:fill="FEFFFF"/>
        </w:rPr>
      </w:pPr>
    </w:p>
    <w:p w14:paraId="5B04FF74" w14:textId="77777777" w:rsidR="00B42B3B" w:rsidRDefault="001C3D43">
      <w:pPr>
        <w:spacing w:before="240" w:after="120"/>
        <w:jc w:val="center"/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</w:pPr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>A T E N T A M E N T E</w:t>
      </w:r>
    </w:p>
    <w:p w14:paraId="69C8EB91" w14:textId="77777777" w:rsidR="00B42B3B" w:rsidRDefault="001C3D43">
      <w:pPr>
        <w:spacing w:before="240" w:after="120"/>
        <w:jc w:val="center"/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</w:pPr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 xml:space="preserve">GRUPO PARLAMENTARIO DE MORENA </w:t>
      </w:r>
    </w:p>
    <w:p w14:paraId="5C01FF21" w14:textId="77777777" w:rsidR="00B42B3B" w:rsidRDefault="001C3D43">
      <w:pPr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 </w:t>
      </w:r>
    </w:p>
    <w:tbl>
      <w:tblPr>
        <w:tblStyle w:val="a"/>
        <w:tblW w:w="900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785"/>
        <w:gridCol w:w="4215"/>
      </w:tblGrid>
      <w:tr w:rsidR="00B42B3B" w14:paraId="0C435092" w14:textId="77777777">
        <w:trPr>
          <w:trHeight w:val="855"/>
        </w:trPr>
        <w:tc>
          <w:tcPr>
            <w:tcW w:w="9000" w:type="dxa"/>
            <w:gridSpan w:val="2"/>
            <w:tcBorders>
              <w:top w:val="single" w:sz="7" w:space="0" w:color="FFFFFF"/>
              <w:left w:val="single" w:sz="7" w:space="0" w:color="FFFFFF"/>
              <w:bottom w:val="single" w:sz="7" w:space="0" w:color="FFFFFF"/>
              <w:right w:val="single" w:sz="7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A56C94" w14:textId="77777777" w:rsidR="00B42B3B" w:rsidRDefault="001C3D43">
            <w:pPr>
              <w:spacing w:before="240" w:after="120"/>
              <w:jc w:val="center"/>
              <w:rPr>
                <w:rFonts w:ascii="Montserrat" w:eastAsia="Montserrat" w:hAnsi="Montserrat" w:cs="Montserrat"/>
                <w:b/>
                <w:bCs/>
                <w:sz w:val="24"/>
                <w:szCs w:val="24"/>
                <w:shd w:val="clear" w:color="auto" w:fill="FEFFFF"/>
              </w:rPr>
            </w:pP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  <w:shd w:val="clear" w:color="auto" w:fill="FEFFFF"/>
              </w:rPr>
              <w:t xml:space="preserve">Jael Argüelles Díaz </w:t>
            </w:r>
          </w:p>
        </w:tc>
      </w:tr>
      <w:tr w:rsidR="00B42B3B" w14:paraId="58BC9650" w14:textId="77777777">
        <w:trPr>
          <w:trHeight w:val="1125"/>
        </w:trPr>
        <w:tc>
          <w:tcPr>
            <w:tcW w:w="4785" w:type="dxa"/>
            <w:tcBorders>
              <w:top w:val="nil"/>
              <w:left w:val="single" w:sz="7" w:space="0" w:color="FFFFFF"/>
              <w:bottom w:val="single" w:sz="7" w:space="0" w:color="FFFFFF"/>
              <w:right w:val="single" w:sz="7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76AC9C" w14:textId="77777777" w:rsidR="00B42B3B" w:rsidRDefault="001C3D43">
            <w:pPr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</w:p>
          <w:p w14:paraId="1CC89FA9" w14:textId="77777777" w:rsidR="00B42B3B" w:rsidRDefault="001C3D43">
            <w:pPr>
              <w:spacing w:before="240" w:after="120"/>
              <w:jc w:val="center"/>
              <w:rPr>
                <w:rFonts w:ascii="Montserrat" w:eastAsia="Montserrat" w:hAnsi="Montserrat" w:cs="Montserrat"/>
                <w:b/>
                <w:bCs/>
                <w:sz w:val="24"/>
                <w:szCs w:val="24"/>
                <w:shd w:val="clear" w:color="auto" w:fill="FEFFFF"/>
              </w:rPr>
            </w:pP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  <w:shd w:val="clear" w:color="auto" w:fill="FEFFFF"/>
              </w:rPr>
              <w:t>Edin Cuauhtémoc Estrada Sotelo</w:t>
            </w:r>
          </w:p>
        </w:tc>
        <w:tc>
          <w:tcPr>
            <w:tcW w:w="4215" w:type="dxa"/>
            <w:tcBorders>
              <w:top w:val="nil"/>
              <w:left w:val="nil"/>
              <w:bottom w:val="single" w:sz="7" w:space="0" w:color="FFFFFF"/>
              <w:right w:val="single" w:sz="7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A1D8B4" w14:textId="77777777" w:rsidR="00B42B3B" w:rsidRDefault="001C3D43">
            <w:pPr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</w:p>
          <w:p w14:paraId="77036813" w14:textId="77777777" w:rsidR="00B42B3B" w:rsidRDefault="001C3D43">
            <w:pPr>
              <w:spacing w:before="240" w:after="120"/>
              <w:jc w:val="center"/>
              <w:rPr>
                <w:rFonts w:ascii="Montserrat" w:eastAsia="Montserrat" w:hAnsi="Montserrat" w:cs="Montserrat"/>
                <w:b/>
                <w:bCs/>
                <w:sz w:val="24"/>
                <w:szCs w:val="24"/>
                <w:shd w:val="clear" w:color="auto" w:fill="FEFFFF"/>
              </w:rPr>
            </w:pP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  <w:shd w:val="clear" w:color="auto" w:fill="FEFFFF"/>
              </w:rPr>
              <w:t xml:space="preserve">Magdalena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  <w:shd w:val="clear" w:color="auto" w:fill="FEFFFF"/>
              </w:rPr>
              <w:t>Rentería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  <w:shd w:val="clear" w:color="auto" w:fill="FEFFFF"/>
              </w:rPr>
              <w:t xml:space="preserve"> Pérez </w:t>
            </w:r>
          </w:p>
        </w:tc>
      </w:tr>
      <w:tr w:rsidR="00B42B3B" w14:paraId="32C503B7" w14:textId="77777777">
        <w:trPr>
          <w:trHeight w:val="1125"/>
        </w:trPr>
        <w:tc>
          <w:tcPr>
            <w:tcW w:w="4785" w:type="dxa"/>
            <w:tcBorders>
              <w:top w:val="nil"/>
              <w:left w:val="single" w:sz="7" w:space="0" w:color="FFFFFF"/>
              <w:bottom w:val="single" w:sz="7" w:space="0" w:color="FFFFFF"/>
              <w:right w:val="single" w:sz="7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DF6D2D" w14:textId="77777777" w:rsidR="00B42B3B" w:rsidRDefault="001C3D43">
            <w:pPr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</w:p>
          <w:p w14:paraId="776C49AF" w14:textId="77777777" w:rsidR="00B42B3B" w:rsidRDefault="001C3D43">
            <w:pPr>
              <w:spacing w:before="240" w:after="120"/>
              <w:jc w:val="center"/>
              <w:rPr>
                <w:rFonts w:ascii="Montserrat" w:eastAsia="Montserrat" w:hAnsi="Montserrat" w:cs="Montserrat"/>
                <w:b/>
                <w:bCs/>
                <w:sz w:val="24"/>
                <w:szCs w:val="24"/>
                <w:shd w:val="clear" w:color="auto" w:fill="FEFFFF"/>
              </w:rPr>
            </w:pP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  <w:shd w:val="clear" w:color="auto" w:fill="FEFFFF"/>
              </w:rPr>
              <w:t xml:space="preserve">Brenda Francisca Ríos Prieto </w:t>
            </w:r>
          </w:p>
        </w:tc>
        <w:tc>
          <w:tcPr>
            <w:tcW w:w="4215" w:type="dxa"/>
            <w:tcBorders>
              <w:top w:val="nil"/>
              <w:left w:val="nil"/>
              <w:bottom w:val="single" w:sz="7" w:space="0" w:color="FFFFFF"/>
              <w:right w:val="single" w:sz="7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53C5D3" w14:textId="77777777" w:rsidR="00B42B3B" w:rsidRDefault="001C3D43">
            <w:pPr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</w:p>
          <w:p w14:paraId="78D8DDE1" w14:textId="77777777" w:rsidR="00B42B3B" w:rsidRDefault="001C3D43">
            <w:pPr>
              <w:spacing w:before="240" w:after="120"/>
              <w:jc w:val="center"/>
              <w:rPr>
                <w:rFonts w:ascii="Montserrat" w:eastAsia="Montserrat" w:hAnsi="Montserrat" w:cs="Montserrat"/>
                <w:b/>
                <w:bCs/>
                <w:sz w:val="24"/>
                <w:szCs w:val="24"/>
                <w:shd w:val="clear" w:color="auto" w:fill="FEFFFF"/>
              </w:rPr>
            </w:pP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  <w:shd w:val="clear" w:color="auto" w:fill="FEFFFF"/>
              </w:rPr>
              <w:t>Elizabeth Guzmán Argueta</w:t>
            </w:r>
          </w:p>
        </w:tc>
      </w:tr>
      <w:tr w:rsidR="00B42B3B" w14:paraId="56075B87" w14:textId="77777777">
        <w:trPr>
          <w:trHeight w:val="1125"/>
        </w:trPr>
        <w:tc>
          <w:tcPr>
            <w:tcW w:w="4785" w:type="dxa"/>
            <w:tcBorders>
              <w:top w:val="nil"/>
              <w:left w:val="single" w:sz="7" w:space="0" w:color="FFFFFF"/>
              <w:bottom w:val="single" w:sz="7" w:space="0" w:color="FFFFFF"/>
              <w:right w:val="single" w:sz="7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2C4A70" w14:textId="77777777" w:rsidR="00B42B3B" w:rsidRDefault="001C3D43">
            <w:pPr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</w:p>
          <w:p w14:paraId="7D30850C" w14:textId="77777777" w:rsidR="00B42B3B" w:rsidRDefault="001C3D43">
            <w:pPr>
              <w:spacing w:before="240" w:after="120"/>
              <w:jc w:val="center"/>
              <w:rPr>
                <w:rFonts w:ascii="Montserrat" w:eastAsia="Montserrat" w:hAnsi="Montserrat" w:cs="Montserrat"/>
                <w:b/>
                <w:bCs/>
                <w:sz w:val="24"/>
                <w:szCs w:val="24"/>
                <w:shd w:val="clear" w:color="auto" w:fill="FEFFFF"/>
              </w:rPr>
            </w:pP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  <w:shd w:val="clear" w:color="auto" w:fill="FEFFFF"/>
              </w:rPr>
              <w:t xml:space="preserve">Edith Palma Ontiveros </w:t>
            </w:r>
          </w:p>
        </w:tc>
        <w:tc>
          <w:tcPr>
            <w:tcW w:w="4215" w:type="dxa"/>
            <w:tcBorders>
              <w:top w:val="nil"/>
              <w:left w:val="nil"/>
              <w:bottom w:val="single" w:sz="7" w:space="0" w:color="FFFFFF"/>
              <w:right w:val="single" w:sz="7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6D1FCF" w14:textId="77777777" w:rsidR="00B42B3B" w:rsidRDefault="001C3D43">
            <w:pPr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</w:p>
          <w:p w14:paraId="7A6A2B2D" w14:textId="77777777" w:rsidR="00B42B3B" w:rsidRDefault="001C3D43">
            <w:pPr>
              <w:spacing w:before="240" w:after="120"/>
              <w:jc w:val="center"/>
              <w:rPr>
                <w:rFonts w:ascii="Montserrat" w:eastAsia="Montserrat" w:hAnsi="Montserrat" w:cs="Montserrat"/>
                <w:b/>
                <w:bCs/>
                <w:sz w:val="24"/>
                <w:szCs w:val="24"/>
                <w:shd w:val="clear" w:color="auto" w:fill="FEFFFF"/>
              </w:rPr>
            </w:pP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  <w:shd w:val="clear" w:color="auto" w:fill="FEFFFF"/>
              </w:rPr>
              <w:t>Herminia Gómez Carrasco</w:t>
            </w:r>
          </w:p>
        </w:tc>
      </w:tr>
      <w:tr w:rsidR="00B42B3B" w14:paraId="10371741" w14:textId="77777777">
        <w:trPr>
          <w:trHeight w:val="1365"/>
        </w:trPr>
        <w:tc>
          <w:tcPr>
            <w:tcW w:w="4785" w:type="dxa"/>
            <w:tcBorders>
              <w:top w:val="nil"/>
              <w:left w:val="single" w:sz="7" w:space="0" w:color="FFFFFF"/>
              <w:bottom w:val="single" w:sz="7" w:space="0" w:color="FFFFFF"/>
              <w:right w:val="single" w:sz="7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4F1F62" w14:textId="77777777" w:rsidR="00B42B3B" w:rsidRDefault="001C3D43">
            <w:pPr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</w:p>
          <w:p w14:paraId="3D73EE89" w14:textId="77777777" w:rsidR="00B42B3B" w:rsidRDefault="00B42B3B">
            <w:pPr>
              <w:rPr>
                <w:rFonts w:ascii="Montserrat" w:eastAsia="Montserrat" w:hAnsi="Montserrat" w:cs="Montserrat"/>
                <w:sz w:val="24"/>
                <w:szCs w:val="24"/>
              </w:rPr>
            </w:pPr>
          </w:p>
          <w:p w14:paraId="2392C208" w14:textId="77777777" w:rsidR="00B42B3B" w:rsidRDefault="001C3D43">
            <w:pPr>
              <w:spacing w:before="240" w:after="120"/>
              <w:jc w:val="center"/>
              <w:rPr>
                <w:rFonts w:ascii="Montserrat" w:eastAsia="Montserrat" w:hAnsi="Montserrat" w:cs="Montserrat"/>
                <w:b/>
                <w:bCs/>
                <w:sz w:val="24"/>
                <w:szCs w:val="24"/>
                <w:shd w:val="clear" w:color="auto" w:fill="FEFFFF"/>
              </w:rPr>
            </w:pP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  <w:shd w:val="clear" w:color="auto" w:fill="FEFFFF"/>
              </w:rPr>
              <w:t xml:space="preserve">Leticia Ortega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  <w:shd w:val="clear" w:color="auto" w:fill="FEFFFF"/>
              </w:rPr>
              <w:t>Máynez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  <w:shd w:val="clear" w:color="auto" w:fill="FEFFFF"/>
              </w:rPr>
              <w:t xml:space="preserve"> </w:t>
            </w:r>
          </w:p>
        </w:tc>
        <w:tc>
          <w:tcPr>
            <w:tcW w:w="4215" w:type="dxa"/>
            <w:tcBorders>
              <w:top w:val="nil"/>
              <w:left w:val="nil"/>
              <w:bottom w:val="single" w:sz="7" w:space="0" w:color="FFFFFF"/>
              <w:right w:val="single" w:sz="7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2A7297" w14:textId="77777777" w:rsidR="00B42B3B" w:rsidRDefault="001C3D43">
            <w:pPr>
              <w:spacing w:before="240" w:after="120" w:line="360" w:lineRule="auto"/>
              <w:rPr>
                <w:rFonts w:ascii="Montserrat" w:eastAsia="Montserrat" w:hAnsi="Montserrat" w:cs="Montserrat"/>
                <w:b/>
                <w:bCs/>
                <w:sz w:val="24"/>
                <w:szCs w:val="24"/>
                <w:shd w:val="clear" w:color="auto" w:fill="FEFFFF"/>
              </w:rPr>
            </w:pP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  <w:shd w:val="clear" w:color="auto" w:fill="FEFFFF"/>
              </w:rPr>
              <w:t xml:space="preserve"> </w:t>
            </w:r>
          </w:p>
          <w:p w14:paraId="077AE1DA" w14:textId="77777777" w:rsidR="00B42B3B" w:rsidRDefault="001C3D43">
            <w:pPr>
              <w:spacing w:before="240" w:after="120"/>
              <w:jc w:val="center"/>
              <w:rPr>
                <w:rFonts w:ascii="Montserrat" w:eastAsia="Montserrat" w:hAnsi="Montserrat" w:cs="Montserrat"/>
                <w:b/>
                <w:bCs/>
                <w:sz w:val="24"/>
                <w:szCs w:val="24"/>
                <w:shd w:val="clear" w:color="auto" w:fill="FEFFFF"/>
              </w:rPr>
            </w:pP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  <w:shd w:val="clear" w:color="auto" w:fill="FEFFFF"/>
              </w:rPr>
              <w:t xml:space="preserve">María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  <w:shd w:val="clear" w:color="auto" w:fill="FEFFFF"/>
              </w:rPr>
              <w:t>Antonieta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  <w:shd w:val="clear" w:color="auto" w:fill="FEFFFF"/>
              </w:rPr>
              <w:t xml:space="preserve"> Pérez Reyes</w:t>
            </w:r>
          </w:p>
        </w:tc>
      </w:tr>
      <w:tr w:rsidR="00B42B3B" w14:paraId="240977C3" w14:textId="77777777">
        <w:trPr>
          <w:trHeight w:val="1125"/>
        </w:trPr>
        <w:tc>
          <w:tcPr>
            <w:tcW w:w="4785" w:type="dxa"/>
            <w:tcBorders>
              <w:top w:val="nil"/>
              <w:left w:val="single" w:sz="7" w:space="0" w:color="FFFFFF"/>
              <w:bottom w:val="single" w:sz="7" w:space="0" w:color="FFFFFF"/>
              <w:right w:val="single" w:sz="7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83CECA" w14:textId="77777777" w:rsidR="00B42B3B" w:rsidRDefault="001C3D43">
            <w:pPr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lastRenderedPageBreak/>
              <w:t xml:space="preserve"> </w:t>
            </w:r>
          </w:p>
          <w:p w14:paraId="57A0DB5F" w14:textId="77777777" w:rsidR="00B42B3B" w:rsidRDefault="001C3D43">
            <w:pPr>
              <w:spacing w:before="240" w:after="120"/>
              <w:jc w:val="center"/>
              <w:rPr>
                <w:rFonts w:ascii="Montserrat" w:eastAsia="Montserrat" w:hAnsi="Montserrat" w:cs="Montserrat"/>
                <w:b/>
                <w:bCs/>
                <w:sz w:val="24"/>
                <w:szCs w:val="24"/>
                <w:shd w:val="clear" w:color="auto" w:fill="FEFFFF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  <w:shd w:val="clear" w:color="auto" w:fill="FEFFFF"/>
              </w:rPr>
              <w:t>Óscar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  <w:shd w:val="clear" w:color="auto" w:fill="FEFFFF"/>
              </w:rPr>
              <w:t xml:space="preserve"> Daniel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  <w:shd w:val="clear" w:color="auto" w:fill="FEFFFF"/>
              </w:rPr>
              <w:t>Avitia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  <w:shd w:val="clear" w:color="auto" w:fill="FEFFFF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  <w:shd w:val="clear" w:color="auto" w:fill="FEFFFF"/>
              </w:rPr>
              <w:t>Arellanes</w:t>
            </w:r>
            <w:proofErr w:type="spellEnd"/>
          </w:p>
        </w:tc>
        <w:tc>
          <w:tcPr>
            <w:tcW w:w="4215" w:type="dxa"/>
            <w:tcBorders>
              <w:top w:val="nil"/>
              <w:left w:val="nil"/>
              <w:bottom w:val="single" w:sz="7" w:space="0" w:color="FFFFFF"/>
              <w:right w:val="single" w:sz="7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0CA9FF" w14:textId="77777777" w:rsidR="00B42B3B" w:rsidRDefault="001C3D43">
            <w:pPr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</w:p>
          <w:p w14:paraId="6DE27759" w14:textId="77777777" w:rsidR="00B42B3B" w:rsidRDefault="001C3D43">
            <w:pPr>
              <w:spacing w:before="240" w:after="120"/>
              <w:jc w:val="center"/>
              <w:rPr>
                <w:rFonts w:ascii="Montserrat" w:eastAsia="Montserrat" w:hAnsi="Montserrat" w:cs="Montserrat"/>
                <w:b/>
                <w:bCs/>
                <w:sz w:val="24"/>
                <w:szCs w:val="24"/>
                <w:shd w:val="clear" w:color="auto" w:fill="FEFFFF"/>
              </w:rPr>
            </w:pP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  <w:shd w:val="clear" w:color="auto" w:fill="FEFFFF"/>
              </w:rPr>
              <w:t xml:space="preserve">Pedro Torres Estrada </w:t>
            </w:r>
          </w:p>
        </w:tc>
      </w:tr>
      <w:tr w:rsidR="00B42B3B" w14:paraId="63B5BF6A" w14:textId="77777777">
        <w:trPr>
          <w:trHeight w:val="1125"/>
        </w:trPr>
        <w:tc>
          <w:tcPr>
            <w:tcW w:w="9000" w:type="dxa"/>
            <w:gridSpan w:val="2"/>
            <w:tcBorders>
              <w:top w:val="nil"/>
              <w:left w:val="single" w:sz="7" w:space="0" w:color="FFFFFF"/>
              <w:bottom w:val="single" w:sz="7" w:space="0" w:color="FFFFFF"/>
              <w:right w:val="single" w:sz="7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443302" w14:textId="77777777" w:rsidR="00B42B3B" w:rsidRDefault="001C3D43">
            <w:pPr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</w:p>
          <w:p w14:paraId="45658BEC" w14:textId="77777777" w:rsidR="00B42B3B" w:rsidRDefault="001C3D43">
            <w:pPr>
              <w:spacing w:before="240" w:after="120"/>
              <w:jc w:val="center"/>
              <w:rPr>
                <w:rFonts w:ascii="Montserrat" w:eastAsia="Montserrat" w:hAnsi="Montserrat" w:cs="Montserrat"/>
                <w:b/>
                <w:bCs/>
                <w:sz w:val="24"/>
                <w:szCs w:val="24"/>
                <w:shd w:val="clear" w:color="auto" w:fill="FEFFFF"/>
              </w:rPr>
            </w:pP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  <w:shd w:val="clear" w:color="auto" w:fill="FEFFFF"/>
              </w:rPr>
              <w:t>Rosana Díaz Reyes</w:t>
            </w:r>
          </w:p>
        </w:tc>
      </w:tr>
    </w:tbl>
    <w:p w14:paraId="4E7D27D0" w14:textId="77777777" w:rsidR="00B42B3B" w:rsidRDefault="00B42B3B">
      <w:pPr>
        <w:spacing w:before="240" w:after="120" w:line="360" w:lineRule="auto"/>
        <w:jc w:val="both"/>
        <w:rPr>
          <w:rFonts w:ascii="Montserrat" w:eastAsia="Montserrat" w:hAnsi="Montserrat" w:cs="Montserrat"/>
          <w:sz w:val="24"/>
          <w:szCs w:val="24"/>
          <w:shd w:val="clear" w:color="auto" w:fill="FEFFFF"/>
        </w:rPr>
      </w:pPr>
    </w:p>
    <w:p w14:paraId="326D3C64" w14:textId="77777777" w:rsidR="00B42B3B" w:rsidRDefault="00B42B3B">
      <w:pPr>
        <w:spacing w:before="240" w:after="120" w:line="360" w:lineRule="auto"/>
        <w:jc w:val="both"/>
        <w:rPr>
          <w:rFonts w:ascii="Montserrat" w:eastAsia="Montserrat" w:hAnsi="Montserrat" w:cs="Montserrat"/>
          <w:sz w:val="24"/>
          <w:szCs w:val="24"/>
          <w:shd w:val="clear" w:color="auto" w:fill="FEFFFF"/>
        </w:rPr>
      </w:pPr>
    </w:p>
    <w:p w14:paraId="23B29C66" w14:textId="77777777" w:rsidR="00B42B3B" w:rsidRDefault="00B42B3B">
      <w:pPr>
        <w:spacing w:before="240" w:after="120" w:line="360" w:lineRule="auto"/>
        <w:jc w:val="both"/>
        <w:rPr>
          <w:rFonts w:ascii="Montserrat" w:eastAsia="Montserrat" w:hAnsi="Montserrat" w:cs="Montserrat"/>
          <w:sz w:val="24"/>
          <w:szCs w:val="24"/>
          <w:shd w:val="clear" w:color="auto" w:fill="FEFFFF"/>
        </w:rPr>
      </w:pPr>
    </w:p>
    <w:sectPr w:rsidR="00B42B3B">
      <w:footerReference w:type="default" r:id="rId6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4B8B04" w14:textId="77777777" w:rsidR="00000000" w:rsidRDefault="001C3D43">
      <w:pPr>
        <w:spacing w:line="240" w:lineRule="auto"/>
      </w:pPr>
      <w:r>
        <w:separator/>
      </w:r>
    </w:p>
  </w:endnote>
  <w:endnote w:type="continuationSeparator" w:id="0">
    <w:p w14:paraId="4C6BBCDB" w14:textId="77777777" w:rsidR="00000000" w:rsidRDefault="001C3D4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1" w:fontKey="{B5271188-0BC1-4AB5-8680-07DEF8FD3587}"/>
    <w:embedBold r:id="rId2" w:fontKey="{968AA03C-D1A3-4057-9E60-755CB787C280}"/>
    <w:embedItalic r:id="rId3" w:fontKey="{51FE0758-25DD-4E84-A561-EE705A07CEA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D4A851DD-C65B-40CB-B63B-3E8EFD1C2EF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0F2C6C5-FABC-4A58-98F2-A3F5C1A5A12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9D8B12" w14:textId="77777777" w:rsidR="00B42B3B" w:rsidRDefault="00B42B3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26C741" w14:textId="77777777" w:rsidR="00000000" w:rsidRDefault="001C3D43">
      <w:pPr>
        <w:spacing w:line="240" w:lineRule="auto"/>
      </w:pPr>
      <w:r>
        <w:separator/>
      </w:r>
    </w:p>
  </w:footnote>
  <w:footnote w:type="continuationSeparator" w:id="0">
    <w:p w14:paraId="46D8DED4" w14:textId="77777777" w:rsidR="00000000" w:rsidRDefault="001C3D43">
      <w:pPr>
        <w:spacing w:line="240" w:lineRule="auto"/>
      </w:pPr>
      <w:r>
        <w:continuationSeparator/>
      </w:r>
    </w:p>
  </w:footnote>
  <w:footnote w:id="1">
    <w:p w14:paraId="40758316" w14:textId="77777777" w:rsidR="00B42B3B" w:rsidRDefault="001C3D43">
      <w:pPr>
        <w:spacing w:line="240" w:lineRule="auto"/>
        <w:rPr>
          <w:rFonts w:ascii="Montserrat" w:eastAsia="Montserrat" w:hAnsi="Montserrat" w:cs="Montserrat"/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rFonts w:ascii="Montserrat" w:eastAsia="Montserrat" w:hAnsi="Montserrat" w:cs="Montserrat"/>
          <w:sz w:val="20"/>
          <w:szCs w:val="20"/>
        </w:rPr>
        <w:t xml:space="preserve">Sistema Nacional de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Movilidad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y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Seguridad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Vial (2024). Política Nacional de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Transporte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Público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Colectivo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Urba</w:t>
      </w:r>
      <w:r>
        <w:rPr>
          <w:rFonts w:ascii="Montserrat" w:eastAsia="Montserrat" w:hAnsi="Montserrat" w:cs="Montserrat"/>
          <w:sz w:val="20"/>
          <w:szCs w:val="20"/>
        </w:rPr>
        <w:t>no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.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Gobierno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de México, p. 7.</w:t>
      </w:r>
    </w:p>
    <w:p w14:paraId="7732C6DE" w14:textId="77777777" w:rsidR="00B42B3B" w:rsidRDefault="00B42B3B">
      <w:pPr>
        <w:spacing w:line="240" w:lineRule="auto"/>
        <w:rPr>
          <w:sz w:val="20"/>
          <w:szCs w:val="20"/>
        </w:rPr>
      </w:pPr>
    </w:p>
  </w:footnote>
  <w:footnote w:id="2">
    <w:p w14:paraId="720437B8" w14:textId="77777777" w:rsidR="00B42B3B" w:rsidRDefault="001C3D43">
      <w:pPr>
        <w:spacing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Objetivos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de Desarrollo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Sostenible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,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Asamblea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General de la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Organización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de las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Naciones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Unidas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.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Objetivo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11: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Ciudades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y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Comunidades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Sostenibles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>.</w:t>
      </w:r>
    </w:p>
  </w:footnote>
  <w:footnote w:id="3">
    <w:p w14:paraId="26DA7E76" w14:textId="77777777" w:rsidR="00B42B3B" w:rsidRDefault="001C3D43">
      <w:pPr>
        <w:spacing w:line="240" w:lineRule="auto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Montserrat" w:eastAsia="Montserrat" w:hAnsi="Montserrat" w:cs="Montserrat"/>
          <w:sz w:val="20"/>
          <w:szCs w:val="20"/>
        </w:rPr>
        <w:t xml:space="preserve"> Suárez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Lastra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, Manuel y Delgado Campos, Genaro Javier, </w:t>
      </w:r>
      <w:r>
        <w:rPr>
          <w:rFonts w:ascii="Montserrat" w:eastAsia="Montserrat" w:hAnsi="Montserrat" w:cs="Montserrat"/>
          <w:i/>
          <w:iCs/>
          <w:sz w:val="20"/>
          <w:szCs w:val="20"/>
        </w:rPr>
        <w:t xml:space="preserve">Entre mi casa y mi </w:t>
      </w:r>
      <w:proofErr w:type="spellStart"/>
      <w:r>
        <w:rPr>
          <w:rFonts w:ascii="Montserrat" w:eastAsia="Montserrat" w:hAnsi="Montserrat" w:cs="Montserrat"/>
          <w:i/>
          <w:iCs/>
          <w:sz w:val="20"/>
          <w:szCs w:val="20"/>
        </w:rPr>
        <w:t>destino</w:t>
      </w:r>
      <w:proofErr w:type="spellEnd"/>
      <w:r>
        <w:rPr>
          <w:rFonts w:ascii="Montserrat" w:eastAsia="Montserrat" w:hAnsi="Montserrat" w:cs="Montserrat"/>
          <w:i/>
          <w:iCs/>
          <w:sz w:val="20"/>
          <w:szCs w:val="20"/>
        </w:rPr>
        <w:t xml:space="preserve">. </w:t>
      </w:r>
      <w:proofErr w:type="spellStart"/>
      <w:r>
        <w:rPr>
          <w:rFonts w:ascii="Montserrat" w:eastAsia="Montserrat" w:hAnsi="Montserrat" w:cs="Montserrat"/>
          <w:i/>
          <w:iCs/>
          <w:sz w:val="20"/>
          <w:szCs w:val="20"/>
        </w:rPr>
        <w:t>Movilidad</w:t>
      </w:r>
      <w:proofErr w:type="spellEnd"/>
      <w:r>
        <w:rPr>
          <w:rFonts w:ascii="Montserrat" w:eastAsia="Montserrat" w:hAnsi="Montserrat" w:cs="Montserrat"/>
          <w:i/>
          <w:iCs/>
          <w:sz w:val="20"/>
          <w:szCs w:val="20"/>
        </w:rPr>
        <w:t xml:space="preserve"> y </w:t>
      </w:r>
      <w:proofErr w:type="spellStart"/>
      <w:r>
        <w:rPr>
          <w:rFonts w:ascii="Montserrat" w:eastAsia="Montserrat" w:hAnsi="Montserrat" w:cs="Montserrat"/>
          <w:i/>
          <w:iCs/>
          <w:sz w:val="20"/>
          <w:szCs w:val="20"/>
        </w:rPr>
        <w:t>transporte</w:t>
      </w:r>
      <w:proofErr w:type="spellEnd"/>
      <w:r>
        <w:rPr>
          <w:rFonts w:ascii="Montserrat" w:eastAsia="Montserrat" w:hAnsi="Montserrat" w:cs="Montserrat"/>
          <w:i/>
          <w:iCs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i/>
          <w:iCs/>
          <w:sz w:val="20"/>
          <w:szCs w:val="20"/>
        </w:rPr>
        <w:t>en</w:t>
      </w:r>
      <w:proofErr w:type="spellEnd"/>
      <w:r>
        <w:rPr>
          <w:rFonts w:ascii="Montserrat" w:eastAsia="Montserrat" w:hAnsi="Montserrat" w:cs="Montserrat"/>
          <w:i/>
          <w:iCs/>
          <w:sz w:val="20"/>
          <w:szCs w:val="20"/>
        </w:rPr>
        <w:t xml:space="preserve"> México, </w:t>
      </w:r>
      <w:r>
        <w:rPr>
          <w:rFonts w:ascii="Montserrat" w:eastAsia="Montserrat" w:hAnsi="Montserrat" w:cs="Montserrat"/>
          <w:sz w:val="20"/>
          <w:szCs w:val="20"/>
        </w:rPr>
        <w:t>México, UNAM, 2015, pp. 169 y 170.</w:t>
      </w:r>
    </w:p>
    <w:p w14:paraId="27324F02" w14:textId="77777777" w:rsidR="00B42B3B" w:rsidRDefault="00B42B3B">
      <w:pPr>
        <w:spacing w:line="240" w:lineRule="auto"/>
        <w:rPr>
          <w:sz w:val="20"/>
          <w:szCs w:val="20"/>
        </w:rPr>
      </w:pPr>
    </w:p>
  </w:footnote>
  <w:footnote w:id="4">
    <w:p w14:paraId="500DC6E8" w14:textId="77777777" w:rsidR="00B42B3B" w:rsidRDefault="001C3D43">
      <w:pPr>
        <w:spacing w:line="240" w:lineRule="auto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Montserrat" w:eastAsia="Montserrat" w:hAnsi="Montserrat" w:cs="Montserrat"/>
          <w:sz w:val="20"/>
          <w:szCs w:val="20"/>
        </w:rPr>
        <w:t xml:space="preserve"> INEGI,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Encuesta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Nacional de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Ingresos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y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Gastos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de los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Hogares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(ENIGH), 2020.</w:t>
      </w:r>
    </w:p>
    <w:p w14:paraId="3B94A18D" w14:textId="77777777" w:rsidR="00B42B3B" w:rsidRDefault="00B42B3B">
      <w:pPr>
        <w:spacing w:line="240" w:lineRule="auto"/>
        <w:jc w:val="both"/>
        <w:rPr>
          <w:rFonts w:ascii="Montserrat" w:eastAsia="Montserrat" w:hAnsi="Montserrat" w:cs="Montserrat"/>
          <w:sz w:val="20"/>
          <w:szCs w:val="20"/>
        </w:rPr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2B3B"/>
    <w:rsid w:val="001C3D43"/>
    <w:rsid w:val="00B42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5ACA33"/>
  <w15:docId w15:val="{ED9B126E-C29D-42D9-956E-21EC6585D2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1693</Words>
  <Characters>9317</Characters>
  <Application>Microsoft Office Word</Application>
  <DocSecurity>0</DocSecurity>
  <Lines>77</Lines>
  <Paragraphs>21</Paragraphs>
  <ScaleCrop>false</ScaleCrop>
  <Company/>
  <LinksUpToDate>false</LinksUpToDate>
  <CharactersWithSpaces>10989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Daniela Flores Chacon</dc:creator>
  <cp:lastModifiedBy>Andrea Daniela Flores Chacon</cp:lastModifiedBy>
  <cp:revision>2</cp:revision>
  <dcterms:created xsi:type="dcterms:W3CDTF">2026-01-23T16:04:00Z</dcterms:created>
  <dcterms:modified xsi:type="dcterms:W3CDTF">2026-01-23T16:04:00Z</dcterms:modified>
</cp:coreProperties>
</file>