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419C" w14:textId="77777777" w:rsidR="006E551E" w:rsidRPr="006E551E" w:rsidRDefault="006E551E" w:rsidP="00853450">
      <w:pPr>
        <w:spacing w:line="360" w:lineRule="auto"/>
        <w:jc w:val="both"/>
        <w:rPr>
          <w:b/>
          <w:bCs/>
          <w:sz w:val="28"/>
          <w:szCs w:val="28"/>
        </w:rPr>
      </w:pPr>
      <w:r w:rsidRPr="006E551E">
        <w:rPr>
          <w:b/>
          <w:bCs/>
          <w:sz w:val="28"/>
          <w:szCs w:val="28"/>
        </w:rPr>
        <w:t>H. CONGRESO DEL ESTADO</w:t>
      </w:r>
    </w:p>
    <w:p w14:paraId="44D8D32A" w14:textId="77777777" w:rsidR="006E551E" w:rsidRPr="006E551E" w:rsidRDefault="006E551E" w:rsidP="00853450">
      <w:pPr>
        <w:spacing w:line="360" w:lineRule="auto"/>
        <w:jc w:val="both"/>
        <w:rPr>
          <w:b/>
          <w:bCs/>
          <w:sz w:val="28"/>
          <w:szCs w:val="28"/>
        </w:rPr>
      </w:pPr>
      <w:r w:rsidRPr="006E551E">
        <w:rPr>
          <w:b/>
          <w:bCs/>
          <w:sz w:val="28"/>
          <w:szCs w:val="28"/>
        </w:rPr>
        <w:t>P R E S E N T E</w:t>
      </w:r>
      <w:r w:rsidRPr="006E551E">
        <w:rPr>
          <w:b/>
          <w:bCs/>
          <w:sz w:val="28"/>
          <w:szCs w:val="28"/>
        </w:rPr>
        <w:tab/>
      </w:r>
    </w:p>
    <w:p w14:paraId="4D29D5C3" w14:textId="146D3233" w:rsidR="006E551E" w:rsidRPr="006E551E" w:rsidRDefault="00923B19" w:rsidP="00853450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58FA7C12" w14:textId="24F9091F" w:rsidR="006E551E" w:rsidRPr="006E551E" w:rsidRDefault="006E551E" w:rsidP="00923B19">
      <w:pPr>
        <w:spacing w:line="360" w:lineRule="auto"/>
        <w:ind w:firstLine="708"/>
        <w:jc w:val="both"/>
        <w:rPr>
          <w:sz w:val="28"/>
          <w:szCs w:val="28"/>
        </w:rPr>
      </w:pPr>
      <w:r w:rsidRPr="006E551E">
        <w:rPr>
          <w:sz w:val="28"/>
          <w:szCs w:val="28"/>
        </w:rPr>
        <w:t xml:space="preserve">El suscrito, Diputado. Arturo Zubia Fernández, en mi carácter de diputado a la Sexagésima Octava Legislatura del Estado de Chihuahua y en representación del Grupo Parlamentario del Partido Acción Nacional, con fundamento en lo dispuesto por los artículos 169, 174, fracción I y 175, todos de la Ley Orgánica del Poder Legislativo del Estado de Chihuahua; así como el artículo 2, fracción IX del Reglamento Interior y de Prácticas Parlamentarias del Poder Legislativo; comparezco ante esta Honorable Soberanía, a fin de presentar la siguiente </w:t>
      </w:r>
      <w:r w:rsidRPr="006E551E">
        <w:rPr>
          <w:b/>
          <w:bCs/>
          <w:sz w:val="28"/>
          <w:szCs w:val="28"/>
        </w:rPr>
        <w:t xml:space="preserve"> </w:t>
      </w:r>
      <w:bookmarkStart w:id="0" w:name="_Hlk191904924"/>
      <w:r w:rsidRPr="006E551E">
        <w:rPr>
          <w:b/>
          <w:bCs/>
          <w:sz w:val="28"/>
          <w:szCs w:val="28"/>
          <w:u w:val="single"/>
        </w:rPr>
        <w:t xml:space="preserve">Proposición con carácter de punto de acuerdo a efecto de exhortar </w:t>
      </w:r>
      <w:bookmarkEnd w:id="0"/>
      <w:r w:rsidR="002B5999" w:rsidRPr="008119AC">
        <w:rPr>
          <w:b/>
          <w:bCs/>
          <w:sz w:val="28"/>
          <w:szCs w:val="28"/>
          <w:u w:val="single"/>
        </w:rPr>
        <w:t>a</w:t>
      </w:r>
      <w:r w:rsidR="00F42314" w:rsidRPr="008119AC">
        <w:rPr>
          <w:b/>
          <w:bCs/>
          <w:sz w:val="28"/>
          <w:szCs w:val="28"/>
          <w:u w:val="single"/>
        </w:rPr>
        <w:t xml:space="preserve"> la</w:t>
      </w:r>
      <w:r w:rsidR="00E239F4" w:rsidRPr="008119AC">
        <w:rPr>
          <w:b/>
          <w:bCs/>
          <w:sz w:val="28"/>
          <w:szCs w:val="28"/>
          <w:u w:val="single"/>
        </w:rPr>
        <w:t>s</w:t>
      </w:r>
      <w:r w:rsidR="00F42314" w:rsidRPr="008119AC">
        <w:rPr>
          <w:b/>
          <w:bCs/>
          <w:sz w:val="28"/>
          <w:szCs w:val="28"/>
          <w:u w:val="single"/>
        </w:rPr>
        <w:t xml:space="preserve"> </w:t>
      </w:r>
      <w:r w:rsidR="002B5999" w:rsidRPr="008119AC">
        <w:rPr>
          <w:b/>
          <w:bCs/>
          <w:sz w:val="28"/>
          <w:szCs w:val="28"/>
          <w:u w:val="single"/>
        </w:rPr>
        <w:t>Cámara</w:t>
      </w:r>
      <w:r w:rsidR="00E239F4" w:rsidRPr="008119AC">
        <w:rPr>
          <w:b/>
          <w:bCs/>
          <w:sz w:val="28"/>
          <w:szCs w:val="28"/>
          <w:u w:val="single"/>
        </w:rPr>
        <w:t>s</w:t>
      </w:r>
      <w:r w:rsidR="002B5999" w:rsidRPr="008119AC">
        <w:rPr>
          <w:b/>
          <w:bCs/>
          <w:sz w:val="28"/>
          <w:szCs w:val="28"/>
          <w:u w:val="single"/>
        </w:rPr>
        <w:t xml:space="preserve"> de Diputados y de Senadores del </w:t>
      </w:r>
      <w:r w:rsidR="00107374">
        <w:rPr>
          <w:b/>
          <w:bCs/>
          <w:sz w:val="28"/>
          <w:szCs w:val="28"/>
          <w:u w:val="single"/>
        </w:rPr>
        <w:t xml:space="preserve">H. </w:t>
      </w:r>
      <w:r w:rsidR="004013E5" w:rsidRPr="008119AC">
        <w:rPr>
          <w:b/>
          <w:bCs/>
          <w:sz w:val="28"/>
          <w:szCs w:val="28"/>
          <w:u w:val="single"/>
        </w:rPr>
        <w:t>Congreso</w:t>
      </w:r>
      <w:r w:rsidR="002B5999" w:rsidRPr="008119AC">
        <w:rPr>
          <w:b/>
          <w:bCs/>
          <w:sz w:val="28"/>
          <w:szCs w:val="28"/>
          <w:u w:val="single"/>
        </w:rPr>
        <w:t xml:space="preserve"> de la Unión</w:t>
      </w:r>
      <w:r w:rsidRPr="006E551E">
        <w:rPr>
          <w:b/>
          <w:bCs/>
          <w:sz w:val="28"/>
          <w:szCs w:val="28"/>
          <w:u w:val="single"/>
        </w:rPr>
        <w:t xml:space="preserve">, </w:t>
      </w:r>
      <w:r w:rsidR="00E239F4" w:rsidRPr="008119AC">
        <w:rPr>
          <w:b/>
          <w:bCs/>
          <w:sz w:val="28"/>
          <w:szCs w:val="28"/>
          <w:u w:val="single"/>
        </w:rPr>
        <w:t xml:space="preserve">para que no </w:t>
      </w:r>
      <w:r w:rsidR="004013E5" w:rsidRPr="008119AC">
        <w:rPr>
          <w:b/>
          <w:bCs/>
          <w:sz w:val="28"/>
          <w:szCs w:val="28"/>
          <w:u w:val="single"/>
        </w:rPr>
        <w:t>aprueben</w:t>
      </w:r>
      <w:r w:rsidR="00E239F4" w:rsidRPr="008119AC">
        <w:rPr>
          <w:b/>
          <w:bCs/>
          <w:sz w:val="28"/>
          <w:szCs w:val="28"/>
          <w:u w:val="single"/>
        </w:rPr>
        <w:t xml:space="preserve"> los cambios propuestos en la iniciativa de Decreto </w:t>
      </w:r>
      <w:r w:rsidR="008119AC" w:rsidRPr="008119AC">
        <w:rPr>
          <w:b/>
          <w:bCs/>
          <w:sz w:val="28"/>
          <w:szCs w:val="28"/>
          <w:u w:val="single"/>
        </w:rPr>
        <w:t>p</w:t>
      </w:r>
      <w:r w:rsidR="00E239F4" w:rsidRPr="008119AC">
        <w:rPr>
          <w:b/>
          <w:bCs/>
          <w:sz w:val="28"/>
          <w:szCs w:val="28"/>
          <w:u w:val="single"/>
        </w:rPr>
        <w:t>romovida por la Presiden</w:t>
      </w:r>
      <w:r w:rsidR="009D6D57">
        <w:rPr>
          <w:b/>
          <w:bCs/>
          <w:sz w:val="28"/>
          <w:szCs w:val="28"/>
          <w:u w:val="single"/>
        </w:rPr>
        <w:t>ci</w:t>
      </w:r>
      <w:r w:rsidR="00E239F4" w:rsidRPr="008119AC">
        <w:rPr>
          <w:b/>
          <w:bCs/>
          <w:sz w:val="28"/>
          <w:szCs w:val="28"/>
          <w:u w:val="single"/>
        </w:rPr>
        <w:t xml:space="preserve">a </w:t>
      </w:r>
      <w:r w:rsidR="009D6D57">
        <w:rPr>
          <w:b/>
          <w:bCs/>
          <w:sz w:val="28"/>
          <w:szCs w:val="28"/>
          <w:u w:val="single"/>
        </w:rPr>
        <w:t>de la Republica</w:t>
      </w:r>
      <w:r w:rsidR="00E239F4" w:rsidRPr="008119AC">
        <w:rPr>
          <w:b/>
          <w:bCs/>
          <w:sz w:val="28"/>
          <w:szCs w:val="28"/>
          <w:u w:val="single"/>
        </w:rPr>
        <w:t xml:space="preserve"> respecto de la Ley de Aguas </w:t>
      </w:r>
      <w:r w:rsidR="008B0032" w:rsidRPr="008119AC">
        <w:rPr>
          <w:b/>
          <w:bCs/>
          <w:sz w:val="28"/>
          <w:szCs w:val="28"/>
          <w:u w:val="single"/>
        </w:rPr>
        <w:t>Nacionales</w:t>
      </w:r>
      <w:r w:rsidR="00E239F4" w:rsidRPr="008119AC">
        <w:rPr>
          <w:b/>
          <w:bCs/>
          <w:sz w:val="28"/>
          <w:szCs w:val="28"/>
          <w:u w:val="single"/>
        </w:rPr>
        <w:t>, pues implica</w:t>
      </w:r>
      <w:r w:rsidR="004013E5" w:rsidRPr="008119AC">
        <w:rPr>
          <w:b/>
          <w:bCs/>
          <w:sz w:val="28"/>
          <w:szCs w:val="28"/>
          <w:u w:val="single"/>
        </w:rPr>
        <w:t>ría cambio</w:t>
      </w:r>
      <w:r w:rsidR="00107374">
        <w:rPr>
          <w:b/>
          <w:bCs/>
          <w:sz w:val="28"/>
          <w:szCs w:val="28"/>
          <w:u w:val="single"/>
        </w:rPr>
        <w:t>s</w:t>
      </w:r>
      <w:r w:rsidR="004013E5" w:rsidRPr="008119AC">
        <w:rPr>
          <w:b/>
          <w:bCs/>
          <w:sz w:val="28"/>
          <w:szCs w:val="28"/>
          <w:u w:val="single"/>
        </w:rPr>
        <w:t xml:space="preserve"> sumamente lesivo</w:t>
      </w:r>
      <w:r w:rsidR="00107374">
        <w:rPr>
          <w:b/>
          <w:bCs/>
          <w:sz w:val="28"/>
          <w:szCs w:val="28"/>
          <w:u w:val="single"/>
        </w:rPr>
        <w:t>s</w:t>
      </w:r>
      <w:r w:rsidR="004013E5" w:rsidRPr="008119AC">
        <w:rPr>
          <w:b/>
          <w:bCs/>
          <w:sz w:val="28"/>
          <w:szCs w:val="28"/>
          <w:u w:val="single"/>
        </w:rPr>
        <w:t xml:space="preserve"> para el sector agropecuario, </w:t>
      </w:r>
      <w:r w:rsidRPr="006E551E">
        <w:rPr>
          <w:b/>
          <w:bCs/>
          <w:sz w:val="28"/>
          <w:szCs w:val="28"/>
          <w:u w:val="single"/>
        </w:rPr>
        <w:t>esto de conformidad a l</w:t>
      </w:r>
      <w:r w:rsidR="00A5675E">
        <w:rPr>
          <w:b/>
          <w:bCs/>
          <w:sz w:val="28"/>
          <w:szCs w:val="28"/>
          <w:u w:val="single"/>
        </w:rPr>
        <w:t>o</w:t>
      </w:r>
      <w:r w:rsidR="00A11E4F">
        <w:rPr>
          <w:b/>
          <w:bCs/>
          <w:sz w:val="28"/>
          <w:szCs w:val="28"/>
          <w:u w:val="single"/>
        </w:rPr>
        <w:t>s</w:t>
      </w:r>
      <w:r w:rsidRPr="006E551E">
        <w:rPr>
          <w:b/>
          <w:bCs/>
          <w:sz w:val="28"/>
          <w:szCs w:val="28"/>
          <w:u w:val="single"/>
        </w:rPr>
        <w:t xml:space="preserve"> siguiente</w:t>
      </w:r>
      <w:r w:rsidR="00A11E4F">
        <w:rPr>
          <w:b/>
          <w:bCs/>
          <w:sz w:val="28"/>
          <w:szCs w:val="28"/>
          <w:u w:val="single"/>
        </w:rPr>
        <w:t>s argumentos y consideraciones</w:t>
      </w:r>
      <w:r w:rsidRPr="006E551E">
        <w:rPr>
          <w:b/>
          <w:bCs/>
          <w:sz w:val="28"/>
          <w:szCs w:val="28"/>
          <w:u w:val="single"/>
        </w:rPr>
        <w:t>:</w:t>
      </w:r>
      <w:r w:rsidRPr="006E551E">
        <w:rPr>
          <w:sz w:val="28"/>
          <w:szCs w:val="28"/>
        </w:rPr>
        <w:t xml:space="preserve"> </w:t>
      </w:r>
    </w:p>
    <w:p w14:paraId="1C769D67" w14:textId="77777777" w:rsidR="006E551E" w:rsidRDefault="006E551E" w:rsidP="00923B19">
      <w:pPr>
        <w:spacing w:line="360" w:lineRule="auto"/>
        <w:ind w:firstLine="708"/>
        <w:jc w:val="both"/>
        <w:rPr>
          <w:sz w:val="28"/>
          <w:szCs w:val="28"/>
        </w:rPr>
      </w:pPr>
      <w:r w:rsidRPr="006E551E">
        <w:rPr>
          <w:sz w:val="28"/>
          <w:szCs w:val="28"/>
        </w:rPr>
        <w:t>Exposición de motivos</w:t>
      </w:r>
    </w:p>
    <w:p w14:paraId="4AF52C69" w14:textId="5A1F0F6C" w:rsidR="00BA2E59" w:rsidRDefault="00BA2E59" w:rsidP="008C7B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Reza el dicho: Éramos muchos y parió la abuela.</w:t>
      </w:r>
      <w:r w:rsidR="00D6010F">
        <w:rPr>
          <w:sz w:val="28"/>
          <w:szCs w:val="28"/>
        </w:rPr>
        <w:t xml:space="preserve"> </w:t>
      </w:r>
    </w:p>
    <w:p w14:paraId="79EAE560" w14:textId="255498A6" w:rsidR="00107374" w:rsidRDefault="0053732B" w:rsidP="008C7B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Yo me pregunt</w:t>
      </w:r>
      <w:r w:rsidR="00A95B77">
        <w:rPr>
          <w:sz w:val="28"/>
          <w:szCs w:val="28"/>
        </w:rPr>
        <w:t>aba</w:t>
      </w:r>
      <w:r w:rsidR="00E4588C">
        <w:rPr>
          <w:sz w:val="28"/>
          <w:szCs w:val="28"/>
        </w:rPr>
        <w:t xml:space="preserve"> si </w:t>
      </w:r>
      <w:r w:rsidR="000B4398">
        <w:rPr>
          <w:sz w:val="28"/>
          <w:szCs w:val="28"/>
        </w:rPr>
        <w:t xml:space="preserve">a </w:t>
      </w:r>
      <w:r w:rsidR="00E4588C">
        <w:rPr>
          <w:sz w:val="28"/>
          <w:szCs w:val="28"/>
        </w:rPr>
        <w:t xml:space="preserve">todos los problemas y tribulaciones por las que ha pasado el sector agropecuario del estado de Chihuahua se podría sumar otro problema más, </w:t>
      </w:r>
      <w:r w:rsidR="00667543">
        <w:rPr>
          <w:sz w:val="28"/>
          <w:szCs w:val="28"/>
        </w:rPr>
        <w:t>la verdad no lo visualizaba</w:t>
      </w:r>
      <w:r w:rsidR="00673D11">
        <w:rPr>
          <w:sz w:val="28"/>
          <w:szCs w:val="28"/>
        </w:rPr>
        <w:t>….</w:t>
      </w:r>
      <w:r w:rsidR="00667543">
        <w:rPr>
          <w:sz w:val="28"/>
          <w:szCs w:val="28"/>
        </w:rPr>
        <w:t xml:space="preserve"> hasta que me di cuenta que la pres</w:t>
      </w:r>
      <w:r w:rsidR="009D6D57">
        <w:rPr>
          <w:sz w:val="28"/>
          <w:szCs w:val="28"/>
        </w:rPr>
        <w:t>idencia</w:t>
      </w:r>
      <w:r w:rsidR="00667543">
        <w:rPr>
          <w:sz w:val="28"/>
          <w:szCs w:val="28"/>
        </w:rPr>
        <w:t xml:space="preserve"> de la república</w:t>
      </w:r>
      <w:r w:rsidR="00544A20">
        <w:rPr>
          <w:sz w:val="28"/>
          <w:szCs w:val="28"/>
        </w:rPr>
        <w:t xml:space="preserve"> propone modificar </w:t>
      </w:r>
      <w:r w:rsidR="00544A20">
        <w:rPr>
          <w:sz w:val="28"/>
          <w:szCs w:val="28"/>
        </w:rPr>
        <w:lastRenderedPageBreak/>
        <w:t xml:space="preserve">la </w:t>
      </w:r>
      <w:r w:rsidR="00107374">
        <w:rPr>
          <w:sz w:val="28"/>
          <w:szCs w:val="28"/>
        </w:rPr>
        <w:t>L</w:t>
      </w:r>
      <w:r w:rsidR="00544A20">
        <w:rPr>
          <w:sz w:val="28"/>
          <w:szCs w:val="28"/>
        </w:rPr>
        <w:t xml:space="preserve">ey </w:t>
      </w:r>
      <w:r w:rsidR="00107374">
        <w:rPr>
          <w:sz w:val="28"/>
          <w:szCs w:val="28"/>
        </w:rPr>
        <w:t>N</w:t>
      </w:r>
      <w:r w:rsidR="00544A20">
        <w:rPr>
          <w:sz w:val="28"/>
          <w:szCs w:val="28"/>
        </w:rPr>
        <w:t xml:space="preserve">acional de </w:t>
      </w:r>
      <w:r w:rsidR="00107374">
        <w:rPr>
          <w:sz w:val="28"/>
          <w:szCs w:val="28"/>
        </w:rPr>
        <w:t>A</w:t>
      </w:r>
      <w:r w:rsidR="00544A20">
        <w:rPr>
          <w:sz w:val="28"/>
          <w:szCs w:val="28"/>
        </w:rPr>
        <w:t>guas para</w:t>
      </w:r>
      <w:r w:rsidR="00754F7F">
        <w:rPr>
          <w:sz w:val="28"/>
          <w:szCs w:val="28"/>
        </w:rPr>
        <w:t xml:space="preserve"> realizar un cambio fundamentalmente</w:t>
      </w:r>
      <w:r w:rsidR="001102E3">
        <w:rPr>
          <w:sz w:val="28"/>
          <w:szCs w:val="28"/>
        </w:rPr>
        <w:t xml:space="preserve"> f</w:t>
      </w:r>
      <w:r w:rsidR="005C4D0D">
        <w:rPr>
          <w:sz w:val="28"/>
          <w:szCs w:val="28"/>
        </w:rPr>
        <w:t>u</w:t>
      </w:r>
      <w:r w:rsidR="001102E3">
        <w:rPr>
          <w:sz w:val="28"/>
          <w:szCs w:val="28"/>
        </w:rPr>
        <w:t>nesto</w:t>
      </w:r>
      <w:r w:rsidR="00754F7F">
        <w:rPr>
          <w:sz w:val="28"/>
          <w:szCs w:val="28"/>
        </w:rPr>
        <w:t xml:space="preserve"> en el sistema de concesiones de agua</w:t>
      </w:r>
      <w:r w:rsidR="00C94FFD">
        <w:rPr>
          <w:sz w:val="28"/>
          <w:szCs w:val="28"/>
        </w:rPr>
        <w:t>,</w:t>
      </w:r>
      <w:r w:rsidR="00754F7F">
        <w:rPr>
          <w:sz w:val="28"/>
          <w:szCs w:val="28"/>
        </w:rPr>
        <w:t xml:space="preserve"> su</w:t>
      </w:r>
      <w:r w:rsidR="009D6A23">
        <w:rPr>
          <w:sz w:val="28"/>
          <w:szCs w:val="28"/>
        </w:rPr>
        <w:t xml:space="preserve"> vigencia,</w:t>
      </w:r>
      <w:r w:rsidR="00754F7F">
        <w:rPr>
          <w:sz w:val="28"/>
          <w:szCs w:val="28"/>
        </w:rPr>
        <w:t xml:space="preserve"> transmisión y su actualización… </w:t>
      </w:r>
      <w:r w:rsidR="0031407A">
        <w:rPr>
          <w:sz w:val="28"/>
          <w:szCs w:val="28"/>
        </w:rPr>
        <w:t>en pocas palabras darle el tiro de gracia a todos los agricultores y ganaderos</w:t>
      </w:r>
      <w:r w:rsidR="00107374">
        <w:rPr>
          <w:sz w:val="28"/>
          <w:szCs w:val="28"/>
        </w:rPr>
        <w:t>,</w:t>
      </w:r>
      <w:r w:rsidR="0031407A">
        <w:rPr>
          <w:sz w:val="28"/>
          <w:szCs w:val="28"/>
        </w:rPr>
        <w:t xml:space="preserve"> sembrando con dicha reforma la incertidumbre respecto del derecho que tienen ya reconocido para hacer uso del agua que les está concesionada y con ello hacer producir sus tierras de labor o </w:t>
      </w:r>
      <w:r w:rsidR="00FA4181">
        <w:rPr>
          <w:sz w:val="28"/>
          <w:szCs w:val="28"/>
        </w:rPr>
        <w:t xml:space="preserve">el aprovechamiento de </w:t>
      </w:r>
      <w:r w:rsidR="0031407A">
        <w:rPr>
          <w:sz w:val="28"/>
          <w:szCs w:val="28"/>
        </w:rPr>
        <w:t xml:space="preserve">sus </w:t>
      </w:r>
      <w:r w:rsidR="009C141B">
        <w:rPr>
          <w:sz w:val="28"/>
          <w:szCs w:val="28"/>
        </w:rPr>
        <w:t>pastizales</w:t>
      </w:r>
      <w:r w:rsidR="0031407A">
        <w:rPr>
          <w:sz w:val="28"/>
          <w:szCs w:val="28"/>
        </w:rPr>
        <w:t xml:space="preserve">. </w:t>
      </w:r>
      <w:r w:rsidR="001807B2">
        <w:rPr>
          <w:sz w:val="28"/>
          <w:szCs w:val="28"/>
        </w:rPr>
        <w:t xml:space="preserve"> </w:t>
      </w:r>
    </w:p>
    <w:p w14:paraId="28645FC5" w14:textId="5D9AA92D" w:rsidR="001807B2" w:rsidRDefault="007F1EB9" w:rsidP="008C7BC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Todo lo anterior lo propone porque </w:t>
      </w:r>
      <w:r w:rsidR="009D6D57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dice que existe mucha corrupción en la explotación de las concesiones de agua y más aún en los aprovechamientos indebidos sin concesión que realizan cientos o miles de personas sin la autorización respectiva. </w:t>
      </w:r>
      <w:r w:rsidR="00571951">
        <w:rPr>
          <w:sz w:val="28"/>
          <w:szCs w:val="28"/>
        </w:rPr>
        <w:t>Hay cientos o miles de aprovechamientos indebidos del agua</w:t>
      </w:r>
      <w:r w:rsidR="00490A67">
        <w:rPr>
          <w:sz w:val="28"/>
          <w:szCs w:val="28"/>
        </w:rPr>
        <w:t>,</w:t>
      </w:r>
      <w:r w:rsidR="00571951">
        <w:rPr>
          <w:sz w:val="28"/>
          <w:szCs w:val="28"/>
        </w:rPr>
        <w:t xml:space="preserve"> pero son inexistentes prácticamente las personas consignadas o sancionadas por ello.</w:t>
      </w:r>
      <w:r w:rsidR="001A178B">
        <w:rPr>
          <w:sz w:val="28"/>
          <w:szCs w:val="28"/>
        </w:rPr>
        <w:t xml:space="preserve"> Es mentira que sea necesario realizar una reforma a la ley de aguas para acabar con la corrupción</w:t>
      </w:r>
      <w:r w:rsidR="007D3CEA">
        <w:rPr>
          <w:sz w:val="28"/>
          <w:szCs w:val="28"/>
        </w:rPr>
        <w:t>,</w:t>
      </w:r>
      <w:r w:rsidR="001A178B">
        <w:rPr>
          <w:sz w:val="28"/>
          <w:szCs w:val="28"/>
        </w:rPr>
        <w:t xml:space="preserve"> si ya actualmente la autoridad nacional del Agua</w:t>
      </w:r>
      <w:r w:rsidR="007D3CEA">
        <w:rPr>
          <w:sz w:val="28"/>
          <w:szCs w:val="28"/>
        </w:rPr>
        <w:t xml:space="preserve"> </w:t>
      </w:r>
      <w:proofErr w:type="gramStart"/>
      <w:r w:rsidR="007D3CEA">
        <w:rPr>
          <w:sz w:val="28"/>
          <w:szCs w:val="28"/>
        </w:rPr>
        <w:t>( CONAGUA</w:t>
      </w:r>
      <w:proofErr w:type="gramEnd"/>
      <w:r w:rsidR="007D3CEA">
        <w:rPr>
          <w:sz w:val="28"/>
          <w:szCs w:val="28"/>
        </w:rPr>
        <w:t>)</w:t>
      </w:r>
      <w:r w:rsidR="001A178B">
        <w:rPr>
          <w:sz w:val="28"/>
          <w:szCs w:val="28"/>
        </w:rPr>
        <w:t xml:space="preserve"> tiene facultades para investigar y sancionar a quienes hacen uso de un aprovechamiento ilícito. </w:t>
      </w:r>
      <w:r w:rsidR="007423A5">
        <w:rPr>
          <w:sz w:val="28"/>
          <w:szCs w:val="28"/>
        </w:rPr>
        <w:t>Otra vez se recurre a la mentira sistemática y a la negación de un problema que no se quiere resolver y se plantea la</w:t>
      </w:r>
      <w:r w:rsidR="007040B6">
        <w:rPr>
          <w:sz w:val="28"/>
          <w:szCs w:val="28"/>
        </w:rPr>
        <w:t xml:space="preserve"> posibilidad</w:t>
      </w:r>
      <w:r w:rsidR="007423A5">
        <w:rPr>
          <w:sz w:val="28"/>
          <w:szCs w:val="28"/>
        </w:rPr>
        <w:t xml:space="preserve"> de resolverlo mediante un cambio legal que desposee a todos los actuales tenedores de una concesión para el uso del agua y más aún que les impide</w:t>
      </w:r>
      <w:r w:rsidR="007040B6">
        <w:rPr>
          <w:sz w:val="28"/>
          <w:szCs w:val="28"/>
        </w:rPr>
        <w:t>,</w:t>
      </w:r>
      <w:r w:rsidR="007423A5">
        <w:rPr>
          <w:sz w:val="28"/>
          <w:szCs w:val="28"/>
        </w:rPr>
        <w:t xml:space="preserve"> como ahora lo reconoce la ley</w:t>
      </w:r>
      <w:r w:rsidR="007040B6">
        <w:rPr>
          <w:sz w:val="28"/>
          <w:szCs w:val="28"/>
        </w:rPr>
        <w:t>,</w:t>
      </w:r>
      <w:r w:rsidR="007423A5">
        <w:rPr>
          <w:sz w:val="28"/>
          <w:szCs w:val="28"/>
        </w:rPr>
        <w:t xml:space="preserve"> poder transmitir dicho derecho a</w:t>
      </w:r>
      <w:r w:rsidR="007040B6">
        <w:rPr>
          <w:sz w:val="28"/>
          <w:szCs w:val="28"/>
        </w:rPr>
        <w:t xml:space="preserve"> otros particulares</w:t>
      </w:r>
      <w:r w:rsidR="007423A5">
        <w:rPr>
          <w:sz w:val="28"/>
          <w:szCs w:val="28"/>
        </w:rPr>
        <w:t xml:space="preserve">. </w:t>
      </w:r>
      <w:r w:rsidR="001B3550">
        <w:rPr>
          <w:sz w:val="28"/>
          <w:szCs w:val="28"/>
        </w:rPr>
        <w:t>CON ESTE CAMBIO SIN LUGAR A DUDA</w:t>
      </w:r>
      <w:r w:rsidR="00E27F15">
        <w:rPr>
          <w:sz w:val="28"/>
          <w:szCs w:val="28"/>
        </w:rPr>
        <w:t>,</w:t>
      </w:r>
      <w:r w:rsidR="001B3550">
        <w:rPr>
          <w:sz w:val="28"/>
          <w:szCs w:val="28"/>
        </w:rPr>
        <w:t xml:space="preserve"> SE LE DARÍA EL TIRO DE GRACIA A TODOS LOS PRODUCTORES PEQUEÑOS Y MEDIANOS Y SE PONDRÍA EN GRAVE RIESGO AL SECTOR AGROPECUARIO. </w:t>
      </w:r>
    </w:p>
    <w:p w14:paraId="2E9F89DF" w14:textId="30B0FC0A" w:rsidR="005D7063" w:rsidRDefault="005D7063" w:rsidP="00E27F1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Los artículos</w:t>
      </w:r>
      <w:r w:rsidR="001160DF">
        <w:rPr>
          <w:sz w:val="28"/>
          <w:szCs w:val="28"/>
        </w:rPr>
        <w:t xml:space="preserve"> que pretenden reformarse</w:t>
      </w:r>
      <w:r w:rsidR="00C40BFE">
        <w:rPr>
          <w:sz w:val="28"/>
          <w:szCs w:val="28"/>
        </w:rPr>
        <w:t>,</w:t>
      </w:r>
      <w:r w:rsidR="001160DF">
        <w:rPr>
          <w:sz w:val="28"/>
          <w:szCs w:val="28"/>
        </w:rPr>
        <w:t xml:space="preserve"> conforme a su redacción y propuesta tendrán como efecto</w:t>
      </w:r>
      <w:r w:rsidR="0046699C">
        <w:rPr>
          <w:sz w:val="28"/>
          <w:szCs w:val="28"/>
        </w:rPr>
        <w:t xml:space="preserve"> las siguientes:</w:t>
      </w:r>
    </w:p>
    <w:p w14:paraId="45E86704" w14:textId="112A2496" w:rsidR="00A17957" w:rsidRDefault="0046699C" w:rsidP="00853450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Centralizar el manejo de las concesiones, </w:t>
      </w:r>
      <w:r w:rsidR="00175399">
        <w:rPr>
          <w:sz w:val="28"/>
          <w:szCs w:val="28"/>
        </w:rPr>
        <w:t>permisos y reasignaciones</w:t>
      </w:r>
      <w:r w:rsidR="009040FA">
        <w:rPr>
          <w:sz w:val="28"/>
          <w:szCs w:val="28"/>
        </w:rPr>
        <w:t xml:space="preserve"> a CONAGUA,</w:t>
      </w:r>
      <w:r w:rsidR="00175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dejando a los organismos de cuenta con facultades </w:t>
      </w:r>
      <w:r w:rsidR="00175399">
        <w:rPr>
          <w:sz w:val="28"/>
          <w:szCs w:val="28"/>
        </w:rPr>
        <w:t xml:space="preserve">limitadas solo para acompañar </w:t>
      </w:r>
      <w:r w:rsidR="00A17957">
        <w:rPr>
          <w:sz w:val="28"/>
          <w:szCs w:val="28"/>
        </w:rPr>
        <w:t>la labor de los organismos nacionales</w:t>
      </w:r>
      <w:r w:rsidR="00933A94">
        <w:rPr>
          <w:sz w:val="28"/>
          <w:szCs w:val="28"/>
        </w:rPr>
        <w:t>,</w:t>
      </w:r>
      <w:r w:rsidR="009040FA">
        <w:rPr>
          <w:sz w:val="28"/>
          <w:szCs w:val="28"/>
        </w:rPr>
        <w:t xml:space="preserve"> quienes serán los que finalmente determinen el otorgamiento de concesiones.</w:t>
      </w:r>
    </w:p>
    <w:p w14:paraId="67BE6C7C" w14:textId="241F8165" w:rsidR="0046699C" w:rsidRDefault="00343670" w:rsidP="00853450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Las concesiones </w:t>
      </w:r>
      <w:r w:rsidR="00933A94">
        <w:rPr>
          <w:sz w:val="28"/>
          <w:szCs w:val="28"/>
        </w:rPr>
        <w:t>actuales</w:t>
      </w:r>
      <w:r w:rsidR="003666F1">
        <w:rPr>
          <w:sz w:val="28"/>
          <w:szCs w:val="28"/>
        </w:rPr>
        <w:t xml:space="preserve"> dejarían de ser vigente</w:t>
      </w:r>
      <w:r w:rsidR="002D207D">
        <w:rPr>
          <w:sz w:val="28"/>
          <w:szCs w:val="28"/>
        </w:rPr>
        <w:t>s</w:t>
      </w:r>
      <w:r w:rsidR="003666F1">
        <w:rPr>
          <w:sz w:val="28"/>
          <w:szCs w:val="28"/>
        </w:rPr>
        <w:t xml:space="preserve"> y tendrían que validarse de nuevo para su ot</w:t>
      </w:r>
      <w:r w:rsidR="000B1751">
        <w:rPr>
          <w:sz w:val="28"/>
          <w:szCs w:val="28"/>
        </w:rPr>
        <w:t>or</w:t>
      </w:r>
      <w:r w:rsidR="003666F1">
        <w:rPr>
          <w:sz w:val="28"/>
          <w:szCs w:val="28"/>
        </w:rPr>
        <w:t>gamiento</w:t>
      </w:r>
      <w:r w:rsidR="0046699C">
        <w:rPr>
          <w:sz w:val="28"/>
          <w:szCs w:val="28"/>
        </w:rPr>
        <w:t xml:space="preserve"> </w:t>
      </w:r>
      <w:r w:rsidR="0031581D">
        <w:rPr>
          <w:sz w:val="28"/>
          <w:szCs w:val="28"/>
        </w:rPr>
        <w:t>como un nuevo título</w:t>
      </w:r>
      <w:r w:rsidR="006D20F4">
        <w:rPr>
          <w:sz w:val="28"/>
          <w:szCs w:val="28"/>
        </w:rPr>
        <w:t>.</w:t>
      </w:r>
    </w:p>
    <w:p w14:paraId="5DA9BF2E" w14:textId="1159019C" w:rsidR="006D20F4" w:rsidRDefault="002E7E64" w:rsidP="00853450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Propone desaparecer el régimen de transiciones, por </w:t>
      </w:r>
      <w:proofErr w:type="gramStart"/>
      <w:r>
        <w:rPr>
          <w:sz w:val="28"/>
          <w:szCs w:val="28"/>
        </w:rPr>
        <w:t>tanto</w:t>
      </w:r>
      <w:proofErr w:type="gramEnd"/>
      <w:r>
        <w:rPr>
          <w:sz w:val="28"/>
          <w:szCs w:val="28"/>
        </w:rPr>
        <w:t xml:space="preserve"> s</w:t>
      </w:r>
      <w:r w:rsidR="006D20F4">
        <w:rPr>
          <w:sz w:val="28"/>
          <w:szCs w:val="28"/>
        </w:rPr>
        <w:t xml:space="preserve">e perdería el derecho de poder </w:t>
      </w:r>
      <w:r w:rsidR="008051FA">
        <w:rPr>
          <w:sz w:val="28"/>
          <w:szCs w:val="28"/>
        </w:rPr>
        <w:t>trasmitir</w:t>
      </w:r>
      <w:r w:rsidR="006D20F4">
        <w:rPr>
          <w:sz w:val="28"/>
          <w:szCs w:val="28"/>
        </w:rPr>
        <w:t xml:space="preserve"> por parte del titular el derecho sobre la concesión </w:t>
      </w:r>
      <w:r w:rsidR="008051FA">
        <w:rPr>
          <w:sz w:val="28"/>
          <w:szCs w:val="28"/>
        </w:rPr>
        <w:t xml:space="preserve">a otro </w:t>
      </w:r>
      <w:r w:rsidR="002956F6">
        <w:rPr>
          <w:sz w:val="28"/>
          <w:szCs w:val="28"/>
        </w:rPr>
        <w:t>particular</w:t>
      </w:r>
      <w:r w:rsidR="00933A94">
        <w:rPr>
          <w:sz w:val="28"/>
          <w:szCs w:val="28"/>
        </w:rPr>
        <w:t>.</w:t>
      </w:r>
      <w:r w:rsidR="002956F6">
        <w:rPr>
          <w:sz w:val="28"/>
          <w:szCs w:val="28"/>
        </w:rPr>
        <w:t xml:space="preserve"> </w:t>
      </w:r>
    </w:p>
    <w:p w14:paraId="6973EADA" w14:textId="77777777" w:rsidR="0098468B" w:rsidRDefault="00045349" w:rsidP="00853450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Toda concesión que no sea utilizada para el objeto que fue autorizada</w:t>
      </w:r>
      <w:r w:rsidR="008051F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D3E7A">
        <w:rPr>
          <w:sz w:val="28"/>
          <w:szCs w:val="28"/>
        </w:rPr>
        <w:t xml:space="preserve">sería regresada a </w:t>
      </w:r>
      <w:r w:rsidR="00AE1D6A">
        <w:rPr>
          <w:sz w:val="28"/>
          <w:szCs w:val="28"/>
        </w:rPr>
        <w:t>CONAGUA para que ésta la reasignara.</w:t>
      </w:r>
    </w:p>
    <w:p w14:paraId="01F62D7F" w14:textId="7F974661" w:rsidR="00045349" w:rsidRDefault="0098468B" w:rsidP="00853450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Todas las concesiones serán revisadas de que efectivamente cumplan para el objeto para el cual fueron autorizadas.</w:t>
      </w:r>
    </w:p>
    <w:p w14:paraId="3B61596A" w14:textId="328E5C43" w:rsidR="001341E5" w:rsidRDefault="001341E5" w:rsidP="00853450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</w:t>
      </w:r>
      <w:r w:rsidR="00057F2C">
        <w:rPr>
          <w:sz w:val="28"/>
          <w:szCs w:val="28"/>
        </w:rPr>
        <w:t>R</w:t>
      </w:r>
      <w:r>
        <w:rPr>
          <w:sz w:val="28"/>
          <w:szCs w:val="28"/>
        </w:rPr>
        <w:t xml:space="preserve">egistro </w:t>
      </w:r>
      <w:r w:rsidR="00057F2C">
        <w:rPr>
          <w:sz w:val="28"/>
          <w:szCs w:val="28"/>
        </w:rPr>
        <w:t>P</w:t>
      </w:r>
      <w:r>
        <w:rPr>
          <w:sz w:val="28"/>
          <w:szCs w:val="28"/>
        </w:rPr>
        <w:t xml:space="preserve">úblico de </w:t>
      </w:r>
      <w:r w:rsidR="00057F2C">
        <w:rPr>
          <w:sz w:val="28"/>
          <w:szCs w:val="28"/>
        </w:rPr>
        <w:t>Derechos del Agua</w:t>
      </w:r>
      <w:r w:rsidR="00880C8A">
        <w:rPr>
          <w:sz w:val="28"/>
          <w:szCs w:val="28"/>
        </w:rPr>
        <w:t>,</w:t>
      </w:r>
      <w:r w:rsidR="00057F2C">
        <w:rPr>
          <w:sz w:val="28"/>
          <w:szCs w:val="28"/>
        </w:rPr>
        <w:t xml:space="preserve"> </w:t>
      </w:r>
      <w:r w:rsidR="00880C8A">
        <w:rPr>
          <w:sz w:val="28"/>
          <w:szCs w:val="28"/>
        </w:rPr>
        <w:t>d</w:t>
      </w:r>
      <w:r w:rsidR="00057F2C">
        <w:rPr>
          <w:sz w:val="28"/>
          <w:szCs w:val="28"/>
        </w:rPr>
        <w:t xml:space="preserve">eja de existir para transformarse en un </w:t>
      </w:r>
      <w:r w:rsidR="00880C8A">
        <w:rPr>
          <w:sz w:val="28"/>
          <w:szCs w:val="28"/>
        </w:rPr>
        <w:t xml:space="preserve">Registro Nacional del Agua. Con lo que se perderá </w:t>
      </w:r>
      <w:r w:rsidR="00FC67CA">
        <w:rPr>
          <w:sz w:val="28"/>
          <w:szCs w:val="28"/>
        </w:rPr>
        <w:t xml:space="preserve">el carácter público que actualmente permite </w:t>
      </w:r>
      <w:r w:rsidR="00AF57C2">
        <w:rPr>
          <w:sz w:val="28"/>
          <w:szCs w:val="28"/>
        </w:rPr>
        <w:t>checar su contenido y las concesiones vigentes</w:t>
      </w:r>
      <w:r w:rsidR="005544AD">
        <w:rPr>
          <w:sz w:val="28"/>
          <w:szCs w:val="28"/>
        </w:rPr>
        <w:t>, a cualquier persona.</w:t>
      </w:r>
    </w:p>
    <w:p w14:paraId="46483965" w14:textId="1EE2BAD0" w:rsidR="005544AD" w:rsidRDefault="008F55F1" w:rsidP="00853450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incluye un catálogo de delitos con penas </w:t>
      </w:r>
      <w:r w:rsidR="00853450">
        <w:rPr>
          <w:sz w:val="28"/>
          <w:szCs w:val="28"/>
        </w:rPr>
        <w:t>más</w:t>
      </w:r>
      <w:r>
        <w:rPr>
          <w:sz w:val="28"/>
          <w:szCs w:val="28"/>
        </w:rPr>
        <w:t xml:space="preserve"> severas</w:t>
      </w:r>
      <w:r w:rsidR="00992A93">
        <w:rPr>
          <w:sz w:val="28"/>
          <w:szCs w:val="28"/>
        </w:rPr>
        <w:t>.</w:t>
      </w:r>
    </w:p>
    <w:p w14:paraId="15477CCF" w14:textId="4B26FC4E" w:rsidR="009A5495" w:rsidRPr="0046699C" w:rsidRDefault="009566B0" w:rsidP="00853450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Incluye</w:t>
      </w:r>
      <w:r w:rsidR="009A5495">
        <w:rPr>
          <w:sz w:val="28"/>
          <w:szCs w:val="28"/>
        </w:rPr>
        <w:t xml:space="preserve"> nuevos conceptos</w:t>
      </w:r>
      <w:r>
        <w:rPr>
          <w:sz w:val="28"/>
          <w:szCs w:val="28"/>
        </w:rPr>
        <w:t xml:space="preserve">, al amparo de los cuales la autoridad nacional (CONAGUA) puede justificar </w:t>
      </w:r>
      <w:r w:rsidR="00A87598">
        <w:rPr>
          <w:sz w:val="28"/>
          <w:szCs w:val="28"/>
        </w:rPr>
        <w:t xml:space="preserve">privar o negar el derecho a la concesión, como el relativo a la seguridad hídrica, </w:t>
      </w:r>
      <w:r w:rsidR="002B069A">
        <w:rPr>
          <w:sz w:val="28"/>
          <w:szCs w:val="28"/>
        </w:rPr>
        <w:t xml:space="preserve">conceptos </w:t>
      </w:r>
      <w:r w:rsidR="002B069A">
        <w:rPr>
          <w:sz w:val="28"/>
          <w:szCs w:val="28"/>
        </w:rPr>
        <w:lastRenderedPageBreak/>
        <w:t xml:space="preserve">estos que se presta a </w:t>
      </w:r>
      <w:r w:rsidR="00766BBB">
        <w:rPr>
          <w:sz w:val="28"/>
          <w:szCs w:val="28"/>
        </w:rPr>
        <w:t>un manejo discrecional para justificar la negativa de un permiso.</w:t>
      </w:r>
    </w:p>
    <w:p w14:paraId="3054C1D4" w14:textId="4DB94570" w:rsidR="001B3550" w:rsidRDefault="001444EA" w:rsidP="000B4398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Como podemos ver dichas reformas tiene</w:t>
      </w:r>
      <w:r w:rsidR="0019701F">
        <w:rPr>
          <w:sz w:val="28"/>
          <w:szCs w:val="28"/>
        </w:rPr>
        <w:t>n</w:t>
      </w:r>
      <w:r>
        <w:rPr>
          <w:sz w:val="28"/>
          <w:szCs w:val="28"/>
        </w:rPr>
        <w:t xml:space="preserve"> una </w:t>
      </w:r>
      <w:r w:rsidR="0019701F">
        <w:rPr>
          <w:sz w:val="28"/>
          <w:szCs w:val="28"/>
        </w:rPr>
        <w:t xml:space="preserve">clara finalidad de desconocer los derechos de los actuales concesionarios, dejando en incertidumbre </w:t>
      </w:r>
      <w:r w:rsidR="009A5495">
        <w:rPr>
          <w:sz w:val="28"/>
          <w:szCs w:val="28"/>
        </w:rPr>
        <w:t xml:space="preserve">sus derechos actuales y sembrando inseguridad </w:t>
      </w:r>
      <w:r w:rsidR="005A60F3">
        <w:rPr>
          <w:sz w:val="28"/>
          <w:szCs w:val="28"/>
        </w:rPr>
        <w:t xml:space="preserve">respecto a la posibilidad de seguir realizar su ya de por si </w:t>
      </w:r>
      <w:r w:rsidR="00FB4FBF">
        <w:rPr>
          <w:sz w:val="28"/>
          <w:szCs w:val="28"/>
        </w:rPr>
        <w:t xml:space="preserve">diezmada </w:t>
      </w:r>
      <w:r w:rsidR="005A60F3">
        <w:rPr>
          <w:sz w:val="28"/>
          <w:szCs w:val="28"/>
        </w:rPr>
        <w:t>labor agrícola</w:t>
      </w:r>
      <w:r w:rsidR="00FB4FBF">
        <w:rPr>
          <w:sz w:val="28"/>
          <w:szCs w:val="28"/>
        </w:rPr>
        <w:t>.</w:t>
      </w:r>
    </w:p>
    <w:p w14:paraId="798E3214" w14:textId="660AB4A4" w:rsidR="007423A5" w:rsidRPr="00A45005" w:rsidRDefault="00DC4DCA" w:rsidP="00853450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A45005">
        <w:rPr>
          <w:b/>
          <w:bCs/>
          <w:sz w:val="28"/>
          <w:szCs w:val="28"/>
          <w:u w:val="single"/>
        </w:rPr>
        <w:t xml:space="preserve">A las autoridades nacionales </w:t>
      </w:r>
      <w:r w:rsidR="0000478E" w:rsidRPr="00A45005">
        <w:rPr>
          <w:b/>
          <w:bCs/>
          <w:sz w:val="28"/>
          <w:szCs w:val="28"/>
          <w:u w:val="single"/>
        </w:rPr>
        <w:t>no les basta con ver la difícil situación</w:t>
      </w:r>
      <w:r w:rsidR="005C1CE1" w:rsidRPr="00A45005">
        <w:rPr>
          <w:b/>
          <w:bCs/>
          <w:sz w:val="28"/>
          <w:szCs w:val="28"/>
          <w:u w:val="single"/>
        </w:rPr>
        <w:t xml:space="preserve"> por la que está pasando </w:t>
      </w:r>
      <w:r w:rsidR="0000478E" w:rsidRPr="00A45005">
        <w:rPr>
          <w:b/>
          <w:bCs/>
          <w:sz w:val="28"/>
          <w:szCs w:val="28"/>
          <w:u w:val="single"/>
        </w:rPr>
        <w:t>el sector agropecuario</w:t>
      </w:r>
      <w:r w:rsidR="009C37C0" w:rsidRPr="00A45005">
        <w:rPr>
          <w:b/>
          <w:bCs/>
          <w:sz w:val="28"/>
          <w:szCs w:val="28"/>
          <w:u w:val="single"/>
        </w:rPr>
        <w:t xml:space="preserve"> </w:t>
      </w:r>
      <w:r w:rsidR="005C1CE1" w:rsidRPr="00A45005">
        <w:rPr>
          <w:b/>
          <w:bCs/>
          <w:sz w:val="28"/>
          <w:szCs w:val="28"/>
          <w:u w:val="single"/>
        </w:rPr>
        <w:t>en Chihuahua</w:t>
      </w:r>
      <w:r w:rsidR="00712B5A" w:rsidRPr="00A45005">
        <w:rPr>
          <w:b/>
          <w:bCs/>
          <w:sz w:val="28"/>
          <w:szCs w:val="28"/>
          <w:u w:val="single"/>
        </w:rPr>
        <w:t>, no tiene en cuenta</w:t>
      </w:r>
      <w:r w:rsidR="006C117A">
        <w:rPr>
          <w:b/>
          <w:bCs/>
          <w:sz w:val="28"/>
          <w:szCs w:val="28"/>
          <w:u w:val="single"/>
        </w:rPr>
        <w:t xml:space="preserve"> las dificultades</w:t>
      </w:r>
      <w:r w:rsidR="00712B5A" w:rsidRPr="00A45005">
        <w:rPr>
          <w:b/>
          <w:bCs/>
          <w:sz w:val="28"/>
          <w:szCs w:val="28"/>
          <w:u w:val="single"/>
        </w:rPr>
        <w:t xml:space="preserve"> que nuestra entidad padece</w:t>
      </w:r>
      <w:r w:rsidR="00A45005">
        <w:rPr>
          <w:b/>
          <w:bCs/>
          <w:sz w:val="28"/>
          <w:szCs w:val="28"/>
          <w:u w:val="single"/>
        </w:rPr>
        <w:t xml:space="preserve"> e</w:t>
      </w:r>
      <w:r w:rsidR="006C117A">
        <w:rPr>
          <w:b/>
          <w:bCs/>
          <w:sz w:val="28"/>
          <w:szCs w:val="28"/>
          <w:u w:val="single"/>
        </w:rPr>
        <w:t>n</w:t>
      </w:r>
      <w:r w:rsidR="00A45005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A45005">
        <w:rPr>
          <w:b/>
          <w:bCs/>
          <w:sz w:val="28"/>
          <w:szCs w:val="28"/>
          <w:u w:val="single"/>
        </w:rPr>
        <w:t>éstos</w:t>
      </w:r>
      <w:proofErr w:type="gramEnd"/>
      <w:r w:rsidR="00A45005">
        <w:rPr>
          <w:b/>
          <w:bCs/>
          <w:sz w:val="28"/>
          <w:szCs w:val="28"/>
          <w:u w:val="single"/>
        </w:rPr>
        <w:t xml:space="preserve"> momento</w:t>
      </w:r>
      <w:r w:rsidR="006C117A">
        <w:rPr>
          <w:b/>
          <w:bCs/>
          <w:sz w:val="28"/>
          <w:szCs w:val="28"/>
          <w:u w:val="single"/>
        </w:rPr>
        <w:t>s</w:t>
      </w:r>
      <w:r w:rsidR="00A45005">
        <w:rPr>
          <w:b/>
          <w:bCs/>
          <w:sz w:val="28"/>
          <w:szCs w:val="28"/>
          <w:u w:val="single"/>
        </w:rPr>
        <w:t>:</w:t>
      </w:r>
      <w:r w:rsidR="00712B5A" w:rsidRPr="00A45005">
        <w:rPr>
          <w:b/>
          <w:bCs/>
          <w:sz w:val="28"/>
          <w:szCs w:val="28"/>
          <w:u w:val="single"/>
        </w:rPr>
        <w:t xml:space="preserve"> </w:t>
      </w:r>
    </w:p>
    <w:p w14:paraId="68A8F475" w14:textId="09B3401A" w:rsidR="009C37C0" w:rsidRDefault="00712B5A" w:rsidP="005C1CE1">
      <w:pPr>
        <w:pStyle w:val="Prrafodelist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Las consecuencias de la </w:t>
      </w:r>
      <w:r w:rsidR="00F2260C" w:rsidRPr="005C1CE1">
        <w:rPr>
          <w:sz w:val="28"/>
          <w:szCs w:val="28"/>
        </w:rPr>
        <w:t>sequía</w:t>
      </w:r>
      <w:r w:rsidR="009C37C0" w:rsidRPr="005C1CE1">
        <w:rPr>
          <w:sz w:val="28"/>
          <w:szCs w:val="28"/>
        </w:rPr>
        <w:t xml:space="preserve"> </w:t>
      </w:r>
      <w:r w:rsidR="00B81F57" w:rsidRPr="005C1CE1">
        <w:rPr>
          <w:sz w:val="28"/>
          <w:szCs w:val="28"/>
        </w:rPr>
        <w:t xml:space="preserve">la </w:t>
      </w:r>
      <w:r w:rsidR="005C1CE1" w:rsidRPr="005C1CE1">
        <w:rPr>
          <w:sz w:val="28"/>
          <w:szCs w:val="28"/>
        </w:rPr>
        <w:t>más</w:t>
      </w:r>
      <w:r w:rsidR="00B81F57" w:rsidRPr="005C1CE1">
        <w:rPr>
          <w:sz w:val="28"/>
          <w:szCs w:val="28"/>
        </w:rPr>
        <w:t xml:space="preserve"> severa en los últimos 30 o 40</w:t>
      </w:r>
      <w:r>
        <w:rPr>
          <w:sz w:val="28"/>
          <w:szCs w:val="28"/>
        </w:rPr>
        <w:t xml:space="preserve"> </w:t>
      </w:r>
      <w:r w:rsidR="00B81F57" w:rsidRPr="005C1CE1">
        <w:rPr>
          <w:sz w:val="28"/>
          <w:szCs w:val="28"/>
        </w:rPr>
        <w:t>años previos</w:t>
      </w:r>
      <w:r w:rsidR="005C1CE1">
        <w:rPr>
          <w:sz w:val="28"/>
          <w:szCs w:val="28"/>
        </w:rPr>
        <w:t>, en la entidad;</w:t>
      </w:r>
    </w:p>
    <w:p w14:paraId="40EDAE72" w14:textId="223D731D" w:rsidR="005C1CE1" w:rsidRDefault="00A45005" w:rsidP="005C1CE1">
      <w:pPr>
        <w:pStyle w:val="Prrafodelist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Que sus presas</w:t>
      </w:r>
      <w:r w:rsidR="002A7650">
        <w:rPr>
          <w:sz w:val="28"/>
          <w:szCs w:val="28"/>
        </w:rPr>
        <w:t>, apenas están recuperando niveles mínimos para asegurar el próximo ciclo agrícola, después de haber suspendido los ciclos agrícolas recientes</w:t>
      </w:r>
      <w:r w:rsidR="00EA0B76">
        <w:rPr>
          <w:sz w:val="28"/>
          <w:szCs w:val="28"/>
        </w:rPr>
        <w:t>, por varios años;</w:t>
      </w:r>
    </w:p>
    <w:p w14:paraId="1C1E1BF6" w14:textId="6AC39FB4" w:rsidR="00F2260C" w:rsidRDefault="00EA0B76" w:rsidP="005C1CE1">
      <w:pPr>
        <w:pStyle w:val="Prrafodelist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Que la</w:t>
      </w:r>
      <w:r w:rsidR="0069272C">
        <w:rPr>
          <w:sz w:val="28"/>
          <w:szCs w:val="28"/>
        </w:rPr>
        <w:t>s</w:t>
      </w:r>
      <w:r>
        <w:rPr>
          <w:sz w:val="28"/>
          <w:szCs w:val="28"/>
        </w:rPr>
        <w:t xml:space="preserve"> mismas autoridades nacional</w:t>
      </w:r>
      <w:r w:rsidR="00F2260C">
        <w:rPr>
          <w:sz w:val="28"/>
          <w:szCs w:val="28"/>
        </w:rPr>
        <w:t>es</w:t>
      </w:r>
      <w:r w:rsidR="00DA666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DA666F">
        <w:rPr>
          <w:sz w:val="28"/>
          <w:szCs w:val="28"/>
        </w:rPr>
        <w:t>trataron</w:t>
      </w:r>
      <w:r>
        <w:rPr>
          <w:sz w:val="28"/>
          <w:szCs w:val="28"/>
        </w:rPr>
        <w:t xml:space="preserve"> de disponer de</w:t>
      </w:r>
      <w:r w:rsidR="00DA666F">
        <w:rPr>
          <w:sz w:val="28"/>
          <w:szCs w:val="28"/>
        </w:rPr>
        <w:t>l</w:t>
      </w:r>
      <w:r>
        <w:rPr>
          <w:sz w:val="28"/>
          <w:szCs w:val="28"/>
        </w:rPr>
        <w:t xml:space="preserve"> agua de las presas</w:t>
      </w:r>
      <w:r w:rsidR="00F2260C">
        <w:rPr>
          <w:sz w:val="28"/>
          <w:szCs w:val="28"/>
        </w:rPr>
        <w:t>,</w:t>
      </w:r>
      <w:r>
        <w:rPr>
          <w:sz w:val="28"/>
          <w:szCs w:val="28"/>
        </w:rPr>
        <w:t xml:space="preserve"> para el pago del tratado internacional </w:t>
      </w:r>
      <w:proofErr w:type="gramStart"/>
      <w:r>
        <w:rPr>
          <w:sz w:val="28"/>
          <w:szCs w:val="28"/>
        </w:rPr>
        <w:t xml:space="preserve">de </w:t>
      </w:r>
      <w:r w:rsidR="0069272C">
        <w:rPr>
          <w:sz w:val="28"/>
          <w:szCs w:val="28"/>
        </w:rPr>
        <w:t xml:space="preserve"> 1944</w:t>
      </w:r>
      <w:proofErr w:type="gramEnd"/>
      <w:r w:rsidR="00F2260C">
        <w:rPr>
          <w:sz w:val="28"/>
          <w:szCs w:val="28"/>
        </w:rPr>
        <w:t xml:space="preserve"> con Estados Unidos</w:t>
      </w:r>
      <w:r w:rsidR="00DA666F">
        <w:rPr>
          <w:sz w:val="28"/>
          <w:szCs w:val="28"/>
        </w:rPr>
        <w:t>, cuando siempre se había realizado el pago con</w:t>
      </w:r>
      <w:r w:rsidR="00F2260C">
        <w:rPr>
          <w:sz w:val="28"/>
          <w:szCs w:val="28"/>
        </w:rPr>
        <w:t xml:space="preserve"> </w:t>
      </w:r>
      <w:r w:rsidR="00BA060A">
        <w:rPr>
          <w:sz w:val="28"/>
          <w:szCs w:val="28"/>
        </w:rPr>
        <w:t>escurrimientos</w:t>
      </w:r>
      <w:r w:rsidR="00F2260C">
        <w:rPr>
          <w:sz w:val="28"/>
          <w:szCs w:val="28"/>
        </w:rPr>
        <w:t xml:space="preserve"> y no a costa del agua necesaria para los ciclos agrícolas;</w:t>
      </w:r>
    </w:p>
    <w:p w14:paraId="078E675A" w14:textId="78C91687" w:rsidR="00EA0B76" w:rsidRDefault="00DA666F" w:rsidP="005C1CE1">
      <w:pPr>
        <w:pStyle w:val="Prrafodelist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1A98">
        <w:rPr>
          <w:sz w:val="28"/>
          <w:szCs w:val="28"/>
        </w:rPr>
        <w:t xml:space="preserve">Que las autoridades nacionales </w:t>
      </w:r>
      <w:r w:rsidR="006438AF">
        <w:rPr>
          <w:sz w:val="28"/>
          <w:szCs w:val="28"/>
        </w:rPr>
        <w:t xml:space="preserve">permitieron el internamiento de ganado sin condiciones </w:t>
      </w:r>
      <w:r w:rsidR="007C0697">
        <w:rPr>
          <w:sz w:val="28"/>
          <w:szCs w:val="28"/>
        </w:rPr>
        <w:t>zoo</w:t>
      </w:r>
      <w:r w:rsidR="006438AF">
        <w:rPr>
          <w:sz w:val="28"/>
          <w:szCs w:val="28"/>
        </w:rPr>
        <w:t xml:space="preserve">sanitarias, lo que permitió </w:t>
      </w:r>
      <w:r w:rsidR="005A47E0">
        <w:rPr>
          <w:sz w:val="28"/>
          <w:szCs w:val="28"/>
        </w:rPr>
        <w:t xml:space="preserve">la aparición de la plaga del gusano barrenador </w:t>
      </w:r>
      <w:r w:rsidR="007C0697">
        <w:rPr>
          <w:sz w:val="28"/>
          <w:szCs w:val="28"/>
        </w:rPr>
        <w:t xml:space="preserve">(ausente por </w:t>
      </w:r>
      <w:r w:rsidR="00BA060A">
        <w:rPr>
          <w:sz w:val="28"/>
          <w:szCs w:val="28"/>
        </w:rPr>
        <w:t>más</w:t>
      </w:r>
      <w:r w:rsidR="007C0697">
        <w:rPr>
          <w:sz w:val="28"/>
          <w:szCs w:val="28"/>
        </w:rPr>
        <w:t xml:space="preserve"> de 30 años) </w:t>
      </w:r>
      <w:r w:rsidR="005A47E0">
        <w:rPr>
          <w:sz w:val="28"/>
          <w:szCs w:val="28"/>
        </w:rPr>
        <w:t>que ha puesto en jaque a la actividad ganadera</w:t>
      </w:r>
      <w:r w:rsidR="007C0697">
        <w:rPr>
          <w:sz w:val="28"/>
          <w:szCs w:val="28"/>
        </w:rPr>
        <w:t>, dado el cierre de la</w:t>
      </w:r>
      <w:r w:rsidR="00861961">
        <w:rPr>
          <w:sz w:val="28"/>
          <w:szCs w:val="28"/>
        </w:rPr>
        <w:t>s</w:t>
      </w:r>
      <w:r w:rsidR="007C0697">
        <w:rPr>
          <w:sz w:val="28"/>
          <w:szCs w:val="28"/>
        </w:rPr>
        <w:t xml:space="preserve"> fronteras por las autoridades </w:t>
      </w:r>
      <w:r w:rsidR="00BA060A">
        <w:rPr>
          <w:sz w:val="28"/>
          <w:szCs w:val="28"/>
        </w:rPr>
        <w:t>estadounidenses</w:t>
      </w:r>
      <w:r w:rsidR="007C0697">
        <w:rPr>
          <w:sz w:val="28"/>
          <w:szCs w:val="28"/>
        </w:rPr>
        <w:t>;</w:t>
      </w:r>
    </w:p>
    <w:p w14:paraId="7D5198C6" w14:textId="56C7DC1A" w:rsidR="00CC0AFC" w:rsidRDefault="00E26B07" w:rsidP="005C1CE1">
      <w:pPr>
        <w:pStyle w:val="Prrafodelist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Que las autoridades nacional</w:t>
      </w:r>
      <w:r w:rsidR="00CC0AFC">
        <w:rPr>
          <w:sz w:val="28"/>
          <w:szCs w:val="28"/>
        </w:rPr>
        <w:t>es</w:t>
      </w:r>
      <w:r>
        <w:rPr>
          <w:sz w:val="28"/>
          <w:szCs w:val="28"/>
        </w:rPr>
        <w:t xml:space="preserve"> han cancelado los programas e instituciones encargadas de apoyar</w:t>
      </w:r>
      <w:r w:rsidR="00CC0AFC">
        <w:rPr>
          <w:sz w:val="28"/>
          <w:szCs w:val="28"/>
        </w:rPr>
        <w:t>, financiar y promover a la actividad agropecuaria;</w:t>
      </w:r>
    </w:p>
    <w:p w14:paraId="0CB3EF9D" w14:textId="154CEAE7" w:rsidR="00E26B07" w:rsidRDefault="00E26B07" w:rsidP="005C1CE1">
      <w:pPr>
        <w:pStyle w:val="Prrafodelist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19BB">
        <w:rPr>
          <w:sz w:val="28"/>
          <w:szCs w:val="28"/>
        </w:rPr>
        <w:t>Que los pre</w:t>
      </w:r>
      <w:r w:rsidR="00392933">
        <w:rPr>
          <w:sz w:val="28"/>
          <w:szCs w:val="28"/>
        </w:rPr>
        <w:t>c</w:t>
      </w:r>
      <w:r w:rsidR="000C19BB">
        <w:rPr>
          <w:sz w:val="28"/>
          <w:szCs w:val="28"/>
        </w:rPr>
        <w:t xml:space="preserve">ios de los granos </w:t>
      </w:r>
      <w:r w:rsidR="003820E9">
        <w:rPr>
          <w:sz w:val="28"/>
          <w:szCs w:val="28"/>
        </w:rPr>
        <w:t>se han</w:t>
      </w:r>
      <w:r w:rsidR="00392933">
        <w:rPr>
          <w:sz w:val="28"/>
          <w:szCs w:val="28"/>
        </w:rPr>
        <w:t xml:space="preserve"> desplomado</w:t>
      </w:r>
      <w:r w:rsidR="003820E9">
        <w:rPr>
          <w:sz w:val="28"/>
          <w:szCs w:val="28"/>
        </w:rPr>
        <w:t xml:space="preserve">, </w:t>
      </w:r>
      <w:r w:rsidR="00392933">
        <w:rPr>
          <w:sz w:val="28"/>
          <w:szCs w:val="28"/>
        </w:rPr>
        <w:t>impidiendo a los agricultores recuper</w:t>
      </w:r>
      <w:r w:rsidR="004637B5">
        <w:rPr>
          <w:sz w:val="28"/>
          <w:szCs w:val="28"/>
        </w:rPr>
        <w:t xml:space="preserve">ar sus inversiones y obtener </w:t>
      </w:r>
      <w:r w:rsidR="000D45A5">
        <w:rPr>
          <w:sz w:val="28"/>
          <w:szCs w:val="28"/>
        </w:rPr>
        <w:t>ganancias</w:t>
      </w:r>
      <w:r w:rsidR="004637B5">
        <w:rPr>
          <w:sz w:val="28"/>
          <w:szCs w:val="28"/>
        </w:rPr>
        <w:t>;</w:t>
      </w:r>
    </w:p>
    <w:p w14:paraId="73024252" w14:textId="4B8EA025" w:rsidR="004637B5" w:rsidRDefault="004637B5" w:rsidP="005C1CE1">
      <w:pPr>
        <w:pStyle w:val="Prrafodelist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las políticas </w:t>
      </w:r>
      <w:r w:rsidR="000D45A5">
        <w:rPr>
          <w:sz w:val="28"/>
          <w:szCs w:val="28"/>
        </w:rPr>
        <w:t xml:space="preserve">económicas </w:t>
      </w:r>
      <w:r>
        <w:rPr>
          <w:sz w:val="28"/>
          <w:szCs w:val="28"/>
        </w:rPr>
        <w:t>de</w:t>
      </w:r>
      <w:r w:rsidR="000D45A5">
        <w:rPr>
          <w:sz w:val="28"/>
          <w:szCs w:val="28"/>
        </w:rPr>
        <w:t xml:space="preserve"> Estados Unidos, han creado un clima económico de i</w:t>
      </w:r>
      <w:r w:rsidR="005654B9">
        <w:rPr>
          <w:sz w:val="28"/>
          <w:szCs w:val="28"/>
        </w:rPr>
        <w:t xml:space="preserve">ncertidumbre, para el desarrollo de los negocios y que </w:t>
      </w:r>
      <w:r w:rsidR="002E5FEB">
        <w:rPr>
          <w:sz w:val="28"/>
          <w:szCs w:val="28"/>
        </w:rPr>
        <w:t xml:space="preserve">el dinamismo de </w:t>
      </w:r>
      <w:r w:rsidR="005654B9">
        <w:rPr>
          <w:sz w:val="28"/>
          <w:szCs w:val="28"/>
        </w:rPr>
        <w:t xml:space="preserve">las </w:t>
      </w:r>
      <w:r w:rsidR="00F47602">
        <w:rPr>
          <w:sz w:val="28"/>
          <w:szCs w:val="28"/>
        </w:rPr>
        <w:t>remesas que mandan nuestros paisanos se</w:t>
      </w:r>
      <w:r w:rsidR="00C229E7">
        <w:rPr>
          <w:sz w:val="28"/>
          <w:szCs w:val="28"/>
        </w:rPr>
        <w:t xml:space="preserve"> </w:t>
      </w:r>
      <w:r w:rsidR="000F54D3">
        <w:rPr>
          <w:sz w:val="28"/>
          <w:szCs w:val="28"/>
        </w:rPr>
        <w:t>ha</w:t>
      </w:r>
      <w:r w:rsidR="000D45A5">
        <w:rPr>
          <w:sz w:val="28"/>
          <w:szCs w:val="28"/>
        </w:rPr>
        <w:t xml:space="preserve"> </w:t>
      </w:r>
      <w:r w:rsidR="002E5FEB">
        <w:rPr>
          <w:sz w:val="28"/>
          <w:szCs w:val="28"/>
        </w:rPr>
        <w:t xml:space="preserve">estancado o decrecido por las políticas antiinmigrantes </w:t>
      </w:r>
      <w:r w:rsidR="003E5380">
        <w:rPr>
          <w:sz w:val="28"/>
          <w:szCs w:val="28"/>
        </w:rPr>
        <w:t>ejercidas en Estados Unidos</w:t>
      </w:r>
      <w:r w:rsidR="00C229E7">
        <w:rPr>
          <w:sz w:val="28"/>
          <w:szCs w:val="28"/>
        </w:rPr>
        <w:t>, además de la deportación masiva que se esta dando de compatriotas;</w:t>
      </w:r>
    </w:p>
    <w:p w14:paraId="505C863A" w14:textId="53C1C0C8" w:rsidR="007C0697" w:rsidRDefault="001A0AA1" w:rsidP="005C1CE1">
      <w:pPr>
        <w:pStyle w:val="Prrafodelist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Que nuestra</w:t>
      </w:r>
      <w:r w:rsidR="000F54D3">
        <w:rPr>
          <w:sz w:val="28"/>
          <w:szCs w:val="28"/>
        </w:rPr>
        <w:t>s</w:t>
      </w:r>
      <w:r>
        <w:rPr>
          <w:sz w:val="28"/>
          <w:szCs w:val="28"/>
        </w:rPr>
        <w:t xml:space="preserve"> autoridades nacional</w:t>
      </w:r>
      <w:r w:rsidR="00AE22FD">
        <w:rPr>
          <w:sz w:val="28"/>
          <w:szCs w:val="28"/>
        </w:rPr>
        <w:t>es</w:t>
      </w:r>
      <w:r>
        <w:rPr>
          <w:sz w:val="28"/>
          <w:szCs w:val="28"/>
        </w:rPr>
        <w:t xml:space="preserve"> han permitido una importación masiva de carne procedente de </w:t>
      </w:r>
      <w:r w:rsidR="00AE22FD">
        <w:rPr>
          <w:sz w:val="28"/>
          <w:szCs w:val="28"/>
        </w:rPr>
        <w:t xml:space="preserve">Brasil, que hace </w:t>
      </w:r>
      <w:r w:rsidR="000F54D3">
        <w:rPr>
          <w:sz w:val="28"/>
          <w:szCs w:val="28"/>
        </w:rPr>
        <w:t>más</w:t>
      </w:r>
      <w:r w:rsidR="00AE22FD">
        <w:rPr>
          <w:sz w:val="28"/>
          <w:szCs w:val="28"/>
        </w:rPr>
        <w:t xml:space="preserve"> crítica la difícil situación por la que pasa el sector ganadero;</w:t>
      </w:r>
    </w:p>
    <w:p w14:paraId="70DA6A1C" w14:textId="77777777" w:rsidR="00575BA6" w:rsidRDefault="000F54D3" w:rsidP="00575BA6">
      <w:pPr>
        <w:pStyle w:val="Prrafodelist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634B8">
        <w:rPr>
          <w:sz w:val="28"/>
          <w:szCs w:val="28"/>
        </w:rPr>
        <w:t>Y ahora quieren</w:t>
      </w:r>
      <w:r w:rsidR="00DE1525" w:rsidRPr="00A634B8">
        <w:rPr>
          <w:sz w:val="28"/>
          <w:szCs w:val="28"/>
        </w:rPr>
        <w:t>,</w:t>
      </w:r>
      <w:r w:rsidRPr="00A634B8">
        <w:rPr>
          <w:sz w:val="28"/>
          <w:szCs w:val="28"/>
        </w:rPr>
        <w:t xml:space="preserve"> </w:t>
      </w:r>
      <w:r w:rsidR="008D1A73" w:rsidRPr="00A634B8">
        <w:rPr>
          <w:sz w:val="28"/>
          <w:szCs w:val="28"/>
        </w:rPr>
        <w:t>según ellos</w:t>
      </w:r>
      <w:r w:rsidR="00DE1525" w:rsidRPr="00A634B8">
        <w:rPr>
          <w:sz w:val="28"/>
          <w:szCs w:val="28"/>
        </w:rPr>
        <w:t>,</w:t>
      </w:r>
      <w:r w:rsidR="008D1A73" w:rsidRPr="00A634B8">
        <w:rPr>
          <w:sz w:val="28"/>
          <w:szCs w:val="28"/>
        </w:rPr>
        <w:t xml:space="preserve"> regularizar de un plumazo, con una reforma</w:t>
      </w:r>
      <w:r w:rsidR="009147A2" w:rsidRPr="00A634B8">
        <w:rPr>
          <w:sz w:val="28"/>
          <w:szCs w:val="28"/>
        </w:rPr>
        <w:t xml:space="preserve"> legal, todo lo irregular que no ha</w:t>
      </w:r>
      <w:r w:rsidR="00A13BB1">
        <w:rPr>
          <w:sz w:val="28"/>
          <w:szCs w:val="28"/>
        </w:rPr>
        <w:t>n</w:t>
      </w:r>
      <w:r w:rsidR="009147A2" w:rsidRPr="00A634B8">
        <w:rPr>
          <w:sz w:val="28"/>
          <w:szCs w:val="28"/>
        </w:rPr>
        <w:t xml:space="preserve"> resu</w:t>
      </w:r>
      <w:r w:rsidR="005F3DB7" w:rsidRPr="00A634B8">
        <w:rPr>
          <w:sz w:val="28"/>
          <w:szCs w:val="28"/>
        </w:rPr>
        <w:t>e</w:t>
      </w:r>
      <w:r w:rsidR="009147A2" w:rsidRPr="00A634B8">
        <w:rPr>
          <w:sz w:val="28"/>
          <w:szCs w:val="28"/>
        </w:rPr>
        <w:t>lt</w:t>
      </w:r>
      <w:r w:rsidR="00DE1525" w:rsidRPr="00A634B8">
        <w:rPr>
          <w:sz w:val="28"/>
          <w:szCs w:val="28"/>
        </w:rPr>
        <w:t>o</w:t>
      </w:r>
      <w:r w:rsidR="009147A2" w:rsidRPr="00A634B8">
        <w:rPr>
          <w:sz w:val="28"/>
          <w:szCs w:val="28"/>
        </w:rPr>
        <w:t xml:space="preserve"> en 7 años, </w:t>
      </w:r>
      <w:r w:rsidR="00DE1525" w:rsidRPr="00A634B8">
        <w:rPr>
          <w:sz w:val="28"/>
          <w:szCs w:val="28"/>
        </w:rPr>
        <w:t>a costa de</w:t>
      </w:r>
      <w:r w:rsidR="005F3DB7" w:rsidRPr="00A634B8">
        <w:rPr>
          <w:sz w:val="28"/>
          <w:szCs w:val="28"/>
        </w:rPr>
        <w:t xml:space="preserve"> privar de su</w:t>
      </w:r>
      <w:r w:rsidR="00575BA6">
        <w:rPr>
          <w:sz w:val="28"/>
          <w:szCs w:val="28"/>
        </w:rPr>
        <w:t>s</w:t>
      </w:r>
      <w:r w:rsidR="005F3DB7" w:rsidRPr="00A634B8">
        <w:rPr>
          <w:sz w:val="28"/>
          <w:szCs w:val="28"/>
        </w:rPr>
        <w:t xml:space="preserve"> derechos de concesión al uso del agua</w:t>
      </w:r>
      <w:r w:rsidR="00A634B8" w:rsidRPr="00A634B8">
        <w:rPr>
          <w:sz w:val="28"/>
          <w:szCs w:val="28"/>
        </w:rPr>
        <w:t xml:space="preserve"> </w:t>
      </w:r>
      <w:r w:rsidR="00575BA6" w:rsidRPr="00A634B8">
        <w:rPr>
          <w:sz w:val="28"/>
          <w:szCs w:val="28"/>
        </w:rPr>
        <w:t>a quienes</w:t>
      </w:r>
      <w:r w:rsidR="00DE1525" w:rsidRPr="00A634B8">
        <w:rPr>
          <w:sz w:val="28"/>
          <w:szCs w:val="28"/>
        </w:rPr>
        <w:t xml:space="preserve"> llevan décadas produciendo </w:t>
      </w:r>
      <w:r w:rsidR="005F3DB7" w:rsidRPr="00A634B8">
        <w:rPr>
          <w:sz w:val="28"/>
          <w:szCs w:val="28"/>
        </w:rPr>
        <w:t xml:space="preserve">y generando </w:t>
      </w:r>
      <w:r w:rsidR="00A634B8">
        <w:rPr>
          <w:sz w:val="28"/>
          <w:szCs w:val="28"/>
        </w:rPr>
        <w:t>alimento</w:t>
      </w:r>
      <w:r w:rsidR="006B1884">
        <w:rPr>
          <w:sz w:val="28"/>
          <w:szCs w:val="28"/>
        </w:rPr>
        <w:t>s</w:t>
      </w:r>
      <w:r w:rsidR="00A634B8">
        <w:rPr>
          <w:sz w:val="28"/>
          <w:szCs w:val="28"/>
        </w:rPr>
        <w:t xml:space="preserve"> para los Chihuahuenses.</w:t>
      </w:r>
    </w:p>
    <w:p w14:paraId="276165F5" w14:textId="0BD68B7A" w:rsidR="006B1884" w:rsidRPr="00FA1CF0" w:rsidRDefault="00575BA6" w:rsidP="00575BA6">
      <w:pPr>
        <w:pStyle w:val="Prrafodelista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N</w:t>
      </w:r>
      <w:r w:rsidR="00044C75">
        <w:rPr>
          <w:sz w:val="28"/>
          <w:szCs w:val="28"/>
        </w:rPr>
        <w:t xml:space="preserve">O¡¡¡ a los Chihuahuense no pueden hacernos eso, </w:t>
      </w:r>
      <w:r w:rsidR="005D2C8D">
        <w:rPr>
          <w:sz w:val="28"/>
          <w:szCs w:val="28"/>
        </w:rPr>
        <w:t>no lo permitiremos y habremos de estar dispuesto</w:t>
      </w:r>
      <w:r w:rsidR="00CF4F8F">
        <w:rPr>
          <w:sz w:val="28"/>
          <w:szCs w:val="28"/>
        </w:rPr>
        <w:t>s</w:t>
      </w:r>
      <w:r w:rsidR="005D2C8D">
        <w:rPr>
          <w:sz w:val="28"/>
          <w:szCs w:val="28"/>
        </w:rPr>
        <w:t xml:space="preserve"> a defender los derechos que ya tenemos reconocidos, </w:t>
      </w:r>
      <w:r w:rsidR="00CF4F8F">
        <w:rPr>
          <w:sz w:val="28"/>
          <w:szCs w:val="28"/>
        </w:rPr>
        <w:t>si existen irregularidades…. procedan legalmente en contra de quienes la</w:t>
      </w:r>
      <w:r w:rsidR="00D96B66">
        <w:rPr>
          <w:sz w:val="28"/>
          <w:szCs w:val="28"/>
        </w:rPr>
        <w:t>s</w:t>
      </w:r>
      <w:r w:rsidR="00CF4F8F">
        <w:rPr>
          <w:sz w:val="28"/>
          <w:szCs w:val="28"/>
        </w:rPr>
        <w:t xml:space="preserve"> comete</w:t>
      </w:r>
      <w:r w:rsidR="00355448">
        <w:rPr>
          <w:sz w:val="28"/>
          <w:szCs w:val="28"/>
        </w:rPr>
        <w:t xml:space="preserve">n y dejen en </w:t>
      </w:r>
      <w:r w:rsidR="00355448" w:rsidRPr="00FA1CF0">
        <w:rPr>
          <w:color w:val="000000" w:themeColor="text1"/>
          <w:sz w:val="28"/>
          <w:szCs w:val="28"/>
        </w:rPr>
        <w:t xml:space="preserve">paz a quienes trabajan día a día, </w:t>
      </w:r>
      <w:r w:rsidR="00C2751B" w:rsidRPr="00FA1CF0">
        <w:rPr>
          <w:color w:val="000000" w:themeColor="text1"/>
          <w:sz w:val="28"/>
          <w:szCs w:val="28"/>
        </w:rPr>
        <w:t>con mucho sacrificio.</w:t>
      </w:r>
    </w:p>
    <w:p w14:paraId="31EA2240" w14:textId="77777777" w:rsidR="006E551E" w:rsidRPr="00FA1CF0" w:rsidRDefault="006E551E" w:rsidP="006B1884">
      <w:pPr>
        <w:spacing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FA1CF0">
        <w:rPr>
          <w:color w:val="000000" w:themeColor="text1"/>
          <w:sz w:val="28"/>
          <w:szCs w:val="28"/>
        </w:rPr>
        <w:lastRenderedPageBreak/>
        <w:t xml:space="preserve">Por todo esto, me permito someter a consideración de este H. Soberanía, la siguiente </w:t>
      </w:r>
      <w:r w:rsidRPr="00FA1CF0">
        <w:rPr>
          <w:b/>
          <w:color w:val="000000" w:themeColor="text1"/>
          <w:sz w:val="28"/>
          <w:szCs w:val="28"/>
        </w:rPr>
        <w:t>PROPOSICIÓN CON PUNTO DE ACUERDO:</w:t>
      </w:r>
      <w:r w:rsidRPr="00FA1CF0">
        <w:rPr>
          <w:color w:val="000000" w:themeColor="text1"/>
          <w:sz w:val="28"/>
          <w:szCs w:val="28"/>
        </w:rPr>
        <w:t xml:space="preserve"> </w:t>
      </w:r>
    </w:p>
    <w:p w14:paraId="7E30B090" w14:textId="1C865B74" w:rsidR="006E551E" w:rsidRPr="00D67A8A" w:rsidRDefault="006E551E" w:rsidP="00853450">
      <w:pPr>
        <w:spacing w:line="360" w:lineRule="auto"/>
        <w:jc w:val="both"/>
        <w:rPr>
          <w:color w:val="EE0000"/>
          <w:sz w:val="28"/>
          <w:szCs w:val="28"/>
        </w:rPr>
      </w:pPr>
      <w:r w:rsidRPr="00FA1CF0">
        <w:rPr>
          <w:b/>
          <w:color w:val="000000" w:themeColor="text1"/>
          <w:sz w:val="28"/>
          <w:szCs w:val="28"/>
        </w:rPr>
        <w:t xml:space="preserve">ARTICULO </w:t>
      </w:r>
      <w:proofErr w:type="gramStart"/>
      <w:r w:rsidR="004C7541">
        <w:rPr>
          <w:b/>
          <w:bCs/>
          <w:color w:val="000000" w:themeColor="text1"/>
          <w:sz w:val="28"/>
          <w:szCs w:val="28"/>
        </w:rPr>
        <w:t>ÚNICO</w:t>
      </w:r>
      <w:r w:rsidRPr="00FA1CF0">
        <w:rPr>
          <w:b/>
          <w:color w:val="000000" w:themeColor="text1"/>
          <w:sz w:val="28"/>
          <w:szCs w:val="28"/>
        </w:rPr>
        <w:t>.-</w:t>
      </w:r>
      <w:proofErr w:type="gramEnd"/>
      <w:r w:rsidRPr="00FA1CF0">
        <w:rPr>
          <w:color w:val="000000" w:themeColor="text1"/>
          <w:sz w:val="28"/>
          <w:szCs w:val="28"/>
        </w:rPr>
        <w:t xml:space="preserve"> La Sexagésima Octava Legislatura del Estado de Chihuahua exhorta respetuosamente </w:t>
      </w:r>
      <w:r w:rsidR="00C2751B" w:rsidRPr="00FA1CF0">
        <w:rPr>
          <w:color w:val="000000" w:themeColor="text1"/>
          <w:sz w:val="28"/>
          <w:szCs w:val="28"/>
        </w:rPr>
        <w:t>a las Cámaras de Diputados y de Senadores</w:t>
      </w:r>
      <w:r w:rsidR="000613CE" w:rsidRPr="00FA1CF0">
        <w:rPr>
          <w:color w:val="000000" w:themeColor="text1"/>
          <w:sz w:val="28"/>
          <w:szCs w:val="28"/>
        </w:rPr>
        <w:t xml:space="preserve"> del Honorable Congreso de la Unión </w:t>
      </w:r>
      <w:r w:rsidR="0034356C" w:rsidRPr="00FA1CF0">
        <w:rPr>
          <w:color w:val="000000" w:themeColor="text1"/>
          <w:sz w:val="28"/>
          <w:szCs w:val="28"/>
        </w:rPr>
        <w:t xml:space="preserve">para que no aprueben la iniciativa de Decreto que </w:t>
      </w:r>
      <w:r w:rsidR="00B53AF6" w:rsidRPr="00FA1CF0">
        <w:rPr>
          <w:color w:val="000000" w:themeColor="text1"/>
          <w:sz w:val="28"/>
          <w:szCs w:val="28"/>
        </w:rPr>
        <w:t xml:space="preserve">reforma la Ley Nacional de Aguas presentada por la </w:t>
      </w:r>
      <w:r w:rsidR="009D6D57" w:rsidRPr="00FA1CF0">
        <w:rPr>
          <w:color w:val="000000" w:themeColor="text1"/>
          <w:sz w:val="28"/>
          <w:szCs w:val="28"/>
        </w:rPr>
        <w:t>preside</w:t>
      </w:r>
      <w:r w:rsidR="009D6D57">
        <w:rPr>
          <w:color w:val="000000" w:themeColor="text1"/>
          <w:sz w:val="28"/>
          <w:szCs w:val="28"/>
        </w:rPr>
        <w:t>ncia</w:t>
      </w:r>
      <w:r w:rsidR="00B53AF6" w:rsidRPr="00FA1CF0">
        <w:rPr>
          <w:color w:val="000000" w:themeColor="text1"/>
          <w:sz w:val="28"/>
          <w:szCs w:val="28"/>
        </w:rPr>
        <w:t xml:space="preserve"> </w:t>
      </w:r>
      <w:r w:rsidR="009D6D57">
        <w:rPr>
          <w:color w:val="000000" w:themeColor="text1"/>
          <w:sz w:val="28"/>
          <w:szCs w:val="28"/>
        </w:rPr>
        <w:t>de la Republica</w:t>
      </w:r>
      <w:r w:rsidR="00733696" w:rsidRPr="00FA1CF0">
        <w:rPr>
          <w:color w:val="000000" w:themeColor="text1"/>
          <w:sz w:val="28"/>
          <w:szCs w:val="28"/>
        </w:rPr>
        <w:t>, en oct</w:t>
      </w:r>
      <w:r w:rsidR="00E42243" w:rsidRPr="00FA1CF0">
        <w:rPr>
          <w:color w:val="000000" w:themeColor="text1"/>
          <w:sz w:val="28"/>
          <w:szCs w:val="28"/>
        </w:rPr>
        <w:t>ubre de este año</w:t>
      </w:r>
      <w:r w:rsidR="00E42243">
        <w:rPr>
          <w:color w:val="EE0000"/>
          <w:sz w:val="28"/>
          <w:szCs w:val="28"/>
        </w:rPr>
        <w:t>.</w:t>
      </w:r>
    </w:p>
    <w:p w14:paraId="33D68D00" w14:textId="77777777" w:rsidR="006E551E" w:rsidRPr="00E42243" w:rsidRDefault="006E551E" w:rsidP="008534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42243">
        <w:rPr>
          <w:b/>
          <w:bCs/>
          <w:color w:val="000000" w:themeColor="text1"/>
          <w:sz w:val="28"/>
          <w:szCs w:val="28"/>
        </w:rPr>
        <w:t>ECONÓMICO.</w:t>
      </w:r>
      <w:r w:rsidRPr="00E42243">
        <w:rPr>
          <w:color w:val="000000" w:themeColor="text1"/>
          <w:sz w:val="28"/>
          <w:szCs w:val="28"/>
        </w:rPr>
        <w:t xml:space="preserve"> Aprobado que sea, túrnese a la Secretaría para que elabore la Minuta de Acuerdo correspondiente. </w:t>
      </w:r>
    </w:p>
    <w:p w14:paraId="48EC1829" w14:textId="10C29D08" w:rsidR="006E551E" w:rsidRPr="00E42243" w:rsidRDefault="006E551E" w:rsidP="00853450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42243">
        <w:rPr>
          <w:b/>
          <w:bCs/>
          <w:color w:val="000000" w:themeColor="text1"/>
          <w:sz w:val="28"/>
          <w:szCs w:val="28"/>
        </w:rPr>
        <w:t xml:space="preserve">DADO </w:t>
      </w:r>
      <w:r w:rsidRPr="00E42243">
        <w:rPr>
          <w:color w:val="000000" w:themeColor="text1"/>
          <w:sz w:val="28"/>
          <w:szCs w:val="28"/>
        </w:rPr>
        <w:t xml:space="preserve">en el pleno de este H. Congreso del Estado, a los </w:t>
      </w:r>
      <w:r w:rsidR="00FA1CF0">
        <w:rPr>
          <w:color w:val="000000" w:themeColor="text1"/>
          <w:sz w:val="28"/>
          <w:szCs w:val="28"/>
        </w:rPr>
        <w:t>18</w:t>
      </w:r>
      <w:r w:rsidRPr="00E42243">
        <w:rPr>
          <w:color w:val="000000" w:themeColor="text1"/>
          <w:sz w:val="28"/>
          <w:szCs w:val="28"/>
        </w:rPr>
        <w:t xml:space="preserve"> días del mes de noviembre del año dos mil veinticinco.</w:t>
      </w:r>
    </w:p>
    <w:p w14:paraId="2467AA99" w14:textId="77777777" w:rsidR="006E551E" w:rsidRPr="006E551E" w:rsidRDefault="006E551E" w:rsidP="00853450">
      <w:pPr>
        <w:spacing w:line="360" w:lineRule="auto"/>
        <w:jc w:val="both"/>
        <w:rPr>
          <w:b/>
          <w:bCs/>
          <w:sz w:val="28"/>
          <w:szCs w:val="28"/>
        </w:rPr>
      </w:pPr>
      <w:r w:rsidRPr="006E551E">
        <w:rPr>
          <w:b/>
          <w:bCs/>
          <w:sz w:val="28"/>
          <w:szCs w:val="28"/>
        </w:rPr>
        <w:t>ATENTAMENTE</w:t>
      </w:r>
    </w:p>
    <w:p w14:paraId="380870EC" w14:textId="77777777" w:rsidR="006E551E" w:rsidRPr="006E551E" w:rsidRDefault="006E551E" w:rsidP="00853450">
      <w:pPr>
        <w:spacing w:line="360" w:lineRule="auto"/>
        <w:jc w:val="both"/>
        <w:rPr>
          <w:b/>
          <w:bCs/>
          <w:sz w:val="28"/>
          <w:szCs w:val="28"/>
        </w:rPr>
      </w:pPr>
    </w:p>
    <w:p w14:paraId="36E0D032" w14:textId="77777777" w:rsidR="006E551E" w:rsidRPr="006E551E" w:rsidRDefault="006E551E" w:rsidP="00853450">
      <w:pPr>
        <w:spacing w:line="360" w:lineRule="auto"/>
        <w:jc w:val="both"/>
        <w:rPr>
          <w:b/>
          <w:bCs/>
          <w:sz w:val="28"/>
          <w:szCs w:val="28"/>
        </w:rPr>
      </w:pPr>
      <w:r w:rsidRPr="006E551E">
        <w:rPr>
          <w:b/>
          <w:bCs/>
          <w:sz w:val="28"/>
          <w:szCs w:val="28"/>
        </w:rPr>
        <w:t>DIP. ARTURO ZUBIA FERNANDEZ</w:t>
      </w:r>
    </w:p>
    <w:p w14:paraId="699FEC6C" w14:textId="77777777" w:rsidR="006E551E" w:rsidRPr="006E551E" w:rsidRDefault="006E551E" w:rsidP="00853450">
      <w:pPr>
        <w:spacing w:line="360" w:lineRule="auto"/>
        <w:jc w:val="both"/>
        <w:rPr>
          <w:b/>
          <w:bCs/>
          <w:sz w:val="28"/>
          <w:szCs w:val="28"/>
        </w:rPr>
      </w:pPr>
      <w:r w:rsidRPr="006E551E">
        <w:rPr>
          <w:b/>
          <w:bCs/>
          <w:sz w:val="28"/>
          <w:szCs w:val="28"/>
        </w:rPr>
        <w:t>EN REPRESENTACIÓN DEL GRUPO PARLAMENTARIO DE ACCIÓN NACIONAL</w:t>
      </w:r>
    </w:p>
    <w:p w14:paraId="373DD868" w14:textId="77777777" w:rsidR="006E551E" w:rsidRPr="006E551E" w:rsidRDefault="006E551E" w:rsidP="00853450">
      <w:pPr>
        <w:spacing w:line="360" w:lineRule="auto"/>
        <w:jc w:val="both"/>
        <w:rPr>
          <w:b/>
          <w:bCs/>
          <w:sz w:val="28"/>
          <w:szCs w:val="28"/>
        </w:rPr>
      </w:pPr>
    </w:p>
    <w:p w14:paraId="5AA3DA35" w14:textId="77777777" w:rsidR="006E551E" w:rsidRPr="006E551E" w:rsidRDefault="006E551E" w:rsidP="00853450">
      <w:pPr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4254"/>
      </w:tblGrid>
      <w:tr w:rsidR="006E551E" w:rsidRPr="006E551E" w14:paraId="28665537" w14:textId="77777777">
        <w:tc>
          <w:tcPr>
            <w:tcW w:w="4250" w:type="dxa"/>
          </w:tcPr>
          <w:p w14:paraId="5AF70795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51EAC149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3605E569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6E551E">
              <w:rPr>
                <w:b/>
                <w:bCs/>
                <w:sz w:val="28"/>
                <w:szCs w:val="28"/>
              </w:rPr>
              <w:t>DIP. JOSÉ ALFREDO CHÁVEZ     MADRID</w:t>
            </w:r>
          </w:p>
        </w:tc>
        <w:tc>
          <w:tcPr>
            <w:tcW w:w="4254" w:type="dxa"/>
          </w:tcPr>
          <w:p w14:paraId="1B3EC975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52C35EF3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2C1E7B20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6E551E">
              <w:rPr>
                <w:b/>
                <w:bCs/>
                <w:sz w:val="28"/>
                <w:szCs w:val="28"/>
              </w:rPr>
              <w:t>DIP. SÁUL MIRELES CORRAL</w:t>
            </w:r>
          </w:p>
        </w:tc>
      </w:tr>
      <w:tr w:rsidR="006E551E" w:rsidRPr="006E551E" w14:paraId="3A938DA0" w14:textId="77777777">
        <w:tc>
          <w:tcPr>
            <w:tcW w:w="4250" w:type="dxa"/>
          </w:tcPr>
          <w:p w14:paraId="78DFE99B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4111DC37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6539FC06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7C866E68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4C469221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4A60C9B0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6E551E">
              <w:rPr>
                <w:b/>
                <w:bCs/>
                <w:sz w:val="28"/>
                <w:szCs w:val="28"/>
              </w:rPr>
              <w:t>DIP. CARLA YAMILETH RIVAS MARTINEZ</w:t>
            </w:r>
          </w:p>
        </w:tc>
        <w:tc>
          <w:tcPr>
            <w:tcW w:w="4254" w:type="dxa"/>
          </w:tcPr>
          <w:p w14:paraId="7E264CA3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1E56F20B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089047F9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2225C2DF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1DB1AD52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4452E121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6E551E">
              <w:rPr>
                <w:b/>
                <w:bCs/>
                <w:sz w:val="28"/>
                <w:szCs w:val="28"/>
              </w:rPr>
              <w:t>DIP. EDNA XÓCHITL CONTRERAS HERRERA.</w:t>
            </w:r>
          </w:p>
        </w:tc>
      </w:tr>
      <w:tr w:rsidR="006E551E" w:rsidRPr="006E551E" w14:paraId="20CDF72D" w14:textId="77777777">
        <w:tc>
          <w:tcPr>
            <w:tcW w:w="4250" w:type="dxa"/>
          </w:tcPr>
          <w:p w14:paraId="49ACF669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0B75F855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47C494B8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5B8A2764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5E160B48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0EBBAED6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6E551E">
              <w:rPr>
                <w:b/>
                <w:bCs/>
                <w:sz w:val="28"/>
                <w:szCs w:val="28"/>
              </w:rPr>
              <w:t>DIP. JOCELINE VEGA VARGAS</w:t>
            </w:r>
          </w:p>
        </w:tc>
        <w:tc>
          <w:tcPr>
            <w:tcW w:w="4254" w:type="dxa"/>
          </w:tcPr>
          <w:p w14:paraId="512F0DE0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153424D1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0C75229F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04BDE630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04346A4D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69DEBB8D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6E551E">
              <w:rPr>
                <w:b/>
                <w:bCs/>
                <w:sz w:val="28"/>
                <w:szCs w:val="28"/>
              </w:rPr>
              <w:t xml:space="preserve">DIP. NANCY JANETH FRÍAS </w:t>
            </w:r>
            <w:proofErr w:type="spellStart"/>
            <w:r w:rsidRPr="006E551E">
              <w:rPr>
                <w:b/>
                <w:bCs/>
                <w:sz w:val="28"/>
                <w:szCs w:val="28"/>
              </w:rPr>
              <w:t>FRÍAS</w:t>
            </w:r>
            <w:proofErr w:type="spellEnd"/>
          </w:p>
        </w:tc>
      </w:tr>
      <w:tr w:rsidR="006E551E" w:rsidRPr="006E551E" w14:paraId="0EDE032B" w14:textId="77777777">
        <w:tc>
          <w:tcPr>
            <w:tcW w:w="4250" w:type="dxa"/>
          </w:tcPr>
          <w:p w14:paraId="189042DB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7161864D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456A2166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13900F6A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18AC0251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19E1A8BB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6E551E">
              <w:rPr>
                <w:b/>
                <w:bCs/>
                <w:sz w:val="28"/>
                <w:szCs w:val="28"/>
              </w:rPr>
              <w:lastRenderedPageBreak/>
              <w:t>DIP. JORGE CARLOS SOTO PRIETO</w:t>
            </w:r>
          </w:p>
        </w:tc>
        <w:tc>
          <w:tcPr>
            <w:tcW w:w="4254" w:type="dxa"/>
          </w:tcPr>
          <w:p w14:paraId="0112D678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4ABA667A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6BFA2897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76F41F17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0E59A77A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207A9903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6E551E">
              <w:rPr>
                <w:b/>
                <w:bCs/>
                <w:sz w:val="28"/>
                <w:szCs w:val="28"/>
              </w:rPr>
              <w:lastRenderedPageBreak/>
              <w:t xml:space="preserve">DIP. ROBERTO MARCELINO CARREÓN HUITRÓN </w:t>
            </w:r>
          </w:p>
          <w:p w14:paraId="1A4CC994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E551E" w:rsidRPr="006E551E" w14:paraId="1417BE34" w14:textId="77777777">
        <w:tc>
          <w:tcPr>
            <w:tcW w:w="4250" w:type="dxa"/>
          </w:tcPr>
          <w:p w14:paraId="762C3846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1977C35A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228E1928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4067D59E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6E551E">
              <w:rPr>
                <w:b/>
                <w:bCs/>
                <w:sz w:val="28"/>
                <w:szCs w:val="28"/>
              </w:rPr>
              <w:t>DIP. CARLOS ALFREDO OLSON</w:t>
            </w:r>
          </w:p>
          <w:p w14:paraId="6A7AF02D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6E551E">
              <w:rPr>
                <w:b/>
                <w:bCs/>
                <w:sz w:val="28"/>
                <w:szCs w:val="28"/>
              </w:rPr>
              <w:t>SAN VICENTE</w:t>
            </w:r>
          </w:p>
          <w:p w14:paraId="095CF021" w14:textId="77777777" w:rsidR="006E551E" w:rsidRPr="006E551E" w:rsidRDefault="006E551E" w:rsidP="00853450">
            <w:pPr>
              <w:spacing w:after="160" w:line="360" w:lineRule="auto"/>
              <w:jc w:val="both"/>
              <w:rPr>
                <w:sz w:val="28"/>
                <w:szCs w:val="28"/>
              </w:rPr>
            </w:pPr>
          </w:p>
          <w:p w14:paraId="4D74C62E" w14:textId="77777777" w:rsidR="006E551E" w:rsidRPr="006E551E" w:rsidRDefault="006E551E" w:rsidP="00853450">
            <w:pPr>
              <w:spacing w:after="160" w:line="360" w:lineRule="auto"/>
              <w:jc w:val="both"/>
              <w:rPr>
                <w:sz w:val="28"/>
                <w:szCs w:val="28"/>
              </w:rPr>
            </w:pPr>
          </w:p>
          <w:p w14:paraId="13E3A24A" w14:textId="77777777" w:rsidR="006E551E" w:rsidRPr="006E551E" w:rsidRDefault="006E551E" w:rsidP="00853450">
            <w:pPr>
              <w:spacing w:after="160" w:line="360" w:lineRule="auto"/>
              <w:jc w:val="both"/>
              <w:rPr>
                <w:sz w:val="28"/>
                <w:szCs w:val="28"/>
              </w:rPr>
            </w:pPr>
          </w:p>
          <w:p w14:paraId="1ED5A09D" w14:textId="77777777" w:rsidR="006E551E" w:rsidRPr="006E551E" w:rsidRDefault="006E551E" w:rsidP="00853450">
            <w:pPr>
              <w:spacing w:after="160" w:line="360" w:lineRule="auto"/>
              <w:jc w:val="both"/>
              <w:rPr>
                <w:sz w:val="28"/>
                <w:szCs w:val="28"/>
              </w:rPr>
            </w:pPr>
          </w:p>
          <w:p w14:paraId="047F7590" w14:textId="77777777" w:rsidR="006E551E" w:rsidRPr="006E551E" w:rsidRDefault="006E551E" w:rsidP="00853450">
            <w:pPr>
              <w:spacing w:after="160" w:line="360" w:lineRule="auto"/>
              <w:jc w:val="both"/>
              <w:rPr>
                <w:sz w:val="28"/>
                <w:szCs w:val="28"/>
              </w:rPr>
            </w:pPr>
          </w:p>
          <w:p w14:paraId="28CDD694" w14:textId="77777777" w:rsidR="006E551E" w:rsidRPr="006E551E" w:rsidRDefault="006E551E" w:rsidP="00853450">
            <w:pPr>
              <w:spacing w:after="160" w:line="360" w:lineRule="auto"/>
              <w:jc w:val="both"/>
              <w:rPr>
                <w:sz w:val="28"/>
                <w:szCs w:val="28"/>
              </w:rPr>
            </w:pPr>
          </w:p>
          <w:p w14:paraId="7BADA741" w14:textId="77777777" w:rsidR="006E551E" w:rsidRPr="006E551E" w:rsidRDefault="006E551E" w:rsidP="00853450">
            <w:pPr>
              <w:spacing w:after="160" w:line="360" w:lineRule="auto"/>
              <w:jc w:val="both"/>
              <w:rPr>
                <w:sz w:val="28"/>
                <w:szCs w:val="28"/>
              </w:rPr>
            </w:pPr>
          </w:p>
          <w:p w14:paraId="4FF6715B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6E551E">
              <w:rPr>
                <w:b/>
                <w:bCs/>
                <w:sz w:val="28"/>
                <w:szCs w:val="28"/>
              </w:rPr>
              <w:t xml:space="preserve"> DIP. ISMAEL PÉREZ </w:t>
            </w:r>
            <w:r w:rsidRPr="00497337">
              <w:rPr>
                <w:b/>
                <w:sz w:val="28"/>
                <w:szCs w:val="28"/>
                <w:highlight w:val="yellow"/>
              </w:rPr>
              <w:t>PAVÍA.</w:t>
            </w:r>
          </w:p>
        </w:tc>
        <w:tc>
          <w:tcPr>
            <w:tcW w:w="4254" w:type="dxa"/>
          </w:tcPr>
          <w:p w14:paraId="3C679CEE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6DFC2D60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7E65B0AF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1E3830AC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6E551E">
              <w:rPr>
                <w:b/>
                <w:bCs/>
                <w:sz w:val="28"/>
                <w:szCs w:val="28"/>
              </w:rPr>
              <w:t>DIP. YESENIA GUADALUPE REYES CALZADÍAS</w:t>
            </w:r>
          </w:p>
          <w:p w14:paraId="6CAFFD24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368F32EF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2EA1C12F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0E7CF10F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  <w:p w14:paraId="6A387CC7" w14:textId="77777777" w:rsidR="006E551E" w:rsidRPr="006E551E" w:rsidRDefault="006E551E" w:rsidP="00853450">
            <w:pPr>
              <w:spacing w:after="160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6DE8978C" w14:textId="77777777" w:rsidR="006E551E" w:rsidRPr="006E551E" w:rsidRDefault="006E551E" w:rsidP="00853450">
      <w:pPr>
        <w:spacing w:line="360" w:lineRule="auto"/>
        <w:jc w:val="both"/>
        <w:rPr>
          <w:sz w:val="28"/>
          <w:szCs w:val="28"/>
        </w:rPr>
      </w:pPr>
    </w:p>
    <w:p w14:paraId="6641C62B" w14:textId="77777777" w:rsidR="005F17FF" w:rsidRPr="002B5999" w:rsidRDefault="005F17FF" w:rsidP="00853450">
      <w:pPr>
        <w:spacing w:line="360" w:lineRule="auto"/>
        <w:jc w:val="both"/>
        <w:rPr>
          <w:sz w:val="28"/>
          <w:szCs w:val="28"/>
        </w:rPr>
      </w:pPr>
    </w:p>
    <w:sectPr w:rsidR="005F17FF" w:rsidRPr="002B5999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8F0B" w14:textId="77777777" w:rsidR="00CC149C" w:rsidRDefault="00CC149C" w:rsidP="0098468B">
      <w:pPr>
        <w:spacing w:after="0" w:line="240" w:lineRule="auto"/>
      </w:pPr>
      <w:r>
        <w:separator/>
      </w:r>
    </w:p>
  </w:endnote>
  <w:endnote w:type="continuationSeparator" w:id="0">
    <w:p w14:paraId="5A5F461D" w14:textId="77777777" w:rsidR="00CC149C" w:rsidRDefault="00CC149C" w:rsidP="0098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927014"/>
      <w:docPartObj>
        <w:docPartGallery w:val="Page Numbers (Bottom of Page)"/>
        <w:docPartUnique/>
      </w:docPartObj>
    </w:sdtPr>
    <w:sdtEndPr/>
    <w:sdtContent>
      <w:p w14:paraId="145136E1" w14:textId="7AF13853" w:rsidR="0098468B" w:rsidRDefault="009846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9BC0EF1" w14:textId="77777777" w:rsidR="0098468B" w:rsidRDefault="009846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1EE4" w14:textId="77777777" w:rsidR="00CC149C" w:rsidRDefault="00CC149C" w:rsidP="0098468B">
      <w:pPr>
        <w:spacing w:after="0" w:line="240" w:lineRule="auto"/>
      </w:pPr>
      <w:r>
        <w:separator/>
      </w:r>
    </w:p>
  </w:footnote>
  <w:footnote w:type="continuationSeparator" w:id="0">
    <w:p w14:paraId="1380C5B3" w14:textId="77777777" w:rsidR="00CC149C" w:rsidRDefault="00CC149C" w:rsidP="00984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E1721"/>
    <w:multiLevelType w:val="hybridMultilevel"/>
    <w:tmpl w:val="E80803A0"/>
    <w:lvl w:ilvl="0" w:tplc="080A000F">
      <w:start w:val="1"/>
      <w:numFmt w:val="decimal"/>
      <w:lvlText w:val="%1."/>
      <w:lvlJc w:val="left"/>
      <w:pPr>
        <w:ind w:left="1431" w:hanging="360"/>
      </w:p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28B84AEC"/>
    <w:multiLevelType w:val="hybridMultilevel"/>
    <w:tmpl w:val="F886E51A"/>
    <w:lvl w:ilvl="0" w:tplc="080A000F">
      <w:start w:val="1"/>
      <w:numFmt w:val="decimal"/>
      <w:lvlText w:val="%1."/>
      <w:lvlJc w:val="left"/>
      <w:pPr>
        <w:ind w:left="1431" w:hanging="360"/>
      </w:p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508F3996"/>
    <w:multiLevelType w:val="hybridMultilevel"/>
    <w:tmpl w:val="75C6C7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F5A78"/>
    <w:multiLevelType w:val="hybridMultilevel"/>
    <w:tmpl w:val="75C6C7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BF"/>
    <w:rsid w:val="0000478E"/>
    <w:rsid w:val="000064DB"/>
    <w:rsid w:val="00032181"/>
    <w:rsid w:val="00035905"/>
    <w:rsid w:val="00036A04"/>
    <w:rsid w:val="00044C75"/>
    <w:rsid w:val="00045349"/>
    <w:rsid w:val="00057F2C"/>
    <w:rsid w:val="00060128"/>
    <w:rsid w:val="000613CE"/>
    <w:rsid w:val="000B1751"/>
    <w:rsid w:val="000B4398"/>
    <w:rsid w:val="000C19BB"/>
    <w:rsid w:val="000D45A5"/>
    <w:rsid w:val="000F54D3"/>
    <w:rsid w:val="00103470"/>
    <w:rsid w:val="00107374"/>
    <w:rsid w:val="001102E3"/>
    <w:rsid w:val="001160DF"/>
    <w:rsid w:val="001341E5"/>
    <w:rsid w:val="001444EA"/>
    <w:rsid w:val="00175399"/>
    <w:rsid w:val="00176FC7"/>
    <w:rsid w:val="001807B2"/>
    <w:rsid w:val="00184E72"/>
    <w:rsid w:val="00195E18"/>
    <w:rsid w:val="0019701F"/>
    <w:rsid w:val="001A0AA1"/>
    <w:rsid w:val="001A178B"/>
    <w:rsid w:val="001B3550"/>
    <w:rsid w:val="001D54BD"/>
    <w:rsid w:val="001D7BB9"/>
    <w:rsid w:val="001E4FE4"/>
    <w:rsid w:val="00233CBC"/>
    <w:rsid w:val="00237DBE"/>
    <w:rsid w:val="00242746"/>
    <w:rsid w:val="002956F6"/>
    <w:rsid w:val="002A7650"/>
    <w:rsid w:val="002B069A"/>
    <w:rsid w:val="002B5999"/>
    <w:rsid w:val="002D207D"/>
    <w:rsid w:val="002E2021"/>
    <w:rsid w:val="002E5FEB"/>
    <w:rsid w:val="002E7E64"/>
    <w:rsid w:val="0031407A"/>
    <w:rsid w:val="0031581D"/>
    <w:rsid w:val="0034356C"/>
    <w:rsid w:val="00343670"/>
    <w:rsid w:val="00343D28"/>
    <w:rsid w:val="00355448"/>
    <w:rsid w:val="003666F1"/>
    <w:rsid w:val="003820E9"/>
    <w:rsid w:val="0039163F"/>
    <w:rsid w:val="00392933"/>
    <w:rsid w:val="003E5380"/>
    <w:rsid w:val="003F6538"/>
    <w:rsid w:val="004013E5"/>
    <w:rsid w:val="00405FEF"/>
    <w:rsid w:val="004637B5"/>
    <w:rsid w:val="0046699C"/>
    <w:rsid w:val="00490A67"/>
    <w:rsid w:val="004968B5"/>
    <w:rsid w:val="00497337"/>
    <w:rsid w:val="004C7541"/>
    <w:rsid w:val="004D2B69"/>
    <w:rsid w:val="004F0478"/>
    <w:rsid w:val="005259B0"/>
    <w:rsid w:val="00531F33"/>
    <w:rsid w:val="0053732B"/>
    <w:rsid w:val="00544A20"/>
    <w:rsid w:val="005544AD"/>
    <w:rsid w:val="005654B9"/>
    <w:rsid w:val="0056564A"/>
    <w:rsid w:val="00571951"/>
    <w:rsid w:val="00575BA6"/>
    <w:rsid w:val="005761D7"/>
    <w:rsid w:val="005A1A98"/>
    <w:rsid w:val="005A47E0"/>
    <w:rsid w:val="005A60F3"/>
    <w:rsid w:val="005C1CE1"/>
    <w:rsid w:val="005C4D0D"/>
    <w:rsid w:val="005D2C8D"/>
    <w:rsid w:val="005D7063"/>
    <w:rsid w:val="005F17FF"/>
    <w:rsid w:val="005F3DB7"/>
    <w:rsid w:val="00604993"/>
    <w:rsid w:val="00615E60"/>
    <w:rsid w:val="00621E5D"/>
    <w:rsid w:val="006438AF"/>
    <w:rsid w:val="00667543"/>
    <w:rsid w:val="00673D11"/>
    <w:rsid w:val="0069272C"/>
    <w:rsid w:val="006B1884"/>
    <w:rsid w:val="006C117A"/>
    <w:rsid w:val="006D20F4"/>
    <w:rsid w:val="006D3E7A"/>
    <w:rsid w:val="006E551E"/>
    <w:rsid w:val="007040B6"/>
    <w:rsid w:val="00712B5A"/>
    <w:rsid w:val="00733696"/>
    <w:rsid w:val="007423A5"/>
    <w:rsid w:val="00754F7F"/>
    <w:rsid w:val="00766BBB"/>
    <w:rsid w:val="00782FFD"/>
    <w:rsid w:val="007C0697"/>
    <w:rsid w:val="007C363C"/>
    <w:rsid w:val="007C47F4"/>
    <w:rsid w:val="007D206F"/>
    <w:rsid w:val="007D3CEA"/>
    <w:rsid w:val="007F1EB9"/>
    <w:rsid w:val="008051FA"/>
    <w:rsid w:val="00806DAD"/>
    <w:rsid w:val="008119AC"/>
    <w:rsid w:val="00816AFB"/>
    <w:rsid w:val="00853450"/>
    <w:rsid w:val="00861961"/>
    <w:rsid w:val="00871B3E"/>
    <w:rsid w:val="00880C8A"/>
    <w:rsid w:val="00885016"/>
    <w:rsid w:val="008B0032"/>
    <w:rsid w:val="008C7BCF"/>
    <w:rsid w:val="008D1A73"/>
    <w:rsid w:val="008D1DBF"/>
    <w:rsid w:val="008F55F1"/>
    <w:rsid w:val="009040FA"/>
    <w:rsid w:val="00906298"/>
    <w:rsid w:val="009147A2"/>
    <w:rsid w:val="00923B19"/>
    <w:rsid w:val="00933A94"/>
    <w:rsid w:val="009356AB"/>
    <w:rsid w:val="00936732"/>
    <w:rsid w:val="009566B0"/>
    <w:rsid w:val="0098468B"/>
    <w:rsid w:val="00992A93"/>
    <w:rsid w:val="009A5495"/>
    <w:rsid w:val="009B343A"/>
    <w:rsid w:val="009C0BF8"/>
    <w:rsid w:val="009C141B"/>
    <w:rsid w:val="009C37C0"/>
    <w:rsid w:val="009D6A23"/>
    <w:rsid w:val="009D6D57"/>
    <w:rsid w:val="00A11E4F"/>
    <w:rsid w:val="00A13BB1"/>
    <w:rsid w:val="00A17957"/>
    <w:rsid w:val="00A45005"/>
    <w:rsid w:val="00A5675E"/>
    <w:rsid w:val="00A634B8"/>
    <w:rsid w:val="00A66E5C"/>
    <w:rsid w:val="00A87598"/>
    <w:rsid w:val="00A95B77"/>
    <w:rsid w:val="00AE1A3C"/>
    <w:rsid w:val="00AE1D6A"/>
    <w:rsid w:val="00AE22FD"/>
    <w:rsid w:val="00AE7FEC"/>
    <w:rsid w:val="00AF57C2"/>
    <w:rsid w:val="00B53AF6"/>
    <w:rsid w:val="00B60A29"/>
    <w:rsid w:val="00B63F38"/>
    <w:rsid w:val="00B71275"/>
    <w:rsid w:val="00B75600"/>
    <w:rsid w:val="00B81F57"/>
    <w:rsid w:val="00B870C7"/>
    <w:rsid w:val="00B87793"/>
    <w:rsid w:val="00BA060A"/>
    <w:rsid w:val="00BA2E59"/>
    <w:rsid w:val="00BA6FF3"/>
    <w:rsid w:val="00BF2927"/>
    <w:rsid w:val="00C229E7"/>
    <w:rsid w:val="00C2751B"/>
    <w:rsid w:val="00C40BFE"/>
    <w:rsid w:val="00C53A7A"/>
    <w:rsid w:val="00C94FFD"/>
    <w:rsid w:val="00C9760A"/>
    <w:rsid w:val="00CA317D"/>
    <w:rsid w:val="00CC0AFC"/>
    <w:rsid w:val="00CC149C"/>
    <w:rsid w:val="00CF4F8F"/>
    <w:rsid w:val="00D14A7C"/>
    <w:rsid w:val="00D6010F"/>
    <w:rsid w:val="00D67A8A"/>
    <w:rsid w:val="00D96B66"/>
    <w:rsid w:val="00DA666F"/>
    <w:rsid w:val="00DB2FDC"/>
    <w:rsid w:val="00DC4DCA"/>
    <w:rsid w:val="00DE1525"/>
    <w:rsid w:val="00E1168E"/>
    <w:rsid w:val="00E239F4"/>
    <w:rsid w:val="00E26B07"/>
    <w:rsid w:val="00E27F15"/>
    <w:rsid w:val="00E41B14"/>
    <w:rsid w:val="00E42243"/>
    <w:rsid w:val="00E4588C"/>
    <w:rsid w:val="00EA0B76"/>
    <w:rsid w:val="00ED29CC"/>
    <w:rsid w:val="00EE568C"/>
    <w:rsid w:val="00F2260C"/>
    <w:rsid w:val="00F42314"/>
    <w:rsid w:val="00F47602"/>
    <w:rsid w:val="00F528FB"/>
    <w:rsid w:val="00FA1CF0"/>
    <w:rsid w:val="00FA4181"/>
    <w:rsid w:val="00FB4FBF"/>
    <w:rsid w:val="00FC67CA"/>
    <w:rsid w:val="00F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CE5BF"/>
  <w15:chartTrackingRefBased/>
  <w15:docId w15:val="{12D45FF8-2C5F-6341-9C07-D2C9ED3B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8D1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D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D1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D1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D1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D1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8D1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8D1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8D1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1D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1D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1DB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E5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uiPriority w:val="9"/>
    <w:rsid w:val="00242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242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242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2427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2427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2427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2427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2427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242746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242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242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242746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uiPriority w:val="30"/>
    <w:rsid w:val="00242746"/>
    <w:rPr>
      <w:i/>
      <w:iCs/>
      <w:color w:val="0F4761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9846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68B"/>
  </w:style>
  <w:style w:type="paragraph" w:styleId="Piedepgina">
    <w:name w:val="footer"/>
    <w:basedOn w:val="Normal"/>
    <w:link w:val="PiedepginaCar"/>
    <w:uiPriority w:val="99"/>
    <w:unhideWhenUsed/>
    <w:rsid w:val="009846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68B"/>
  </w:style>
  <w:style w:type="table" w:customStyle="1" w:styleId="TableNormal1">
    <w:name w:val="Table Normal1"/>
    <w:uiPriority w:val="99"/>
    <w:semiHidden/>
    <w:unhideWhenUsed/>
    <w:rsid w:val="001D7BB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1296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Bermúdez</dc:creator>
  <cp:keywords/>
  <dc:description/>
  <cp:lastModifiedBy>Andrea Daniela Flores Chacon</cp:lastModifiedBy>
  <cp:revision>2</cp:revision>
  <dcterms:created xsi:type="dcterms:W3CDTF">2025-11-18T15:31:00Z</dcterms:created>
  <dcterms:modified xsi:type="dcterms:W3CDTF">2025-11-18T15:31:00Z</dcterms:modified>
</cp:coreProperties>
</file>