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0B1DEE" w:rsidRDefault="00DB3F45" w:rsidP="000B1DEE">
      <w:pPr>
        <w:pStyle w:val="Sinespaciado"/>
        <w:rPr>
          <w:rFonts w:ascii="Arial" w:hAnsi="Arial" w:cs="Arial"/>
        </w:rPr>
      </w:pPr>
      <w:bookmarkStart w:id="0" w:name="_Hlk203397463"/>
      <w:bookmarkEnd w:id="0"/>
    </w:p>
    <w:p w14:paraId="0869172B" w14:textId="77777777" w:rsidR="007F665E" w:rsidRPr="000B1DEE" w:rsidRDefault="007F665E" w:rsidP="000B1DEE">
      <w:pPr>
        <w:pStyle w:val="Sinespaciado"/>
        <w:rPr>
          <w:rFonts w:ascii="Arial" w:hAnsi="Arial" w:cs="Arial"/>
        </w:rPr>
      </w:pPr>
    </w:p>
    <w:p w14:paraId="51036C18" w14:textId="77777777" w:rsidR="00A34BE9" w:rsidRPr="000B1DEE" w:rsidRDefault="00A34BE9" w:rsidP="000B1DEE">
      <w:pPr>
        <w:pStyle w:val="Sinespaciado"/>
        <w:rPr>
          <w:rFonts w:ascii="Arial" w:hAnsi="Arial" w:cs="Arial"/>
        </w:rPr>
      </w:pPr>
    </w:p>
    <w:p w14:paraId="0B56AB1D" w14:textId="77777777" w:rsidR="00A34BE9" w:rsidRPr="000B1DEE" w:rsidRDefault="00A34BE9" w:rsidP="000B1DEE">
      <w:pPr>
        <w:pStyle w:val="Sinespaciado"/>
        <w:rPr>
          <w:rFonts w:ascii="Arial" w:hAnsi="Arial" w:cs="Arial"/>
        </w:rPr>
      </w:pPr>
    </w:p>
    <w:p w14:paraId="6D461A67" w14:textId="77777777" w:rsidR="00E74A6A" w:rsidRPr="000B1DEE" w:rsidRDefault="00E74A6A" w:rsidP="000B1DEE">
      <w:pPr>
        <w:pStyle w:val="Sinespaciado"/>
        <w:rPr>
          <w:rFonts w:ascii="Arial" w:hAnsi="Arial" w:cs="Arial"/>
        </w:rPr>
      </w:pPr>
    </w:p>
    <w:p w14:paraId="1B4FDAA3" w14:textId="77777777" w:rsidR="00E74A6A" w:rsidRPr="000B1DEE" w:rsidRDefault="00E74A6A" w:rsidP="000B1DEE">
      <w:pPr>
        <w:pStyle w:val="Sinespaciado"/>
        <w:rPr>
          <w:rFonts w:ascii="Arial" w:hAnsi="Arial" w:cs="Arial"/>
        </w:rPr>
      </w:pPr>
    </w:p>
    <w:p w14:paraId="0A944D99" w14:textId="77777777" w:rsidR="00E74A6A" w:rsidRPr="000B1DEE" w:rsidRDefault="00E74A6A" w:rsidP="000B1DEE">
      <w:pPr>
        <w:pStyle w:val="Sinespaciado"/>
        <w:rPr>
          <w:rFonts w:ascii="Arial" w:hAnsi="Arial" w:cs="Arial"/>
        </w:rPr>
      </w:pPr>
    </w:p>
    <w:p w14:paraId="4417A47A" w14:textId="77777777" w:rsidR="000B1DEE" w:rsidRDefault="000B1DEE" w:rsidP="000B1DEE">
      <w:pPr>
        <w:pStyle w:val="Sinespaciado"/>
        <w:rPr>
          <w:rFonts w:ascii="Arial" w:hAnsi="Arial" w:cs="Arial"/>
          <w:b/>
          <w:bCs/>
          <w:lang w:val="es-ES_tradnl"/>
        </w:rPr>
      </w:pPr>
    </w:p>
    <w:p w14:paraId="175A8B51" w14:textId="38B648E7" w:rsidR="005A4720" w:rsidRPr="000B1DEE" w:rsidRDefault="005A4720" w:rsidP="000B1DEE">
      <w:pPr>
        <w:pStyle w:val="Sinespaciado"/>
        <w:jc w:val="both"/>
        <w:rPr>
          <w:rFonts w:ascii="Arial" w:hAnsi="Arial" w:cs="Arial"/>
          <w:b/>
          <w:bCs/>
          <w:sz w:val="24"/>
          <w:szCs w:val="24"/>
          <w:lang w:val="es-ES_tradnl"/>
        </w:rPr>
      </w:pPr>
      <w:r w:rsidRPr="000B1DEE">
        <w:rPr>
          <w:rFonts w:ascii="Arial" w:hAnsi="Arial" w:cs="Arial"/>
          <w:b/>
          <w:bCs/>
          <w:sz w:val="24"/>
          <w:szCs w:val="24"/>
          <w:lang w:val="es-ES_tradnl"/>
        </w:rPr>
        <w:t>H. CONGRE</w:t>
      </w:r>
      <w:r w:rsidRPr="000B1DEE">
        <w:rPr>
          <w:rFonts w:ascii="Arial" w:hAnsi="Arial" w:cs="Arial"/>
          <w:b/>
          <w:bCs/>
          <w:spacing w:val="1"/>
          <w:sz w:val="24"/>
          <w:szCs w:val="24"/>
          <w:lang w:val="es-ES_tradnl"/>
        </w:rPr>
        <w:t>S</w:t>
      </w:r>
      <w:r w:rsidRPr="000B1DEE">
        <w:rPr>
          <w:rFonts w:ascii="Arial" w:hAnsi="Arial" w:cs="Arial"/>
          <w:b/>
          <w:bCs/>
          <w:sz w:val="24"/>
          <w:szCs w:val="24"/>
          <w:lang w:val="es-ES_tradnl"/>
        </w:rPr>
        <w:t>O</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DEL</w:t>
      </w:r>
      <w:r w:rsidRPr="000B1DEE">
        <w:rPr>
          <w:rFonts w:ascii="Arial" w:hAnsi="Arial" w:cs="Arial"/>
          <w:b/>
          <w:bCs/>
          <w:spacing w:val="-2"/>
          <w:sz w:val="24"/>
          <w:szCs w:val="24"/>
          <w:lang w:val="es-ES_tradnl"/>
        </w:rPr>
        <w:t xml:space="preserve"> </w:t>
      </w:r>
      <w:r w:rsidRPr="000B1DEE">
        <w:rPr>
          <w:rFonts w:ascii="Arial" w:hAnsi="Arial" w:cs="Arial"/>
          <w:b/>
          <w:bCs/>
          <w:sz w:val="24"/>
          <w:szCs w:val="24"/>
          <w:lang w:val="es-ES_tradnl"/>
        </w:rPr>
        <w:t>ES</w:t>
      </w:r>
      <w:r w:rsidRPr="000B1DEE">
        <w:rPr>
          <w:rFonts w:ascii="Arial" w:hAnsi="Arial" w:cs="Arial"/>
          <w:b/>
          <w:bCs/>
          <w:spacing w:val="2"/>
          <w:sz w:val="24"/>
          <w:szCs w:val="24"/>
          <w:lang w:val="es-ES_tradnl"/>
        </w:rPr>
        <w:t>T</w:t>
      </w:r>
      <w:r w:rsidRPr="000B1DEE">
        <w:rPr>
          <w:rFonts w:ascii="Arial" w:hAnsi="Arial" w:cs="Arial"/>
          <w:b/>
          <w:bCs/>
          <w:spacing w:val="-5"/>
          <w:sz w:val="24"/>
          <w:szCs w:val="24"/>
          <w:lang w:val="es-ES_tradnl"/>
        </w:rPr>
        <w:t>A</w:t>
      </w:r>
      <w:r w:rsidRPr="000B1DEE">
        <w:rPr>
          <w:rFonts w:ascii="Arial" w:hAnsi="Arial" w:cs="Arial"/>
          <w:b/>
          <w:bCs/>
          <w:sz w:val="24"/>
          <w:szCs w:val="24"/>
          <w:lang w:val="es-ES_tradnl"/>
        </w:rPr>
        <w:t>DO DE</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CHIH</w:t>
      </w:r>
      <w:r w:rsidRPr="000B1DEE">
        <w:rPr>
          <w:rFonts w:ascii="Arial" w:hAnsi="Arial" w:cs="Arial"/>
          <w:b/>
          <w:bCs/>
          <w:spacing w:val="4"/>
          <w:sz w:val="24"/>
          <w:szCs w:val="24"/>
          <w:lang w:val="es-ES_tradnl"/>
        </w:rPr>
        <w:t>U</w:t>
      </w:r>
      <w:r w:rsidRPr="000B1DEE">
        <w:rPr>
          <w:rFonts w:ascii="Arial" w:hAnsi="Arial" w:cs="Arial"/>
          <w:b/>
          <w:bCs/>
          <w:spacing w:val="-3"/>
          <w:sz w:val="24"/>
          <w:szCs w:val="24"/>
          <w:lang w:val="es-ES_tradnl"/>
        </w:rPr>
        <w:t>A</w:t>
      </w:r>
      <w:r w:rsidRPr="000B1DEE">
        <w:rPr>
          <w:rFonts w:ascii="Arial" w:hAnsi="Arial" w:cs="Arial"/>
          <w:b/>
          <w:bCs/>
          <w:sz w:val="24"/>
          <w:szCs w:val="24"/>
          <w:lang w:val="es-ES_tradnl"/>
        </w:rPr>
        <w:t>H</w:t>
      </w:r>
      <w:r w:rsidRPr="000B1DEE">
        <w:rPr>
          <w:rFonts w:ascii="Arial" w:hAnsi="Arial" w:cs="Arial"/>
          <w:b/>
          <w:bCs/>
          <w:spacing w:val="4"/>
          <w:sz w:val="24"/>
          <w:szCs w:val="24"/>
          <w:lang w:val="es-ES_tradnl"/>
        </w:rPr>
        <w:t>U</w:t>
      </w:r>
      <w:r w:rsidRPr="000B1DEE">
        <w:rPr>
          <w:rFonts w:ascii="Arial" w:hAnsi="Arial" w:cs="Arial"/>
          <w:b/>
          <w:bCs/>
          <w:sz w:val="24"/>
          <w:szCs w:val="24"/>
          <w:lang w:val="es-ES_tradnl"/>
        </w:rPr>
        <w:t xml:space="preserve">A </w:t>
      </w:r>
    </w:p>
    <w:p w14:paraId="079F58E7" w14:textId="77777777" w:rsidR="005A4720" w:rsidRPr="000B1DEE" w:rsidRDefault="005A4720" w:rsidP="000B1DEE">
      <w:pPr>
        <w:pStyle w:val="Sinespaciado"/>
        <w:jc w:val="both"/>
        <w:rPr>
          <w:rFonts w:ascii="Arial" w:hAnsi="Arial" w:cs="Arial"/>
          <w:b/>
          <w:bCs/>
          <w:sz w:val="24"/>
          <w:szCs w:val="24"/>
          <w:lang w:val="es-ES_tradnl"/>
        </w:rPr>
      </w:pPr>
      <w:r w:rsidRPr="000B1DEE">
        <w:rPr>
          <w:rFonts w:ascii="Arial" w:hAnsi="Arial" w:cs="Arial"/>
          <w:b/>
          <w:bCs/>
          <w:sz w:val="24"/>
          <w:szCs w:val="24"/>
          <w:lang w:val="es-ES_tradnl"/>
        </w:rPr>
        <w:t>P</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R E</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S</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E</w:t>
      </w:r>
      <w:r w:rsidRPr="000B1DEE">
        <w:rPr>
          <w:rFonts w:ascii="Arial" w:hAnsi="Arial" w:cs="Arial"/>
          <w:b/>
          <w:bCs/>
          <w:spacing w:val="1"/>
          <w:sz w:val="24"/>
          <w:szCs w:val="24"/>
          <w:lang w:val="es-ES_tradnl"/>
        </w:rPr>
        <w:t xml:space="preserve"> </w:t>
      </w:r>
      <w:r w:rsidRPr="000B1DEE">
        <w:rPr>
          <w:rFonts w:ascii="Arial" w:hAnsi="Arial" w:cs="Arial"/>
          <w:b/>
          <w:bCs/>
          <w:sz w:val="24"/>
          <w:szCs w:val="24"/>
          <w:lang w:val="es-ES_tradnl"/>
        </w:rPr>
        <w:t>N T</w:t>
      </w:r>
      <w:r w:rsidRPr="000B1DEE">
        <w:rPr>
          <w:rFonts w:ascii="Arial" w:hAnsi="Arial" w:cs="Arial"/>
          <w:b/>
          <w:bCs/>
          <w:spacing w:val="1"/>
          <w:sz w:val="24"/>
          <w:szCs w:val="24"/>
          <w:lang w:val="es-ES_tradnl"/>
        </w:rPr>
        <w:t xml:space="preserve"> </w:t>
      </w:r>
      <w:r w:rsidRPr="000B1DEE">
        <w:rPr>
          <w:rFonts w:ascii="Arial" w:hAnsi="Arial" w:cs="Arial"/>
          <w:b/>
          <w:bCs/>
          <w:spacing w:val="-2"/>
          <w:sz w:val="24"/>
          <w:szCs w:val="24"/>
          <w:lang w:val="es-ES_tradnl"/>
        </w:rPr>
        <w:t>E</w:t>
      </w:r>
      <w:r w:rsidRPr="000B1DEE">
        <w:rPr>
          <w:rFonts w:ascii="Arial" w:hAnsi="Arial" w:cs="Arial"/>
          <w:b/>
          <w:bCs/>
          <w:sz w:val="24"/>
          <w:szCs w:val="24"/>
          <w:lang w:val="es-ES_tradnl"/>
        </w:rPr>
        <w:t>.</w:t>
      </w:r>
      <w:r w:rsidRPr="000B1DEE">
        <w:rPr>
          <w:rFonts w:ascii="Arial" w:hAnsi="Arial" w:cs="Arial"/>
          <w:b/>
          <w:bCs/>
          <w:spacing w:val="2"/>
          <w:sz w:val="24"/>
          <w:szCs w:val="24"/>
          <w:lang w:val="es-ES_tradnl"/>
        </w:rPr>
        <w:t xml:space="preserve"> </w:t>
      </w:r>
      <w:r w:rsidRPr="000B1DEE">
        <w:rPr>
          <w:rFonts w:ascii="Arial" w:hAnsi="Arial" w:cs="Arial"/>
          <w:b/>
          <w:bCs/>
          <w:sz w:val="24"/>
          <w:szCs w:val="24"/>
          <w:lang w:val="es-ES_tradnl"/>
        </w:rPr>
        <w:t>-</w:t>
      </w:r>
    </w:p>
    <w:p w14:paraId="07224B6C" w14:textId="77777777" w:rsidR="005A4720" w:rsidRPr="000B1DEE" w:rsidRDefault="005A4720" w:rsidP="000B1DEE">
      <w:pPr>
        <w:pStyle w:val="Sinespaciado"/>
        <w:jc w:val="both"/>
        <w:rPr>
          <w:rFonts w:ascii="Arial" w:hAnsi="Arial" w:cs="Arial"/>
          <w:sz w:val="24"/>
          <w:szCs w:val="24"/>
          <w:lang w:val="es-ES_tradnl"/>
        </w:rPr>
      </w:pPr>
    </w:p>
    <w:p w14:paraId="49B415DF" w14:textId="6FC3ADDB" w:rsidR="005A4720" w:rsidRPr="000B1DEE" w:rsidRDefault="005A4720" w:rsidP="000B1DEE">
      <w:pPr>
        <w:pStyle w:val="Sinespaciado"/>
        <w:jc w:val="both"/>
        <w:rPr>
          <w:rFonts w:ascii="Arial" w:hAnsi="Arial" w:cs="Arial"/>
          <w:sz w:val="24"/>
          <w:szCs w:val="24"/>
        </w:rPr>
      </w:pPr>
      <w:r w:rsidRPr="000B1DEE">
        <w:rPr>
          <w:rFonts w:ascii="Arial" w:hAnsi="Arial" w:cs="Arial"/>
          <w:spacing w:val="1"/>
          <w:sz w:val="24"/>
          <w:szCs w:val="24"/>
          <w:lang w:val="es-ES_tradnl"/>
        </w:rPr>
        <w:t>La suscrit</w:t>
      </w:r>
      <w:r w:rsidR="00433C10" w:rsidRPr="000B1DEE">
        <w:rPr>
          <w:rFonts w:ascii="Arial" w:hAnsi="Arial" w:cs="Arial"/>
          <w:spacing w:val="1"/>
          <w:sz w:val="24"/>
          <w:szCs w:val="24"/>
          <w:lang w:val="es-ES_tradnl"/>
        </w:rPr>
        <w:t xml:space="preserve">a, </w:t>
      </w:r>
      <w:r w:rsidRPr="000B1DEE">
        <w:rPr>
          <w:rFonts w:ascii="Arial" w:hAnsi="Arial" w:cs="Arial"/>
          <w:b/>
          <w:spacing w:val="1"/>
          <w:sz w:val="24"/>
          <w:szCs w:val="24"/>
          <w:lang w:val="es-ES_tradnl"/>
        </w:rPr>
        <w:t>EDNA XÓCHITL CONTRERAS HERRERA</w:t>
      </w:r>
      <w:r w:rsidRPr="000B1DEE">
        <w:rPr>
          <w:rFonts w:ascii="Arial" w:hAnsi="Arial" w:cs="Arial"/>
          <w:spacing w:val="1"/>
          <w:sz w:val="24"/>
          <w:szCs w:val="24"/>
          <w:lang w:val="es-ES_tradnl"/>
        </w:rPr>
        <w:t>, miembro y en representación del Grupo Parlamentario del Partido Acción Nacional</w:t>
      </w:r>
      <w:r w:rsidRPr="000B1DEE">
        <w:rPr>
          <w:rFonts w:ascii="Arial" w:hAnsi="Arial" w:cs="Arial"/>
          <w:spacing w:val="1"/>
          <w:sz w:val="24"/>
          <w:szCs w:val="24"/>
        </w:rPr>
        <w:t xml:space="preserve">, en uso de las facultades que me confieren los arábigos 58 y 68 fracción I de la Constitución Particular del Estado, así como el diverso 167 fracción I, 168, 168 BIS, y demás relativos de la Ley Orgánica del Poder Legislativo del Estado de Chihuahua, </w:t>
      </w:r>
      <w:r w:rsidRPr="000B1DEE">
        <w:rPr>
          <w:rFonts w:ascii="Arial" w:hAnsi="Arial" w:cs="Arial"/>
          <w:spacing w:val="1"/>
          <w:sz w:val="24"/>
          <w:szCs w:val="24"/>
          <w:lang w:val="es-ES_tradnl"/>
        </w:rPr>
        <w:t xml:space="preserve">los numerales 75 y 76 del Reglamento Interior y de Prácticas Parlamentarias del Poder Legislativo, </w:t>
      </w:r>
      <w:r w:rsidRPr="000B1DEE">
        <w:rPr>
          <w:rFonts w:ascii="Arial" w:hAnsi="Arial" w:cs="Arial"/>
          <w:spacing w:val="1"/>
          <w:sz w:val="24"/>
          <w:szCs w:val="24"/>
        </w:rPr>
        <w:t>acudo ante esta Honorable Asamblea</w:t>
      </w:r>
      <w:r w:rsidRPr="000B1DEE">
        <w:rPr>
          <w:rFonts w:ascii="Arial" w:hAnsi="Arial" w:cs="Arial"/>
          <w:sz w:val="24"/>
          <w:szCs w:val="24"/>
        </w:rPr>
        <w:t xml:space="preserve">, a fin de presentar iniciativa con carácter de decreto con el propósito de </w:t>
      </w:r>
      <w:r w:rsidRPr="000B1DEE">
        <w:rPr>
          <w:rFonts w:ascii="Arial" w:hAnsi="Arial" w:cs="Arial"/>
          <w:b/>
          <w:sz w:val="24"/>
          <w:szCs w:val="24"/>
        </w:rPr>
        <w:t xml:space="preserve">reformar los artículos 138, 139, así como la adición del artículo 139 BIS de La Ley de Equilibrio Ecológico y Protección al Ambiente del Estado de Chihuahua, a efecto de </w:t>
      </w:r>
      <w:r w:rsidR="000B1DEE" w:rsidRPr="000B1DEE">
        <w:rPr>
          <w:rFonts w:ascii="Arial" w:hAnsi="Arial" w:cs="Arial"/>
          <w:b/>
          <w:bCs/>
          <w:sz w:val="24"/>
          <w:szCs w:val="24"/>
          <w:lang w:val="es-419"/>
        </w:rPr>
        <w:t>transitar del enfoque punitivo hacia uno de cumplimiento ambiental progresivo, bajo los principios de proporcionalidad, transparencia y educación ecológica ciudadana</w:t>
      </w:r>
      <w:r w:rsidRPr="000B1DEE">
        <w:rPr>
          <w:rFonts w:ascii="Arial" w:hAnsi="Arial" w:cs="Arial"/>
          <w:b/>
          <w:bCs/>
          <w:sz w:val="24"/>
          <w:szCs w:val="24"/>
        </w:rPr>
        <w:t>,</w:t>
      </w:r>
      <w:r w:rsidRPr="000B1DEE">
        <w:rPr>
          <w:rFonts w:ascii="Arial" w:hAnsi="Arial" w:cs="Arial"/>
          <w:b/>
          <w:sz w:val="24"/>
          <w:szCs w:val="24"/>
        </w:rPr>
        <w:t xml:space="preserve"> </w:t>
      </w:r>
      <w:r w:rsidRPr="000B1DEE">
        <w:rPr>
          <w:rFonts w:ascii="Arial" w:hAnsi="Arial" w:cs="Arial"/>
          <w:sz w:val="24"/>
          <w:szCs w:val="24"/>
        </w:rPr>
        <w:t>la que se presenta al tenor de la siguiente:</w:t>
      </w:r>
    </w:p>
    <w:p w14:paraId="1CB7E93A" w14:textId="77777777" w:rsidR="005A4720" w:rsidRPr="000B1DEE" w:rsidRDefault="005A4720" w:rsidP="000B1DEE">
      <w:pPr>
        <w:pStyle w:val="Sinespaciado"/>
        <w:jc w:val="both"/>
        <w:rPr>
          <w:rFonts w:ascii="Arial" w:hAnsi="Arial" w:cs="Arial"/>
          <w:sz w:val="24"/>
          <w:szCs w:val="24"/>
        </w:rPr>
      </w:pPr>
    </w:p>
    <w:p w14:paraId="567B080C" w14:textId="77777777" w:rsidR="005A4720" w:rsidRDefault="005A4720" w:rsidP="000B1DEE">
      <w:pPr>
        <w:pStyle w:val="Sinespaciado"/>
        <w:jc w:val="both"/>
        <w:rPr>
          <w:rFonts w:ascii="Arial" w:hAnsi="Arial" w:cs="Arial"/>
          <w:b/>
          <w:sz w:val="24"/>
          <w:szCs w:val="24"/>
        </w:rPr>
      </w:pPr>
      <w:r w:rsidRPr="000B1DEE">
        <w:rPr>
          <w:rFonts w:ascii="Arial" w:hAnsi="Arial" w:cs="Arial"/>
          <w:b/>
          <w:sz w:val="24"/>
          <w:szCs w:val="24"/>
        </w:rPr>
        <w:t>EXPOSICIÓN DE MOTIVOS</w:t>
      </w:r>
    </w:p>
    <w:p w14:paraId="403CE27A" w14:textId="77777777" w:rsidR="000B1DEE" w:rsidRDefault="000B1DEE" w:rsidP="000B1DEE">
      <w:pPr>
        <w:pStyle w:val="Sinespaciado"/>
        <w:jc w:val="both"/>
        <w:rPr>
          <w:rFonts w:ascii="Arial" w:hAnsi="Arial" w:cs="Arial"/>
          <w:b/>
          <w:sz w:val="24"/>
          <w:szCs w:val="24"/>
        </w:rPr>
      </w:pPr>
    </w:p>
    <w:p w14:paraId="2A4221F0" w14:textId="77777777" w:rsidR="000B1DEE" w:rsidRDefault="000B1DEE" w:rsidP="000B1DEE">
      <w:pPr>
        <w:pStyle w:val="Sinespaciado"/>
        <w:jc w:val="both"/>
        <w:rPr>
          <w:rFonts w:ascii="Arial" w:hAnsi="Arial" w:cs="Arial"/>
          <w:sz w:val="24"/>
          <w:szCs w:val="24"/>
          <w:lang w:val="es-419"/>
        </w:rPr>
      </w:pPr>
      <w:r w:rsidRPr="000B1DEE">
        <w:rPr>
          <w:rFonts w:ascii="Arial" w:hAnsi="Arial" w:cs="Arial"/>
          <w:sz w:val="24"/>
          <w:szCs w:val="24"/>
          <w:lang w:val="es-419"/>
        </w:rPr>
        <w:t>La mejora de la calidad del aire y la reducción de contaminantes provenientes de fuentes móviles requiere mecanismos de verificación ambiental efectivos, proporcionales y no recaudatorios.</w:t>
      </w:r>
    </w:p>
    <w:p w14:paraId="35335D9A" w14:textId="77777777" w:rsidR="000B1DEE" w:rsidRPr="000B1DEE" w:rsidRDefault="000B1DEE" w:rsidP="000B1DEE">
      <w:pPr>
        <w:pStyle w:val="Sinespaciado"/>
        <w:jc w:val="both"/>
        <w:rPr>
          <w:rFonts w:ascii="Arial" w:hAnsi="Arial" w:cs="Arial"/>
          <w:sz w:val="24"/>
          <w:szCs w:val="24"/>
          <w:lang w:val="es-419"/>
        </w:rPr>
      </w:pPr>
    </w:p>
    <w:p w14:paraId="461CB586" w14:textId="77777777" w:rsidR="000B1DEE" w:rsidRDefault="000B1DEE" w:rsidP="000B1DEE">
      <w:pPr>
        <w:pStyle w:val="Sinespaciado"/>
        <w:jc w:val="both"/>
        <w:rPr>
          <w:rFonts w:ascii="Arial" w:hAnsi="Arial" w:cs="Arial"/>
          <w:sz w:val="24"/>
          <w:szCs w:val="24"/>
          <w:lang w:val="es-419"/>
        </w:rPr>
      </w:pPr>
      <w:r w:rsidRPr="000B1DEE">
        <w:rPr>
          <w:rFonts w:ascii="Arial" w:hAnsi="Arial" w:cs="Arial"/>
          <w:sz w:val="24"/>
          <w:szCs w:val="24"/>
          <w:lang w:val="es-419"/>
        </w:rPr>
        <w:t>El esquema estatal debe garantizar que el cumplimiento tenga un fin ambiental real, no un efecto meramente sancionador.</w:t>
      </w:r>
    </w:p>
    <w:p w14:paraId="6018520D" w14:textId="77777777" w:rsidR="000B1DEE" w:rsidRPr="000B1DEE" w:rsidRDefault="000B1DEE" w:rsidP="000B1DEE">
      <w:pPr>
        <w:pStyle w:val="Sinespaciado"/>
        <w:jc w:val="both"/>
        <w:rPr>
          <w:rFonts w:ascii="Arial" w:hAnsi="Arial" w:cs="Arial"/>
          <w:sz w:val="24"/>
          <w:szCs w:val="24"/>
          <w:lang w:val="es-419"/>
        </w:rPr>
      </w:pPr>
    </w:p>
    <w:p w14:paraId="566CBE81" w14:textId="5D3D8E91" w:rsidR="000B1DEE" w:rsidRDefault="000B1DEE" w:rsidP="000B1DEE">
      <w:pPr>
        <w:pStyle w:val="Sinespaciado"/>
        <w:jc w:val="both"/>
        <w:rPr>
          <w:rFonts w:ascii="Arial" w:hAnsi="Arial" w:cs="Arial"/>
          <w:sz w:val="24"/>
          <w:szCs w:val="24"/>
          <w:lang w:val="es-419"/>
        </w:rPr>
      </w:pPr>
      <w:r w:rsidRPr="000B1DEE">
        <w:rPr>
          <w:rFonts w:ascii="Arial" w:hAnsi="Arial" w:cs="Arial"/>
          <w:sz w:val="24"/>
          <w:szCs w:val="24"/>
          <w:lang w:val="es-419"/>
        </w:rPr>
        <w:t>En el ámbito internacional, los</w:t>
      </w:r>
      <w:r w:rsidR="00163464">
        <w:rPr>
          <w:rFonts w:ascii="Arial" w:hAnsi="Arial" w:cs="Arial"/>
          <w:sz w:val="24"/>
          <w:szCs w:val="24"/>
          <w:lang w:val="es-419"/>
        </w:rPr>
        <w:t xml:space="preserve"> </w:t>
      </w:r>
      <w:r w:rsidRPr="000B1DEE">
        <w:rPr>
          <w:rFonts w:ascii="Arial" w:hAnsi="Arial" w:cs="Arial"/>
          <w:sz w:val="24"/>
          <w:szCs w:val="24"/>
          <w:lang w:val="es-419"/>
        </w:rPr>
        <w:t>programas exitosos de verificación vehicular equilibran incentivos y sanciones: promueven la reparación de vehículos contaminantes, otorgan beneficios fiscales o descuentos, y aplican multas moderadas y transparentes únicamente cuando hay reincidencia o incumplimiento deliberado.</w:t>
      </w:r>
    </w:p>
    <w:p w14:paraId="3BEAB041" w14:textId="77777777" w:rsidR="000B1DEE" w:rsidRPr="000B1DEE" w:rsidRDefault="000B1DEE" w:rsidP="000B1DEE">
      <w:pPr>
        <w:pStyle w:val="Sinespaciado"/>
        <w:jc w:val="both"/>
        <w:rPr>
          <w:rFonts w:ascii="Arial" w:hAnsi="Arial" w:cs="Arial"/>
          <w:sz w:val="24"/>
          <w:szCs w:val="24"/>
          <w:lang w:val="es-419"/>
        </w:rPr>
      </w:pPr>
    </w:p>
    <w:p w14:paraId="24D53920" w14:textId="77777777" w:rsidR="000B1DEE" w:rsidRDefault="000B1DEE" w:rsidP="000B1DEE">
      <w:pPr>
        <w:pStyle w:val="Sinespaciado"/>
        <w:jc w:val="both"/>
        <w:rPr>
          <w:rFonts w:ascii="Arial" w:hAnsi="Arial" w:cs="Arial"/>
          <w:sz w:val="24"/>
          <w:szCs w:val="24"/>
          <w:lang w:val="es-419"/>
        </w:rPr>
      </w:pPr>
      <w:r w:rsidRPr="000B1DEE">
        <w:rPr>
          <w:rFonts w:ascii="Arial" w:hAnsi="Arial" w:cs="Arial"/>
          <w:sz w:val="24"/>
          <w:szCs w:val="24"/>
          <w:lang w:val="es-419"/>
        </w:rPr>
        <w:t>El objetivo de la presente reforma es transitar del enfoque punitivo hacia uno de cumplimiento ambiental progresivo, bajo los principios de proporcionalidad, transparencia y educación ecológica ciudadana.</w:t>
      </w:r>
    </w:p>
    <w:p w14:paraId="22FE5F8D" w14:textId="77777777" w:rsidR="00163464" w:rsidRDefault="00163464" w:rsidP="000B1DEE">
      <w:pPr>
        <w:pStyle w:val="Sinespaciado"/>
        <w:jc w:val="both"/>
        <w:rPr>
          <w:rFonts w:ascii="Arial" w:hAnsi="Arial" w:cs="Arial"/>
          <w:sz w:val="24"/>
          <w:szCs w:val="24"/>
          <w:lang w:val="es-419"/>
        </w:rPr>
      </w:pPr>
    </w:p>
    <w:p w14:paraId="253AC361" w14:textId="77777777" w:rsidR="00163464" w:rsidRDefault="00163464" w:rsidP="000B1DEE">
      <w:pPr>
        <w:pStyle w:val="Sinespaciado"/>
        <w:jc w:val="both"/>
        <w:rPr>
          <w:rFonts w:ascii="Arial" w:hAnsi="Arial" w:cs="Arial"/>
          <w:sz w:val="24"/>
          <w:szCs w:val="24"/>
          <w:lang w:val="es-419"/>
        </w:rPr>
      </w:pPr>
    </w:p>
    <w:p w14:paraId="1BB86681" w14:textId="77777777" w:rsidR="00163464" w:rsidRDefault="00163464" w:rsidP="000B1DEE">
      <w:pPr>
        <w:pStyle w:val="Sinespaciado"/>
        <w:jc w:val="both"/>
        <w:rPr>
          <w:rFonts w:ascii="Arial" w:hAnsi="Arial" w:cs="Arial"/>
          <w:sz w:val="24"/>
          <w:szCs w:val="24"/>
          <w:lang w:val="es-419"/>
        </w:rPr>
      </w:pPr>
    </w:p>
    <w:p w14:paraId="3B0DD63B" w14:textId="77777777" w:rsidR="00163464" w:rsidRDefault="00163464" w:rsidP="000B1DEE">
      <w:pPr>
        <w:pStyle w:val="Sinespaciado"/>
        <w:jc w:val="both"/>
        <w:rPr>
          <w:rFonts w:ascii="Arial" w:hAnsi="Arial" w:cs="Arial"/>
          <w:sz w:val="24"/>
          <w:szCs w:val="24"/>
          <w:lang w:val="es-419"/>
        </w:rPr>
      </w:pPr>
    </w:p>
    <w:p w14:paraId="68648A3F" w14:textId="77777777" w:rsidR="00163464" w:rsidRDefault="00163464" w:rsidP="000B1DEE">
      <w:pPr>
        <w:pStyle w:val="Sinespaciado"/>
        <w:jc w:val="both"/>
        <w:rPr>
          <w:rFonts w:ascii="Arial" w:hAnsi="Arial" w:cs="Arial"/>
          <w:sz w:val="24"/>
          <w:szCs w:val="24"/>
          <w:lang w:val="es-419"/>
        </w:rPr>
      </w:pPr>
    </w:p>
    <w:p w14:paraId="6C685B31" w14:textId="77777777" w:rsidR="00163464" w:rsidRDefault="00163464" w:rsidP="000B1DEE">
      <w:pPr>
        <w:pStyle w:val="Sinespaciado"/>
        <w:jc w:val="both"/>
        <w:rPr>
          <w:rFonts w:ascii="Arial" w:hAnsi="Arial" w:cs="Arial"/>
          <w:sz w:val="24"/>
          <w:szCs w:val="24"/>
          <w:lang w:val="es-419"/>
        </w:rPr>
      </w:pPr>
    </w:p>
    <w:p w14:paraId="0146C9A7" w14:textId="77777777" w:rsidR="00163464" w:rsidRDefault="00163464" w:rsidP="000B1DEE">
      <w:pPr>
        <w:pStyle w:val="Sinespaciado"/>
        <w:jc w:val="both"/>
        <w:rPr>
          <w:rFonts w:ascii="Arial" w:hAnsi="Arial" w:cs="Arial"/>
          <w:sz w:val="24"/>
          <w:szCs w:val="24"/>
          <w:lang w:val="es-419"/>
        </w:rPr>
      </w:pPr>
    </w:p>
    <w:p w14:paraId="4C69F3F5" w14:textId="77777777" w:rsidR="00163464" w:rsidRPr="000B1DEE" w:rsidRDefault="00163464" w:rsidP="000B1DEE">
      <w:pPr>
        <w:pStyle w:val="Sinespaciado"/>
        <w:jc w:val="both"/>
        <w:rPr>
          <w:rFonts w:ascii="Arial" w:hAnsi="Arial" w:cs="Arial"/>
          <w:sz w:val="24"/>
          <w:szCs w:val="24"/>
          <w:lang w:val="es-419"/>
        </w:rPr>
      </w:pPr>
    </w:p>
    <w:p w14:paraId="147D696C" w14:textId="77777777" w:rsidR="000B1DEE" w:rsidRPr="000B1DEE" w:rsidRDefault="000B1DEE" w:rsidP="000B1DEE">
      <w:pPr>
        <w:pStyle w:val="Sinespaciado"/>
        <w:jc w:val="both"/>
        <w:rPr>
          <w:rFonts w:ascii="Arial" w:hAnsi="Arial" w:cs="Arial"/>
          <w:b/>
          <w:sz w:val="24"/>
          <w:szCs w:val="24"/>
          <w:lang w:val="es-419"/>
        </w:rPr>
      </w:pPr>
    </w:p>
    <w:p w14:paraId="48F0941E" w14:textId="77777777" w:rsidR="005A4720" w:rsidRPr="000B1DEE" w:rsidRDefault="005A4720" w:rsidP="000B1DEE">
      <w:pPr>
        <w:pStyle w:val="Sinespaciado"/>
        <w:jc w:val="both"/>
        <w:rPr>
          <w:rFonts w:ascii="Arial" w:hAnsi="Arial" w:cs="Arial"/>
          <w:b/>
          <w:sz w:val="24"/>
          <w:szCs w:val="24"/>
        </w:rPr>
      </w:pPr>
    </w:p>
    <w:p w14:paraId="506F21FB" w14:textId="77777777" w:rsidR="005A4720" w:rsidRPr="000B1DEE" w:rsidRDefault="005A4720" w:rsidP="000B1DEE">
      <w:pPr>
        <w:pStyle w:val="Sinespaciado"/>
        <w:jc w:val="both"/>
        <w:rPr>
          <w:rFonts w:ascii="Arial" w:hAnsi="Arial" w:cs="Arial"/>
          <w:sz w:val="24"/>
          <w:szCs w:val="24"/>
          <w:lang w:val="es-ES"/>
        </w:rPr>
      </w:pPr>
      <w:r w:rsidRPr="000B1DEE">
        <w:rPr>
          <w:rFonts w:ascii="Arial" w:hAnsi="Arial" w:cs="Arial"/>
          <w:b/>
          <w:bCs/>
          <w:sz w:val="24"/>
          <w:szCs w:val="24"/>
          <w:lang w:val="es-ES"/>
        </w:rPr>
        <w:t>La Constitución Política de los Estados Unidos Mexicanos</w:t>
      </w:r>
      <w:r w:rsidRPr="000B1DEE">
        <w:rPr>
          <w:rFonts w:ascii="Arial" w:hAnsi="Arial" w:cs="Arial"/>
          <w:sz w:val="24"/>
          <w:szCs w:val="24"/>
          <w:lang w:val="es-ES"/>
        </w:rPr>
        <w:t>, en su artículo 4°, reconoce el derecho de toda persona a un medio ambiente sano para su desarrollo y bienestar, estableciendo que el Estado garantizará el respeto a este derecho.</w:t>
      </w:r>
    </w:p>
    <w:p w14:paraId="4E472549" w14:textId="77777777" w:rsidR="005A4720" w:rsidRPr="000B1DEE" w:rsidRDefault="005A4720" w:rsidP="000B1DEE">
      <w:pPr>
        <w:pStyle w:val="Sinespaciado"/>
        <w:jc w:val="both"/>
        <w:rPr>
          <w:rFonts w:ascii="Arial" w:hAnsi="Arial" w:cs="Arial"/>
          <w:sz w:val="24"/>
          <w:szCs w:val="24"/>
          <w:lang w:val="es-ES"/>
        </w:rPr>
      </w:pPr>
    </w:p>
    <w:p w14:paraId="4E8D9A9D" w14:textId="77777777" w:rsidR="005A4720" w:rsidRPr="000B1DEE" w:rsidRDefault="005A4720" w:rsidP="000B1DEE">
      <w:pPr>
        <w:pStyle w:val="Sinespaciado"/>
        <w:jc w:val="both"/>
        <w:rPr>
          <w:rFonts w:ascii="Arial" w:hAnsi="Arial" w:cs="Arial"/>
          <w:sz w:val="24"/>
          <w:szCs w:val="24"/>
          <w:lang w:val="es-ES"/>
        </w:rPr>
      </w:pPr>
      <w:r w:rsidRPr="000B1DEE">
        <w:rPr>
          <w:rFonts w:ascii="Arial" w:hAnsi="Arial" w:cs="Arial"/>
          <w:sz w:val="24"/>
          <w:szCs w:val="24"/>
          <w:lang w:val="es-ES"/>
        </w:rPr>
        <w:t xml:space="preserve">Por su parte, la </w:t>
      </w:r>
      <w:r w:rsidRPr="000B1DEE">
        <w:rPr>
          <w:rFonts w:ascii="Arial" w:hAnsi="Arial" w:cs="Arial"/>
          <w:b/>
          <w:bCs/>
          <w:sz w:val="24"/>
          <w:szCs w:val="24"/>
          <w:lang w:val="es-ES"/>
        </w:rPr>
        <w:t>Constitución Política del Estado de Chihuahua</w:t>
      </w:r>
      <w:r w:rsidRPr="000B1DEE">
        <w:rPr>
          <w:rFonts w:ascii="Arial" w:hAnsi="Arial" w:cs="Arial"/>
          <w:sz w:val="24"/>
          <w:szCs w:val="24"/>
          <w:lang w:val="es-ES"/>
        </w:rPr>
        <w:t>, en su artículo 4°, establece de manera análoga el derecho de todas las personas en el territorio estatal a gozar de un medio ambiente sano, imponiendo a las autoridades la obligación de salvaguardarlo.</w:t>
      </w:r>
    </w:p>
    <w:p w14:paraId="16E0D196" w14:textId="77777777" w:rsidR="005A4720" w:rsidRPr="000B1DEE" w:rsidRDefault="005A4720" w:rsidP="000B1DEE">
      <w:pPr>
        <w:pStyle w:val="Sinespaciado"/>
        <w:jc w:val="both"/>
        <w:rPr>
          <w:rFonts w:ascii="Arial" w:hAnsi="Arial" w:cs="Arial"/>
          <w:sz w:val="24"/>
          <w:szCs w:val="24"/>
          <w:lang w:val="es-ES"/>
        </w:rPr>
      </w:pPr>
    </w:p>
    <w:p w14:paraId="7D745A8A" w14:textId="019EDDC8" w:rsidR="005A4720" w:rsidRPr="000B1DEE" w:rsidRDefault="005A4720" w:rsidP="000B1DEE">
      <w:pPr>
        <w:pStyle w:val="Sinespaciado"/>
        <w:jc w:val="both"/>
        <w:rPr>
          <w:rFonts w:ascii="Arial" w:hAnsi="Arial" w:cs="Arial"/>
          <w:lang w:val="es-ES"/>
        </w:rPr>
      </w:pPr>
      <w:r w:rsidRPr="000B1DEE">
        <w:rPr>
          <w:rFonts w:ascii="Arial" w:hAnsi="Arial" w:cs="Arial"/>
          <w:sz w:val="24"/>
          <w:szCs w:val="24"/>
          <w:lang w:val="es-ES"/>
        </w:rPr>
        <w:t xml:space="preserve">En Ciudad Juárez, el </w:t>
      </w:r>
      <w:r w:rsidRPr="000B1DEE">
        <w:rPr>
          <w:rFonts w:ascii="Arial" w:hAnsi="Arial" w:cs="Arial"/>
          <w:b/>
          <w:bCs/>
          <w:sz w:val="24"/>
          <w:szCs w:val="24"/>
          <w:lang w:val="es-ES"/>
        </w:rPr>
        <w:t>Reglamento de Ecología y Protección al Medio Ambiente de Juárez</w:t>
      </w:r>
      <w:r w:rsidRPr="000B1DEE">
        <w:rPr>
          <w:rFonts w:ascii="Arial" w:hAnsi="Arial" w:cs="Arial"/>
          <w:sz w:val="24"/>
          <w:szCs w:val="24"/>
          <w:lang w:val="es-ES"/>
        </w:rPr>
        <w:t xml:space="preserve"> prevé mecanismos de inspección, sanción y programas que deberían garantizar la prevención de la contaminación y la protección de la salud de los juarenses. Pero esto nada más está regulado en el papel, pues tal y como lo expuse en mi intervención </w:t>
      </w:r>
      <w:r w:rsidRPr="00163464">
        <w:rPr>
          <w:rFonts w:ascii="Arial" w:hAnsi="Arial" w:cs="Arial"/>
          <w:sz w:val="24"/>
          <w:szCs w:val="24"/>
          <w:lang w:val="es-ES"/>
        </w:rPr>
        <w:t>para proponer el punto de acuerdo sobre este tema y que fue aprobado por esta H. SOBERANÍA el día 9 de octubre de los corrientes, y en</w:t>
      </w:r>
      <w:r w:rsidR="000430B8" w:rsidRPr="00163464">
        <w:rPr>
          <w:rFonts w:ascii="Arial" w:hAnsi="Arial" w:cs="Arial"/>
          <w:sz w:val="24"/>
          <w:szCs w:val="24"/>
          <w:lang w:val="es-ES"/>
        </w:rPr>
        <w:t xml:space="preserve"> el</w:t>
      </w:r>
      <w:r w:rsidRPr="00163464">
        <w:rPr>
          <w:rFonts w:ascii="Arial" w:hAnsi="Arial" w:cs="Arial"/>
          <w:sz w:val="24"/>
          <w:szCs w:val="24"/>
          <w:lang w:val="es-ES"/>
        </w:rPr>
        <w:t xml:space="preserve"> cua</w:t>
      </w:r>
      <w:r w:rsidR="000430B8" w:rsidRPr="00163464">
        <w:rPr>
          <w:rFonts w:ascii="Arial" w:hAnsi="Arial" w:cs="Arial"/>
          <w:sz w:val="24"/>
          <w:szCs w:val="24"/>
          <w:lang w:val="es-ES"/>
        </w:rPr>
        <w:t>l</w:t>
      </w:r>
      <w:r w:rsidRPr="00163464">
        <w:rPr>
          <w:rFonts w:ascii="Arial" w:hAnsi="Arial" w:cs="Arial"/>
          <w:sz w:val="24"/>
          <w:szCs w:val="24"/>
          <w:lang w:val="es-ES"/>
        </w:rPr>
        <w:t>, solicité al Presidente Municipal</w:t>
      </w:r>
      <w:r w:rsidR="000430B8" w:rsidRPr="00163464">
        <w:rPr>
          <w:rFonts w:ascii="Arial" w:hAnsi="Arial" w:cs="Arial"/>
          <w:sz w:val="24"/>
          <w:szCs w:val="24"/>
          <w:lang w:val="es-ES"/>
        </w:rPr>
        <w:t xml:space="preserve"> de Ciudad Juárez,</w:t>
      </w:r>
      <w:r w:rsidRPr="00163464">
        <w:rPr>
          <w:rFonts w:ascii="Arial" w:hAnsi="Arial" w:cs="Arial"/>
          <w:sz w:val="24"/>
          <w:szCs w:val="24"/>
          <w:lang w:val="es-ES"/>
        </w:rPr>
        <w:t xml:space="preserve"> </w:t>
      </w:r>
      <w:r w:rsidRPr="00163464">
        <w:rPr>
          <w:rFonts w:ascii="Arial" w:eastAsia="Cambria" w:hAnsi="Arial" w:cs="Arial"/>
          <w:sz w:val="24"/>
          <w:szCs w:val="24"/>
        </w:rPr>
        <w:t>se dé marcha atrás a las políticas recaudatorias, y a su vez, sea suspendido de manera inmediata y de forma permanente el cobro del engomado ecológico, así como la aplicación de multas excesivas a los ciudadanos que no porten en su vehículo dicho engomado.</w:t>
      </w:r>
    </w:p>
    <w:p w14:paraId="73C25A7D" w14:textId="77777777" w:rsidR="005A4720" w:rsidRPr="000B1DEE" w:rsidRDefault="005A4720" w:rsidP="000B1DEE">
      <w:pPr>
        <w:pStyle w:val="Sinespaciado"/>
        <w:rPr>
          <w:rFonts w:ascii="Arial" w:eastAsia="Cambria" w:hAnsi="Arial" w:cs="Arial"/>
        </w:rPr>
      </w:pPr>
    </w:p>
    <w:p w14:paraId="7082F095" w14:textId="103766F4" w:rsidR="005A4720" w:rsidRPr="00163464" w:rsidRDefault="005A4720" w:rsidP="00163464">
      <w:pPr>
        <w:pStyle w:val="Sinespaciado"/>
        <w:jc w:val="both"/>
        <w:rPr>
          <w:rFonts w:ascii="Arial" w:eastAsia="Cambria" w:hAnsi="Arial" w:cs="Arial"/>
          <w:sz w:val="24"/>
          <w:szCs w:val="24"/>
        </w:rPr>
      </w:pPr>
      <w:r w:rsidRPr="00163464">
        <w:rPr>
          <w:rFonts w:ascii="Arial" w:eastAsia="Cambria" w:hAnsi="Arial" w:cs="Arial"/>
          <w:sz w:val="24"/>
          <w:szCs w:val="24"/>
        </w:rPr>
        <w:t>Si bien es cierto, nuestras leyes y reglamentos establecen claramente sanciones administrativas para quienes los infrinjan, también es cierto que los agentes de vialidad tienen facultades para amonestar de manera verbal a la ciudadanía cuando la falta no es considerada como grave, y el hecho de no portar el engomado ecológico no implica necesariamente que el vehículo no cumpla con lo establecido en las normas oficiales de emisión de contaminantes</w:t>
      </w:r>
      <w:r w:rsidR="00163464" w:rsidRPr="00163464">
        <w:rPr>
          <w:rFonts w:ascii="Arial" w:eastAsia="Cambria" w:hAnsi="Arial" w:cs="Arial"/>
          <w:sz w:val="24"/>
          <w:szCs w:val="24"/>
        </w:rPr>
        <w:t>.</w:t>
      </w:r>
    </w:p>
    <w:p w14:paraId="44DBDFDA" w14:textId="77777777" w:rsidR="005A4720" w:rsidRPr="000B1DEE" w:rsidRDefault="005A4720" w:rsidP="000B1DEE">
      <w:pPr>
        <w:pStyle w:val="Sinespaciado"/>
        <w:rPr>
          <w:rFonts w:ascii="Arial" w:eastAsia="Cambria" w:hAnsi="Arial" w:cs="Arial"/>
        </w:rPr>
      </w:pPr>
    </w:p>
    <w:p w14:paraId="3B51CB5A" w14:textId="427A3F32" w:rsidR="005A4720" w:rsidRDefault="005A4720" w:rsidP="00163464">
      <w:pPr>
        <w:pStyle w:val="Sinespaciado"/>
        <w:jc w:val="both"/>
        <w:rPr>
          <w:rFonts w:ascii="Arial" w:hAnsi="Arial" w:cs="Arial"/>
          <w:sz w:val="24"/>
          <w:szCs w:val="24"/>
          <w:lang w:val="es-ES"/>
        </w:rPr>
      </w:pPr>
      <w:r w:rsidRPr="00163464">
        <w:rPr>
          <w:rFonts w:ascii="Arial" w:eastAsia="Cambria" w:hAnsi="Arial" w:cs="Arial"/>
          <w:sz w:val="24"/>
          <w:szCs w:val="24"/>
        </w:rPr>
        <w:t xml:space="preserve">Aunado a lo ya anteriormente expuesto, en nuestro Estado, únicamente en Ciudad Juárez se aplican multas por no contar con el engomado ecológico, </w:t>
      </w:r>
      <w:r w:rsidR="0043232E" w:rsidRPr="00163464">
        <w:rPr>
          <w:rFonts w:ascii="Arial" w:eastAsia="Cambria" w:hAnsi="Arial" w:cs="Arial"/>
          <w:sz w:val="24"/>
          <w:szCs w:val="24"/>
        </w:rPr>
        <w:t>las cuales</w:t>
      </w:r>
      <w:r w:rsidRPr="00163464">
        <w:rPr>
          <w:rFonts w:ascii="Arial" w:eastAsia="Cambria" w:hAnsi="Arial" w:cs="Arial"/>
          <w:sz w:val="24"/>
          <w:szCs w:val="24"/>
        </w:rPr>
        <w:t xml:space="preserve"> son desproporcionadas a toda luz, alcanzando hasta los </w:t>
      </w:r>
      <w:r w:rsidRPr="00163464">
        <w:rPr>
          <w:rFonts w:ascii="Arial" w:hAnsi="Arial" w:cs="Arial"/>
          <w:b/>
          <w:bCs/>
          <w:sz w:val="24"/>
          <w:szCs w:val="24"/>
          <w:lang w:val="es-ES"/>
        </w:rPr>
        <w:t xml:space="preserve">$3,394 pesos (TRES MIL TRESCIENTOS NOVENTA Y CUATRO PESOS) </w:t>
      </w:r>
      <w:r w:rsidRPr="00163464">
        <w:rPr>
          <w:rFonts w:ascii="Arial" w:hAnsi="Arial" w:cs="Arial"/>
          <w:sz w:val="24"/>
          <w:szCs w:val="24"/>
          <w:lang w:val="es-ES"/>
        </w:rPr>
        <w:t>por no contar con dicho engomado, violando flagrantemente el Principio de Proporcionalidad, que consiste en que las medidas tomadas por el Estado o las sanciones impuestas deben ser adecuadas, necesarias y proporcionales al fin que se persigue. Esto implica que cualquier intervención en los derechos fundamentales de los ciudadanos debe ser la menos restrictiva posible para lograr un objetivo legítimo. Si bien un objetivo puede ser válido, la medida utilizada debe ser equilibrada y no debe causar un daño excesivo en relación con la ventaja que se busca.</w:t>
      </w:r>
    </w:p>
    <w:p w14:paraId="74C81DBF" w14:textId="77777777" w:rsidR="00163464" w:rsidRDefault="00163464" w:rsidP="00163464">
      <w:pPr>
        <w:pStyle w:val="Sinespaciado"/>
        <w:jc w:val="both"/>
        <w:rPr>
          <w:rFonts w:ascii="Arial" w:hAnsi="Arial" w:cs="Arial"/>
          <w:sz w:val="24"/>
          <w:szCs w:val="24"/>
          <w:lang w:val="es-ES"/>
        </w:rPr>
      </w:pPr>
    </w:p>
    <w:p w14:paraId="37F0FFC7" w14:textId="77777777" w:rsidR="00163464" w:rsidRDefault="00163464" w:rsidP="00163464">
      <w:pPr>
        <w:pStyle w:val="Sinespaciado"/>
        <w:jc w:val="both"/>
        <w:rPr>
          <w:rFonts w:ascii="Arial" w:hAnsi="Arial" w:cs="Arial"/>
          <w:sz w:val="24"/>
          <w:szCs w:val="24"/>
          <w:lang w:val="es-ES"/>
        </w:rPr>
      </w:pPr>
    </w:p>
    <w:p w14:paraId="6584E054" w14:textId="77777777" w:rsidR="00163464" w:rsidRDefault="00163464" w:rsidP="00163464">
      <w:pPr>
        <w:pStyle w:val="Sinespaciado"/>
        <w:jc w:val="both"/>
        <w:rPr>
          <w:rFonts w:ascii="Arial" w:hAnsi="Arial" w:cs="Arial"/>
          <w:sz w:val="24"/>
          <w:szCs w:val="24"/>
          <w:lang w:val="es-ES"/>
        </w:rPr>
      </w:pPr>
    </w:p>
    <w:p w14:paraId="2A7ACFE9" w14:textId="77777777" w:rsidR="00163464" w:rsidRDefault="00163464" w:rsidP="00163464">
      <w:pPr>
        <w:pStyle w:val="Sinespaciado"/>
        <w:jc w:val="both"/>
        <w:rPr>
          <w:rFonts w:ascii="Arial" w:hAnsi="Arial" w:cs="Arial"/>
          <w:sz w:val="24"/>
          <w:szCs w:val="24"/>
          <w:lang w:val="es-ES"/>
        </w:rPr>
      </w:pPr>
    </w:p>
    <w:p w14:paraId="070DD607" w14:textId="77777777" w:rsidR="00163464" w:rsidRDefault="00163464" w:rsidP="00163464">
      <w:pPr>
        <w:pStyle w:val="Sinespaciado"/>
        <w:jc w:val="both"/>
        <w:rPr>
          <w:rFonts w:ascii="Arial" w:hAnsi="Arial" w:cs="Arial"/>
          <w:sz w:val="24"/>
          <w:szCs w:val="24"/>
          <w:lang w:val="es-ES"/>
        </w:rPr>
      </w:pPr>
    </w:p>
    <w:p w14:paraId="638FC130" w14:textId="77777777" w:rsidR="00163464" w:rsidRDefault="00163464" w:rsidP="00163464">
      <w:pPr>
        <w:pStyle w:val="Sinespaciado"/>
        <w:jc w:val="both"/>
        <w:rPr>
          <w:rFonts w:ascii="Arial" w:hAnsi="Arial" w:cs="Arial"/>
          <w:sz w:val="24"/>
          <w:szCs w:val="24"/>
          <w:lang w:val="es-ES"/>
        </w:rPr>
      </w:pPr>
    </w:p>
    <w:p w14:paraId="379F1A7E" w14:textId="77777777" w:rsidR="00163464" w:rsidRPr="00163464" w:rsidRDefault="00163464" w:rsidP="00163464">
      <w:pPr>
        <w:pStyle w:val="Sinespaciado"/>
        <w:jc w:val="both"/>
        <w:rPr>
          <w:rFonts w:ascii="Arial" w:eastAsia="Cambria" w:hAnsi="Arial" w:cs="Arial"/>
          <w:sz w:val="24"/>
          <w:szCs w:val="24"/>
        </w:rPr>
      </w:pPr>
    </w:p>
    <w:p w14:paraId="4BF309EC" w14:textId="77777777" w:rsidR="005A4720" w:rsidRPr="000B1DEE" w:rsidRDefault="005A4720" w:rsidP="000B1DEE">
      <w:pPr>
        <w:pStyle w:val="Sinespaciado"/>
        <w:rPr>
          <w:rFonts w:ascii="Arial" w:hAnsi="Arial" w:cs="Arial"/>
          <w:lang w:val="es-ES"/>
        </w:rPr>
      </w:pPr>
    </w:p>
    <w:p w14:paraId="45D06E7D" w14:textId="77777777" w:rsidR="005A4720" w:rsidRPr="00163464" w:rsidRDefault="005A4720" w:rsidP="00163464">
      <w:pPr>
        <w:pStyle w:val="Sinespaciado"/>
        <w:jc w:val="both"/>
        <w:rPr>
          <w:rFonts w:ascii="Arial" w:hAnsi="Arial" w:cs="Arial"/>
          <w:sz w:val="24"/>
          <w:szCs w:val="24"/>
          <w:lang w:val="es-ES"/>
        </w:rPr>
      </w:pPr>
      <w:r w:rsidRPr="00163464">
        <w:rPr>
          <w:rFonts w:ascii="Arial" w:hAnsi="Arial" w:cs="Arial"/>
          <w:sz w:val="24"/>
          <w:szCs w:val="24"/>
          <w:lang w:val="es-ES"/>
        </w:rPr>
        <w:t>Además, este tipo de sanciones no son armónicas con lo que establece La</w:t>
      </w:r>
      <w:r w:rsidRPr="00163464">
        <w:rPr>
          <w:rFonts w:ascii="Arial" w:hAnsi="Arial" w:cs="Arial"/>
          <w:b/>
          <w:bCs/>
          <w:sz w:val="24"/>
          <w:szCs w:val="24"/>
          <w:lang w:val="es-ES"/>
        </w:rPr>
        <w:t xml:space="preserve"> Constitución Política de los Estados Unidos Mexicanos </w:t>
      </w:r>
      <w:r w:rsidRPr="00163464">
        <w:rPr>
          <w:rFonts w:ascii="Arial" w:hAnsi="Arial" w:cs="Arial"/>
          <w:sz w:val="24"/>
          <w:szCs w:val="24"/>
          <w:lang w:val="es-ES"/>
        </w:rPr>
        <w:t xml:space="preserve">en su artículo 22, que, en su primer párrafo dispone: </w:t>
      </w:r>
      <w:r w:rsidRPr="00163464">
        <w:rPr>
          <w:rFonts w:ascii="Arial" w:hAnsi="Arial" w:cs="Arial"/>
          <w:sz w:val="24"/>
          <w:szCs w:val="24"/>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r w:rsidRPr="00163464">
        <w:rPr>
          <w:rFonts w:ascii="Arial" w:hAnsi="Arial" w:cs="Arial"/>
          <w:sz w:val="24"/>
          <w:szCs w:val="24"/>
          <w:lang w:val="es-ES"/>
        </w:rPr>
        <w:t xml:space="preserve"> </w:t>
      </w:r>
    </w:p>
    <w:p w14:paraId="682B7D63" w14:textId="77777777" w:rsidR="005A4720" w:rsidRPr="00163464" w:rsidRDefault="005A4720" w:rsidP="00163464">
      <w:pPr>
        <w:pStyle w:val="Sinespaciado"/>
        <w:jc w:val="both"/>
        <w:rPr>
          <w:rFonts w:ascii="Arial" w:hAnsi="Arial" w:cs="Arial"/>
          <w:sz w:val="24"/>
          <w:szCs w:val="24"/>
          <w:lang w:val="es-ES"/>
        </w:rPr>
      </w:pPr>
    </w:p>
    <w:p w14:paraId="67761FD8" w14:textId="181E817A" w:rsidR="005A4720" w:rsidRPr="00163464" w:rsidRDefault="00163464" w:rsidP="00163464">
      <w:pPr>
        <w:pStyle w:val="Sinespaciado"/>
        <w:jc w:val="both"/>
        <w:rPr>
          <w:rFonts w:ascii="Arial" w:hAnsi="Arial" w:cs="Arial"/>
          <w:b/>
          <w:bCs/>
          <w:sz w:val="24"/>
          <w:szCs w:val="24"/>
          <w:lang w:val="es-419"/>
        </w:rPr>
      </w:pPr>
      <w:r>
        <w:rPr>
          <w:rFonts w:ascii="Arial" w:hAnsi="Arial" w:cs="Arial"/>
          <w:sz w:val="24"/>
          <w:szCs w:val="24"/>
          <w:lang w:val="es-ES"/>
        </w:rPr>
        <w:t>De igual manera</w:t>
      </w:r>
      <w:r w:rsidR="005A4720" w:rsidRPr="00163464">
        <w:rPr>
          <w:rFonts w:ascii="Arial" w:hAnsi="Arial" w:cs="Arial"/>
          <w:sz w:val="24"/>
          <w:szCs w:val="24"/>
          <w:lang w:val="es-ES"/>
        </w:rPr>
        <w:t xml:space="preserve">, La Suprema Corte ha definido el término </w:t>
      </w:r>
      <w:r w:rsidR="005A4720" w:rsidRPr="00163464">
        <w:rPr>
          <w:rFonts w:ascii="Arial" w:hAnsi="Arial" w:cs="Arial"/>
          <w:b/>
          <w:bCs/>
          <w:sz w:val="24"/>
          <w:szCs w:val="24"/>
          <w:lang w:val="es-ES"/>
        </w:rPr>
        <w:t xml:space="preserve">MULTA EXCESIVA, </w:t>
      </w:r>
      <w:r w:rsidR="005A4720" w:rsidRPr="00163464">
        <w:rPr>
          <w:rFonts w:ascii="Arial" w:hAnsi="Arial" w:cs="Arial"/>
          <w:sz w:val="24"/>
          <w:szCs w:val="24"/>
          <w:lang w:val="es-ES"/>
        </w:rPr>
        <w:t>de la siguiente manera: “</w:t>
      </w:r>
      <w:r w:rsidR="005A4720" w:rsidRPr="00163464">
        <w:rPr>
          <w:rFonts w:ascii="Arial" w:hAnsi="Arial" w:cs="Arial"/>
          <w:b/>
          <w:bCs/>
          <w:sz w:val="24"/>
          <w:szCs w:val="24"/>
          <w:lang w:val="es-419"/>
        </w:rPr>
        <w:t>De la acepción gramatical del vocablo "excesivo", así como de las interpretaciones dadas por la doctrina y por la Suprema Corte de Justicia de la Nación, para definir el concepto de multa excesiva, contenido en el artículo </w:t>
      </w:r>
      <w:hyperlink r:id="rId8" w:history="1">
        <w:r w:rsidR="005A4720" w:rsidRPr="00163464">
          <w:rPr>
            <w:rStyle w:val="Hipervnculo"/>
            <w:rFonts w:ascii="Arial" w:hAnsi="Arial" w:cs="Arial"/>
            <w:b/>
            <w:bCs/>
            <w:color w:val="auto"/>
            <w:sz w:val="24"/>
            <w:szCs w:val="24"/>
            <w:lang w:val="es-419"/>
          </w:rPr>
          <w:t>22 constitucional</w:t>
        </w:r>
      </w:hyperlink>
      <w:r w:rsidR="005A4720" w:rsidRPr="00163464">
        <w:rPr>
          <w:rFonts w:ascii="Arial" w:hAnsi="Arial" w:cs="Arial"/>
          <w:b/>
          <w:bCs/>
          <w:sz w:val="24"/>
          <w:szCs w:val="24"/>
          <w:lang w:val="es-419"/>
        </w:rPr>
        <w:t xml:space="preserve">, se pueden obtener los siguientes elementos: </w:t>
      </w:r>
    </w:p>
    <w:p w14:paraId="39B09C5A" w14:textId="77777777" w:rsidR="005A4720" w:rsidRPr="00163464" w:rsidRDefault="005A4720" w:rsidP="00163464">
      <w:pPr>
        <w:pStyle w:val="Sinespaciado"/>
        <w:jc w:val="both"/>
        <w:rPr>
          <w:rFonts w:ascii="Arial" w:hAnsi="Arial" w:cs="Arial"/>
          <w:b/>
          <w:bCs/>
          <w:sz w:val="24"/>
          <w:szCs w:val="24"/>
          <w:lang w:val="es-419"/>
        </w:rPr>
      </w:pPr>
    </w:p>
    <w:p w14:paraId="476AFE57" w14:textId="77777777" w:rsidR="005A4720" w:rsidRPr="00163464" w:rsidRDefault="005A4720" w:rsidP="00163464">
      <w:pPr>
        <w:pStyle w:val="Sinespaciado"/>
        <w:jc w:val="both"/>
        <w:rPr>
          <w:rFonts w:ascii="Arial" w:hAnsi="Arial" w:cs="Arial"/>
          <w:b/>
          <w:bCs/>
          <w:sz w:val="24"/>
          <w:szCs w:val="24"/>
          <w:lang w:val="es-419"/>
        </w:rPr>
      </w:pPr>
      <w:r w:rsidRPr="00163464">
        <w:rPr>
          <w:rFonts w:ascii="Arial" w:hAnsi="Arial" w:cs="Arial"/>
          <w:b/>
          <w:bCs/>
          <w:sz w:val="24"/>
          <w:szCs w:val="24"/>
          <w:lang w:val="es-419"/>
        </w:rPr>
        <w:t xml:space="preserve">a) Una multa es excesiva cuando es desproporcionada a las posibilidades económicas del infractor en relación a la gravedad del ilícito; </w:t>
      </w:r>
    </w:p>
    <w:p w14:paraId="6EAC1AAE" w14:textId="77777777" w:rsidR="005A4720" w:rsidRPr="00163464" w:rsidRDefault="005A4720" w:rsidP="00163464">
      <w:pPr>
        <w:pStyle w:val="Sinespaciado"/>
        <w:jc w:val="both"/>
        <w:rPr>
          <w:rFonts w:ascii="Arial" w:hAnsi="Arial" w:cs="Arial"/>
          <w:b/>
          <w:bCs/>
          <w:sz w:val="24"/>
          <w:szCs w:val="24"/>
          <w:lang w:val="es-419"/>
        </w:rPr>
      </w:pPr>
      <w:r w:rsidRPr="00163464">
        <w:rPr>
          <w:rFonts w:ascii="Arial" w:hAnsi="Arial" w:cs="Arial"/>
          <w:b/>
          <w:bCs/>
          <w:sz w:val="24"/>
          <w:szCs w:val="24"/>
          <w:lang w:val="es-419"/>
        </w:rPr>
        <w:t xml:space="preserve">b) Cuando se propasa, va más adelante de lo lícito y lo razonable; y </w:t>
      </w:r>
    </w:p>
    <w:p w14:paraId="5B888590" w14:textId="77777777" w:rsidR="005A4720" w:rsidRPr="00163464" w:rsidRDefault="005A4720" w:rsidP="00163464">
      <w:pPr>
        <w:pStyle w:val="Sinespaciado"/>
        <w:jc w:val="both"/>
        <w:rPr>
          <w:rFonts w:ascii="Arial" w:hAnsi="Arial" w:cs="Arial"/>
          <w:b/>
          <w:bCs/>
          <w:sz w:val="24"/>
          <w:szCs w:val="24"/>
          <w:lang w:val="es-419"/>
        </w:rPr>
      </w:pPr>
      <w:r w:rsidRPr="00163464">
        <w:rPr>
          <w:rFonts w:ascii="Arial" w:hAnsi="Arial" w:cs="Arial"/>
          <w:b/>
          <w:bCs/>
          <w:sz w:val="24"/>
          <w:szCs w:val="24"/>
          <w:lang w:val="es-419"/>
        </w:rPr>
        <w:t xml:space="preserve">c) Una multa puede ser excesiva para unos, moderada para otros y leve para muchos. </w:t>
      </w:r>
    </w:p>
    <w:p w14:paraId="1F78C500" w14:textId="5A707586" w:rsidR="005A4720" w:rsidRPr="00163464" w:rsidRDefault="005A4720" w:rsidP="00163464">
      <w:pPr>
        <w:pStyle w:val="Sinespaciado"/>
        <w:jc w:val="both"/>
        <w:rPr>
          <w:rFonts w:ascii="Arial" w:hAnsi="Arial" w:cs="Arial"/>
          <w:b/>
          <w:bCs/>
          <w:sz w:val="24"/>
          <w:szCs w:val="24"/>
          <w:lang w:val="es-419"/>
        </w:rPr>
      </w:pPr>
      <w:r w:rsidRPr="00163464">
        <w:rPr>
          <w:rFonts w:ascii="Arial" w:hAnsi="Arial" w:cs="Arial"/>
          <w:b/>
          <w:bCs/>
          <w:sz w:val="24"/>
          <w:szCs w:val="24"/>
          <w:lang w:val="es-419"/>
        </w:rPr>
        <w:t xml:space="preserve">Por lo tanto, para que una multa no sea contraria al texto constitucional, debe establecerse en la ley que la autoridad facultada para imponerla, tenga posibilidad, en cada caso, de determinar su monto o cuantía, tomando en cuenta la gravedad de la infracción, la capacidad económica del infractor, la reincidencia, en su caso, de éste en la comisión del hecho que la motiva, o cualquier otro elemento del que pueda inferirse la gravedad o levedad del hecho infractor, para así determinar </w:t>
      </w:r>
      <w:proofErr w:type="spellStart"/>
      <w:r w:rsidRPr="00163464">
        <w:rPr>
          <w:rFonts w:ascii="Arial" w:hAnsi="Arial" w:cs="Arial"/>
          <w:b/>
          <w:bCs/>
          <w:sz w:val="24"/>
          <w:szCs w:val="24"/>
          <w:lang w:val="es-419"/>
        </w:rPr>
        <w:t>individualizadamente</w:t>
      </w:r>
      <w:proofErr w:type="spellEnd"/>
      <w:r w:rsidRPr="00163464">
        <w:rPr>
          <w:rFonts w:ascii="Arial" w:hAnsi="Arial" w:cs="Arial"/>
          <w:b/>
          <w:bCs/>
          <w:sz w:val="24"/>
          <w:szCs w:val="24"/>
          <w:lang w:val="es-419"/>
        </w:rPr>
        <w:t xml:space="preserve"> la multa que corresponda.”</w:t>
      </w:r>
      <w:r w:rsidR="008350F0">
        <w:rPr>
          <w:rFonts w:ascii="Arial" w:hAnsi="Arial" w:cs="Arial"/>
          <w:b/>
          <w:bCs/>
          <w:sz w:val="24"/>
          <w:szCs w:val="24"/>
          <w:lang w:val="es-419"/>
        </w:rPr>
        <w:t xml:space="preserve"> </w:t>
      </w:r>
      <w:r w:rsidRPr="008350F0">
        <w:rPr>
          <w:rFonts w:ascii="Arial" w:hAnsi="Arial" w:cs="Arial"/>
          <w:b/>
          <w:bCs/>
          <w:sz w:val="14"/>
          <w:szCs w:val="14"/>
          <w:lang w:val="es-419"/>
        </w:rPr>
        <w:t>1</w:t>
      </w:r>
    </w:p>
    <w:p w14:paraId="703258F6" w14:textId="77777777" w:rsidR="005A4720" w:rsidRPr="000B1DEE" w:rsidRDefault="005A4720" w:rsidP="000B1DEE">
      <w:pPr>
        <w:pStyle w:val="Sinespaciado"/>
        <w:rPr>
          <w:rFonts w:ascii="Arial" w:hAnsi="Arial" w:cs="Arial"/>
          <w:lang w:val="es-419"/>
        </w:rPr>
      </w:pPr>
    </w:p>
    <w:p w14:paraId="57DEBEBC" w14:textId="5BE80C72" w:rsidR="005A4720" w:rsidRPr="008350F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 xml:space="preserve">Por las razones ya expuestas con anterioridad, y en virtud de dar cabal cumplimiento a mi obligación como legisladora, de frente a la ciudadanía y bajo los Principios del Partido Acción Nacional, está la creación de Leyes Justas, las cuales deberán de ser claras, estables, equitativas y proteger los derechos fundamentales, aplicando los principios de la justicia natural como la imparcialidad y la razonabilidad. Deben </w:t>
      </w:r>
    </w:p>
    <w:p w14:paraId="4DB551FA" w14:textId="77777777" w:rsidR="005A4720" w:rsidRPr="000B1DEE" w:rsidRDefault="005A4720" w:rsidP="000B1DEE">
      <w:pPr>
        <w:pStyle w:val="Sinespaciado"/>
        <w:rPr>
          <w:rFonts w:ascii="Arial" w:hAnsi="Arial" w:cs="Arial"/>
          <w:lang w:val="es-419"/>
        </w:rPr>
      </w:pPr>
    </w:p>
    <w:p w14:paraId="4D600E36" w14:textId="77777777" w:rsidR="005A4720" w:rsidRPr="000B1DEE" w:rsidRDefault="005A4720" w:rsidP="000B1DEE">
      <w:pPr>
        <w:pStyle w:val="Sinespaciado"/>
        <w:rPr>
          <w:rFonts w:ascii="Arial" w:hAnsi="Arial" w:cs="Arial"/>
          <w:sz w:val="14"/>
          <w:szCs w:val="14"/>
          <w:lang w:val="es-419"/>
        </w:rPr>
      </w:pPr>
      <w:r w:rsidRPr="000B1DEE">
        <w:rPr>
          <w:rFonts w:ascii="Arial" w:hAnsi="Arial" w:cs="Arial"/>
          <w:sz w:val="14"/>
          <w:szCs w:val="14"/>
          <w:lang w:val="es-419"/>
        </w:rPr>
        <w:t xml:space="preserve">1 </w:t>
      </w:r>
      <w:proofErr w:type="gramStart"/>
      <w:r w:rsidRPr="000B1DEE">
        <w:rPr>
          <w:rFonts w:ascii="Arial" w:hAnsi="Arial" w:cs="Arial"/>
          <w:b/>
          <w:bCs/>
          <w:sz w:val="14"/>
          <w:szCs w:val="14"/>
          <w:lang w:val="es-419"/>
        </w:rPr>
        <w:t>Registro</w:t>
      </w:r>
      <w:proofErr w:type="gramEnd"/>
      <w:r w:rsidRPr="000B1DEE">
        <w:rPr>
          <w:rFonts w:ascii="Arial" w:hAnsi="Arial" w:cs="Arial"/>
          <w:b/>
          <w:bCs/>
          <w:sz w:val="14"/>
          <w:szCs w:val="14"/>
          <w:lang w:val="es-419"/>
        </w:rPr>
        <w:t xml:space="preserve"> digital: </w:t>
      </w:r>
      <w:r w:rsidRPr="000B1DEE">
        <w:rPr>
          <w:rFonts w:ascii="Arial" w:hAnsi="Arial" w:cs="Arial"/>
          <w:sz w:val="14"/>
          <w:szCs w:val="14"/>
          <w:lang w:val="es-419"/>
        </w:rPr>
        <w:t xml:space="preserve">200347 </w:t>
      </w:r>
      <w:r w:rsidRPr="000B1DEE">
        <w:rPr>
          <w:rFonts w:ascii="Arial" w:hAnsi="Arial" w:cs="Arial"/>
          <w:b/>
          <w:bCs/>
          <w:sz w:val="14"/>
          <w:szCs w:val="14"/>
          <w:lang w:val="es-419"/>
        </w:rPr>
        <w:t>Instancia: </w:t>
      </w:r>
      <w:r w:rsidRPr="000B1DEE">
        <w:rPr>
          <w:rFonts w:ascii="Arial" w:hAnsi="Arial" w:cs="Arial"/>
          <w:sz w:val="14"/>
          <w:szCs w:val="14"/>
          <w:lang w:val="es-419"/>
        </w:rPr>
        <w:t xml:space="preserve">Pleno </w:t>
      </w:r>
      <w:r w:rsidRPr="000B1DEE">
        <w:rPr>
          <w:rFonts w:ascii="Arial" w:hAnsi="Arial" w:cs="Arial"/>
          <w:b/>
          <w:bCs/>
          <w:sz w:val="14"/>
          <w:szCs w:val="14"/>
          <w:lang w:val="es-419"/>
        </w:rPr>
        <w:t>Novena Época</w:t>
      </w:r>
      <w:r w:rsidRPr="000B1DEE">
        <w:rPr>
          <w:rFonts w:ascii="Arial" w:hAnsi="Arial" w:cs="Arial"/>
          <w:sz w:val="14"/>
          <w:szCs w:val="14"/>
          <w:lang w:val="es-419"/>
        </w:rPr>
        <w:t xml:space="preserve"> </w:t>
      </w:r>
      <w:r w:rsidRPr="000B1DEE">
        <w:rPr>
          <w:rFonts w:ascii="Arial" w:hAnsi="Arial" w:cs="Arial"/>
          <w:b/>
          <w:bCs/>
          <w:sz w:val="14"/>
          <w:szCs w:val="14"/>
          <w:lang w:val="es-419"/>
        </w:rPr>
        <w:t>Materia(s): </w:t>
      </w:r>
      <w:r w:rsidRPr="000B1DEE">
        <w:rPr>
          <w:rFonts w:ascii="Arial" w:hAnsi="Arial" w:cs="Arial"/>
          <w:sz w:val="14"/>
          <w:szCs w:val="14"/>
          <w:lang w:val="es-419"/>
        </w:rPr>
        <w:t xml:space="preserve">Constitucional </w:t>
      </w:r>
      <w:r w:rsidRPr="000B1DEE">
        <w:rPr>
          <w:rFonts w:ascii="Arial" w:hAnsi="Arial" w:cs="Arial"/>
          <w:b/>
          <w:bCs/>
          <w:sz w:val="14"/>
          <w:szCs w:val="14"/>
          <w:lang w:val="es-419"/>
        </w:rPr>
        <w:t>Tesis: </w:t>
      </w:r>
      <w:r w:rsidRPr="000B1DEE">
        <w:rPr>
          <w:rFonts w:ascii="Arial" w:hAnsi="Arial" w:cs="Arial"/>
          <w:sz w:val="14"/>
          <w:szCs w:val="14"/>
          <w:lang w:val="es-419"/>
        </w:rPr>
        <w:t xml:space="preserve">P./J. 9/95 </w:t>
      </w:r>
      <w:r w:rsidRPr="000B1DEE">
        <w:rPr>
          <w:rFonts w:ascii="Arial" w:hAnsi="Arial" w:cs="Arial"/>
          <w:b/>
          <w:bCs/>
          <w:sz w:val="14"/>
          <w:szCs w:val="14"/>
          <w:lang w:val="es-419"/>
        </w:rPr>
        <w:t>Fuente: </w:t>
      </w:r>
      <w:r w:rsidRPr="000B1DEE">
        <w:rPr>
          <w:rFonts w:ascii="Arial" w:hAnsi="Arial" w:cs="Arial"/>
          <w:sz w:val="14"/>
          <w:szCs w:val="14"/>
          <w:lang w:val="es-419"/>
        </w:rPr>
        <w:t xml:space="preserve">Semanario Judicial de la Federación y su Gaceta. Tomo II, Julio de 1995, página 5 </w:t>
      </w:r>
      <w:r w:rsidRPr="000B1DEE">
        <w:rPr>
          <w:rFonts w:ascii="Arial" w:hAnsi="Arial" w:cs="Arial"/>
          <w:b/>
          <w:bCs/>
          <w:sz w:val="14"/>
          <w:szCs w:val="14"/>
          <w:lang w:val="es-419"/>
        </w:rPr>
        <w:t>Tipo: </w:t>
      </w:r>
      <w:r w:rsidRPr="000B1DEE">
        <w:rPr>
          <w:rFonts w:ascii="Arial" w:hAnsi="Arial" w:cs="Arial"/>
          <w:sz w:val="14"/>
          <w:szCs w:val="14"/>
          <w:lang w:val="es-419"/>
        </w:rPr>
        <w:t>Jurisprudencia</w:t>
      </w:r>
    </w:p>
    <w:p w14:paraId="4371BD34" w14:textId="772A42C0" w:rsidR="005A4720" w:rsidRPr="000B1DEE" w:rsidRDefault="005A4720" w:rsidP="000B1DEE">
      <w:pPr>
        <w:pStyle w:val="Sinespaciado"/>
        <w:rPr>
          <w:rFonts w:ascii="Arial" w:hAnsi="Arial" w:cs="Arial"/>
          <w:lang w:val="es-419"/>
        </w:rPr>
      </w:pPr>
    </w:p>
    <w:p w14:paraId="1F80824B" w14:textId="77777777" w:rsidR="005A4720" w:rsidRPr="000B1DEE" w:rsidRDefault="005A4720" w:rsidP="000B1DEE">
      <w:pPr>
        <w:pStyle w:val="Sinespaciado"/>
        <w:rPr>
          <w:rFonts w:ascii="Arial" w:hAnsi="Arial" w:cs="Arial"/>
          <w:lang w:val="es-ES"/>
        </w:rPr>
      </w:pPr>
    </w:p>
    <w:p w14:paraId="3C5ED7A0" w14:textId="77777777" w:rsidR="003F7328" w:rsidRPr="000B1DEE" w:rsidRDefault="003F7328" w:rsidP="000B1DEE">
      <w:pPr>
        <w:pStyle w:val="Sinespaciado"/>
        <w:rPr>
          <w:rFonts w:ascii="Arial" w:hAnsi="Arial" w:cs="Arial"/>
          <w:lang w:val="es-ES"/>
        </w:rPr>
      </w:pPr>
    </w:p>
    <w:p w14:paraId="40DD2502" w14:textId="77777777" w:rsidR="003F7328" w:rsidRPr="000B1DEE" w:rsidRDefault="003F7328" w:rsidP="000B1DEE">
      <w:pPr>
        <w:pStyle w:val="Sinespaciado"/>
        <w:rPr>
          <w:rFonts w:ascii="Arial" w:hAnsi="Arial" w:cs="Arial"/>
          <w:lang w:val="es-ES"/>
        </w:rPr>
      </w:pPr>
    </w:p>
    <w:p w14:paraId="30FBD647" w14:textId="77777777" w:rsidR="003F7328" w:rsidRPr="000B1DEE" w:rsidRDefault="003F7328" w:rsidP="000B1DEE">
      <w:pPr>
        <w:pStyle w:val="Sinespaciado"/>
        <w:rPr>
          <w:rFonts w:ascii="Arial" w:hAnsi="Arial" w:cs="Arial"/>
          <w:lang w:val="es-ES"/>
        </w:rPr>
      </w:pPr>
    </w:p>
    <w:p w14:paraId="7AE093EF" w14:textId="77777777" w:rsidR="003F7328" w:rsidRPr="000B1DEE" w:rsidRDefault="003F7328" w:rsidP="000B1DEE">
      <w:pPr>
        <w:pStyle w:val="Sinespaciado"/>
        <w:rPr>
          <w:rFonts w:ascii="Arial" w:hAnsi="Arial" w:cs="Arial"/>
          <w:lang w:val="es-ES"/>
        </w:rPr>
      </w:pPr>
    </w:p>
    <w:p w14:paraId="517B00EA" w14:textId="77777777" w:rsidR="008861EE" w:rsidRPr="000B1DEE" w:rsidRDefault="008861EE" w:rsidP="000B1DEE">
      <w:pPr>
        <w:pStyle w:val="Sinespaciado"/>
        <w:rPr>
          <w:rFonts w:ascii="Arial" w:hAnsi="Arial" w:cs="Arial"/>
          <w:lang w:val="es-419"/>
        </w:rPr>
      </w:pPr>
    </w:p>
    <w:p w14:paraId="2906DDD2" w14:textId="77777777" w:rsidR="008350F0" w:rsidRDefault="008350F0" w:rsidP="000B1DEE">
      <w:pPr>
        <w:pStyle w:val="Sinespaciado"/>
        <w:rPr>
          <w:rFonts w:ascii="Arial" w:hAnsi="Arial" w:cs="Arial"/>
          <w:lang w:val="es-419"/>
        </w:rPr>
      </w:pPr>
    </w:p>
    <w:p w14:paraId="37D315F3" w14:textId="77777777" w:rsidR="008350F0" w:rsidRDefault="008350F0" w:rsidP="000B1DEE">
      <w:pPr>
        <w:pStyle w:val="Sinespaciado"/>
        <w:rPr>
          <w:rFonts w:ascii="Arial" w:hAnsi="Arial" w:cs="Arial"/>
          <w:lang w:val="es-419"/>
        </w:rPr>
      </w:pPr>
    </w:p>
    <w:p w14:paraId="220C446B" w14:textId="77777777" w:rsidR="008350F0" w:rsidRDefault="008350F0" w:rsidP="000B1DEE">
      <w:pPr>
        <w:pStyle w:val="Sinespaciado"/>
        <w:rPr>
          <w:rFonts w:ascii="Arial" w:hAnsi="Arial" w:cs="Arial"/>
          <w:lang w:val="es-419"/>
        </w:rPr>
      </w:pPr>
    </w:p>
    <w:p w14:paraId="404D40BA" w14:textId="77777777" w:rsidR="008350F0" w:rsidRDefault="008350F0" w:rsidP="000B1DEE">
      <w:pPr>
        <w:pStyle w:val="Sinespaciado"/>
        <w:rPr>
          <w:rFonts w:ascii="Arial" w:hAnsi="Arial" w:cs="Arial"/>
          <w:lang w:val="es-419"/>
        </w:rPr>
      </w:pPr>
    </w:p>
    <w:p w14:paraId="00CEC756" w14:textId="4BA97DD5" w:rsidR="005A4720" w:rsidRPr="008350F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 xml:space="preserve">aplicarse uniformemente a todos, reflejar los valores de la comunidad y equilibrar </w:t>
      </w:r>
    </w:p>
    <w:p w14:paraId="1EE948B3" w14:textId="1D4BD248" w:rsidR="005A4720" w:rsidRPr="008350F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los derechos individuales con el bien común.</w:t>
      </w:r>
    </w:p>
    <w:p w14:paraId="3AA9008F" w14:textId="77777777" w:rsidR="005A4720" w:rsidRPr="000B1DEE" w:rsidRDefault="005A4720" w:rsidP="000B1DEE">
      <w:pPr>
        <w:pStyle w:val="Sinespaciado"/>
        <w:rPr>
          <w:rFonts w:ascii="Arial" w:hAnsi="Arial" w:cs="Arial"/>
          <w:lang w:val="es-419"/>
        </w:rPr>
      </w:pPr>
    </w:p>
    <w:p w14:paraId="337974DB" w14:textId="5B23EEED" w:rsidR="005A4720" w:rsidRPr="008350F0" w:rsidRDefault="005A4720" w:rsidP="008350F0">
      <w:pPr>
        <w:pStyle w:val="Sinespaciado"/>
        <w:jc w:val="both"/>
        <w:rPr>
          <w:rFonts w:ascii="Arial" w:hAnsi="Arial" w:cs="Arial"/>
          <w:b/>
          <w:sz w:val="24"/>
          <w:szCs w:val="24"/>
        </w:rPr>
      </w:pPr>
      <w:bookmarkStart w:id="1" w:name="_Hlk211597635"/>
      <w:r w:rsidRPr="008350F0">
        <w:rPr>
          <w:rFonts w:ascii="Arial" w:hAnsi="Arial" w:cs="Arial"/>
          <w:sz w:val="24"/>
          <w:szCs w:val="24"/>
          <w:lang w:val="es-419"/>
        </w:rPr>
        <w:t xml:space="preserve">Por ello, Diputadas y Diputados, hoy propongo esta reforma, justa, equitativa y atendiendo a los Principios de Proporcionalidad, y sobre todo, al Bien Común,  que consiste en </w:t>
      </w:r>
      <w:r w:rsidRPr="008350F0">
        <w:rPr>
          <w:rFonts w:ascii="Arial" w:hAnsi="Arial" w:cs="Arial"/>
          <w:b/>
          <w:sz w:val="24"/>
          <w:szCs w:val="24"/>
        </w:rPr>
        <w:t xml:space="preserve">reformar los artículos 138, 139, así como la adición del artículo 139 BIS de La Ley de Equilibrio Ecológico y Protección al Ambiente del Estado de Chihuahua, a efecto de </w:t>
      </w:r>
      <w:r w:rsidR="008350F0" w:rsidRPr="000B1DEE">
        <w:rPr>
          <w:rFonts w:ascii="Arial" w:hAnsi="Arial" w:cs="Arial"/>
          <w:b/>
          <w:bCs/>
          <w:sz w:val="24"/>
          <w:szCs w:val="24"/>
          <w:lang w:val="es-419"/>
        </w:rPr>
        <w:t>transitar del enfoque punitivo hacia uno de cumplimiento ambiental progresivo, bajo los principios de proporcionalidad, transparencia y educación ecológica ciudadana</w:t>
      </w:r>
      <w:r w:rsidRPr="008350F0">
        <w:rPr>
          <w:rFonts w:ascii="Arial" w:hAnsi="Arial" w:cs="Arial"/>
          <w:b/>
          <w:sz w:val="24"/>
          <w:szCs w:val="24"/>
        </w:rPr>
        <w:t xml:space="preserve">.  </w:t>
      </w:r>
    </w:p>
    <w:bookmarkEnd w:id="1"/>
    <w:p w14:paraId="60D9E20E" w14:textId="77777777" w:rsidR="005A4720" w:rsidRPr="000B1DEE" w:rsidRDefault="005A4720" w:rsidP="000B1DEE">
      <w:pPr>
        <w:pStyle w:val="Sinespaciado"/>
        <w:rPr>
          <w:rFonts w:ascii="Arial" w:hAnsi="Arial" w:cs="Arial"/>
        </w:rPr>
      </w:pPr>
    </w:p>
    <w:p w14:paraId="2D952F42" w14:textId="77777777" w:rsidR="005A4720" w:rsidRPr="000B1DEE" w:rsidRDefault="005A4720" w:rsidP="000B1DEE">
      <w:pPr>
        <w:pStyle w:val="Sinespaciado"/>
        <w:rPr>
          <w:rFonts w:ascii="Arial" w:hAnsi="Arial" w:cs="Arial"/>
          <w:b/>
        </w:rPr>
      </w:pPr>
      <w:r w:rsidRPr="000B1DEE">
        <w:rPr>
          <w:rFonts w:ascii="Arial" w:hAnsi="Arial" w:cs="Arial"/>
          <w:b/>
        </w:rPr>
        <w:t>GENERALIDADES Y ASPECTOS POSITIVOS DE LA REFORMA QUE HOY SE PROPONE</w:t>
      </w:r>
    </w:p>
    <w:p w14:paraId="07E386D1" w14:textId="77777777" w:rsidR="005A4720" w:rsidRPr="000B1DEE" w:rsidRDefault="005A4720" w:rsidP="000B1DEE">
      <w:pPr>
        <w:pStyle w:val="Sinespaciado"/>
        <w:rPr>
          <w:rFonts w:ascii="Arial" w:hAnsi="Arial" w:cs="Arial"/>
          <w:b/>
        </w:rPr>
      </w:pPr>
    </w:p>
    <w:p w14:paraId="364DBDB5" w14:textId="7016D24F" w:rsidR="005A472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 xml:space="preserve">La creación de una reforma que </w:t>
      </w:r>
      <w:r w:rsidR="008350F0">
        <w:rPr>
          <w:rFonts w:ascii="Arial" w:hAnsi="Arial" w:cs="Arial"/>
          <w:sz w:val="24"/>
          <w:szCs w:val="24"/>
          <w:lang w:val="es-419"/>
        </w:rPr>
        <w:t>regule las sanciones</w:t>
      </w:r>
      <w:r w:rsidRPr="008350F0">
        <w:rPr>
          <w:rFonts w:ascii="Arial" w:hAnsi="Arial" w:cs="Arial"/>
          <w:sz w:val="24"/>
          <w:szCs w:val="24"/>
          <w:lang w:val="es-419"/>
        </w:rPr>
        <w:t xml:space="preserve"> por la falta de engomado ecológico es relevante por varias razones jurídicas, sociales y ambientales.</w:t>
      </w:r>
    </w:p>
    <w:p w14:paraId="2CBD065B" w14:textId="77777777" w:rsidR="008350F0" w:rsidRPr="008350F0" w:rsidRDefault="008350F0" w:rsidP="008350F0">
      <w:pPr>
        <w:pStyle w:val="Sinespaciado"/>
        <w:jc w:val="both"/>
        <w:rPr>
          <w:rFonts w:ascii="Arial" w:hAnsi="Arial" w:cs="Arial"/>
          <w:sz w:val="24"/>
          <w:szCs w:val="24"/>
          <w:lang w:val="es-419"/>
        </w:rPr>
      </w:pPr>
    </w:p>
    <w:p w14:paraId="5F738BE3" w14:textId="6AA9953E" w:rsidR="005A4720" w:rsidRPr="008350F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 xml:space="preserve">En primer lugar, el cobro de multas sin una base legal clara y específica vulnera principios constitucionales, como el de seguridad jurídica y legalidad, establecidos en los artículos 14 y 16 de la Constitución Política de los Estados Unidos Mexicanos. </w:t>
      </w:r>
    </w:p>
    <w:p w14:paraId="6ECA7A13" w14:textId="77777777" w:rsidR="005A4720" w:rsidRPr="008350F0" w:rsidRDefault="005A4720" w:rsidP="008350F0">
      <w:pPr>
        <w:pStyle w:val="Sinespaciado"/>
        <w:jc w:val="both"/>
        <w:rPr>
          <w:rFonts w:ascii="Arial" w:hAnsi="Arial" w:cs="Arial"/>
          <w:sz w:val="24"/>
          <w:szCs w:val="24"/>
          <w:lang w:val="es-419"/>
        </w:rPr>
      </w:pPr>
    </w:p>
    <w:p w14:paraId="68BA1958" w14:textId="77777777" w:rsidR="005A4720" w:rsidRPr="008350F0" w:rsidRDefault="005A4720" w:rsidP="008350F0">
      <w:pPr>
        <w:pStyle w:val="Sinespaciado"/>
        <w:jc w:val="both"/>
        <w:rPr>
          <w:rFonts w:ascii="Arial" w:hAnsi="Arial" w:cs="Arial"/>
          <w:sz w:val="24"/>
          <w:szCs w:val="24"/>
          <w:lang w:val="es-419"/>
        </w:rPr>
      </w:pPr>
      <w:r w:rsidRPr="008350F0">
        <w:rPr>
          <w:rFonts w:ascii="Arial" w:hAnsi="Arial" w:cs="Arial"/>
          <w:sz w:val="24"/>
          <w:szCs w:val="24"/>
          <w:lang w:val="es-419"/>
        </w:rPr>
        <w:t>En segundo término, es importante reconocer que el engomado ecológico es un instrumento administrativo de control ambiental, no un fin en sí mismo. Su propósito es identificar vehículos que han cumplido con la verificación ecológica, mas no debe convertirse en una barrera punitiva para la movilidad. Multar por su falta, sin atender si el vehículo realmente cumple con las normas de emisiones, desvirtúa el objetivo ambiental y convierte la medida en un mecanismo recaudatorio.</w:t>
      </w:r>
    </w:p>
    <w:p w14:paraId="27001863" w14:textId="77777777" w:rsidR="005A4720" w:rsidRPr="008350F0" w:rsidRDefault="005A4720" w:rsidP="008350F0">
      <w:pPr>
        <w:pStyle w:val="Sinespaciado"/>
        <w:jc w:val="both"/>
        <w:rPr>
          <w:rFonts w:ascii="Arial" w:hAnsi="Arial" w:cs="Arial"/>
          <w:sz w:val="24"/>
          <w:szCs w:val="24"/>
          <w:lang w:val="es-419"/>
        </w:rPr>
      </w:pPr>
    </w:p>
    <w:p w14:paraId="1ACE0BBB" w14:textId="77777777" w:rsidR="005A4720" w:rsidRPr="00163464" w:rsidRDefault="005A4720" w:rsidP="008350F0">
      <w:pPr>
        <w:pStyle w:val="Sinespaciado"/>
        <w:jc w:val="both"/>
        <w:rPr>
          <w:rFonts w:ascii="Arial" w:hAnsi="Arial" w:cs="Arial"/>
          <w:sz w:val="24"/>
          <w:szCs w:val="24"/>
          <w:lang w:val="es-419"/>
        </w:rPr>
      </w:pPr>
      <w:r w:rsidRPr="00163464">
        <w:rPr>
          <w:rFonts w:ascii="Arial" w:hAnsi="Arial" w:cs="Arial"/>
          <w:sz w:val="24"/>
          <w:szCs w:val="24"/>
          <w:lang w:val="es-419"/>
        </w:rPr>
        <w:t>Además, en muchos municipios y estados no existen suficientes centros de verificación, o no están en condiciones de atender la demanda ciudadana de manera eficaz. Sancionar a personas que no han podido obtener el engomado por causas ajenas a su voluntad resulta injusto y discriminatorio.</w:t>
      </w:r>
    </w:p>
    <w:p w14:paraId="6DA4BEDA" w14:textId="77777777" w:rsidR="005A4720" w:rsidRPr="00163464" w:rsidRDefault="005A4720" w:rsidP="000B1DEE">
      <w:pPr>
        <w:pStyle w:val="Sinespaciado"/>
        <w:rPr>
          <w:rFonts w:ascii="Arial" w:hAnsi="Arial" w:cs="Arial"/>
          <w:sz w:val="24"/>
          <w:szCs w:val="24"/>
          <w:lang w:val="es-419"/>
        </w:rPr>
      </w:pPr>
    </w:p>
    <w:p w14:paraId="643A9AB1" w14:textId="5A2E12D1" w:rsidR="005A4720" w:rsidRPr="00163464" w:rsidRDefault="005A4720" w:rsidP="008350F0">
      <w:pPr>
        <w:pStyle w:val="Sinespaciado"/>
        <w:jc w:val="both"/>
        <w:rPr>
          <w:rFonts w:ascii="Arial" w:hAnsi="Arial" w:cs="Arial"/>
          <w:sz w:val="24"/>
          <w:szCs w:val="24"/>
          <w:lang w:val="es-419"/>
        </w:rPr>
      </w:pPr>
      <w:r w:rsidRPr="00163464">
        <w:rPr>
          <w:rFonts w:ascii="Arial" w:hAnsi="Arial" w:cs="Arial"/>
          <w:sz w:val="24"/>
          <w:szCs w:val="24"/>
          <w:lang w:val="es-419"/>
        </w:rPr>
        <w:t xml:space="preserve">Por otro lado, crear una ley que </w:t>
      </w:r>
      <w:r w:rsidR="008350F0">
        <w:rPr>
          <w:rFonts w:ascii="Arial" w:hAnsi="Arial" w:cs="Arial"/>
          <w:sz w:val="24"/>
          <w:szCs w:val="24"/>
          <w:lang w:val="es-419"/>
        </w:rPr>
        <w:t xml:space="preserve">regule </w:t>
      </w:r>
      <w:r w:rsidRPr="00163464">
        <w:rPr>
          <w:rFonts w:ascii="Arial" w:hAnsi="Arial" w:cs="Arial"/>
          <w:sz w:val="24"/>
          <w:szCs w:val="24"/>
          <w:lang w:val="es-419"/>
        </w:rPr>
        <w:t>estas multas contribuye a transparentar y ordenar la política ambiental, evitando que reglamentos municipales o disposiciones de carácter administrativo excedan sus competencias y afecten derechos de los ciudadanos. Esto genera certeza jurídica tanto para autoridades como para particulares.</w:t>
      </w:r>
    </w:p>
    <w:p w14:paraId="374D6EEA" w14:textId="77777777" w:rsidR="005A4720" w:rsidRPr="00163464" w:rsidRDefault="005A4720" w:rsidP="000B1DEE">
      <w:pPr>
        <w:pStyle w:val="Sinespaciado"/>
        <w:rPr>
          <w:rFonts w:ascii="Arial" w:hAnsi="Arial" w:cs="Arial"/>
          <w:sz w:val="24"/>
          <w:szCs w:val="24"/>
          <w:lang w:val="es-419"/>
        </w:rPr>
      </w:pPr>
    </w:p>
    <w:p w14:paraId="3926F230" w14:textId="77777777" w:rsidR="00163464" w:rsidRDefault="00163464" w:rsidP="000B1DEE">
      <w:pPr>
        <w:pStyle w:val="Sinespaciado"/>
        <w:rPr>
          <w:rFonts w:ascii="Arial" w:hAnsi="Arial" w:cs="Arial"/>
          <w:lang w:val="es-419"/>
        </w:rPr>
      </w:pPr>
    </w:p>
    <w:p w14:paraId="1A36AB58" w14:textId="77777777" w:rsidR="00163464" w:rsidRDefault="00163464" w:rsidP="000B1DEE">
      <w:pPr>
        <w:pStyle w:val="Sinespaciado"/>
        <w:rPr>
          <w:rFonts w:ascii="Arial" w:hAnsi="Arial" w:cs="Arial"/>
          <w:lang w:val="es-419"/>
        </w:rPr>
      </w:pPr>
    </w:p>
    <w:p w14:paraId="55B26F6C" w14:textId="77777777" w:rsidR="00163464" w:rsidRDefault="00163464" w:rsidP="000B1DEE">
      <w:pPr>
        <w:pStyle w:val="Sinespaciado"/>
        <w:rPr>
          <w:rFonts w:ascii="Arial" w:hAnsi="Arial" w:cs="Arial"/>
          <w:lang w:val="es-419"/>
        </w:rPr>
      </w:pPr>
    </w:p>
    <w:p w14:paraId="1E3CA5B1" w14:textId="77777777" w:rsidR="00163464" w:rsidRDefault="00163464" w:rsidP="000B1DEE">
      <w:pPr>
        <w:pStyle w:val="Sinespaciado"/>
        <w:rPr>
          <w:rFonts w:ascii="Arial" w:hAnsi="Arial" w:cs="Arial"/>
          <w:lang w:val="es-419"/>
        </w:rPr>
      </w:pPr>
    </w:p>
    <w:p w14:paraId="6B824C9D" w14:textId="77777777" w:rsidR="00163464" w:rsidRDefault="00163464" w:rsidP="000B1DEE">
      <w:pPr>
        <w:pStyle w:val="Sinespaciado"/>
        <w:rPr>
          <w:rFonts w:ascii="Arial" w:hAnsi="Arial" w:cs="Arial"/>
          <w:lang w:val="es-419"/>
        </w:rPr>
      </w:pPr>
    </w:p>
    <w:p w14:paraId="326CF14E" w14:textId="77777777" w:rsidR="00163464" w:rsidRDefault="00163464" w:rsidP="000B1DEE">
      <w:pPr>
        <w:pStyle w:val="Sinespaciado"/>
        <w:rPr>
          <w:rFonts w:ascii="Arial" w:hAnsi="Arial" w:cs="Arial"/>
          <w:lang w:val="es-419"/>
        </w:rPr>
      </w:pPr>
    </w:p>
    <w:p w14:paraId="6AEA624A" w14:textId="77777777" w:rsidR="00163464" w:rsidRPr="000B1DEE" w:rsidRDefault="00163464" w:rsidP="000B1DEE">
      <w:pPr>
        <w:pStyle w:val="Sinespaciado"/>
        <w:rPr>
          <w:rFonts w:ascii="Arial" w:hAnsi="Arial" w:cs="Arial"/>
          <w:lang w:val="es-419"/>
        </w:rPr>
      </w:pPr>
    </w:p>
    <w:p w14:paraId="3DA97528" w14:textId="77777777" w:rsidR="005A4720" w:rsidRPr="000B1DEE" w:rsidRDefault="005A4720" w:rsidP="00163464">
      <w:pPr>
        <w:pStyle w:val="Sinespaciado"/>
        <w:jc w:val="both"/>
        <w:rPr>
          <w:rFonts w:ascii="Arial" w:hAnsi="Arial" w:cs="Arial"/>
          <w:lang w:val="es-419"/>
        </w:rPr>
      </w:pPr>
    </w:p>
    <w:p w14:paraId="2900442B" w14:textId="77777777" w:rsidR="005A4720" w:rsidRPr="000B1DEE" w:rsidRDefault="005A4720" w:rsidP="00163464">
      <w:pPr>
        <w:pStyle w:val="Sinespaciado"/>
        <w:jc w:val="both"/>
        <w:rPr>
          <w:rFonts w:ascii="Arial" w:hAnsi="Arial" w:cs="Arial"/>
          <w:sz w:val="24"/>
          <w:szCs w:val="24"/>
        </w:rPr>
      </w:pPr>
      <w:r w:rsidRPr="000B1DEE">
        <w:rPr>
          <w:rFonts w:ascii="Arial" w:hAnsi="Arial" w:cs="Arial"/>
          <w:sz w:val="24"/>
          <w:szCs w:val="24"/>
        </w:rPr>
        <w:t>A efecto de otorgar mayor claridad a lo ya expuesto, se realiza un cuadro comparativo de la redacción actual y la reforma propuesta:</w:t>
      </w:r>
    </w:p>
    <w:p w14:paraId="5D5843CD" w14:textId="77777777" w:rsidR="005A4720" w:rsidRPr="000B1DEE" w:rsidRDefault="005A4720" w:rsidP="000B1DEE">
      <w:pPr>
        <w:pStyle w:val="Sinespaciado"/>
        <w:rPr>
          <w:rFonts w:ascii="Arial" w:hAnsi="Arial" w:cs="Arial"/>
          <w:sz w:val="24"/>
          <w:szCs w:val="24"/>
        </w:rPr>
      </w:pPr>
    </w:p>
    <w:tbl>
      <w:tblPr>
        <w:tblStyle w:val="Tablaconcuadrcula"/>
        <w:tblW w:w="9493" w:type="dxa"/>
        <w:tblLook w:val="04A0" w:firstRow="1" w:lastRow="0" w:firstColumn="1" w:lastColumn="0" w:noHBand="0" w:noVBand="1"/>
      </w:tblPr>
      <w:tblGrid>
        <w:gridCol w:w="1264"/>
        <w:gridCol w:w="3318"/>
        <w:gridCol w:w="4911"/>
      </w:tblGrid>
      <w:tr w:rsidR="005A4720" w:rsidRPr="000B1DEE" w14:paraId="1CFCEA6B" w14:textId="77777777" w:rsidTr="00A40DBA">
        <w:tc>
          <w:tcPr>
            <w:tcW w:w="1264" w:type="dxa"/>
          </w:tcPr>
          <w:p w14:paraId="65CF2887" w14:textId="77777777" w:rsidR="005A4720" w:rsidRPr="000B1DEE" w:rsidRDefault="005A4720" w:rsidP="000B1DEE">
            <w:pPr>
              <w:pStyle w:val="Sinespaciado"/>
              <w:rPr>
                <w:rFonts w:ascii="Arial" w:hAnsi="Arial" w:cs="Arial"/>
                <w:b/>
              </w:rPr>
            </w:pPr>
            <w:r w:rsidRPr="000B1DEE">
              <w:rPr>
                <w:rFonts w:ascii="Arial" w:hAnsi="Arial" w:cs="Arial"/>
                <w:b/>
              </w:rPr>
              <w:t>ARTÍCULO</w:t>
            </w:r>
          </w:p>
        </w:tc>
        <w:tc>
          <w:tcPr>
            <w:tcW w:w="3318" w:type="dxa"/>
          </w:tcPr>
          <w:p w14:paraId="5752A0ED" w14:textId="77777777" w:rsidR="005A4720" w:rsidRPr="000B1DEE" w:rsidRDefault="005A4720" w:rsidP="000B1DEE">
            <w:pPr>
              <w:pStyle w:val="Sinespaciado"/>
              <w:rPr>
                <w:rFonts w:ascii="Arial" w:hAnsi="Arial" w:cs="Arial"/>
                <w:b/>
              </w:rPr>
            </w:pPr>
            <w:r w:rsidRPr="000B1DEE">
              <w:rPr>
                <w:rFonts w:ascii="Arial" w:hAnsi="Arial" w:cs="Arial"/>
                <w:b/>
              </w:rPr>
              <w:t>ACTUAL</w:t>
            </w:r>
          </w:p>
        </w:tc>
        <w:tc>
          <w:tcPr>
            <w:tcW w:w="4911" w:type="dxa"/>
          </w:tcPr>
          <w:p w14:paraId="17F494CB" w14:textId="77777777" w:rsidR="005A4720" w:rsidRPr="000B1DEE" w:rsidRDefault="005A4720" w:rsidP="000B1DEE">
            <w:pPr>
              <w:pStyle w:val="Sinespaciado"/>
              <w:rPr>
                <w:rFonts w:ascii="Arial" w:hAnsi="Arial" w:cs="Arial"/>
                <w:b/>
              </w:rPr>
            </w:pPr>
            <w:r w:rsidRPr="000B1DEE">
              <w:rPr>
                <w:rFonts w:ascii="Arial" w:hAnsi="Arial" w:cs="Arial"/>
                <w:b/>
              </w:rPr>
              <w:t>PROPUESTA</w:t>
            </w:r>
          </w:p>
        </w:tc>
      </w:tr>
      <w:tr w:rsidR="005A4720" w:rsidRPr="000B1DEE" w14:paraId="3C69370A" w14:textId="77777777" w:rsidTr="00A40DBA">
        <w:tc>
          <w:tcPr>
            <w:tcW w:w="1264" w:type="dxa"/>
          </w:tcPr>
          <w:p w14:paraId="2DB9C6F7" w14:textId="77777777" w:rsidR="005A4720" w:rsidRPr="000B1DEE" w:rsidRDefault="005A4720" w:rsidP="000B1DEE">
            <w:pPr>
              <w:pStyle w:val="Sinespaciado"/>
              <w:rPr>
                <w:rFonts w:ascii="Arial" w:hAnsi="Arial" w:cs="Arial"/>
                <w:b/>
                <w:bCs/>
              </w:rPr>
            </w:pPr>
            <w:r w:rsidRPr="000B1DEE">
              <w:rPr>
                <w:rFonts w:ascii="Arial" w:hAnsi="Arial" w:cs="Arial"/>
                <w:b/>
                <w:bCs/>
              </w:rPr>
              <w:t>138</w:t>
            </w:r>
          </w:p>
          <w:p w14:paraId="4B12BF22" w14:textId="77777777" w:rsidR="005A4720" w:rsidRPr="000B1DEE" w:rsidRDefault="005A4720" w:rsidP="000B1DEE">
            <w:pPr>
              <w:pStyle w:val="Sinespaciado"/>
              <w:rPr>
                <w:rFonts w:ascii="Arial" w:hAnsi="Arial" w:cs="Arial"/>
                <w:b/>
                <w:bCs/>
              </w:rPr>
            </w:pPr>
          </w:p>
        </w:tc>
        <w:tc>
          <w:tcPr>
            <w:tcW w:w="3318" w:type="dxa"/>
          </w:tcPr>
          <w:p w14:paraId="1A868D31" w14:textId="77777777" w:rsidR="00B76BF3" w:rsidRPr="000B1DEE" w:rsidRDefault="005A4720" w:rsidP="00163464">
            <w:pPr>
              <w:pStyle w:val="Sinespaciado"/>
              <w:jc w:val="both"/>
              <w:rPr>
                <w:rFonts w:ascii="Arial" w:hAnsi="Arial" w:cs="Arial"/>
              </w:rPr>
            </w:pPr>
            <w:r w:rsidRPr="000B1DEE">
              <w:rPr>
                <w:rFonts w:ascii="Arial" w:hAnsi="Arial" w:cs="Arial"/>
              </w:rPr>
              <w:t>Los propietarios o poseedores de vehículos automotores en circulación deberán someter sus unidades a la verificación de emisiones contaminantes en los centros de verificación, dentro del periodo que le corresponda en los términos del Programa de Verificación Vehicular, así como obtener la constancia de verificación de emisiones en la que se señale que se cumple con los límites máximos permisibles que establezcan las Normas Oficiales Mexicanas y demás aplicables, así como revalidarla anualmente.</w:t>
            </w:r>
          </w:p>
          <w:p w14:paraId="354E6AF0" w14:textId="26300041" w:rsidR="00B76BF3" w:rsidRPr="000B1DEE" w:rsidRDefault="005A4720" w:rsidP="00163464">
            <w:pPr>
              <w:pStyle w:val="Sinespaciado"/>
              <w:jc w:val="both"/>
              <w:rPr>
                <w:rFonts w:ascii="Arial" w:hAnsi="Arial" w:cs="Arial"/>
              </w:rPr>
            </w:pPr>
            <w:r w:rsidRPr="000B1DEE">
              <w:rPr>
                <w:rFonts w:ascii="Arial" w:hAnsi="Arial" w:cs="Arial"/>
              </w:rPr>
              <w:t xml:space="preserve"> </w:t>
            </w:r>
          </w:p>
          <w:p w14:paraId="694D8D37" w14:textId="77777777" w:rsidR="00B76BF3" w:rsidRPr="000B1DEE" w:rsidRDefault="005A4720" w:rsidP="00163464">
            <w:pPr>
              <w:pStyle w:val="Sinespaciado"/>
              <w:jc w:val="both"/>
              <w:rPr>
                <w:rFonts w:ascii="Arial" w:hAnsi="Arial" w:cs="Arial"/>
              </w:rPr>
            </w:pPr>
            <w:r w:rsidRPr="000B1DEE">
              <w:rPr>
                <w:rFonts w:ascii="Arial" w:hAnsi="Arial" w:cs="Arial"/>
              </w:rPr>
              <w:t>En su caso, los propietarios o poseedores de vehículos automotores deberán reparar los sistemas de emisiones de contaminantes de estos y sustituir los equipos y dispositivos que no funcionen adecuadamente en aquellos, en los términos que determine el Programa de Verificación Vehicular.</w:t>
            </w:r>
          </w:p>
          <w:p w14:paraId="51F1D209" w14:textId="77777777" w:rsidR="00B76BF3" w:rsidRPr="000B1DEE" w:rsidRDefault="00B76BF3" w:rsidP="00163464">
            <w:pPr>
              <w:pStyle w:val="Sinespaciado"/>
              <w:jc w:val="both"/>
              <w:rPr>
                <w:rFonts w:ascii="Arial" w:hAnsi="Arial" w:cs="Arial"/>
              </w:rPr>
            </w:pPr>
          </w:p>
          <w:p w14:paraId="35C653C1" w14:textId="77777777" w:rsidR="00B76BF3" w:rsidRPr="000B1DEE" w:rsidRDefault="005A4720" w:rsidP="00163464">
            <w:pPr>
              <w:pStyle w:val="Sinespaciado"/>
              <w:jc w:val="both"/>
              <w:rPr>
                <w:rFonts w:ascii="Arial" w:hAnsi="Arial" w:cs="Arial"/>
              </w:rPr>
            </w:pPr>
            <w:r w:rsidRPr="000B1DEE">
              <w:rPr>
                <w:rFonts w:ascii="Arial" w:hAnsi="Arial" w:cs="Arial"/>
              </w:rPr>
              <w:t xml:space="preserve"> El propietario o poseedor de un vehículo automotor que no haya realizado la verificación dentro del periodo que le corresponda, de acuerdo con el calendario establecido en el Programa de Verificación Vehicular, deberá trasladarse en un término de treinta días naturales, a un taller mecánico o a un centro de verificación.</w:t>
            </w:r>
          </w:p>
          <w:p w14:paraId="16D336EF" w14:textId="77777777" w:rsidR="00B76BF3" w:rsidRPr="000B1DEE" w:rsidRDefault="00B76BF3" w:rsidP="00163464">
            <w:pPr>
              <w:pStyle w:val="Sinespaciado"/>
              <w:jc w:val="both"/>
              <w:rPr>
                <w:rFonts w:ascii="Arial" w:hAnsi="Arial" w:cs="Arial"/>
              </w:rPr>
            </w:pPr>
          </w:p>
          <w:p w14:paraId="293B472E" w14:textId="5F2F546A" w:rsidR="005A4720" w:rsidRPr="000B1DEE" w:rsidRDefault="005A4720" w:rsidP="00163464">
            <w:pPr>
              <w:pStyle w:val="Sinespaciado"/>
              <w:jc w:val="both"/>
              <w:rPr>
                <w:rFonts w:ascii="Arial" w:hAnsi="Arial" w:cs="Arial"/>
              </w:rPr>
            </w:pPr>
            <w:r w:rsidRPr="000B1DEE">
              <w:rPr>
                <w:rFonts w:ascii="Arial" w:hAnsi="Arial" w:cs="Arial"/>
              </w:rPr>
              <w:t xml:space="preserve"> Las sanciones por el incumplimiento a lo previsto en el presente artículo, serán </w:t>
            </w:r>
            <w:r w:rsidRPr="000B1DEE">
              <w:rPr>
                <w:rFonts w:ascii="Arial" w:hAnsi="Arial" w:cs="Arial"/>
              </w:rPr>
              <w:lastRenderedPageBreak/>
              <w:t xml:space="preserve">determinadas conforme a la presente Ley y a las disposiciones en materia de tránsito, según corresponda. </w:t>
            </w:r>
          </w:p>
        </w:tc>
        <w:tc>
          <w:tcPr>
            <w:tcW w:w="4911" w:type="dxa"/>
          </w:tcPr>
          <w:p w14:paraId="7A6F43CA" w14:textId="1D122BC1" w:rsidR="005A4720" w:rsidRPr="000B1DEE" w:rsidRDefault="005A4720" w:rsidP="00163464">
            <w:pPr>
              <w:pStyle w:val="Sinespaciado"/>
              <w:jc w:val="both"/>
              <w:rPr>
                <w:rFonts w:ascii="Arial" w:hAnsi="Arial" w:cs="Arial"/>
                <w:b/>
                <w:bCs/>
              </w:rPr>
            </w:pPr>
            <w:r w:rsidRPr="000B1DEE">
              <w:rPr>
                <w:rFonts w:ascii="Arial" w:hAnsi="Arial" w:cs="Arial"/>
                <w:b/>
                <w:bCs/>
              </w:rPr>
              <w:lastRenderedPageBreak/>
              <w:t>ARTÍCULO 13</w:t>
            </w:r>
            <w:r w:rsidR="00B76BF3" w:rsidRPr="000B1DEE">
              <w:rPr>
                <w:rFonts w:ascii="Arial" w:hAnsi="Arial" w:cs="Arial"/>
                <w:b/>
                <w:bCs/>
              </w:rPr>
              <w:t>8</w:t>
            </w:r>
          </w:p>
          <w:p w14:paraId="7B011FF4"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Los propietarios o poseedores de vehículos automotores deberán someter sus unidades a la verificación de emisiones contaminantes conforme al Programa de Verificación Vehicular Estatal o Municipal.</w:t>
            </w:r>
          </w:p>
          <w:p w14:paraId="17D201F9" w14:textId="77777777" w:rsidR="00B76BF3" w:rsidRPr="000B1DEE" w:rsidRDefault="00B76BF3" w:rsidP="00163464">
            <w:pPr>
              <w:pStyle w:val="Sinespaciado"/>
              <w:jc w:val="both"/>
              <w:rPr>
                <w:rFonts w:ascii="Arial" w:hAnsi="Arial" w:cs="Arial"/>
                <w:b/>
                <w:bCs/>
                <w:lang w:val="es-419"/>
              </w:rPr>
            </w:pPr>
          </w:p>
          <w:p w14:paraId="7533C3A8"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Las constancias se expedirán a los vehículos que cumplan con los límites máximos permisibles establecidos por las Normas Oficiales Mexicanas.</w:t>
            </w:r>
          </w:p>
          <w:p w14:paraId="5DE5F326"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El propietario o poseedor de un vehículo que no haya realizado la verificación en el periodo correspondiente será notificado y exhortado a cumplirla dentro de treinta días naturales, sin imposición inmediata de sanción.</w:t>
            </w:r>
          </w:p>
          <w:p w14:paraId="59ADE107"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br/>
              <w:t>En caso de reincidencia o incumplimiento injustificado, podrá imponerse una sanción equivalente de 1 a 3 Unidades de Medida y Actualización (UMA), conforme a la reglamentación aplicable.</w:t>
            </w:r>
          </w:p>
          <w:p w14:paraId="198897A4" w14:textId="77777777" w:rsidR="005A4720" w:rsidRPr="000B1DEE" w:rsidRDefault="005A4720" w:rsidP="00163464">
            <w:pPr>
              <w:pStyle w:val="Sinespaciado"/>
              <w:jc w:val="both"/>
              <w:rPr>
                <w:rFonts w:ascii="Arial" w:hAnsi="Arial" w:cs="Arial"/>
                <w:b/>
                <w:bCs/>
                <w:lang w:val="es-419"/>
              </w:rPr>
            </w:pPr>
          </w:p>
          <w:p w14:paraId="1177CFBD" w14:textId="5D254CD3" w:rsidR="005A4720" w:rsidRPr="000B1DEE" w:rsidRDefault="005A4720" w:rsidP="000B1DEE">
            <w:pPr>
              <w:pStyle w:val="Sinespaciado"/>
              <w:rPr>
                <w:rFonts w:ascii="Arial" w:hAnsi="Arial" w:cs="Arial"/>
                <w:b/>
                <w:bCs/>
              </w:rPr>
            </w:pPr>
            <w:r w:rsidRPr="000B1DEE">
              <w:rPr>
                <w:rFonts w:ascii="Arial" w:hAnsi="Arial" w:cs="Arial"/>
                <w:b/>
                <w:bCs/>
              </w:rPr>
              <w:t xml:space="preserve"> </w:t>
            </w:r>
          </w:p>
        </w:tc>
      </w:tr>
      <w:tr w:rsidR="005A4720" w:rsidRPr="000B1DEE" w14:paraId="2F3F5CE1" w14:textId="77777777" w:rsidTr="00A40DBA">
        <w:tc>
          <w:tcPr>
            <w:tcW w:w="1264" w:type="dxa"/>
          </w:tcPr>
          <w:p w14:paraId="0C8F9A4D" w14:textId="02795A23" w:rsidR="005A4720" w:rsidRPr="000B1DEE" w:rsidRDefault="005A4720" w:rsidP="000B1DEE">
            <w:pPr>
              <w:pStyle w:val="Sinespaciado"/>
              <w:rPr>
                <w:rFonts w:ascii="Arial" w:hAnsi="Arial" w:cs="Arial"/>
                <w:b/>
                <w:bCs/>
              </w:rPr>
            </w:pPr>
            <w:r w:rsidRPr="000B1DEE">
              <w:rPr>
                <w:rFonts w:ascii="Arial" w:hAnsi="Arial" w:cs="Arial"/>
                <w:b/>
                <w:bCs/>
              </w:rPr>
              <w:t>139</w:t>
            </w:r>
          </w:p>
        </w:tc>
        <w:tc>
          <w:tcPr>
            <w:tcW w:w="3318" w:type="dxa"/>
          </w:tcPr>
          <w:p w14:paraId="7C1F2FBF" w14:textId="0483B2A8" w:rsidR="005A4720" w:rsidRPr="000B1DEE" w:rsidRDefault="005A4720" w:rsidP="00163464">
            <w:pPr>
              <w:pStyle w:val="Sinespaciado"/>
              <w:jc w:val="both"/>
              <w:rPr>
                <w:rFonts w:ascii="Arial" w:hAnsi="Arial" w:cs="Arial"/>
              </w:rPr>
            </w:pPr>
            <w:r w:rsidRPr="000B1DEE">
              <w:rPr>
                <w:rFonts w:ascii="Arial" w:hAnsi="Arial" w:cs="Arial"/>
              </w:rPr>
              <w:t>Las constancias a que se refiere el artículo anterior, serán emitidas por los centros de verificación establecidos por la Secretaría o por los particulares que obtengan la correspondiente concesión, en los términos de esta Ley, el Reglamento del Programa de Verificación Vehicular y demás disposiciones aplicables. En todo caso, corresponde a la Secretaría vigilar el adecuado funcionamiento de los centros de verificación.</w:t>
            </w:r>
          </w:p>
        </w:tc>
        <w:tc>
          <w:tcPr>
            <w:tcW w:w="4911" w:type="dxa"/>
          </w:tcPr>
          <w:p w14:paraId="79B57997" w14:textId="0DB1BB9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Las constancias de verificación y engomados ecológicos serán emitidas por centros autorizados por la Secretaría de Desarrollo Urbano y Ecología o por los municipios que cumplan con los requisitos técnicos y de certificación.</w:t>
            </w:r>
          </w:p>
          <w:p w14:paraId="60B308F1" w14:textId="77777777" w:rsidR="00B76BF3" w:rsidRPr="00DD6F77" w:rsidRDefault="00B76BF3" w:rsidP="00163464">
            <w:pPr>
              <w:pStyle w:val="Sinespaciado"/>
              <w:jc w:val="both"/>
              <w:rPr>
                <w:rFonts w:ascii="Arial" w:hAnsi="Arial" w:cs="Arial"/>
                <w:b/>
                <w:bCs/>
                <w:lang w:val="es-419"/>
              </w:rPr>
            </w:pPr>
          </w:p>
          <w:p w14:paraId="0D4F1974" w14:textId="77777777" w:rsidR="00DD6F77" w:rsidRPr="00DD6F77" w:rsidRDefault="00DD6F77" w:rsidP="00DD6F77">
            <w:pPr>
              <w:pStyle w:val="Sinespaciado"/>
              <w:jc w:val="both"/>
              <w:rPr>
                <w:rFonts w:ascii="Arial" w:hAnsi="Arial" w:cs="Arial"/>
                <w:b/>
                <w:bCs/>
              </w:rPr>
            </w:pPr>
            <w:r w:rsidRPr="00DD6F77">
              <w:rPr>
                <w:rFonts w:ascii="Arial" w:hAnsi="Arial" w:cs="Arial"/>
                <w:b/>
                <w:bCs/>
              </w:rPr>
              <w:t>El costo será determinado según un esquema de recuperación de costos aprobado por la autoridad competente, sin que en ningún caso pueda ser inferior a 1 ni superior a 2 UMAS.</w:t>
            </w:r>
          </w:p>
          <w:p w14:paraId="0F6C8AEE" w14:textId="77777777" w:rsidR="00B76BF3" w:rsidRPr="00DD6F77" w:rsidRDefault="00B76BF3" w:rsidP="00163464">
            <w:pPr>
              <w:pStyle w:val="Sinespaciado"/>
              <w:jc w:val="both"/>
              <w:rPr>
                <w:rFonts w:ascii="Arial" w:hAnsi="Arial" w:cs="Arial"/>
                <w:b/>
                <w:bCs/>
              </w:rPr>
            </w:pPr>
          </w:p>
          <w:p w14:paraId="0F02E55F"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La autoridad podrá exentar total o parcialmente del pago a personas en condición económica vulnerable, taxis, transporte público o vehículos de uso social, previa justificación ambiental.</w:t>
            </w:r>
          </w:p>
          <w:p w14:paraId="3CA2E96F" w14:textId="77777777" w:rsidR="00B76BF3" w:rsidRPr="000B1DEE" w:rsidRDefault="00B76BF3" w:rsidP="00163464">
            <w:pPr>
              <w:pStyle w:val="Sinespaciado"/>
              <w:jc w:val="both"/>
              <w:rPr>
                <w:rFonts w:ascii="Arial" w:hAnsi="Arial" w:cs="Arial"/>
                <w:b/>
                <w:bCs/>
                <w:lang w:val="es-419"/>
              </w:rPr>
            </w:pPr>
          </w:p>
          <w:p w14:paraId="7D261A2A" w14:textId="1695A5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Los ingresos generados por este concepto no podrán ser utilizados con fines recaudatorios, sino destinados de forma exclusiva a infraestructura ambiental, inspección técnica y educación e</w:t>
            </w:r>
            <w:r w:rsidRPr="00DD6F77">
              <w:rPr>
                <w:rFonts w:ascii="Arial" w:hAnsi="Arial" w:cs="Arial"/>
                <w:b/>
                <w:bCs/>
                <w:lang w:val="es-419"/>
              </w:rPr>
              <w:t>cológica.</w:t>
            </w:r>
            <w:r w:rsidR="00CC0DEA" w:rsidRPr="00DD6F77">
              <w:rPr>
                <w:rFonts w:ascii="Arial" w:hAnsi="Arial" w:cs="Arial"/>
                <w:b/>
                <w:bCs/>
                <w:lang w:val="es-419"/>
              </w:rPr>
              <w:t xml:space="preserve"> Al inicio de cada año fiscal, los Ayuntamientos deberán de crear un programa de reforestación, señalando que zonas, parques y camellones se van a rehabilitar, de qué forma y costo aproximado de la inversión. </w:t>
            </w:r>
            <w:r w:rsidR="00CC0DEA">
              <w:rPr>
                <w:rFonts w:ascii="Arial" w:hAnsi="Arial" w:cs="Arial"/>
                <w:b/>
                <w:bCs/>
                <w:sz w:val="24"/>
                <w:szCs w:val="24"/>
                <w:lang w:val="es-419"/>
              </w:rPr>
              <w:t xml:space="preserve">   </w:t>
            </w:r>
          </w:p>
          <w:p w14:paraId="53779FEE" w14:textId="1A7CFC22" w:rsidR="005A4720" w:rsidRPr="000B1DEE" w:rsidRDefault="005A4720" w:rsidP="000B1DEE">
            <w:pPr>
              <w:pStyle w:val="Sinespaciado"/>
              <w:rPr>
                <w:rFonts w:ascii="Arial" w:hAnsi="Arial" w:cs="Arial"/>
                <w:b/>
                <w:bCs/>
                <w:lang w:val="es-419"/>
              </w:rPr>
            </w:pPr>
          </w:p>
        </w:tc>
      </w:tr>
      <w:tr w:rsidR="005A4720" w:rsidRPr="000B1DEE" w14:paraId="301AEAFF" w14:textId="77777777" w:rsidTr="00A40DBA">
        <w:tc>
          <w:tcPr>
            <w:tcW w:w="1264" w:type="dxa"/>
          </w:tcPr>
          <w:p w14:paraId="4C3323A3" w14:textId="77777777" w:rsidR="005A4720" w:rsidRPr="000B1DEE" w:rsidRDefault="005A4720" w:rsidP="000B1DEE">
            <w:pPr>
              <w:pStyle w:val="Sinespaciado"/>
              <w:rPr>
                <w:rFonts w:ascii="Arial" w:hAnsi="Arial" w:cs="Arial"/>
                <w:b/>
                <w:bCs/>
              </w:rPr>
            </w:pPr>
            <w:r w:rsidRPr="000B1DEE">
              <w:rPr>
                <w:rFonts w:ascii="Arial" w:hAnsi="Arial" w:cs="Arial"/>
                <w:b/>
                <w:bCs/>
              </w:rPr>
              <w:t>139 BIS</w:t>
            </w:r>
          </w:p>
          <w:p w14:paraId="323B0F98" w14:textId="77777777" w:rsidR="005A4720" w:rsidRPr="000B1DEE" w:rsidRDefault="005A4720" w:rsidP="000B1DEE">
            <w:pPr>
              <w:pStyle w:val="Sinespaciado"/>
              <w:rPr>
                <w:rFonts w:ascii="Arial" w:hAnsi="Arial" w:cs="Arial"/>
                <w:b/>
                <w:bCs/>
              </w:rPr>
            </w:pPr>
          </w:p>
          <w:p w14:paraId="7C77F3B2" w14:textId="77777777" w:rsidR="005A4720" w:rsidRPr="000B1DEE" w:rsidRDefault="005A4720" w:rsidP="000B1DEE">
            <w:pPr>
              <w:pStyle w:val="Sinespaciado"/>
              <w:rPr>
                <w:rFonts w:ascii="Arial" w:hAnsi="Arial" w:cs="Arial"/>
                <w:b/>
                <w:bCs/>
              </w:rPr>
            </w:pPr>
          </w:p>
          <w:p w14:paraId="4160C5C9" w14:textId="0F38F3B4" w:rsidR="005A4720" w:rsidRPr="000B1DEE" w:rsidRDefault="005A4720" w:rsidP="000B1DEE">
            <w:pPr>
              <w:pStyle w:val="Sinespaciado"/>
              <w:rPr>
                <w:rFonts w:ascii="Arial" w:hAnsi="Arial" w:cs="Arial"/>
                <w:b/>
                <w:bCs/>
              </w:rPr>
            </w:pPr>
          </w:p>
        </w:tc>
        <w:tc>
          <w:tcPr>
            <w:tcW w:w="3318" w:type="dxa"/>
          </w:tcPr>
          <w:p w14:paraId="389082BE" w14:textId="16EA016E" w:rsidR="005A4720" w:rsidRPr="000B1DEE" w:rsidRDefault="005A4720" w:rsidP="000B1DEE">
            <w:pPr>
              <w:pStyle w:val="Sinespaciado"/>
              <w:rPr>
                <w:rFonts w:ascii="Arial" w:hAnsi="Arial" w:cs="Arial"/>
              </w:rPr>
            </w:pPr>
            <w:r w:rsidRPr="000B1DEE">
              <w:rPr>
                <w:rFonts w:ascii="Arial" w:hAnsi="Arial" w:cs="Arial"/>
              </w:rPr>
              <w:t>Sin correlativo</w:t>
            </w:r>
          </w:p>
        </w:tc>
        <w:tc>
          <w:tcPr>
            <w:tcW w:w="4911" w:type="dxa"/>
          </w:tcPr>
          <w:p w14:paraId="3F6B3DD6"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Cuando un vehículo sea visiblemente contaminante o emita gases por encima de los límites permitidos por las Normas Oficiales Mexicanas, la autoridad podrá:</w:t>
            </w:r>
          </w:p>
          <w:p w14:paraId="17F1CC5F" w14:textId="77777777" w:rsidR="00B76BF3" w:rsidRPr="000B1DEE" w:rsidRDefault="00B76BF3" w:rsidP="00163464">
            <w:pPr>
              <w:pStyle w:val="Sinespaciado"/>
              <w:jc w:val="both"/>
              <w:rPr>
                <w:rFonts w:ascii="Arial" w:hAnsi="Arial" w:cs="Arial"/>
                <w:b/>
                <w:bCs/>
                <w:lang w:val="es-419"/>
              </w:rPr>
            </w:pPr>
          </w:p>
          <w:p w14:paraId="1030091F" w14:textId="6AE037E9"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Retirarlo temporalmente de circulación;</w:t>
            </w:r>
          </w:p>
          <w:p w14:paraId="1DDA9D97" w14:textId="160826EA"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Imponer una sanción de 2 a 5 UMA, graduable según reincidencia y condiciones socioeconómicas; y</w:t>
            </w:r>
          </w:p>
          <w:p w14:paraId="66DC6D97" w14:textId="1A6721B0"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Otorgar un plazo no mayor de 30 días naturales para efectuar la reparación y nueva verificación.</w:t>
            </w:r>
          </w:p>
          <w:p w14:paraId="31651B7D" w14:textId="77777777" w:rsidR="00B76BF3" w:rsidRPr="000B1DEE" w:rsidRDefault="00B76BF3" w:rsidP="00163464">
            <w:pPr>
              <w:pStyle w:val="Sinespaciado"/>
              <w:jc w:val="both"/>
              <w:rPr>
                <w:rFonts w:ascii="Arial" w:hAnsi="Arial" w:cs="Arial"/>
                <w:b/>
                <w:bCs/>
                <w:lang w:val="es-419"/>
              </w:rPr>
            </w:pPr>
            <w:r w:rsidRPr="000B1DEE">
              <w:rPr>
                <w:rFonts w:ascii="Arial" w:hAnsi="Arial" w:cs="Arial"/>
                <w:b/>
                <w:bCs/>
                <w:lang w:val="es-419"/>
              </w:rPr>
              <w:t>La autoridad promoverá programas de apoyo para reconversión y mantenimiento vehicular, especialmente en municipios con alta densidad ambiental.</w:t>
            </w:r>
          </w:p>
          <w:p w14:paraId="1AF47AE2" w14:textId="13B00AE0" w:rsidR="005A4720" w:rsidRPr="000B1DEE" w:rsidRDefault="005A4720" w:rsidP="000B1DEE">
            <w:pPr>
              <w:pStyle w:val="Sinespaciado"/>
              <w:rPr>
                <w:rFonts w:ascii="Arial" w:hAnsi="Arial" w:cs="Arial"/>
                <w:b/>
                <w:bCs/>
                <w:lang w:val="es-419"/>
              </w:rPr>
            </w:pPr>
          </w:p>
        </w:tc>
      </w:tr>
    </w:tbl>
    <w:p w14:paraId="6647A699" w14:textId="77777777" w:rsidR="005A4720" w:rsidRPr="000B1DEE" w:rsidRDefault="005A4720" w:rsidP="000B1DEE">
      <w:pPr>
        <w:pStyle w:val="Sinespaciado"/>
        <w:rPr>
          <w:rFonts w:ascii="Arial" w:hAnsi="Arial" w:cs="Arial"/>
          <w:sz w:val="24"/>
          <w:szCs w:val="24"/>
        </w:rPr>
      </w:pPr>
    </w:p>
    <w:p w14:paraId="4888A5C8" w14:textId="77777777" w:rsidR="005A4720" w:rsidRPr="000B1DEE" w:rsidRDefault="005A4720" w:rsidP="000B1DEE">
      <w:pPr>
        <w:pStyle w:val="Sinespaciado"/>
        <w:rPr>
          <w:rFonts w:ascii="Arial" w:hAnsi="Arial" w:cs="Arial"/>
          <w:b/>
        </w:rPr>
      </w:pPr>
    </w:p>
    <w:p w14:paraId="1A7DE039" w14:textId="77777777" w:rsidR="00CC0DEA" w:rsidRDefault="00CC0DEA" w:rsidP="00163464">
      <w:pPr>
        <w:pStyle w:val="Sinespaciado"/>
        <w:jc w:val="both"/>
        <w:rPr>
          <w:rFonts w:ascii="Arial" w:hAnsi="Arial" w:cs="Arial"/>
          <w:b/>
          <w:sz w:val="24"/>
          <w:szCs w:val="24"/>
        </w:rPr>
      </w:pPr>
    </w:p>
    <w:p w14:paraId="76DAA439" w14:textId="77777777" w:rsidR="00CC0DEA" w:rsidRDefault="00CC0DEA" w:rsidP="00163464">
      <w:pPr>
        <w:pStyle w:val="Sinespaciado"/>
        <w:jc w:val="both"/>
        <w:rPr>
          <w:rFonts w:ascii="Arial" w:hAnsi="Arial" w:cs="Arial"/>
          <w:b/>
          <w:sz w:val="24"/>
          <w:szCs w:val="24"/>
        </w:rPr>
      </w:pPr>
    </w:p>
    <w:p w14:paraId="3B26FA72" w14:textId="77777777" w:rsidR="00CC0DEA" w:rsidRDefault="00CC0DEA" w:rsidP="00163464">
      <w:pPr>
        <w:pStyle w:val="Sinespaciado"/>
        <w:jc w:val="both"/>
        <w:rPr>
          <w:rFonts w:ascii="Arial" w:hAnsi="Arial" w:cs="Arial"/>
          <w:b/>
          <w:sz w:val="24"/>
          <w:szCs w:val="24"/>
        </w:rPr>
      </w:pPr>
    </w:p>
    <w:p w14:paraId="257A0254" w14:textId="77777777" w:rsidR="00CC0DEA" w:rsidRDefault="00CC0DEA" w:rsidP="00163464">
      <w:pPr>
        <w:pStyle w:val="Sinespaciado"/>
        <w:jc w:val="both"/>
        <w:rPr>
          <w:rFonts w:ascii="Arial" w:hAnsi="Arial" w:cs="Arial"/>
          <w:b/>
          <w:sz w:val="24"/>
          <w:szCs w:val="24"/>
        </w:rPr>
      </w:pPr>
    </w:p>
    <w:p w14:paraId="369CE97C" w14:textId="77777777" w:rsidR="00CC0DEA" w:rsidRDefault="00CC0DEA" w:rsidP="00163464">
      <w:pPr>
        <w:pStyle w:val="Sinespaciado"/>
        <w:jc w:val="both"/>
        <w:rPr>
          <w:rFonts w:ascii="Arial" w:hAnsi="Arial" w:cs="Arial"/>
          <w:b/>
          <w:sz w:val="24"/>
          <w:szCs w:val="24"/>
        </w:rPr>
      </w:pPr>
    </w:p>
    <w:p w14:paraId="2DA4B9FA" w14:textId="77777777" w:rsidR="00CC0DEA" w:rsidRDefault="00CC0DEA" w:rsidP="00163464">
      <w:pPr>
        <w:pStyle w:val="Sinespaciado"/>
        <w:jc w:val="both"/>
        <w:rPr>
          <w:rFonts w:ascii="Arial" w:hAnsi="Arial" w:cs="Arial"/>
          <w:b/>
          <w:sz w:val="24"/>
          <w:szCs w:val="24"/>
        </w:rPr>
      </w:pPr>
    </w:p>
    <w:p w14:paraId="6DE419D0" w14:textId="77777777" w:rsidR="00CC0DEA" w:rsidRDefault="00CC0DEA" w:rsidP="00163464">
      <w:pPr>
        <w:pStyle w:val="Sinespaciado"/>
        <w:jc w:val="both"/>
        <w:rPr>
          <w:rFonts w:ascii="Arial" w:hAnsi="Arial" w:cs="Arial"/>
          <w:b/>
          <w:sz w:val="24"/>
          <w:szCs w:val="24"/>
        </w:rPr>
      </w:pPr>
    </w:p>
    <w:p w14:paraId="5EBCCA05" w14:textId="77777777" w:rsidR="00CC0DEA" w:rsidRDefault="00CC0DEA" w:rsidP="00163464">
      <w:pPr>
        <w:pStyle w:val="Sinespaciado"/>
        <w:jc w:val="both"/>
        <w:rPr>
          <w:rFonts w:ascii="Arial" w:hAnsi="Arial" w:cs="Arial"/>
          <w:b/>
          <w:sz w:val="24"/>
          <w:szCs w:val="24"/>
        </w:rPr>
      </w:pPr>
    </w:p>
    <w:p w14:paraId="6EDB3A2C" w14:textId="77777777" w:rsidR="00CC0DEA" w:rsidRDefault="00CC0DEA" w:rsidP="00163464">
      <w:pPr>
        <w:pStyle w:val="Sinespaciado"/>
        <w:jc w:val="both"/>
        <w:rPr>
          <w:rFonts w:ascii="Arial" w:hAnsi="Arial" w:cs="Arial"/>
          <w:b/>
          <w:sz w:val="24"/>
          <w:szCs w:val="24"/>
        </w:rPr>
      </w:pPr>
    </w:p>
    <w:p w14:paraId="3D4CB350" w14:textId="0B9F06F9" w:rsidR="005A4720" w:rsidRDefault="005A4720" w:rsidP="00163464">
      <w:pPr>
        <w:pStyle w:val="Sinespaciado"/>
        <w:jc w:val="both"/>
        <w:rPr>
          <w:rFonts w:ascii="Arial" w:hAnsi="Arial" w:cs="Arial"/>
          <w:b/>
          <w:sz w:val="24"/>
          <w:szCs w:val="24"/>
        </w:rPr>
      </w:pPr>
      <w:r w:rsidRPr="000B1DEE">
        <w:rPr>
          <w:rFonts w:ascii="Arial" w:hAnsi="Arial" w:cs="Arial"/>
          <w:b/>
          <w:sz w:val="24"/>
          <w:szCs w:val="24"/>
        </w:rPr>
        <w:t xml:space="preserve">Por lo que con fundamento en lo que disponen los numerales 68 fracción I de la Constitución Política del Estado de Chihuahua, 167 fracción I, 168 y 169 de la Ley Orgánica del Poder Legislativo y 75, 76 y 77 del Reglamento Interior de Prácticas Parlamentarias del Legislativo, someto a la consideración de esta Honorable Soberanía, el siguiente proyecto de decreto: </w:t>
      </w:r>
    </w:p>
    <w:p w14:paraId="52DE4098" w14:textId="77777777" w:rsidR="008350F0" w:rsidRDefault="008350F0" w:rsidP="00163464">
      <w:pPr>
        <w:pStyle w:val="Sinespaciado"/>
        <w:jc w:val="both"/>
        <w:rPr>
          <w:rFonts w:ascii="Arial" w:hAnsi="Arial" w:cs="Arial"/>
          <w:b/>
          <w:sz w:val="24"/>
          <w:szCs w:val="24"/>
        </w:rPr>
      </w:pPr>
    </w:p>
    <w:p w14:paraId="293350C4" w14:textId="77777777" w:rsidR="008350F0" w:rsidRDefault="008350F0" w:rsidP="00163464">
      <w:pPr>
        <w:pStyle w:val="Sinespaciado"/>
        <w:jc w:val="both"/>
        <w:rPr>
          <w:rFonts w:ascii="Arial" w:hAnsi="Arial" w:cs="Arial"/>
          <w:b/>
          <w:sz w:val="24"/>
          <w:szCs w:val="24"/>
        </w:rPr>
      </w:pPr>
    </w:p>
    <w:p w14:paraId="6EC67634" w14:textId="77777777" w:rsidR="005A4720" w:rsidRPr="000B1DEE" w:rsidRDefault="005A4720" w:rsidP="00163464">
      <w:pPr>
        <w:pStyle w:val="Sinespaciado"/>
        <w:jc w:val="both"/>
        <w:rPr>
          <w:rFonts w:ascii="Arial" w:hAnsi="Arial" w:cs="Arial"/>
          <w:b/>
          <w:sz w:val="24"/>
          <w:szCs w:val="24"/>
        </w:rPr>
      </w:pPr>
      <w:r w:rsidRPr="000B1DEE">
        <w:rPr>
          <w:rFonts w:ascii="Arial" w:hAnsi="Arial" w:cs="Arial"/>
          <w:b/>
          <w:sz w:val="24"/>
          <w:szCs w:val="24"/>
        </w:rPr>
        <w:t>DECRETO</w:t>
      </w:r>
    </w:p>
    <w:p w14:paraId="4EB19948" w14:textId="77777777" w:rsidR="005A4720" w:rsidRPr="000B1DEE" w:rsidRDefault="005A4720" w:rsidP="00163464">
      <w:pPr>
        <w:pStyle w:val="Sinespaciado"/>
        <w:jc w:val="both"/>
        <w:rPr>
          <w:rFonts w:ascii="Arial" w:hAnsi="Arial" w:cs="Arial"/>
          <w:sz w:val="24"/>
          <w:szCs w:val="24"/>
        </w:rPr>
      </w:pPr>
    </w:p>
    <w:p w14:paraId="4C90075D" w14:textId="77777777" w:rsidR="00163464" w:rsidRDefault="005A4720" w:rsidP="00163464">
      <w:pPr>
        <w:pStyle w:val="Sinespaciado"/>
        <w:jc w:val="both"/>
        <w:rPr>
          <w:rFonts w:ascii="Arial" w:hAnsi="Arial" w:cs="Arial"/>
          <w:b/>
          <w:sz w:val="24"/>
          <w:szCs w:val="24"/>
        </w:rPr>
      </w:pPr>
      <w:r w:rsidRPr="000B1DEE">
        <w:rPr>
          <w:rFonts w:ascii="Arial" w:hAnsi="Arial" w:cs="Arial"/>
          <w:b/>
          <w:sz w:val="24"/>
          <w:szCs w:val="24"/>
        </w:rPr>
        <w:t xml:space="preserve">ARTÍCULO ÚNICO: Se </w:t>
      </w:r>
      <w:r w:rsidR="00400C95" w:rsidRPr="000B1DEE">
        <w:rPr>
          <w:rFonts w:ascii="Arial" w:hAnsi="Arial" w:cs="Arial"/>
          <w:b/>
          <w:sz w:val="24"/>
          <w:szCs w:val="24"/>
        </w:rPr>
        <w:t xml:space="preserve">reforman los </w:t>
      </w:r>
      <w:r w:rsidRPr="000B1DEE">
        <w:rPr>
          <w:rFonts w:ascii="Arial" w:hAnsi="Arial" w:cs="Arial"/>
          <w:b/>
          <w:sz w:val="24"/>
          <w:szCs w:val="24"/>
        </w:rPr>
        <w:t>artículo</w:t>
      </w:r>
      <w:r w:rsidR="00400C95" w:rsidRPr="000B1DEE">
        <w:rPr>
          <w:rFonts w:ascii="Arial" w:hAnsi="Arial" w:cs="Arial"/>
          <w:b/>
          <w:sz w:val="24"/>
          <w:szCs w:val="24"/>
        </w:rPr>
        <w:t>s</w:t>
      </w:r>
      <w:r w:rsidRPr="000B1DEE">
        <w:rPr>
          <w:rFonts w:ascii="Arial" w:hAnsi="Arial" w:cs="Arial"/>
          <w:b/>
          <w:sz w:val="24"/>
          <w:szCs w:val="24"/>
        </w:rPr>
        <w:t xml:space="preserve"> 138</w:t>
      </w:r>
      <w:r w:rsidR="00400C95" w:rsidRPr="000B1DEE">
        <w:rPr>
          <w:rFonts w:ascii="Arial" w:hAnsi="Arial" w:cs="Arial"/>
          <w:b/>
          <w:sz w:val="24"/>
          <w:szCs w:val="24"/>
        </w:rPr>
        <w:t xml:space="preserve"> y </w:t>
      </w:r>
      <w:r w:rsidRPr="000B1DEE">
        <w:rPr>
          <w:rFonts w:ascii="Arial" w:hAnsi="Arial" w:cs="Arial"/>
          <w:b/>
          <w:sz w:val="24"/>
          <w:szCs w:val="24"/>
        </w:rPr>
        <w:t xml:space="preserve">139, se adiciona el artículo 139 Bis, todos de la Ley de Equilibrio Ecológico y Protección al Ambiente del </w:t>
      </w:r>
    </w:p>
    <w:p w14:paraId="0E524AAF" w14:textId="14DE2708" w:rsidR="005A4720" w:rsidRPr="000B1DEE" w:rsidRDefault="005A4720" w:rsidP="000B1DEE">
      <w:pPr>
        <w:pStyle w:val="Sinespaciado"/>
        <w:jc w:val="both"/>
        <w:rPr>
          <w:rFonts w:ascii="Arial" w:hAnsi="Arial" w:cs="Arial"/>
          <w:b/>
          <w:sz w:val="24"/>
          <w:szCs w:val="24"/>
        </w:rPr>
      </w:pPr>
      <w:r w:rsidRPr="000B1DEE">
        <w:rPr>
          <w:rFonts w:ascii="Arial" w:hAnsi="Arial" w:cs="Arial"/>
          <w:b/>
          <w:sz w:val="24"/>
          <w:szCs w:val="24"/>
        </w:rPr>
        <w:t xml:space="preserve">Estado de Chihuahua. Por lo que con fundamento en lo que disponen los numerales 68 fracción I de la Constitución Política del Estado de Chihuahua, 167 fracción I, 168 y 169 de la Ley Orgánica del Poder Legislativo y 75, 76 y 77 del Reglamento Interior de Prácticas Parlamentarias del Legislativo, someto a la consideración de esta Honorable Soberanía, el siguiente proyecto de decreto: </w:t>
      </w:r>
    </w:p>
    <w:p w14:paraId="3E12F58E" w14:textId="77777777" w:rsidR="007F19B4" w:rsidRPr="000B1DEE" w:rsidRDefault="007F19B4" w:rsidP="000B1DEE">
      <w:pPr>
        <w:pStyle w:val="Sinespaciado"/>
        <w:jc w:val="both"/>
        <w:rPr>
          <w:rFonts w:ascii="Arial" w:hAnsi="Arial" w:cs="Arial"/>
          <w:b/>
        </w:rPr>
      </w:pPr>
    </w:p>
    <w:p w14:paraId="0130A024" w14:textId="77777777" w:rsidR="005A4720" w:rsidRDefault="005A4720" w:rsidP="000B1DEE">
      <w:pPr>
        <w:pStyle w:val="Sinespaciado"/>
        <w:jc w:val="both"/>
        <w:rPr>
          <w:rFonts w:ascii="Arial" w:hAnsi="Arial" w:cs="Arial"/>
          <w:b/>
          <w:bCs/>
          <w:sz w:val="24"/>
          <w:szCs w:val="24"/>
        </w:rPr>
      </w:pPr>
      <w:r w:rsidRPr="000B1DEE">
        <w:rPr>
          <w:rFonts w:ascii="Arial" w:hAnsi="Arial" w:cs="Arial"/>
          <w:b/>
          <w:bCs/>
          <w:sz w:val="24"/>
          <w:szCs w:val="24"/>
        </w:rPr>
        <w:t xml:space="preserve">SECCIÓN ÚNICA CENTROS DE VERIFICACIÓN VEHICULAR </w:t>
      </w:r>
    </w:p>
    <w:p w14:paraId="575D9280" w14:textId="77777777" w:rsidR="008350F0" w:rsidRPr="000B1DEE" w:rsidRDefault="008350F0" w:rsidP="000B1DEE">
      <w:pPr>
        <w:pStyle w:val="Sinespaciado"/>
        <w:jc w:val="both"/>
        <w:rPr>
          <w:rFonts w:ascii="Arial" w:hAnsi="Arial" w:cs="Arial"/>
          <w:b/>
          <w:bCs/>
          <w:sz w:val="24"/>
          <w:szCs w:val="24"/>
        </w:rPr>
      </w:pPr>
    </w:p>
    <w:p w14:paraId="529B6F20" w14:textId="2BC458AA" w:rsidR="00400C95" w:rsidRPr="000B1DEE" w:rsidRDefault="005A4720" w:rsidP="000B1DEE">
      <w:pPr>
        <w:pStyle w:val="Sinespaciado"/>
        <w:jc w:val="both"/>
        <w:rPr>
          <w:rFonts w:ascii="Arial" w:hAnsi="Arial" w:cs="Arial"/>
          <w:b/>
          <w:bCs/>
          <w:sz w:val="24"/>
          <w:szCs w:val="24"/>
          <w:lang w:val="es-419"/>
        </w:rPr>
      </w:pPr>
      <w:r w:rsidRPr="008350F0">
        <w:rPr>
          <w:rFonts w:ascii="Arial" w:hAnsi="Arial" w:cs="Arial"/>
          <w:sz w:val="24"/>
          <w:szCs w:val="24"/>
        </w:rPr>
        <w:t>ARTÍCULO 138</w:t>
      </w:r>
      <w:r w:rsidR="00400C95" w:rsidRPr="000B1DEE">
        <w:rPr>
          <w:rFonts w:ascii="Arial" w:hAnsi="Arial" w:cs="Arial"/>
          <w:b/>
          <w:bCs/>
          <w:sz w:val="24"/>
          <w:szCs w:val="24"/>
        </w:rPr>
        <w:t xml:space="preserve"> </w:t>
      </w:r>
      <w:r w:rsidR="00400C95" w:rsidRPr="000B1DEE">
        <w:rPr>
          <w:rFonts w:ascii="Arial" w:hAnsi="Arial" w:cs="Arial"/>
          <w:b/>
          <w:bCs/>
          <w:sz w:val="24"/>
          <w:szCs w:val="24"/>
          <w:lang w:val="es-419"/>
        </w:rPr>
        <w:t>Los propietarios o poseedores de vehículos automotores deberán someter sus unidades a la verificación de emisiones contaminantes conforme al Programa de Verificación Vehicular Estatal o Municipal.</w:t>
      </w:r>
    </w:p>
    <w:p w14:paraId="7FA7062C" w14:textId="77777777" w:rsidR="00400C95" w:rsidRPr="000B1DEE" w:rsidRDefault="00400C95" w:rsidP="000B1DEE">
      <w:pPr>
        <w:pStyle w:val="Sinespaciado"/>
        <w:jc w:val="both"/>
        <w:rPr>
          <w:rFonts w:ascii="Arial" w:hAnsi="Arial" w:cs="Arial"/>
          <w:b/>
          <w:bCs/>
          <w:sz w:val="24"/>
          <w:szCs w:val="24"/>
          <w:lang w:val="es-419"/>
        </w:rPr>
      </w:pPr>
    </w:p>
    <w:p w14:paraId="30030C65" w14:textId="32698C72" w:rsidR="00400C95" w:rsidRPr="000B1DEE" w:rsidRDefault="00400C95" w:rsidP="000B1DEE">
      <w:pPr>
        <w:pStyle w:val="Sinespaciado"/>
        <w:jc w:val="both"/>
        <w:rPr>
          <w:rFonts w:ascii="Arial" w:hAnsi="Arial" w:cs="Arial"/>
          <w:b/>
          <w:bCs/>
          <w:sz w:val="24"/>
          <w:szCs w:val="24"/>
          <w:lang w:val="es-419"/>
        </w:rPr>
      </w:pPr>
      <w:r w:rsidRPr="000B1DEE">
        <w:rPr>
          <w:rFonts w:ascii="Arial" w:hAnsi="Arial" w:cs="Arial"/>
          <w:b/>
          <w:bCs/>
          <w:sz w:val="24"/>
          <w:szCs w:val="24"/>
          <w:lang w:val="es-419"/>
        </w:rPr>
        <w:t>Las constancias se expedirán a los vehículos que cumplan con los límites máximos permisibles establecidos por las Normas Oficiales Mexicanas.</w:t>
      </w:r>
    </w:p>
    <w:p w14:paraId="4E601133" w14:textId="77777777" w:rsidR="00AA7B67" w:rsidRPr="000B1DEE" w:rsidRDefault="00AA7B67" w:rsidP="000B1DEE">
      <w:pPr>
        <w:pStyle w:val="Sinespaciado"/>
        <w:jc w:val="both"/>
        <w:rPr>
          <w:rFonts w:ascii="Arial" w:hAnsi="Arial" w:cs="Arial"/>
          <w:b/>
          <w:bCs/>
          <w:lang w:val="es-419"/>
        </w:rPr>
      </w:pPr>
    </w:p>
    <w:p w14:paraId="7FFF5C80" w14:textId="5E5C7BE9" w:rsidR="00400C95" w:rsidRPr="000B1DEE" w:rsidRDefault="00400C95" w:rsidP="000B1DEE">
      <w:pPr>
        <w:pStyle w:val="Sinespaciado"/>
        <w:jc w:val="both"/>
        <w:rPr>
          <w:rFonts w:ascii="Arial" w:hAnsi="Arial" w:cs="Arial"/>
          <w:b/>
          <w:bCs/>
          <w:sz w:val="24"/>
          <w:szCs w:val="24"/>
          <w:lang w:val="es-419"/>
        </w:rPr>
      </w:pPr>
      <w:r w:rsidRPr="000B1DEE">
        <w:rPr>
          <w:rFonts w:ascii="Arial" w:hAnsi="Arial" w:cs="Arial"/>
          <w:b/>
          <w:bCs/>
          <w:sz w:val="24"/>
          <w:szCs w:val="24"/>
          <w:lang w:val="es-419"/>
        </w:rPr>
        <w:t>El propietario o poseedor de un vehículo que no haya realizado la verificación en el periodo correspondiente será notificado y exhortado a cumplirla dentro</w:t>
      </w:r>
      <w:r w:rsidR="00AA7B67" w:rsidRPr="000B1DEE">
        <w:rPr>
          <w:rFonts w:ascii="Arial" w:hAnsi="Arial" w:cs="Arial"/>
          <w:b/>
          <w:bCs/>
          <w:sz w:val="24"/>
          <w:szCs w:val="24"/>
          <w:lang w:val="es-419"/>
        </w:rPr>
        <w:t xml:space="preserve"> </w:t>
      </w:r>
      <w:r w:rsidRPr="000B1DEE">
        <w:rPr>
          <w:rFonts w:ascii="Arial" w:hAnsi="Arial" w:cs="Arial"/>
          <w:b/>
          <w:bCs/>
          <w:sz w:val="24"/>
          <w:szCs w:val="24"/>
          <w:lang w:val="es-419"/>
        </w:rPr>
        <w:t>de treinta días naturales, sin imposición inmediata de sanción.</w:t>
      </w:r>
    </w:p>
    <w:p w14:paraId="3E9DC1A9" w14:textId="028C843A" w:rsidR="005A4720" w:rsidRPr="000B1DEE" w:rsidRDefault="00400C95" w:rsidP="000B1DEE">
      <w:pPr>
        <w:pStyle w:val="Sinespaciado"/>
        <w:jc w:val="both"/>
        <w:rPr>
          <w:rFonts w:ascii="Arial" w:hAnsi="Arial" w:cs="Arial"/>
          <w:b/>
          <w:bCs/>
          <w:sz w:val="24"/>
          <w:szCs w:val="24"/>
          <w:lang w:val="es-419"/>
        </w:rPr>
      </w:pPr>
      <w:r w:rsidRPr="000B1DEE">
        <w:rPr>
          <w:rFonts w:ascii="Arial" w:hAnsi="Arial" w:cs="Arial"/>
          <w:lang w:val="es-419"/>
        </w:rPr>
        <w:br/>
      </w:r>
      <w:r w:rsidRPr="000B1DEE">
        <w:rPr>
          <w:rFonts w:ascii="Arial" w:hAnsi="Arial" w:cs="Arial"/>
          <w:b/>
          <w:bCs/>
          <w:sz w:val="24"/>
          <w:szCs w:val="24"/>
          <w:lang w:val="es-419"/>
        </w:rPr>
        <w:t>En caso de reincidencia o incumplimiento injustificado, podrá imponerse una sanción equivalente de 1 a 3 Unidades de Medida y Actualización (UMA), conforme a la reglamentación aplicable.</w:t>
      </w:r>
    </w:p>
    <w:p w14:paraId="25A57BEF" w14:textId="77777777" w:rsidR="00AA7B67" w:rsidRPr="000B1DEE" w:rsidRDefault="00AA7B67" w:rsidP="000B1DEE">
      <w:pPr>
        <w:pStyle w:val="Sinespaciado"/>
        <w:jc w:val="both"/>
        <w:rPr>
          <w:rFonts w:ascii="Arial" w:hAnsi="Arial" w:cs="Arial"/>
          <w:b/>
          <w:bCs/>
          <w:sz w:val="24"/>
          <w:szCs w:val="24"/>
          <w:lang w:val="es-419"/>
        </w:rPr>
      </w:pPr>
    </w:p>
    <w:p w14:paraId="2F51DF8B" w14:textId="530CF1B3" w:rsidR="00AA7B67" w:rsidRPr="000B1DEE" w:rsidRDefault="00AA7B67" w:rsidP="000B1DEE">
      <w:pPr>
        <w:pStyle w:val="Sinespaciado"/>
        <w:jc w:val="both"/>
        <w:rPr>
          <w:rFonts w:ascii="Arial" w:hAnsi="Arial" w:cs="Arial"/>
          <w:b/>
          <w:bCs/>
          <w:sz w:val="24"/>
          <w:szCs w:val="24"/>
          <w:lang w:val="es-419"/>
        </w:rPr>
      </w:pPr>
      <w:r w:rsidRPr="000B1DEE">
        <w:rPr>
          <w:rFonts w:ascii="Arial" w:hAnsi="Arial" w:cs="Arial"/>
          <w:b/>
          <w:bCs/>
          <w:sz w:val="24"/>
          <w:szCs w:val="24"/>
          <w:lang w:val="es-419"/>
        </w:rPr>
        <w:t>Los gobiernos estatales y municipales deberán establecer mecanismos digitales gratuitos para el registro y seguimiento de los vehículos verificados, asegurando transparencia y accesibilidad.</w:t>
      </w:r>
    </w:p>
    <w:p w14:paraId="38C8C202" w14:textId="77777777" w:rsidR="00AA7B67" w:rsidRDefault="00AA7B67" w:rsidP="000B1DEE">
      <w:pPr>
        <w:pStyle w:val="Sinespaciado"/>
        <w:rPr>
          <w:rFonts w:ascii="Arial" w:hAnsi="Arial" w:cs="Arial"/>
          <w:lang w:val="es-419"/>
        </w:rPr>
      </w:pPr>
    </w:p>
    <w:p w14:paraId="724DB974" w14:textId="77777777" w:rsidR="00DD6F77" w:rsidRDefault="00DD6F77" w:rsidP="000B1DEE">
      <w:pPr>
        <w:pStyle w:val="Sinespaciado"/>
        <w:rPr>
          <w:rFonts w:ascii="Arial" w:hAnsi="Arial" w:cs="Arial"/>
          <w:lang w:val="es-419"/>
        </w:rPr>
      </w:pPr>
    </w:p>
    <w:p w14:paraId="1D3434C6" w14:textId="77777777" w:rsidR="00DD6F77" w:rsidRPr="000B1DEE" w:rsidRDefault="00DD6F77" w:rsidP="000B1DEE">
      <w:pPr>
        <w:pStyle w:val="Sinespaciado"/>
        <w:rPr>
          <w:rFonts w:ascii="Arial" w:hAnsi="Arial" w:cs="Arial"/>
          <w:lang w:val="es-419"/>
        </w:rPr>
      </w:pPr>
    </w:p>
    <w:p w14:paraId="025EB481" w14:textId="77777777" w:rsidR="00CC0DEA" w:rsidRDefault="00CC0DEA" w:rsidP="000B1DEE">
      <w:pPr>
        <w:pStyle w:val="Sinespaciado"/>
        <w:jc w:val="both"/>
        <w:rPr>
          <w:rFonts w:ascii="Arial" w:hAnsi="Arial" w:cs="Arial"/>
          <w:b/>
          <w:bCs/>
          <w:sz w:val="24"/>
          <w:szCs w:val="24"/>
        </w:rPr>
      </w:pPr>
    </w:p>
    <w:p w14:paraId="48DEA648" w14:textId="77777777" w:rsidR="00CC0DEA" w:rsidRDefault="00CC0DEA" w:rsidP="000B1DEE">
      <w:pPr>
        <w:pStyle w:val="Sinespaciado"/>
        <w:jc w:val="both"/>
        <w:rPr>
          <w:rFonts w:ascii="Arial" w:hAnsi="Arial" w:cs="Arial"/>
          <w:b/>
          <w:bCs/>
          <w:sz w:val="24"/>
          <w:szCs w:val="24"/>
        </w:rPr>
      </w:pPr>
    </w:p>
    <w:p w14:paraId="66A11610" w14:textId="77777777" w:rsidR="00CC0DEA" w:rsidRDefault="00CC0DEA" w:rsidP="000B1DEE">
      <w:pPr>
        <w:pStyle w:val="Sinespaciado"/>
        <w:jc w:val="both"/>
        <w:rPr>
          <w:rFonts w:ascii="Arial" w:hAnsi="Arial" w:cs="Arial"/>
          <w:b/>
          <w:bCs/>
          <w:sz w:val="24"/>
          <w:szCs w:val="24"/>
        </w:rPr>
      </w:pPr>
    </w:p>
    <w:p w14:paraId="202F10EB" w14:textId="77777777" w:rsidR="00CC0DEA" w:rsidRDefault="00CC0DEA" w:rsidP="000B1DEE">
      <w:pPr>
        <w:pStyle w:val="Sinespaciado"/>
        <w:jc w:val="both"/>
        <w:rPr>
          <w:rFonts w:ascii="Arial" w:hAnsi="Arial" w:cs="Arial"/>
          <w:b/>
          <w:bCs/>
          <w:sz w:val="24"/>
          <w:szCs w:val="24"/>
        </w:rPr>
      </w:pPr>
    </w:p>
    <w:p w14:paraId="0E11B19E" w14:textId="77777777" w:rsidR="00CC0DEA" w:rsidRDefault="00CC0DEA" w:rsidP="000B1DEE">
      <w:pPr>
        <w:pStyle w:val="Sinespaciado"/>
        <w:jc w:val="both"/>
        <w:rPr>
          <w:rFonts w:ascii="Arial" w:hAnsi="Arial" w:cs="Arial"/>
          <w:b/>
          <w:bCs/>
          <w:sz w:val="24"/>
          <w:szCs w:val="24"/>
        </w:rPr>
      </w:pPr>
    </w:p>
    <w:p w14:paraId="664A1B9D" w14:textId="48A8C81C" w:rsidR="00AA7B67" w:rsidRDefault="005A4720" w:rsidP="000B1DEE">
      <w:pPr>
        <w:pStyle w:val="Sinespaciado"/>
        <w:jc w:val="both"/>
        <w:rPr>
          <w:rFonts w:ascii="Arial" w:hAnsi="Arial" w:cs="Arial"/>
          <w:b/>
          <w:bCs/>
          <w:sz w:val="24"/>
          <w:szCs w:val="24"/>
          <w:lang w:val="es-419"/>
        </w:rPr>
      </w:pPr>
      <w:r w:rsidRPr="000B1DEE">
        <w:rPr>
          <w:rFonts w:ascii="Arial" w:hAnsi="Arial" w:cs="Arial"/>
          <w:sz w:val="24"/>
          <w:szCs w:val="24"/>
        </w:rPr>
        <w:t xml:space="preserve">ARTÍCULO 139. </w:t>
      </w:r>
      <w:r w:rsidR="00AA7B67" w:rsidRPr="000B1DEE">
        <w:rPr>
          <w:rFonts w:ascii="Arial" w:hAnsi="Arial" w:cs="Arial"/>
          <w:b/>
          <w:bCs/>
          <w:sz w:val="24"/>
          <w:szCs w:val="24"/>
          <w:lang w:val="es-419"/>
        </w:rPr>
        <w:t>Las constancias de verificación y/o engomados ecológicos serán emitidos por centros autorizados por la Secretaría de Desarrollo Urbano y Ecología o por los municipios que cumplan con los requisitos técnicos y de certificación.</w:t>
      </w:r>
    </w:p>
    <w:p w14:paraId="5505A48F" w14:textId="77777777" w:rsidR="008350F0" w:rsidRDefault="008350F0" w:rsidP="000B1DEE">
      <w:pPr>
        <w:pStyle w:val="Sinespaciado"/>
        <w:jc w:val="both"/>
        <w:rPr>
          <w:rFonts w:ascii="Arial" w:hAnsi="Arial" w:cs="Arial"/>
          <w:b/>
          <w:bCs/>
          <w:sz w:val="24"/>
          <w:szCs w:val="24"/>
          <w:lang w:val="es-419"/>
        </w:rPr>
      </w:pPr>
    </w:p>
    <w:p w14:paraId="1A58E143" w14:textId="507AC154" w:rsidR="00AA7B67" w:rsidRDefault="005C225F" w:rsidP="000B1DEE">
      <w:pPr>
        <w:pStyle w:val="Sinespaciado"/>
        <w:jc w:val="both"/>
        <w:rPr>
          <w:rFonts w:ascii="Arial" w:hAnsi="Arial" w:cs="Arial"/>
          <w:b/>
          <w:bCs/>
          <w:sz w:val="24"/>
          <w:szCs w:val="24"/>
        </w:rPr>
      </w:pPr>
      <w:bookmarkStart w:id="2" w:name="_Hlk212029738"/>
      <w:r>
        <w:rPr>
          <w:rFonts w:ascii="Arial" w:hAnsi="Arial" w:cs="Arial"/>
          <w:b/>
          <w:bCs/>
          <w:sz w:val="24"/>
          <w:szCs w:val="24"/>
        </w:rPr>
        <w:t>E</w:t>
      </w:r>
      <w:r w:rsidRPr="005C225F">
        <w:rPr>
          <w:rFonts w:ascii="Arial" w:hAnsi="Arial" w:cs="Arial"/>
          <w:b/>
          <w:bCs/>
          <w:sz w:val="24"/>
          <w:szCs w:val="24"/>
        </w:rPr>
        <w:t>l costo será determinado según un esquema de recuperación de costos aprobado por la autoridad competente, sin que en ningún caso pueda ser inferior a 1 ni superior a 2 UMAS</w:t>
      </w:r>
      <w:r w:rsidR="00DD6F77">
        <w:rPr>
          <w:rFonts w:ascii="Arial" w:hAnsi="Arial" w:cs="Arial"/>
          <w:b/>
          <w:bCs/>
          <w:sz w:val="24"/>
          <w:szCs w:val="24"/>
        </w:rPr>
        <w:t>.</w:t>
      </w:r>
    </w:p>
    <w:bookmarkEnd w:id="2"/>
    <w:p w14:paraId="2B9439A0" w14:textId="77777777" w:rsidR="005C225F" w:rsidRPr="000B1DEE" w:rsidRDefault="005C225F" w:rsidP="000B1DEE">
      <w:pPr>
        <w:pStyle w:val="Sinespaciado"/>
        <w:jc w:val="both"/>
        <w:rPr>
          <w:rFonts w:ascii="Arial" w:hAnsi="Arial" w:cs="Arial"/>
          <w:b/>
          <w:bCs/>
          <w:sz w:val="24"/>
          <w:szCs w:val="24"/>
          <w:lang w:val="es-419"/>
        </w:rPr>
      </w:pPr>
    </w:p>
    <w:p w14:paraId="0BFB00F6" w14:textId="77777777" w:rsidR="00AA7B67" w:rsidRPr="000B1DEE" w:rsidRDefault="00AA7B67" w:rsidP="000B1DEE">
      <w:pPr>
        <w:pStyle w:val="Sinespaciado"/>
        <w:jc w:val="both"/>
        <w:rPr>
          <w:rFonts w:ascii="Arial" w:hAnsi="Arial" w:cs="Arial"/>
          <w:b/>
          <w:bCs/>
          <w:sz w:val="24"/>
          <w:szCs w:val="24"/>
          <w:lang w:val="es-419"/>
        </w:rPr>
      </w:pPr>
      <w:r w:rsidRPr="000B1DEE">
        <w:rPr>
          <w:rFonts w:ascii="Arial" w:hAnsi="Arial" w:cs="Arial"/>
          <w:b/>
          <w:bCs/>
          <w:sz w:val="24"/>
          <w:szCs w:val="24"/>
          <w:lang w:val="es-419"/>
        </w:rPr>
        <w:t>La autoridad podrá exentar total o parcialmente del pago a personas en condición económica vulnerable, taxis, transporte público o vehículos de uso social, previa justificación ambiental.</w:t>
      </w:r>
    </w:p>
    <w:p w14:paraId="440CD0A2" w14:textId="77777777" w:rsidR="00AA7B67" w:rsidRPr="000B1DEE" w:rsidRDefault="00AA7B67" w:rsidP="000B1DEE">
      <w:pPr>
        <w:pStyle w:val="Sinespaciado"/>
        <w:rPr>
          <w:rFonts w:ascii="Arial" w:hAnsi="Arial" w:cs="Arial"/>
          <w:b/>
          <w:bCs/>
          <w:sz w:val="24"/>
          <w:szCs w:val="24"/>
          <w:lang w:val="es-419"/>
        </w:rPr>
      </w:pPr>
    </w:p>
    <w:p w14:paraId="3760957D" w14:textId="25AA9BA0" w:rsidR="00AA7B67" w:rsidRPr="000B1DEE" w:rsidRDefault="00AA7B67" w:rsidP="000B1DEE">
      <w:pPr>
        <w:pStyle w:val="Sinespaciado"/>
        <w:jc w:val="both"/>
        <w:rPr>
          <w:rFonts w:ascii="Arial" w:hAnsi="Arial" w:cs="Arial"/>
          <w:sz w:val="24"/>
          <w:szCs w:val="24"/>
          <w:lang w:val="es-419"/>
        </w:rPr>
      </w:pPr>
      <w:r w:rsidRPr="000B1DEE">
        <w:rPr>
          <w:rFonts w:ascii="Arial" w:hAnsi="Arial" w:cs="Arial"/>
          <w:b/>
          <w:bCs/>
          <w:sz w:val="24"/>
          <w:szCs w:val="24"/>
          <w:lang w:val="es-419"/>
        </w:rPr>
        <w:t>Los ingresos generados por este concepto no podrán ser utilizados con fines recaudatorios, sino destinados de forma exclusiva a infraestructura ambiental, inspección técnica y educación ecológica</w:t>
      </w:r>
      <w:r w:rsidRPr="000B1DEE">
        <w:rPr>
          <w:rFonts w:ascii="Arial" w:hAnsi="Arial" w:cs="Arial"/>
          <w:sz w:val="24"/>
          <w:szCs w:val="24"/>
          <w:lang w:val="es-419"/>
        </w:rPr>
        <w:t>.</w:t>
      </w:r>
      <w:r w:rsidR="00CC0DEA">
        <w:rPr>
          <w:rFonts w:ascii="Arial" w:hAnsi="Arial" w:cs="Arial"/>
          <w:sz w:val="24"/>
          <w:szCs w:val="24"/>
          <w:lang w:val="es-419"/>
        </w:rPr>
        <w:t xml:space="preserve"> </w:t>
      </w:r>
      <w:r w:rsidR="00CC0DEA">
        <w:rPr>
          <w:rFonts w:ascii="Arial" w:hAnsi="Arial" w:cs="Arial"/>
          <w:b/>
          <w:bCs/>
          <w:sz w:val="24"/>
          <w:szCs w:val="24"/>
          <w:lang w:val="es-419"/>
        </w:rPr>
        <w:t xml:space="preserve">Al inicio de cada año fiscal, los Ayuntamientos deberán de crear un programa de reforestación, señalando que zonas, parques y camellones se van a rehabilitar, de qué forma y costo aproximado de la inversión.     </w:t>
      </w:r>
    </w:p>
    <w:p w14:paraId="3409116C" w14:textId="0F53B820" w:rsidR="00433C10" w:rsidRPr="000B1DEE" w:rsidRDefault="00433C10" w:rsidP="000B1DEE">
      <w:pPr>
        <w:pStyle w:val="Sinespaciado"/>
        <w:jc w:val="both"/>
        <w:rPr>
          <w:rFonts w:ascii="Arial" w:hAnsi="Arial" w:cs="Arial"/>
          <w:b/>
          <w:bCs/>
          <w:sz w:val="24"/>
          <w:szCs w:val="24"/>
          <w:lang w:val="es-419"/>
        </w:rPr>
      </w:pPr>
    </w:p>
    <w:p w14:paraId="30016E8F" w14:textId="77777777" w:rsidR="008350F0" w:rsidRPr="008350F0" w:rsidRDefault="005A4720" w:rsidP="008350F0">
      <w:pPr>
        <w:jc w:val="both"/>
        <w:rPr>
          <w:rFonts w:ascii="Arial" w:hAnsi="Arial" w:cs="Arial"/>
          <w:b/>
          <w:bCs/>
          <w:lang w:val="es-419"/>
        </w:rPr>
      </w:pPr>
      <w:r w:rsidRPr="008350F0">
        <w:rPr>
          <w:rFonts w:ascii="Arial" w:hAnsi="Arial" w:cs="Arial"/>
          <w:bCs/>
        </w:rPr>
        <w:t>ARTÍCULO 139 BIS.</w:t>
      </w:r>
      <w:r w:rsidRPr="000B1DEE">
        <w:rPr>
          <w:rFonts w:ascii="Arial" w:hAnsi="Arial" w:cs="Arial"/>
          <w:b/>
        </w:rPr>
        <w:t xml:space="preserve"> </w:t>
      </w:r>
      <w:r w:rsidR="008350F0" w:rsidRPr="008350F0">
        <w:rPr>
          <w:rFonts w:ascii="Arial" w:hAnsi="Arial" w:cs="Arial"/>
          <w:b/>
          <w:bCs/>
          <w:lang w:val="es-419"/>
        </w:rPr>
        <w:t>Cuando un vehículo sea visiblemente contaminante o emita gases por encima de los límites permitidos por las Normas Oficiales Mexicanas, la autoridad podrá:</w:t>
      </w:r>
    </w:p>
    <w:p w14:paraId="419A9B4E" w14:textId="77777777" w:rsidR="008350F0" w:rsidRPr="008350F0" w:rsidRDefault="008350F0" w:rsidP="008350F0">
      <w:pPr>
        <w:jc w:val="both"/>
        <w:rPr>
          <w:rFonts w:ascii="Arial" w:hAnsi="Arial" w:cs="Arial"/>
          <w:b/>
          <w:bCs/>
          <w:lang w:val="es-419"/>
        </w:rPr>
      </w:pPr>
    </w:p>
    <w:p w14:paraId="41FB321A" w14:textId="77777777" w:rsidR="008350F0" w:rsidRPr="008350F0" w:rsidRDefault="008350F0" w:rsidP="008350F0">
      <w:pPr>
        <w:pStyle w:val="Prrafodelista"/>
        <w:numPr>
          <w:ilvl w:val="0"/>
          <w:numId w:val="1"/>
        </w:numPr>
        <w:jc w:val="both"/>
        <w:rPr>
          <w:rFonts w:ascii="Arial" w:hAnsi="Arial" w:cs="Arial"/>
          <w:b/>
          <w:bCs/>
          <w:lang w:val="es-419"/>
        </w:rPr>
      </w:pPr>
      <w:r w:rsidRPr="008350F0">
        <w:rPr>
          <w:rFonts w:ascii="Arial" w:hAnsi="Arial" w:cs="Arial"/>
          <w:b/>
          <w:bCs/>
          <w:lang w:val="es-419"/>
        </w:rPr>
        <w:t>Retirarlo temporalmente de circulación;</w:t>
      </w:r>
    </w:p>
    <w:p w14:paraId="5CBDD43A" w14:textId="77777777" w:rsidR="008350F0" w:rsidRPr="008350F0" w:rsidRDefault="008350F0" w:rsidP="008350F0">
      <w:pPr>
        <w:pStyle w:val="Prrafodelista"/>
        <w:numPr>
          <w:ilvl w:val="0"/>
          <w:numId w:val="1"/>
        </w:numPr>
        <w:jc w:val="both"/>
        <w:rPr>
          <w:rFonts w:ascii="Arial" w:hAnsi="Arial" w:cs="Arial"/>
          <w:b/>
          <w:bCs/>
          <w:lang w:val="es-419"/>
        </w:rPr>
      </w:pPr>
      <w:r w:rsidRPr="008350F0">
        <w:rPr>
          <w:rFonts w:ascii="Arial" w:hAnsi="Arial" w:cs="Arial"/>
          <w:b/>
          <w:bCs/>
          <w:lang w:val="es-419"/>
        </w:rPr>
        <w:t>Imponer una sanción de 2 a 5 UMA, graduable según reincidencia y condiciones socioeconómicas; y</w:t>
      </w:r>
    </w:p>
    <w:p w14:paraId="7983AB87" w14:textId="77777777" w:rsidR="008350F0" w:rsidRPr="008350F0" w:rsidRDefault="008350F0" w:rsidP="008350F0">
      <w:pPr>
        <w:pStyle w:val="Prrafodelista"/>
        <w:numPr>
          <w:ilvl w:val="0"/>
          <w:numId w:val="1"/>
        </w:numPr>
        <w:jc w:val="both"/>
        <w:rPr>
          <w:rFonts w:ascii="Arial" w:hAnsi="Arial" w:cs="Arial"/>
          <w:b/>
          <w:bCs/>
          <w:lang w:val="es-419"/>
        </w:rPr>
      </w:pPr>
      <w:r w:rsidRPr="008350F0">
        <w:rPr>
          <w:rFonts w:ascii="Arial" w:hAnsi="Arial" w:cs="Arial"/>
          <w:b/>
          <w:bCs/>
          <w:lang w:val="es-419"/>
        </w:rPr>
        <w:t>Otorgar un plazo no mayor de 30 días naturales para efectuar la reparación y nueva verificación.</w:t>
      </w:r>
    </w:p>
    <w:p w14:paraId="4B5860EA" w14:textId="77777777" w:rsidR="008350F0" w:rsidRPr="008350F0" w:rsidRDefault="008350F0" w:rsidP="008350F0">
      <w:pPr>
        <w:jc w:val="both"/>
        <w:rPr>
          <w:rFonts w:ascii="Arial" w:hAnsi="Arial" w:cs="Arial"/>
          <w:b/>
          <w:bCs/>
          <w:lang w:val="es-419"/>
        </w:rPr>
      </w:pPr>
      <w:r w:rsidRPr="008350F0">
        <w:rPr>
          <w:rFonts w:ascii="Arial" w:hAnsi="Arial" w:cs="Arial"/>
          <w:b/>
          <w:bCs/>
          <w:lang w:val="es-419"/>
        </w:rPr>
        <w:t>La autoridad promoverá programas de apoyo para reconversión y mantenimiento vehicular, especialmente en municipios con alta densidad ambiental.</w:t>
      </w:r>
    </w:p>
    <w:p w14:paraId="100E7070" w14:textId="188AC90D" w:rsidR="00AA7B67" w:rsidRPr="008350F0" w:rsidRDefault="00AA7B67" w:rsidP="008350F0">
      <w:pPr>
        <w:pStyle w:val="Sinespaciado"/>
        <w:jc w:val="both"/>
        <w:rPr>
          <w:rFonts w:ascii="Arial" w:hAnsi="Arial" w:cs="Arial"/>
          <w:b/>
          <w:bCs/>
          <w:lang w:val="es-419"/>
        </w:rPr>
      </w:pPr>
    </w:p>
    <w:p w14:paraId="29069CA4" w14:textId="77777777" w:rsidR="00400C95" w:rsidRPr="000B1DEE" w:rsidRDefault="00400C95" w:rsidP="000B1DEE">
      <w:pPr>
        <w:pStyle w:val="Sinespaciado"/>
        <w:jc w:val="both"/>
        <w:rPr>
          <w:rFonts w:ascii="Arial" w:hAnsi="Arial" w:cs="Arial"/>
          <w:b/>
          <w:bCs/>
          <w:sz w:val="24"/>
          <w:szCs w:val="24"/>
        </w:rPr>
      </w:pPr>
    </w:p>
    <w:p w14:paraId="1B7BFD96" w14:textId="77777777" w:rsidR="00400C95" w:rsidRPr="000B1DEE" w:rsidRDefault="00400C95" w:rsidP="000B1DEE">
      <w:pPr>
        <w:pStyle w:val="Sinespaciado"/>
        <w:jc w:val="both"/>
        <w:rPr>
          <w:rFonts w:ascii="Arial" w:hAnsi="Arial" w:cs="Arial"/>
          <w:b/>
          <w:bCs/>
          <w:sz w:val="24"/>
          <w:szCs w:val="24"/>
          <w:lang w:val="es-419"/>
        </w:rPr>
      </w:pPr>
      <w:r w:rsidRPr="000B1DEE">
        <w:rPr>
          <w:rFonts w:ascii="Arial" w:hAnsi="Arial" w:cs="Arial"/>
          <w:b/>
          <w:bCs/>
          <w:sz w:val="24"/>
          <w:szCs w:val="24"/>
          <w:lang w:val="es-419"/>
        </w:rPr>
        <w:t>TRANSITORIOS</w:t>
      </w:r>
    </w:p>
    <w:p w14:paraId="7C0D0B6B" w14:textId="77777777" w:rsidR="00400C95" w:rsidRPr="000B1DEE" w:rsidRDefault="00400C95" w:rsidP="000B1DEE">
      <w:pPr>
        <w:pStyle w:val="Sinespaciado"/>
        <w:jc w:val="both"/>
        <w:rPr>
          <w:rFonts w:ascii="Arial" w:hAnsi="Arial" w:cs="Arial"/>
          <w:b/>
          <w:bCs/>
          <w:sz w:val="24"/>
          <w:szCs w:val="24"/>
        </w:rPr>
      </w:pPr>
    </w:p>
    <w:p w14:paraId="31422DD5" w14:textId="77777777" w:rsidR="00400C95" w:rsidRDefault="00400C95" w:rsidP="000B1DEE">
      <w:pPr>
        <w:pStyle w:val="Sinespaciado"/>
        <w:jc w:val="both"/>
        <w:rPr>
          <w:rFonts w:ascii="Arial" w:hAnsi="Arial" w:cs="Arial"/>
          <w:sz w:val="24"/>
          <w:szCs w:val="24"/>
          <w:lang w:val="es-419"/>
        </w:rPr>
      </w:pPr>
      <w:r w:rsidRPr="000B1DEE">
        <w:rPr>
          <w:rFonts w:ascii="Arial" w:hAnsi="Arial" w:cs="Arial"/>
          <w:b/>
          <w:bCs/>
          <w:sz w:val="24"/>
          <w:szCs w:val="24"/>
          <w:lang w:val="es-419"/>
        </w:rPr>
        <w:t>PRIMERO</w:t>
      </w:r>
      <w:r w:rsidRPr="000B1DEE">
        <w:rPr>
          <w:rFonts w:ascii="Arial" w:hAnsi="Arial" w:cs="Arial"/>
          <w:sz w:val="24"/>
          <w:szCs w:val="24"/>
          <w:lang w:val="es-419"/>
        </w:rPr>
        <w:t>. El presente decreto entrará en vigor al día siguiente de su publicación en el Periódico Oficial del Estado.</w:t>
      </w:r>
    </w:p>
    <w:p w14:paraId="02C5BB8E" w14:textId="77777777" w:rsidR="005C225F" w:rsidRDefault="005C225F" w:rsidP="000B1DEE">
      <w:pPr>
        <w:pStyle w:val="Sinespaciado"/>
        <w:jc w:val="both"/>
        <w:rPr>
          <w:rFonts w:ascii="Arial" w:hAnsi="Arial" w:cs="Arial"/>
          <w:sz w:val="24"/>
          <w:szCs w:val="24"/>
          <w:lang w:val="es-419"/>
        </w:rPr>
      </w:pPr>
    </w:p>
    <w:p w14:paraId="2C717696" w14:textId="77777777" w:rsidR="005C225F" w:rsidRDefault="005C225F" w:rsidP="000B1DEE">
      <w:pPr>
        <w:pStyle w:val="Sinespaciado"/>
        <w:jc w:val="both"/>
        <w:rPr>
          <w:rFonts w:ascii="Arial" w:hAnsi="Arial" w:cs="Arial"/>
          <w:sz w:val="24"/>
          <w:szCs w:val="24"/>
          <w:lang w:val="es-419"/>
        </w:rPr>
      </w:pPr>
    </w:p>
    <w:p w14:paraId="67364896" w14:textId="77777777" w:rsidR="005C225F" w:rsidRDefault="005C225F" w:rsidP="000B1DEE">
      <w:pPr>
        <w:pStyle w:val="Sinespaciado"/>
        <w:jc w:val="both"/>
        <w:rPr>
          <w:rFonts w:ascii="Arial" w:hAnsi="Arial" w:cs="Arial"/>
          <w:sz w:val="24"/>
          <w:szCs w:val="24"/>
          <w:lang w:val="es-419"/>
        </w:rPr>
      </w:pPr>
    </w:p>
    <w:p w14:paraId="0BF3C61F" w14:textId="77777777" w:rsidR="005C225F" w:rsidRDefault="005C225F" w:rsidP="000B1DEE">
      <w:pPr>
        <w:pStyle w:val="Sinespaciado"/>
        <w:jc w:val="both"/>
        <w:rPr>
          <w:rFonts w:ascii="Arial" w:hAnsi="Arial" w:cs="Arial"/>
          <w:sz w:val="24"/>
          <w:szCs w:val="24"/>
          <w:lang w:val="es-419"/>
        </w:rPr>
      </w:pPr>
    </w:p>
    <w:p w14:paraId="1931914D" w14:textId="77777777" w:rsidR="005C225F" w:rsidRDefault="005C225F" w:rsidP="000B1DEE">
      <w:pPr>
        <w:pStyle w:val="Sinespaciado"/>
        <w:jc w:val="both"/>
        <w:rPr>
          <w:rFonts w:ascii="Arial" w:hAnsi="Arial" w:cs="Arial"/>
          <w:sz w:val="24"/>
          <w:szCs w:val="24"/>
          <w:lang w:val="es-419"/>
        </w:rPr>
      </w:pPr>
    </w:p>
    <w:p w14:paraId="1BAFC6EB" w14:textId="77777777" w:rsidR="005C225F" w:rsidRDefault="005C225F" w:rsidP="000B1DEE">
      <w:pPr>
        <w:pStyle w:val="Sinespaciado"/>
        <w:jc w:val="both"/>
        <w:rPr>
          <w:rFonts w:ascii="Arial" w:hAnsi="Arial" w:cs="Arial"/>
          <w:sz w:val="24"/>
          <w:szCs w:val="24"/>
          <w:lang w:val="es-419"/>
        </w:rPr>
      </w:pPr>
    </w:p>
    <w:p w14:paraId="53EC553A" w14:textId="77777777" w:rsidR="005C225F" w:rsidRPr="000B1DEE" w:rsidRDefault="005C225F" w:rsidP="000B1DEE">
      <w:pPr>
        <w:pStyle w:val="Sinespaciado"/>
        <w:jc w:val="both"/>
        <w:rPr>
          <w:rFonts w:ascii="Arial" w:hAnsi="Arial" w:cs="Arial"/>
          <w:sz w:val="24"/>
          <w:szCs w:val="24"/>
          <w:lang w:val="es-419"/>
        </w:rPr>
      </w:pPr>
    </w:p>
    <w:p w14:paraId="1BFBEE69" w14:textId="77777777" w:rsidR="00400C95" w:rsidRPr="000B1DEE" w:rsidRDefault="00400C95" w:rsidP="000B1DEE">
      <w:pPr>
        <w:pStyle w:val="Sinespaciado"/>
        <w:jc w:val="both"/>
        <w:rPr>
          <w:rFonts w:ascii="Arial" w:hAnsi="Arial" w:cs="Arial"/>
          <w:b/>
          <w:bCs/>
          <w:sz w:val="24"/>
          <w:szCs w:val="24"/>
          <w:lang w:val="es-419"/>
        </w:rPr>
      </w:pPr>
    </w:p>
    <w:p w14:paraId="52E51573" w14:textId="20B29232" w:rsidR="00400C95" w:rsidRPr="000B1DEE" w:rsidRDefault="00400C95" w:rsidP="000B1DEE">
      <w:pPr>
        <w:pStyle w:val="Sinespaciado"/>
        <w:jc w:val="both"/>
        <w:rPr>
          <w:rFonts w:ascii="Arial" w:hAnsi="Arial" w:cs="Arial"/>
          <w:sz w:val="24"/>
          <w:szCs w:val="24"/>
          <w:lang w:val="es-419"/>
        </w:rPr>
      </w:pPr>
      <w:r w:rsidRPr="000B1DEE">
        <w:rPr>
          <w:rFonts w:ascii="Arial" w:hAnsi="Arial" w:cs="Arial"/>
          <w:b/>
          <w:bCs/>
          <w:sz w:val="24"/>
          <w:szCs w:val="24"/>
          <w:lang w:val="es-419"/>
        </w:rPr>
        <w:t>SEGUNDO.</w:t>
      </w:r>
      <w:r w:rsidRPr="000B1DEE">
        <w:rPr>
          <w:rFonts w:ascii="Arial" w:hAnsi="Arial" w:cs="Arial"/>
          <w:sz w:val="24"/>
          <w:szCs w:val="24"/>
          <w:lang w:val="es-419"/>
        </w:rPr>
        <w:t> La Secretaría de Desarrollo Urbano y Ecología, en coordinación con los municipios y organizaciones ambientales, deberá actualizar el Programa Estatal de Verificación Vehicular dentro de los noventa días siguientes, alineándolo a la NOM</w:t>
      </w:r>
      <w:r w:rsidRPr="000B1DEE">
        <w:rPr>
          <w:rFonts w:ascii="Arial" w:hAnsi="Arial" w:cs="Arial"/>
          <w:sz w:val="24"/>
          <w:szCs w:val="24"/>
          <w:lang w:val="es-419"/>
        </w:rPr>
        <w:noBreakHyphen/>
        <w:t>167</w:t>
      </w:r>
      <w:r w:rsidRPr="000B1DEE">
        <w:rPr>
          <w:rFonts w:ascii="Arial" w:hAnsi="Arial" w:cs="Arial"/>
          <w:sz w:val="24"/>
          <w:szCs w:val="24"/>
          <w:lang w:val="es-419"/>
        </w:rPr>
        <w:noBreakHyphen/>
        <w:t>SEMARNAT</w:t>
      </w:r>
      <w:r w:rsidRPr="000B1DEE">
        <w:rPr>
          <w:rFonts w:ascii="Arial" w:hAnsi="Arial" w:cs="Arial"/>
          <w:sz w:val="24"/>
          <w:szCs w:val="24"/>
          <w:lang w:val="es-419"/>
        </w:rPr>
        <w:noBreakHyphen/>
        <w:t>2021.</w:t>
      </w:r>
    </w:p>
    <w:p w14:paraId="55999C2D" w14:textId="77777777" w:rsidR="00400C95" w:rsidRPr="000B1DEE" w:rsidRDefault="00400C95" w:rsidP="000B1DEE">
      <w:pPr>
        <w:pStyle w:val="Sinespaciado"/>
        <w:jc w:val="both"/>
        <w:rPr>
          <w:rFonts w:ascii="Arial" w:hAnsi="Arial" w:cs="Arial"/>
          <w:sz w:val="24"/>
          <w:szCs w:val="24"/>
          <w:lang w:val="es-419"/>
        </w:rPr>
      </w:pPr>
    </w:p>
    <w:p w14:paraId="3974CB26" w14:textId="30EE6A99" w:rsidR="00400C95" w:rsidRPr="000B1DEE" w:rsidRDefault="00400C95" w:rsidP="000B1DEE">
      <w:pPr>
        <w:pStyle w:val="Sinespaciado"/>
        <w:jc w:val="both"/>
        <w:rPr>
          <w:rFonts w:ascii="Arial" w:hAnsi="Arial" w:cs="Arial"/>
          <w:sz w:val="24"/>
          <w:szCs w:val="24"/>
          <w:lang w:val="es-419"/>
        </w:rPr>
      </w:pPr>
      <w:r w:rsidRPr="000B1DEE">
        <w:rPr>
          <w:rFonts w:ascii="Arial" w:hAnsi="Arial" w:cs="Arial"/>
          <w:b/>
          <w:bCs/>
          <w:sz w:val="24"/>
          <w:szCs w:val="24"/>
          <w:lang w:val="es-419"/>
        </w:rPr>
        <w:t>TERCERO.</w:t>
      </w:r>
      <w:r w:rsidRPr="000B1DEE">
        <w:rPr>
          <w:rFonts w:ascii="Arial" w:hAnsi="Arial" w:cs="Arial"/>
          <w:sz w:val="24"/>
          <w:szCs w:val="24"/>
          <w:lang w:val="es-419"/>
        </w:rPr>
        <w:t> En un plazo no mayor a ciento veinte días naturales, se implementará una campaña permanente de educación y sensibilización ambiental dirigida a la ciudadanía sobre los beneficios de la verificación responsable.</w:t>
      </w:r>
    </w:p>
    <w:p w14:paraId="5A72E3A7" w14:textId="77777777" w:rsidR="00400C95" w:rsidRPr="000B1DEE" w:rsidRDefault="00400C95" w:rsidP="000B1DEE">
      <w:pPr>
        <w:pStyle w:val="Sinespaciado"/>
        <w:jc w:val="both"/>
        <w:rPr>
          <w:rFonts w:ascii="Arial" w:hAnsi="Arial" w:cs="Arial"/>
          <w:sz w:val="24"/>
          <w:szCs w:val="24"/>
          <w:lang w:val="es-419"/>
        </w:rPr>
      </w:pPr>
    </w:p>
    <w:p w14:paraId="50A239A2" w14:textId="77777777" w:rsidR="00400C95" w:rsidRPr="000B1DEE" w:rsidRDefault="00400C95" w:rsidP="000B1DEE">
      <w:pPr>
        <w:pStyle w:val="Sinespaciado"/>
        <w:jc w:val="both"/>
        <w:rPr>
          <w:rFonts w:ascii="Arial" w:hAnsi="Arial" w:cs="Arial"/>
          <w:sz w:val="24"/>
          <w:szCs w:val="24"/>
          <w:lang w:val="es-419"/>
        </w:rPr>
      </w:pPr>
      <w:r w:rsidRPr="000B1DEE">
        <w:rPr>
          <w:rFonts w:ascii="Arial" w:hAnsi="Arial" w:cs="Arial"/>
          <w:b/>
          <w:bCs/>
          <w:sz w:val="24"/>
          <w:szCs w:val="24"/>
          <w:lang w:val="es-419"/>
        </w:rPr>
        <w:t>CUARTO.</w:t>
      </w:r>
      <w:r w:rsidRPr="000B1DEE">
        <w:rPr>
          <w:rFonts w:ascii="Arial" w:hAnsi="Arial" w:cs="Arial"/>
          <w:sz w:val="24"/>
          <w:szCs w:val="24"/>
          <w:lang w:val="es-419"/>
        </w:rPr>
        <w:t> Los municipios deberán ajustar sus reglamentos a la presente reforma en un término de ciento ochenta días naturales.</w:t>
      </w:r>
    </w:p>
    <w:p w14:paraId="200D989C" w14:textId="77777777" w:rsidR="005A4720" w:rsidRPr="000B1DEE" w:rsidRDefault="005A4720" w:rsidP="000B1DEE">
      <w:pPr>
        <w:pStyle w:val="Sinespaciado"/>
        <w:rPr>
          <w:rFonts w:ascii="Arial" w:hAnsi="Arial" w:cs="Arial"/>
          <w:sz w:val="24"/>
          <w:szCs w:val="24"/>
          <w:lang w:val="es-419"/>
        </w:rPr>
      </w:pPr>
    </w:p>
    <w:p w14:paraId="44A44C5F" w14:textId="77777777" w:rsidR="005A4720" w:rsidRPr="000B1DEE" w:rsidRDefault="005A4720" w:rsidP="000B1DEE">
      <w:pPr>
        <w:pStyle w:val="Sinespaciado"/>
        <w:rPr>
          <w:rFonts w:ascii="Arial" w:hAnsi="Arial" w:cs="Arial"/>
          <w:b/>
          <w:sz w:val="24"/>
          <w:szCs w:val="24"/>
        </w:rPr>
      </w:pPr>
    </w:p>
    <w:p w14:paraId="6E12BF16" w14:textId="6EE5CB9E" w:rsidR="005A4720" w:rsidRDefault="005A4720" w:rsidP="000B1DEE">
      <w:pPr>
        <w:pStyle w:val="Sinespaciado"/>
        <w:jc w:val="center"/>
        <w:rPr>
          <w:rFonts w:ascii="Arial" w:hAnsi="Arial" w:cs="Arial"/>
          <w:b/>
          <w:sz w:val="24"/>
          <w:szCs w:val="24"/>
        </w:rPr>
      </w:pPr>
      <w:r w:rsidRPr="000B1DEE">
        <w:rPr>
          <w:rFonts w:ascii="Arial" w:hAnsi="Arial" w:cs="Arial"/>
          <w:b/>
          <w:sz w:val="24"/>
          <w:szCs w:val="24"/>
        </w:rPr>
        <w:t xml:space="preserve">Dado en el Salón de sesiones del H. Congreso del Estado, Ciudad Chihuahua, Chihuahua a </w:t>
      </w:r>
      <w:r w:rsidR="00E871A7">
        <w:rPr>
          <w:rFonts w:ascii="Arial" w:hAnsi="Arial" w:cs="Arial"/>
          <w:b/>
          <w:sz w:val="24"/>
          <w:szCs w:val="24"/>
        </w:rPr>
        <w:t>3</w:t>
      </w:r>
      <w:r w:rsidR="00A07942">
        <w:rPr>
          <w:rFonts w:ascii="Arial" w:hAnsi="Arial" w:cs="Arial"/>
          <w:b/>
          <w:sz w:val="24"/>
          <w:szCs w:val="24"/>
        </w:rPr>
        <w:t>0</w:t>
      </w:r>
      <w:r w:rsidRPr="000B1DEE">
        <w:rPr>
          <w:rFonts w:ascii="Arial" w:hAnsi="Arial" w:cs="Arial"/>
          <w:b/>
          <w:sz w:val="24"/>
          <w:szCs w:val="24"/>
        </w:rPr>
        <w:t xml:space="preserve"> de octubre del año 202</w:t>
      </w:r>
      <w:r w:rsidR="00DF5488" w:rsidRPr="000B1DEE">
        <w:rPr>
          <w:rFonts w:ascii="Arial" w:hAnsi="Arial" w:cs="Arial"/>
          <w:b/>
          <w:sz w:val="24"/>
          <w:szCs w:val="24"/>
        </w:rPr>
        <w:t>5</w:t>
      </w:r>
    </w:p>
    <w:p w14:paraId="08D91480" w14:textId="77777777" w:rsidR="00DD6F77" w:rsidRPr="000B1DEE" w:rsidRDefault="00DD6F77" w:rsidP="000B1DEE">
      <w:pPr>
        <w:pStyle w:val="Sinespaciado"/>
        <w:jc w:val="center"/>
        <w:rPr>
          <w:rFonts w:ascii="Arial" w:hAnsi="Arial" w:cs="Arial"/>
          <w:b/>
          <w:sz w:val="24"/>
          <w:szCs w:val="24"/>
        </w:rPr>
      </w:pPr>
    </w:p>
    <w:p w14:paraId="6039A261" w14:textId="77777777" w:rsidR="005A4720" w:rsidRPr="000B1DEE" w:rsidRDefault="005A4720" w:rsidP="000B1DEE">
      <w:pPr>
        <w:pStyle w:val="Sinespaciado"/>
        <w:jc w:val="center"/>
        <w:rPr>
          <w:rFonts w:ascii="Arial" w:hAnsi="Arial" w:cs="Arial"/>
          <w:b/>
          <w:sz w:val="24"/>
          <w:szCs w:val="24"/>
        </w:rPr>
      </w:pPr>
    </w:p>
    <w:p w14:paraId="1E1758F4" w14:textId="77777777" w:rsidR="005A4720" w:rsidRPr="000B1DEE" w:rsidRDefault="005A4720" w:rsidP="000B1DEE">
      <w:pPr>
        <w:pStyle w:val="Sinespaciado"/>
        <w:jc w:val="center"/>
        <w:rPr>
          <w:rFonts w:ascii="Arial" w:hAnsi="Arial" w:cs="Arial"/>
          <w:b/>
          <w:sz w:val="24"/>
          <w:szCs w:val="24"/>
        </w:rPr>
      </w:pPr>
      <w:r w:rsidRPr="000B1DEE">
        <w:rPr>
          <w:rFonts w:ascii="Arial" w:hAnsi="Arial" w:cs="Arial"/>
          <w:b/>
          <w:sz w:val="24"/>
          <w:szCs w:val="24"/>
        </w:rPr>
        <w:t>ATENTAMENTE.</w:t>
      </w:r>
    </w:p>
    <w:p w14:paraId="00BC49D5" w14:textId="77777777" w:rsidR="005A4720" w:rsidRPr="000B1DEE" w:rsidRDefault="005A4720" w:rsidP="000B1DEE">
      <w:pPr>
        <w:pStyle w:val="Sinespaciado"/>
        <w:jc w:val="center"/>
        <w:rPr>
          <w:rFonts w:ascii="Arial" w:hAnsi="Arial" w:cs="Arial"/>
          <w:b/>
          <w:sz w:val="24"/>
          <w:szCs w:val="24"/>
        </w:rPr>
      </w:pPr>
    </w:p>
    <w:p w14:paraId="526924E7" w14:textId="77777777" w:rsidR="005A4720" w:rsidRPr="000B1DEE" w:rsidRDefault="005A4720" w:rsidP="000B1DEE">
      <w:pPr>
        <w:pStyle w:val="Sinespaciado"/>
        <w:jc w:val="center"/>
        <w:rPr>
          <w:rFonts w:ascii="Arial" w:hAnsi="Arial" w:cs="Arial"/>
          <w:b/>
          <w:spacing w:val="1"/>
          <w:sz w:val="24"/>
          <w:szCs w:val="24"/>
          <w:lang w:val="es-ES_tradnl"/>
        </w:rPr>
      </w:pPr>
      <w:r w:rsidRPr="000B1DEE">
        <w:rPr>
          <w:rFonts w:ascii="Arial" w:hAnsi="Arial" w:cs="Arial"/>
          <w:b/>
          <w:spacing w:val="1"/>
          <w:sz w:val="24"/>
          <w:szCs w:val="24"/>
          <w:lang w:val="es-ES_tradnl"/>
        </w:rPr>
        <w:t>EDNA XÓCHITL CONTRERAS HERRERA</w:t>
      </w:r>
    </w:p>
    <w:p w14:paraId="26B9986C" w14:textId="77777777" w:rsidR="005A4720" w:rsidRPr="000B1DEE" w:rsidRDefault="005A4720" w:rsidP="000B1DEE">
      <w:pPr>
        <w:pStyle w:val="Sinespaciado"/>
        <w:jc w:val="center"/>
        <w:rPr>
          <w:rFonts w:ascii="Arial" w:hAnsi="Arial" w:cs="Arial"/>
          <w:b/>
          <w:spacing w:val="1"/>
          <w:sz w:val="24"/>
          <w:szCs w:val="24"/>
          <w:lang w:val="es-ES_tradnl"/>
        </w:rPr>
      </w:pPr>
      <w:r w:rsidRPr="000B1DEE">
        <w:rPr>
          <w:rFonts w:ascii="Arial" w:hAnsi="Arial" w:cs="Arial"/>
          <w:b/>
          <w:spacing w:val="1"/>
          <w:sz w:val="24"/>
          <w:szCs w:val="24"/>
          <w:lang w:val="es-ES_tradnl"/>
        </w:rPr>
        <w:t>DIPUTADA</w:t>
      </w:r>
    </w:p>
    <w:p w14:paraId="59CFA586" w14:textId="77777777" w:rsidR="008861EE" w:rsidRPr="000B1DEE" w:rsidRDefault="008861EE" w:rsidP="000B1DEE">
      <w:pPr>
        <w:pStyle w:val="Sinespaciado"/>
        <w:rPr>
          <w:rFonts w:ascii="Arial" w:hAnsi="Arial" w:cs="Arial"/>
          <w:b/>
          <w:spacing w:val="1"/>
          <w:lang w:val="es-ES_tradnl"/>
        </w:rPr>
      </w:pPr>
    </w:p>
    <w:p w14:paraId="47D42580" w14:textId="77777777" w:rsidR="008861EE" w:rsidRPr="000B1DEE" w:rsidRDefault="008861EE" w:rsidP="000B1DEE">
      <w:pPr>
        <w:pStyle w:val="Sinespaciado"/>
        <w:rPr>
          <w:rFonts w:ascii="Arial" w:hAnsi="Arial" w:cs="Arial"/>
          <w:b/>
          <w:spacing w:val="1"/>
          <w:lang w:val="es-ES_tradnl"/>
        </w:rPr>
      </w:pPr>
    </w:p>
    <w:p w14:paraId="59A8EF6D" w14:textId="77777777" w:rsidR="008861EE" w:rsidRDefault="008861EE" w:rsidP="000B1DEE">
      <w:pPr>
        <w:pStyle w:val="Sinespaciado"/>
        <w:rPr>
          <w:rFonts w:ascii="Arial" w:hAnsi="Arial" w:cs="Arial"/>
          <w:b/>
          <w:spacing w:val="1"/>
          <w:lang w:val="es-ES_tradnl"/>
        </w:rPr>
      </w:pPr>
    </w:p>
    <w:p w14:paraId="6BAA926B" w14:textId="77777777" w:rsidR="000B1DEE" w:rsidRDefault="000B1DEE" w:rsidP="000B1DEE">
      <w:pPr>
        <w:pStyle w:val="Sinespaciado"/>
        <w:rPr>
          <w:rFonts w:ascii="Arial" w:hAnsi="Arial" w:cs="Arial"/>
          <w:b/>
          <w:spacing w:val="1"/>
          <w:lang w:val="es-ES_tradnl"/>
        </w:rPr>
      </w:pPr>
    </w:p>
    <w:p w14:paraId="26BA27E5" w14:textId="77777777" w:rsidR="000B1DEE" w:rsidRDefault="000B1DEE" w:rsidP="000B1DEE">
      <w:pPr>
        <w:pStyle w:val="Sinespaciado"/>
        <w:rPr>
          <w:rFonts w:ascii="Arial" w:hAnsi="Arial" w:cs="Arial"/>
          <w:b/>
          <w:spacing w:val="1"/>
          <w:lang w:val="es-ES_tradnl"/>
        </w:rPr>
      </w:pPr>
    </w:p>
    <w:p w14:paraId="697DF9FC" w14:textId="77777777" w:rsidR="000B1DEE" w:rsidRDefault="000B1DEE" w:rsidP="000B1DEE">
      <w:pPr>
        <w:pStyle w:val="Sinespaciado"/>
        <w:rPr>
          <w:rFonts w:ascii="Arial" w:hAnsi="Arial" w:cs="Arial"/>
          <w:b/>
          <w:spacing w:val="1"/>
          <w:lang w:val="es-ES_tradnl"/>
        </w:rPr>
      </w:pPr>
    </w:p>
    <w:p w14:paraId="1E05750F" w14:textId="77777777" w:rsidR="000B1DEE" w:rsidRDefault="000B1DEE" w:rsidP="000B1DEE">
      <w:pPr>
        <w:pStyle w:val="Sinespaciado"/>
        <w:rPr>
          <w:rFonts w:ascii="Arial" w:hAnsi="Arial" w:cs="Arial"/>
          <w:b/>
          <w:spacing w:val="1"/>
          <w:lang w:val="es-ES_tradnl"/>
        </w:rPr>
      </w:pPr>
    </w:p>
    <w:p w14:paraId="0DA12C59" w14:textId="77777777" w:rsidR="000B1DEE" w:rsidRPr="000B1DEE" w:rsidRDefault="000B1DEE" w:rsidP="000B1DEE">
      <w:pPr>
        <w:pStyle w:val="Sinespaciado"/>
        <w:rPr>
          <w:rFonts w:ascii="Arial" w:hAnsi="Arial" w:cs="Arial"/>
          <w:b/>
          <w:spacing w:val="1"/>
          <w:lang w:val="es-ES_tradnl"/>
        </w:rPr>
      </w:pPr>
    </w:p>
    <w:p w14:paraId="3CD325CD" w14:textId="77777777" w:rsidR="008861EE" w:rsidRPr="000B1DEE" w:rsidRDefault="008861EE" w:rsidP="000B1DEE">
      <w:pPr>
        <w:pStyle w:val="Sinespaciado"/>
        <w:rPr>
          <w:rFonts w:ascii="Arial" w:hAnsi="Arial" w:cs="Arial"/>
          <w:b/>
          <w:spacing w:val="1"/>
          <w:lang w:val="es-ES_tradnl"/>
        </w:rPr>
      </w:pPr>
    </w:p>
    <w:p w14:paraId="328390C9" w14:textId="77777777" w:rsidR="008861EE" w:rsidRPr="000B1DEE" w:rsidRDefault="008861EE" w:rsidP="000B1DEE">
      <w:pPr>
        <w:pStyle w:val="Sinespaciado"/>
        <w:rPr>
          <w:rFonts w:ascii="Arial" w:hAnsi="Arial" w:cs="Arial"/>
          <w:b/>
          <w:lang w:val="es-ES_tradnl"/>
        </w:rPr>
      </w:pPr>
    </w:p>
    <w:p w14:paraId="5B8CF6FD" w14:textId="77777777" w:rsidR="005A4720" w:rsidRPr="000B1DEE" w:rsidRDefault="005A4720" w:rsidP="000B1DEE">
      <w:pPr>
        <w:pStyle w:val="Sinespaciado"/>
        <w:rPr>
          <w:rFonts w:ascii="Arial" w:hAnsi="Arial" w:cs="Arial"/>
          <w:b/>
          <w:bCs/>
          <w:lang w:val="es-ES_tradnl"/>
        </w:rPr>
      </w:pPr>
    </w:p>
    <w:p w14:paraId="300C811C" w14:textId="77777777" w:rsidR="005A4720" w:rsidRPr="000B1DEE" w:rsidRDefault="005A4720" w:rsidP="000B1DEE">
      <w:pPr>
        <w:pStyle w:val="Sinespaciado"/>
        <w:rPr>
          <w:rFonts w:ascii="Arial" w:hAnsi="Arial" w:cs="Arial"/>
          <w:b/>
          <w:bCs/>
        </w:rPr>
      </w:pPr>
    </w:p>
    <w:p w14:paraId="6AC1DCB8" w14:textId="77777777" w:rsidR="005A4720" w:rsidRPr="000B1DEE" w:rsidRDefault="005A4720" w:rsidP="000B1DEE">
      <w:pPr>
        <w:pStyle w:val="Sinespaciado"/>
        <w:rPr>
          <w:rFonts w:ascii="Arial" w:hAnsi="Arial" w:cs="Arial"/>
          <w:b/>
          <w:bCs/>
        </w:rPr>
      </w:pPr>
    </w:p>
    <w:p w14:paraId="1789167E" w14:textId="77777777" w:rsidR="005A4720" w:rsidRDefault="005A4720" w:rsidP="000B1DEE">
      <w:pPr>
        <w:pStyle w:val="Sinespaciado"/>
        <w:rPr>
          <w:rFonts w:ascii="Arial" w:hAnsi="Arial" w:cs="Arial"/>
        </w:rPr>
      </w:pPr>
    </w:p>
    <w:p w14:paraId="361B76E5" w14:textId="77777777" w:rsidR="008350F0" w:rsidRDefault="008350F0" w:rsidP="000B1DEE">
      <w:pPr>
        <w:pStyle w:val="Sinespaciado"/>
        <w:rPr>
          <w:rFonts w:ascii="Arial" w:hAnsi="Arial" w:cs="Arial"/>
        </w:rPr>
      </w:pPr>
    </w:p>
    <w:p w14:paraId="452F6160" w14:textId="77777777" w:rsidR="008350F0" w:rsidRDefault="008350F0" w:rsidP="000B1DEE">
      <w:pPr>
        <w:pStyle w:val="Sinespaciado"/>
        <w:rPr>
          <w:rFonts w:ascii="Arial" w:hAnsi="Arial" w:cs="Arial"/>
        </w:rPr>
      </w:pPr>
    </w:p>
    <w:p w14:paraId="295B0373" w14:textId="77777777" w:rsidR="008350F0" w:rsidRDefault="008350F0" w:rsidP="000B1DEE">
      <w:pPr>
        <w:pStyle w:val="Sinespaciado"/>
        <w:rPr>
          <w:rFonts w:ascii="Arial" w:hAnsi="Arial" w:cs="Arial"/>
        </w:rPr>
      </w:pPr>
    </w:p>
    <w:p w14:paraId="501F1AA0" w14:textId="77777777" w:rsidR="008350F0" w:rsidRDefault="008350F0" w:rsidP="000B1DEE">
      <w:pPr>
        <w:pStyle w:val="Sinespaciado"/>
        <w:rPr>
          <w:rFonts w:ascii="Arial" w:hAnsi="Arial" w:cs="Arial"/>
        </w:rPr>
      </w:pPr>
    </w:p>
    <w:p w14:paraId="34A71936" w14:textId="77777777" w:rsidR="008350F0" w:rsidRDefault="008350F0" w:rsidP="000B1DEE">
      <w:pPr>
        <w:pStyle w:val="Sinespaciado"/>
        <w:rPr>
          <w:rFonts w:ascii="Arial" w:hAnsi="Arial" w:cs="Arial"/>
        </w:rPr>
      </w:pPr>
    </w:p>
    <w:p w14:paraId="6955861B" w14:textId="77777777" w:rsidR="008350F0" w:rsidRDefault="008350F0" w:rsidP="000B1DEE">
      <w:pPr>
        <w:pStyle w:val="Sinespaciado"/>
        <w:rPr>
          <w:rFonts w:ascii="Arial" w:hAnsi="Arial" w:cs="Arial"/>
        </w:rPr>
      </w:pPr>
    </w:p>
    <w:p w14:paraId="45E7C721" w14:textId="77777777" w:rsidR="008350F0" w:rsidRDefault="008350F0" w:rsidP="000B1DEE">
      <w:pPr>
        <w:pStyle w:val="Sinespaciado"/>
        <w:rPr>
          <w:rFonts w:ascii="Arial" w:hAnsi="Arial" w:cs="Arial"/>
        </w:rPr>
      </w:pPr>
    </w:p>
    <w:p w14:paraId="0F9D09D4" w14:textId="77777777" w:rsidR="008350F0" w:rsidRDefault="008350F0" w:rsidP="000B1DEE">
      <w:pPr>
        <w:pStyle w:val="Sinespaciado"/>
        <w:rPr>
          <w:rFonts w:ascii="Arial" w:hAnsi="Arial" w:cs="Arial"/>
        </w:rPr>
      </w:pPr>
    </w:p>
    <w:p w14:paraId="7CD49EC5" w14:textId="77777777" w:rsidR="008350F0" w:rsidRDefault="008350F0" w:rsidP="000B1DEE">
      <w:pPr>
        <w:pStyle w:val="Sinespaciado"/>
        <w:rPr>
          <w:rFonts w:ascii="Arial" w:hAnsi="Arial" w:cs="Arial"/>
        </w:rPr>
      </w:pPr>
    </w:p>
    <w:p w14:paraId="267DBB7D" w14:textId="77777777" w:rsidR="008350F0" w:rsidRDefault="008350F0" w:rsidP="000B1DEE">
      <w:pPr>
        <w:pStyle w:val="Sinespaciado"/>
        <w:rPr>
          <w:rFonts w:ascii="Arial" w:hAnsi="Arial" w:cs="Arial"/>
        </w:rPr>
      </w:pPr>
    </w:p>
    <w:p w14:paraId="3363A03B" w14:textId="77777777" w:rsidR="008350F0" w:rsidRDefault="008350F0" w:rsidP="000B1DEE">
      <w:pPr>
        <w:pStyle w:val="Sinespaciado"/>
        <w:rPr>
          <w:rFonts w:ascii="Arial" w:hAnsi="Arial" w:cs="Arial"/>
        </w:rPr>
      </w:pPr>
    </w:p>
    <w:p w14:paraId="6CA6497E" w14:textId="77777777" w:rsidR="008350F0" w:rsidRDefault="008350F0" w:rsidP="000B1DEE">
      <w:pPr>
        <w:pStyle w:val="Sinespaciado"/>
        <w:rPr>
          <w:rFonts w:ascii="Arial" w:hAnsi="Arial" w:cs="Arial"/>
        </w:rPr>
      </w:pPr>
    </w:p>
    <w:p w14:paraId="38DE0AF2" w14:textId="77777777" w:rsidR="008350F0" w:rsidRDefault="008350F0" w:rsidP="000B1DEE">
      <w:pPr>
        <w:pStyle w:val="Sinespaciado"/>
        <w:rPr>
          <w:rFonts w:ascii="Arial" w:hAnsi="Arial" w:cs="Arial"/>
        </w:rPr>
      </w:pPr>
    </w:p>
    <w:p w14:paraId="5146326E" w14:textId="77777777" w:rsidR="008350F0" w:rsidRDefault="008350F0" w:rsidP="000B1DEE">
      <w:pPr>
        <w:pStyle w:val="Sinespaciado"/>
        <w:rPr>
          <w:rFonts w:ascii="Arial" w:hAnsi="Arial" w:cs="Arial"/>
        </w:rPr>
      </w:pPr>
    </w:p>
    <w:p w14:paraId="40D788E1" w14:textId="77777777" w:rsidR="008350F0" w:rsidRDefault="008350F0" w:rsidP="000B1DEE">
      <w:pPr>
        <w:pStyle w:val="Sinespaciado"/>
        <w:rPr>
          <w:rFonts w:ascii="Arial" w:hAnsi="Arial" w:cs="Arial"/>
        </w:rPr>
      </w:pPr>
    </w:p>
    <w:p w14:paraId="6202394B" w14:textId="77777777" w:rsidR="008350F0" w:rsidRDefault="008350F0" w:rsidP="000B1DEE">
      <w:pPr>
        <w:pStyle w:val="Sinespaciado"/>
        <w:rPr>
          <w:rFonts w:ascii="Arial" w:hAnsi="Arial" w:cs="Arial"/>
        </w:rPr>
      </w:pPr>
    </w:p>
    <w:p w14:paraId="59BCC7C7" w14:textId="77777777" w:rsidR="008350F0" w:rsidRPr="000B1DEE" w:rsidRDefault="008350F0" w:rsidP="000B1DEE">
      <w:pPr>
        <w:pStyle w:val="Sinespaciado"/>
        <w:rPr>
          <w:rFonts w:ascii="Arial" w:hAnsi="Arial" w:cs="Arial"/>
        </w:rPr>
      </w:pPr>
    </w:p>
    <w:p w14:paraId="20F7178F" w14:textId="77777777" w:rsidR="00400C95" w:rsidRPr="000B1DEE" w:rsidRDefault="00400C95" w:rsidP="000B1DEE">
      <w:pPr>
        <w:pStyle w:val="Sinespaciado"/>
        <w:rPr>
          <w:rFonts w:ascii="Arial" w:hAnsi="Arial" w:cs="Arial"/>
          <w:lang w:val="es-419"/>
        </w:rPr>
      </w:pPr>
    </w:p>
    <w:p w14:paraId="021128FC" w14:textId="77777777" w:rsidR="00400C95" w:rsidRPr="000B1DEE" w:rsidRDefault="00400C95" w:rsidP="000B1DEE">
      <w:pPr>
        <w:pStyle w:val="Sinespaciado"/>
        <w:rPr>
          <w:rFonts w:ascii="Arial" w:hAnsi="Arial" w:cs="Arial"/>
          <w:sz w:val="24"/>
          <w:szCs w:val="24"/>
          <w:lang w:val="es-419"/>
        </w:rPr>
      </w:pPr>
    </w:p>
    <w:p w14:paraId="3FA990A4"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José Alfredo Chávez Madrid</w:t>
      </w:r>
      <w:r w:rsidRPr="000B1DEE">
        <w:rPr>
          <w:rFonts w:ascii="Arial" w:hAnsi="Arial" w:cs="Arial"/>
          <w:sz w:val="24"/>
          <w:szCs w:val="24"/>
          <w:lang w:val="es-ES_tradnl"/>
        </w:rPr>
        <w:tab/>
      </w:r>
      <w:proofErr w:type="gramStart"/>
      <w:r w:rsidRPr="000B1DEE">
        <w:rPr>
          <w:rFonts w:ascii="Arial" w:hAnsi="Arial" w:cs="Arial"/>
          <w:sz w:val="24"/>
          <w:szCs w:val="24"/>
          <w:lang w:val="es-ES_tradnl"/>
        </w:rPr>
        <w:tab/>
        <w:t xml:space="preserve">  </w:t>
      </w:r>
      <w:proofErr w:type="spellStart"/>
      <w:r w:rsidRPr="000B1DEE">
        <w:rPr>
          <w:rFonts w:ascii="Arial" w:hAnsi="Arial" w:cs="Arial"/>
          <w:sz w:val="24"/>
          <w:szCs w:val="24"/>
          <w:lang w:val="es-ES_tradnl"/>
        </w:rPr>
        <w:t>Dip</w:t>
      </w:r>
      <w:proofErr w:type="spellEnd"/>
      <w:proofErr w:type="gramEnd"/>
      <w:r w:rsidRPr="000B1DEE">
        <w:rPr>
          <w:rFonts w:ascii="Arial" w:hAnsi="Arial" w:cs="Arial"/>
          <w:sz w:val="24"/>
          <w:szCs w:val="24"/>
          <w:lang w:val="es-ES_tradnl"/>
        </w:rPr>
        <w:t xml:space="preserve">. Carla Yamileth Rivas Martínez </w:t>
      </w:r>
    </w:p>
    <w:p w14:paraId="671EB027" w14:textId="77777777" w:rsidR="005A4720" w:rsidRPr="000B1DEE" w:rsidRDefault="005A4720" w:rsidP="000B1DEE">
      <w:pPr>
        <w:pStyle w:val="Sinespaciado"/>
        <w:rPr>
          <w:rFonts w:ascii="Arial" w:hAnsi="Arial" w:cs="Arial"/>
          <w:sz w:val="24"/>
          <w:szCs w:val="24"/>
          <w:lang w:val="es-ES_tradnl"/>
        </w:rPr>
      </w:pPr>
    </w:p>
    <w:p w14:paraId="1F58BA70" w14:textId="77777777" w:rsidR="005A4720" w:rsidRPr="000B1DEE" w:rsidRDefault="005A4720" w:rsidP="000B1DEE">
      <w:pPr>
        <w:pStyle w:val="Sinespaciado"/>
        <w:rPr>
          <w:rFonts w:ascii="Arial" w:hAnsi="Arial" w:cs="Arial"/>
          <w:sz w:val="24"/>
          <w:szCs w:val="24"/>
          <w:lang w:val="es-ES_tradnl"/>
        </w:rPr>
      </w:pPr>
    </w:p>
    <w:p w14:paraId="29F50E3D" w14:textId="77777777" w:rsidR="005A4720" w:rsidRPr="000B1DEE" w:rsidRDefault="005A4720" w:rsidP="000B1DEE">
      <w:pPr>
        <w:pStyle w:val="Sinespaciado"/>
        <w:rPr>
          <w:rFonts w:ascii="Arial" w:hAnsi="Arial" w:cs="Arial"/>
          <w:sz w:val="24"/>
          <w:szCs w:val="24"/>
          <w:lang w:val="es-ES_tradnl"/>
        </w:rPr>
      </w:pPr>
    </w:p>
    <w:p w14:paraId="393012CD"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Carlos Alfredo Olson San Vicente </w:t>
      </w:r>
      <w:proofErr w:type="gramStart"/>
      <w:r w:rsidRPr="000B1DEE">
        <w:rPr>
          <w:rFonts w:ascii="Arial" w:hAnsi="Arial" w:cs="Arial"/>
          <w:sz w:val="24"/>
          <w:szCs w:val="24"/>
          <w:lang w:val="es-ES_tradnl"/>
        </w:rPr>
        <w:tab/>
        <w:t xml:space="preserve">  </w:t>
      </w:r>
      <w:proofErr w:type="spellStart"/>
      <w:r w:rsidRPr="000B1DEE">
        <w:rPr>
          <w:rFonts w:ascii="Arial" w:hAnsi="Arial" w:cs="Arial"/>
          <w:sz w:val="24"/>
          <w:szCs w:val="24"/>
          <w:lang w:val="es-ES_tradnl"/>
        </w:rPr>
        <w:t>Dip</w:t>
      </w:r>
      <w:proofErr w:type="spellEnd"/>
      <w:proofErr w:type="gramEnd"/>
      <w:r w:rsidRPr="000B1DEE">
        <w:rPr>
          <w:rFonts w:ascii="Arial" w:hAnsi="Arial" w:cs="Arial"/>
          <w:sz w:val="24"/>
          <w:szCs w:val="24"/>
          <w:lang w:val="es-ES_tradnl"/>
        </w:rPr>
        <w:t xml:space="preserve">. Ismael Pérez Pavía </w:t>
      </w:r>
    </w:p>
    <w:p w14:paraId="044E17BF" w14:textId="77777777" w:rsidR="005A4720" w:rsidRPr="000B1DEE" w:rsidRDefault="005A4720" w:rsidP="000B1DEE">
      <w:pPr>
        <w:pStyle w:val="Sinespaciado"/>
        <w:rPr>
          <w:rFonts w:ascii="Arial" w:hAnsi="Arial" w:cs="Arial"/>
          <w:sz w:val="24"/>
          <w:szCs w:val="24"/>
          <w:lang w:val="es-ES_tradnl"/>
        </w:rPr>
      </w:pPr>
    </w:p>
    <w:p w14:paraId="42F1A2A0" w14:textId="77777777" w:rsidR="005A4720" w:rsidRPr="000B1DEE" w:rsidRDefault="005A4720" w:rsidP="000B1DEE">
      <w:pPr>
        <w:pStyle w:val="Sinespaciado"/>
        <w:rPr>
          <w:rFonts w:ascii="Arial" w:hAnsi="Arial" w:cs="Arial"/>
          <w:sz w:val="24"/>
          <w:szCs w:val="24"/>
          <w:lang w:val="es-ES_tradnl"/>
        </w:rPr>
      </w:pPr>
    </w:p>
    <w:p w14:paraId="4AF89C5B" w14:textId="77777777" w:rsidR="005A4720" w:rsidRPr="000B1DEE" w:rsidRDefault="005A4720" w:rsidP="000B1DEE">
      <w:pPr>
        <w:pStyle w:val="Sinespaciado"/>
        <w:rPr>
          <w:rFonts w:ascii="Arial" w:hAnsi="Arial" w:cs="Arial"/>
          <w:sz w:val="24"/>
          <w:szCs w:val="24"/>
          <w:lang w:val="es-ES_tradnl"/>
        </w:rPr>
      </w:pPr>
    </w:p>
    <w:p w14:paraId="3E932CCB"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w:t>
      </w:r>
      <w:proofErr w:type="spellStart"/>
      <w:r w:rsidRPr="000B1DEE">
        <w:rPr>
          <w:rFonts w:ascii="Arial" w:hAnsi="Arial" w:cs="Arial"/>
          <w:sz w:val="24"/>
          <w:szCs w:val="24"/>
          <w:lang w:val="es-ES_tradnl"/>
        </w:rPr>
        <w:t>Joceline</w:t>
      </w:r>
      <w:proofErr w:type="spellEnd"/>
      <w:r w:rsidRPr="000B1DEE">
        <w:rPr>
          <w:rFonts w:ascii="Arial" w:hAnsi="Arial" w:cs="Arial"/>
          <w:sz w:val="24"/>
          <w:szCs w:val="24"/>
          <w:lang w:val="es-ES_tradnl"/>
        </w:rPr>
        <w:t xml:space="preserve"> Vega Vargas </w:t>
      </w:r>
      <w:r w:rsidRPr="000B1DEE">
        <w:rPr>
          <w:rFonts w:ascii="Arial" w:hAnsi="Arial" w:cs="Arial"/>
          <w:sz w:val="24"/>
          <w:szCs w:val="24"/>
          <w:lang w:val="es-ES_tradnl"/>
        </w:rPr>
        <w:tab/>
      </w:r>
      <w:r w:rsidRPr="000B1DEE">
        <w:rPr>
          <w:rFonts w:ascii="Arial" w:hAnsi="Arial" w:cs="Arial"/>
          <w:sz w:val="24"/>
          <w:szCs w:val="24"/>
          <w:lang w:val="es-ES_tradnl"/>
        </w:rPr>
        <w:tab/>
        <w:t xml:space="preserve"> </w:t>
      </w: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Jorge Carlos Soto Prieto </w:t>
      </w:r>
    </w:p>
    <w:p w14:paraId="2F2A4A81" w14:textId="77777777" w:rsidR="005A4720" w:rsidRPr="000B1DEE" w:rsidRDefault="005A4720" w:rsidP="000B1DEE">
      <w:pPr>
        <w:pStyle w:val="Sinespaciado"/>
        <w:rPr>
          <w:rFonts w:ascii="Arial" w:hAnsi="Arial" w:cs="Arial"/>
          <w:sz w:val="24"/>
          <w:szCs w:val="24"/>
          <w:lang w:val="es-ES_tradnl"/>
        </w:rPr>
      </w:pPr>
    </w:p>
    <w:p w14:paraId="0478F9C7" w14:textId="77777777" w:rsidR="005A4720" w:rsidRPr="000B1DEE" w:rsidRDefault="005A4720" w:rsidP="000B1DEE">
      <w:pPr>
        <w:pStyle w:val="Sinespaciado"/>
        <w:rPr>
          <w:rFonts w:ascii="Arial" w:hAnsi="Arial" w:cs="Arial"/>
          <w:sz w:val="24"/>
          <w:szCs w:val="24"/>
          <w:lang w:val="es-ES_tradnl"/>
        </w:rPr>
      </w:pPr>
    </w:p>
    <w:p w14:paraId="301302A3" w14:textId="77777777" w:rsidR="005A4720" w:rsidRPr="000B1DEE" w:rsidRDefault="005A4720" w:rsidP="000B1DEE">
      <w:pPr>
        <w:pStyle w:val="Sinespaciado"/>
        <w:rPr>
          <w:rFonts w:ascii="Arial" w:hAnsi="Arial" w:cs="Arial"/>
          <w:sz w:val="24"/>
          <w:szCs w:val="24"/>
          <w:lang w:val="es-ES_tradnl"/>
        </w:rPr>
      </w:pPr>
    </w:p>
    <w:p w14:paraId="6458FBA8"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Yesenia Guadalupe Reyes </w:t>
      </w:r>
      <w:proofErr w:type="spellStart"/>
      <w:r w:rsidRPr="000B1DEE">
        <w:rPr>
          <w:rFonts w:ascii="Arial" w:hAnsi="Arial" w:cs="Arial"/>
          <w:sz w:val="24"/>
          <w:szCs w:val="24"/>
          <w:lang w:val="es-ES_tradnl"/>
        </w:rPr>
        <w:t>Calzadías</w:t>
      </w:r>
      <w:proofErr w:type="spellEnd"/>
      <w:r w:rsidRPr="000B1DEE">
        <w:rPr>
          <w:rFonts w:ascii="Arial" w:hAnsi="Arial" w:cs="Arial"/>
          <w:sz w:val="24"/>
          <w:szCs w:val="24"/>
          <w:lang w:val="es-ES_tradnl"/>
        </w:rPr>
        <w:tab/>
        <w:t xml:space="preserve"> </w:t>
      </w: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Nancy Janeth Frías </w:t>
      </w:r>
      <w:proofErr w:type="spellStart"/>
      <w:r w:rsidRPr="000B1DEE">
        <w:rPr>
          <w:rFonts w:ascii="Arial" w:hAnsi="Arial" w:cs="Arial"/>
          <w:sz w:val="24"/>
          <w:szCs w:val="24"/>
          <w:lang w:val="es-ES_tradnl"/>
        </w:rPr>
        <w:t>Frías</w:t>
      </w:r>
      <w:proofErr w:type="spellEnd"/>
    </w:p>
    <w:p w14:paraId="44BB5112" w14:textId="77777777" w:rsidR="005A4720" w:rsidRPr="000B1DEE" w:rsidRDefault="005A4720" w:rsidP="000B1DEE">
      <w:pPr>
        <w:pStyle w:val="Sinespaciado"/>
        <w:rPr>
          <w:rFonts w:ascii="Arial" w:hAnsi="Arial" w:cs="Arial"/>
          <w:sz w:val="24"/>
          <w:szCs w:val="24"/>
          <w:lang w:val="es-ES_tradnl"/>
        </w:rPr>
      </w:pPr>
      <w:r w:rsidRPr="000B1DEE">
        <w:rPr>
          <w:rFonts w:ascii="Arial" w:hAnsi="Arial" w:cs="Arial"/>
          <w:sz w:val="24"/>
          <w:szCs w:val="24"/>
          <w:lang w:val="es-ES_tradnl"/>
        </w:rPr>
        <w:t xml:space="preserve"> </w:t>
      </w:r>
    </w:p>
    <w:p w14:paraId="6121EEBD" w14:textId="77777777" w:rsidR="005A4720" w:rsidRPr="000B1DEE" w:rsidRDefault="005A4720" w:rsidP="000B1DEE">
      <w:pPr>
        <w:pStyle w:val="Sinespaciado"/>
        <w:rPr>
          <w:rFonts w:ascii="Arial" w:hAnsi="Arial" w:cs="Arial"/>
          <w:sz w:val="24"/>
          <w:szCs w:val="24"/>
          <w:lang w:val="es-ES_tradnl"/>
        </w:rPr>
      </w:pPr>
    </w:p>
    <w:p w14:paraId="6DD0A246" w14:textId="77777777" w:rsidR="005A4720" w:rsidRPr="000B1DEE" w:rsidRDefault="005A4720" w:rsidP="000B1DEE">
      <w:pPr>
        <w:pStyle w:val="Sinespaciado"/>
        <w:rPr>
          <w:rFonts w:ascii="Arial" w:hAnsi="Arial" w:cs="Arial"/>
          <w:sz w:val="24"/>
          <w:szCs w:val="24"/>
          <w:lang w:val="es-ES_tradnl"/>
        </w:rPr>
      </w:pPr>
    </w:p>
    <w:p w14:paraId="77EE3A8F"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Roberto Marcelino Carreón Huitrón </w:t>
      </w:r>
      <w:r w:rsidRPr="000B1DEE">
        <w:rPr>
          <w:rFonts w:ascii="Arial" w:hAnsi="Arial" w:cs="Arial"/>
          <w:sz w:val="24"/>
          <w:szCs w:val="24"/>
          <w:lang w:val="es-ES_tradnl"/>
        </w:rPr>
        <w:tab/>
      </w: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xml:space="preserve">. Arturo Zubía Fernández </w:t>
      </w:r>
    </w:p>
    <w:p w14:paraId="094965C8" w14:textId="77777777" w:rsidR="005A4720" w:rsidRPr="000B1DEE" w:rsidRDefault="005A4720" w:rsidP="000B1DEE">
      <w:pPr>
        <w:pStyle w:val="Sinespaciado"/>
        <w:rPr>
          <w:rFonts w:ascii="Arial" w:hAnsi="Arial" w:cs="Arial"/>
          <w:sz w:val="24"/>
          <w:szCs w:val="24"/>
          <w:lang w:val="es-ES_tradnl"/>
        </w:rPr>
      </w:pPr>
    </w:p>
    <w:p w14:paraId="5FD25770" w14:textId="77777777" w:rsidR="005A4720" w:rsidRPr="000B1DEE" w:rsidRDefault="005A4720" w:rsidP="000B1DEE">
      <w:pPr>
        <w:pStyle w:val="Sinespaciado"/>
        <w:rPr>
          <w:rFonts w:ascii="Arial" w:hAnsi="Arial" w:cs="Arial"/>
          <w:sz w:val="24"/>
          <w:szCs w:val="24"/>
          <w:lang w:val="es-ES_tradnl"/>
        </w:rPr>
      </w:pPr>
    </w:p>
    <w:p w14:paraId="23713CDB" w14:textId="77777777" w:rsidR="005A4720" w:rsidRPr="000B1DEE" w:rsidRDefault="005A4720" w:rsidP="000B1DEE">
      <w:pPr>
        <w:pStyle w:val="Sinespaciado"/>
        <w:rPr>
          <w:rFonts w:ascii="Arial" w:hAnsi="Arial" w:cs="Arial"/>
          <w:sz w:val="24"/>
          <w:szCs w:val="24"/>
          <w:lang w:val="es-ES_tradnl"/>
        </w:rPr>
      </w:pPr>
      <w:proofErr w:type="spellStart"/>
      <w:r w:rsidRPr="000B1DEE">
        <w:rPr>
          <w:rFonts w:ascii="Arial" w:hAnsi="Arial" w:cs="Arial"/>
          <w:sz w:val="24"/>
          <w:szCs w:val="24"/>
          <w:lang w:val="es-ES_tradnl"/>
        </w:rPr>
        <w:t>Dip</w:t>
      </w:r>
      <w:proofErr w:type="spellEnd"/>
      <w:r w:rsidRPr="000B1DEE">
        <w:rPr>
          <w:rFonts w:ascii="Arial" w:hAnsi="Arial" w:cs="Arial"/>
          <w:sz w:val="24"/>
          <w:szCs w:val="24"/>
          <w:lang w:val="es-ES_tradnl"/>
        </w:rPr>
        <w:t>. Saúl Mireles Corral</w:t>
      </w:r>
    </w:p>
    <w:p w14:paraId="3E706777" w14:textId="77777777" w:rsidR="00E74A6A" w:rsidRPr="000B1DEE" w:rsidRDefault="00E74A6A" w:rsidP="000B1DEE">
      <w:pPr>
        <w:pStyle w:val="Sinespaciado"/>
        <w:rPr>
          <w:rFonts w:ascii="Arial" w:hAnsi="Arial" w:cs="Arial"/>
          <w:b/>
          <w:sz w:val="24"/>
          <w:szCs w:val="24"/>
          <w:lang w:val="es-ES_tradnl"/>
        </w:rPr>
      </w:pPr>
    </w:p>
    <w:p w14:paraId="6007A45D" w14:textId="77777777" w:rsidR="00E74A6A" w:rsidRPr="000B1DEE" w:rsidRDefault="00E74A6A" w:rsidP="000B1DEE">
      <w:pPr>
        <w:pStyle w:val="Sinespaciado"/>
        <w:rPr>
          <w:rFonts w:ascii="Arial" w:hAnsi="Arial" w:cs="Arial"/>
          <w:b/>
          <w:sz w:val="24"/>
          <w:szCs w:val="24"/>
        </w:rPr>
      </w:pPr>
    </w:p>
    <w:p w14:paraId="54BB09EF" w14:textId="77777777" w:rsidR="00E74A6A" w:rsidRPr="000B1DEE" w:rsidRDefault="00E74A6A" w:rsidP="000B1DEE">
      <w:pPr>
        <w:pStyle w:val="Sinespaciado"/>
        <w:rPr>
          <w:rFonts w:ascii="Arial" w:hAnsi="Arial" w:cs="Arial"/>
          <w:b/>
          <w:sz w:val="24"/>
          <w:szCs w:val="24"/>
        </w:rPr>
      </w:pPr>
    </w:p>
    <w:p w14:paraId="085B60C3" w14:textId="77777777" w:rsidR="00E74A6A" w:rsidRPr="000B1DEE" w:rsidRDefault="00E74A6A" w:rsidP="000B1DEE">
      <w:pPr>
        <w:pStyle w:val="Sinespaciado"/>
        <w:rPr>
          <w:rFonts w:ascii="Arial" w:hAnsi="Arial" w:cs="Arial"/>
          <w:b/>
          <w:sz w:val="24"/>
          <w:szCs w:val="24"/>
        </w:rPr>
      </w:pPr>
    </w:p>
    <w:p w14:paraId="7F6B24EE" w14:textId="2A2B5994" w:rsidR="005A4720" w:rsidRPr="000B1DEE" w:rsidRDefault="005A4720" w:rsidP="000B1DEE">
      <w:pPr>
        <w:pStyle w:val="Sinespaciado"/>
        <w:rPr>
          <w:rFonts w:ascii="Arial" w:hAnsi="Arial" w:cs="Arial"/>
          <w:b/>
          <w:sz w:val="24"/>
          <w:szCs w:val="24"/>
        </w:rPr>
      </w:pPr>
      <w:r w:rsidRPr="000B1DEE">
        <w:rPr>
          <w:rFonts w:ascii="Arial" w:eastAsia="Calibri" w:hAnsi="Arial" w:cs="Arial"/>
          <w:b/>
          <w:bCs/>
          <w:noProof/>
          <w:sz w:val="14"/>
          <w:szCs w:val="14"/>
        </w:rPr>
        <mc:AlternateContent>
          <mc:Choice Requires="wps">
            <w:drawing>
              <wp:anchor distT="45720" distB="45720" distL="114300" distR="114300" simplePos="0" relativeHeight="251659264" behindDoc="1" locked="0" layoutInCell="1" allowOverlap="1" wp14:anchorId="5C183AD0" wp14:editId="2895124F">
                <wp:simplePos x="0" y="0"/>
                <wp:positionH relativeFrom="margin">
                  <wp:posOffset>0</wp:posOffset>
                </wp:positionH>
                <wp:positionV relativeFrom="paragraph">
                  <wp:posOffset>45720</wp:posOffset>
                </wp:positionV>
                <wp:extent cx="6470015" cy="472440"/>
                <wp:effectExtent l="0" t="0" r="26035" b="22860"/>
                <wp:wrapNone/>
                <wp:docPr id="350880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72440"/>
                        </a:xfrm>
                        <a:prstGeom prst="rect">
                          <a:avLst/>
                        </a:prstGeom>
                        <a:solidFill>
                          <a:srgbClr val="FFFFFF"/>
                        </a:solidFill>
                        <a:ln w="9525">
                          <a:solidFill>
                            <a:srgbClr val="000000"/>
                          </a:solidFill>
                          <a:miter lim="800000"/>
                          <a:headEnd/>
                          <a:tailEnd/>
                        </a:ln>
                      </wps:spPr>
                      <wps:txbx>
                        <w:txbxContent>
                          <w:p w14:paraId="5E8B899E" w14:textId="341A2F66" w:rsidR="005A4720" w:rsidRPr="0061321E" w:rsidRDefault="005A4720" w:rsidP="005A4720">
                            <w:pPr>
                              <w:jc w:val="both"/>
                              <w:rPr>
                                <w:rFonts w:ascii="Arial" w:hAnsi="Arial" w:cs="Arial"/>
                                <w:sz w:val="14"/>
                                <w:szCs w:val="14"/>
                              </w:rPr>
                            </w:pPr>
                            <w:r w:rsidRPr="0061321E">
                              <w:rPr>
                                <w:rFonts w:ascii="Arial" w:hAnsi="Arial" w:cs="Arial"/>
                                <w:sz w:val="14"/>
                                <w:szCs w:val="14"/>
                              </w:rPr>
                              <w:t xml:space="preserve">Esta hoja de firmas corresponde a la </w:t>
                            </w:r>
                            <w:r w:rsidRPr="0061321E">
                              <w:rPr>
                                <w:rFonts w:ascii="Arial" w:hAnsi="Arial" w:cs="Arial"/>
                                <w:b/>
                                <w:sz w:val="14"/>
                                <w:szCs w:val="14"/>
                              </w:rPr>
                              <w:t>iniciativa con carácter de decreto</w:t>
                            </w:r>
                            <w:r w:rsidRPr="0061321E">
                              <w:rPr>
                                <w:rFonts w:ascii="Arial" w:hAnsi="Arial" w:cs="Arial"/>
                                <w:sz w:val="14"/>
                                <w:szCs w:val="14"/>
                              </w:rPr>
                              <w:t xml:space="preserve"> con el propósito de reformar:</w:t>
                            </w:r>
                            <w:r w:rsidRPr="0061321E">
                              <w:rPr>
                                <w:rFonts w:ascii="Arial" w:hAnsi="Arial" w:cs="Arial"/>
                                <w:b/>
                                <w:sz w:val="14"/>
                                <w:szCs w:val="14"/>
                              </w:rPr>
                              <w:t xml:space="preserve"> los artículos 138, 139, así como la adición del artículo 139 BIS de La Ley de Equilibrio Ecológico y Protección al Ambiente del Estado de Chihuahua, a efecto de </w:t>
                            </w:r>
                            <w:r w:rsidR="000B1DEE" w:rsidRPr="000B1DEE">
                              <w:rPr>
                                <w:rFonts w:ascii="Arial" w:hAnsi="Arial" w:cs="Arial"/>
                                <w:b/>
                                <w:bCs/>
                                <w:sz w:val="14"/>
                                <w:szCs w:val="14"/>
                                <w:lang w:val="es-419"/>
                              </w:rPr>
                              <w:t>transitar del enfoque punitivo hacia uno de cumplimiento ambiental progresivo, bajo los principios de</w:t>
                            </w:r>
                            <w:r w:rsidR="000B1DEE" w:rsidRPr="000B1DEE">
                              <w:rPr>
                                <w:rFonts w:ascii="Arial" w:hAnsi="Arial" w:cs="Arial"/>
                                <w:b/>
                                <w:bCs/>
                                <w:lang w:val="es-419"/>
                              </w:rPr>
                              <w:t xml:space="preserve"> </w:t>
                            </w:r>
                            <w:r w:rsidR="000B1DEE" w:rsidRPr="000B1DEE">
                              <w:rPr>
                                <w:rFonts w:ascii="Arial" w:hAnsi="Arial" w:cs="Arial"/>
                                <w:b/>
                                <w:bCs/>
                                <w:sz w:val="14"/>
                                <w:szCs w:val="14"/>
                                <w:lang w:val="es-419"/>
                              </w:rPr>
                              <w:t>proporcionalidad, transparencia y educación ecológica ciudadana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C183AD0" id="_x0000_t202" coordsize="21600,21600" o:spt="202" path="m,l,21600r21600,l21600,xe">
                <v:stroke joinstyle="miter"/>
                <v:path gradientshapeok="t" o:connecttype="rect"/>
              </v:shapetype>
              <v:shape id="Cuadro de texto 2" o:spid="_x0000_s1026" type="#_x0000_t202" style="position:absolute;margin-left:0;margin-top:3.6pt;width:509.45pt;height:37.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">
                <v:textbox>
                  <w:txbxContent>
                    <w:p w14:paraId="5E8B899E" w14:textId="341A2F66" w:rsidR="005A4720" w:rsidRPr="0061321E" w:rsidRDefault="005A4720" w:rsidP="005A4720">
                      <w:pPr>
                        <w:jc w:val="both"/>
                        <w:rPr>
                          <w:rFonts w:ascii="Arial" w:hAnsi="Arial" w:cs="Arial"/>
                          <w:sz w:val="14"/>
                          <w:szCs w:val="14"/>
                        </w:rPr>
                      </w:pPr>
                      <w:r w:rsidRPr="0061321E">
                        <w:rPr>
                          <w:rFonts w:ascii="Arial" w:hAnsi="Arial" w:cs="Arial"/>
                          <w:sz w:val="14"/>
                          <w:szCs w:val="14"/>
                        </w:rPr>
                        <w:t xml:space="preserve">Esta hoja de firmas corresponde a la </w:t>
                      </w:r>
                      <w:r w:rsidRPr="0061321E">
                        <w:rPr>
                          <w:rFonts w:ascii="Arial" w:hAnsi="Arial" w:cs="Arial"/>
                          <w:b/>
                          <w:sz w:val="14"/>
                          <w:szCs w:val="14"/>
                        </w:rPr>
                        <w:t>iniciativa con carácter de decreto</w:t>
                      </w:r>
                      <w:r w:rsidRPr="0061321E">
                        <w:rPr>
                          <w:rFonts w:ascii="Arial" w:hAnsi="Arial" w:cs="Arial"/>
                          <w:sz w:val="14"/>
                          <w:szCs w:val="14"/>
                        </w:rPr>
                        <w:t xml:space="preserve"> con el propósito de reformar:</w:t>
                      </w:r>
                      <w:r w:rsidRPr="0061321E">
                        <w:rPr>
                          <w:rFonts w:ascii="Arial" w:hAnsi="Arial" w:cs="Arial"/>
                          <w:b/>
                          <w:sz w:val="14"/>
                          <w:szCs w:val="14"/>
                        </w:rPr>
                        <w:t xml:space="preserve"> los artículos 138, 139, así como la adición del artículo 139 BIS de La Ley de Equilibrio Ecológico y Protección al Ambiente del Estado de Chihuahua, a efecto de </w:t>
                      </w:r>
                      <w:r w:rsidR="000B1DEE" w:rsidRPr="000B1DEE">
                        <w:rPr>
                          <w:rFonts w:ascii="Arial" w:hAnsi="Arial" w:cs="Arial"/>
                          <w:b/>
                          <w:bCs/>
                          <w:sz w:val="14"/>
                          <w:szCs w:val="14"/>
                          <w:lang w:val="es-419"/>
                        </w:rPr>
                        <w:t>transitar del enfoque punitivo hacia uno de cumplimiento ambiental progresivo, bajo los principios de</w:t>
                      </w:r>
                      <w:r w:rsidR="000B1DEE" w:rsidRPr="000B1DEE">
                        <w:rPr>
                          <w:rFonts w:ascii="Arial" w:hAnsi="Arial" w:cs="Arial"/>
                          <w:b/>
                          <w:bCs/>
                          <w:lang w:val="es-419"/>
                        </w:rPr>
                        <w:t xml:space="preserve"> </w:t>
                      </w:r>
                      <w:r w:rsidR="000B1DEE" w:rsidRPr="000B1DEE">
                        <w:rPr>
                          <w:rFonts w:ascii="Arial" w:hAnsi="Arial" w:cs="Arial"/>
                          <w:b/>
                          <w:bCs/>
                          <w:sz w:val="14"/>
                          <w:szCs w:val="14"/>
                          <w:lang w:val="es-419"/>
                        </w:rPr>
                        <w:t>proporcionalidad, transparencia y educación ecológica ciudadana</w:t>
                      </w:r>
                    </w:p>
                  </w:txbxContent>
                </v:textbox>
                <w10:wrap anchorx="margin"/>
              </v:shape>
            </w:pict>
          </mc:Fallback>
        </mc:AlternateContent>
      </w:r>
    </w:p>
    <w:p w14:paraId="184722DC" w14:textId="1AE3651C" w:rsidR="00E74A6A" w:rsidRPr="000B1DEE" w:rsidRDefault="00E74A6A" w:rsidP="000B1DEE">
      <w:pPr>
        <w:pStyle w:val="Sinespaciado"/>
        <w:rPr>
          <w:rFonts w:ascii="Arial" w:hAnsi="Arial" w:cs="Arial"/>
          <w:b/>
          <w:sz w:val="24"/>
          <w:szCs w:val="24"/>
        </w:rPr>
      </w:pPr>
    </w:p>
    <w:p w14:paraId="3789C361" w14:textId="7FB4D0A6" w:rsidR="00E74A6A" w:rsidRPr="000B1DEE" w:rsidRDefault="00E74A6A" w:rsidP="000B1DEE">
      <w:pPr>
        <w:pStyle w:val="Sinespaciado"/>
        <w:rPr>
          <w:rFonts w:ascii="Arial" w:hAnsi="Arial" w:cs="Arial"/>
          <w:b/>
          <w:sz w:val="24"/>
          <w:szCs w:val="24"/>
        </w:rPr>
      </w:pPr>
    </w:p>
    <w:p w14:paraId="4ED38599" w14:textId="4E2A19C3" w:rsidR="00E74A6A" w:rsidRPr="000B1DEE" w:rsidRDefault="00E74A6A" w:rsidP="000B1DEE">
      <w:pPr>
        <w:pStyle w:val="Sinespaciado"/>
        <w:rPr>
          <w:rFonts w:ascii="Arial" w:hAnsi="Arial" w:cs="Arial"/>
          <w:b/>
          <w:sz w:val="14"/>
          <w:szCs w:val="14"/>
        </w:rPr>
      </w:pPr>
    </w:p>
    <w:p w14:paraId="1B05B1B3" w14:textId="5F6630AA" w:rsidR="00E74A6A" w:rsidRPr="000B1DEE" w:rsidRDefault="00E74A6A" w:rsidP="000B1DEE">
      <w:pPr>
        <w:pStyle w:val="Sinespaciado"/>
        <w:rPr>
          <w:rFonts w:ascii="Arial" w:hAnsi="Arial" w:cs="Arial"/>
          <w:sz w:val="14"/>
          <w:szCs w:val="14"/>
        </w:rPr>
      </w:pPr>
    </w:p>
    <w:sectPr w:rsidR="00E74A6A" w:rsidRPr="000B1DEE" w:rsidSect="006A339C">
      <w:headerReference w:type="default" r:id="rId9"/>
      <w:footerReference w:type="default" r:id="rId10"/>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A4FC" w14:textId="77777777" w:rsidR="00642D7C" w:rsidRDefault="00642D7C" w:rsidP="007F665E">
      <w:r>
        <w:separator/>
      </w:r>
    </w:p>
  </w:endnote>
  <w:endnote w:type="continuationSeparator" w:id="0">
    <w:p w14:paraId="306AFB40" w14:textId="77777777" w:rsidR="00642D7C" w:rsidRDefault="00642D7C"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905F" w14:textId="01F31BB7" w:rsidR="008872CA" w:rsidRDefault="008872CA">
    <w:pPr>
      <w:pStyle w:val="Piedepgina"/>
    </w:pPr>
    <w:r>
      <w:rPr>
        <w:noProof/>
        <w:lang w:eastAsia="es-MX"/>
      </w:rPr>
      <w:drawing>
        <wp:anchor distT="0" distB="0" distL="114300" distR="114300" simplePos="0" relativeHeight="251659264" behindDoc="1" locked="0" layoutInCell="1" allowOverlap="1" wp14:anchorId="52F25E6B" wp14:editId="3DE0FB3D">
          <wp:simplePos x="0" y="0"/>
          <wp:positionH relativeFrom="column">
            <wp:posOffset>4339590</wp:posOffset>
          </wp:positionH>
          <wp:positionV relativeFrom="paragraph">
            <wp:posOffset>-807720</wp:posOffset>
          </wp:positionV>
          <wp:extent cx="1809750" cy="838200"/>
          <wp:effectExtent l="0" t="0" r="0" b="0"/>
          <wp:wrapNone/>
          <wp:docPr id="23531677" name="Imagen 23531677"/>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C63A" w14:textId="77777777" w:rsidR="00642D7C" w:rsidRDefault="00642D7C" w:rsidP="007F665E">
      <w:r>
        <w:separator/>
      </w:r>
    </w:p>
  </w:footnote>
  <w:footnote w:type="continuationSeparator" w:id="0">
    <w:p w14:paraId="401725A5" w14:textId="77777777" w:rsidR="00642D7C" w:rsidRDefault="00642D7C"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4D0CF5ED"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608340892" name="Imagen 60834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38AF"/>
    <w:multiLevelType w:val="hybridMultilevel"/>
    <w:tmpl w:val="8692F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924BF"/>
    <w:multiLevelType w:val="hybridMultilevel"/>
    <w:tmpl w:val="B382E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4D9B"/>
    <w:rsid w:val="0002079F"/>
    <w:rsid w:val="000233D7"/>
    <w:rsid w:val="00034AF4"/>
    <w:rsid w:val="000430B8"/>
    <w:rsid w:val="000538AD"/>
    <w:rsid w:val="00063525"/>
    <w:rsid w:val="000B1DEE"/>
    <w:rsid w:val="000B55FF"/>
    <w:rsid w:val="000C0388"/>
    <w:rsid w:val="000F17B4"/>
    <w:rsid w:val="001048F7"/>
    <w:rsid w:val="00117AE6"/>
    <w:rsid w:val="00163177"/>
    <w:rsid w:val="00163464"/>
    <w:rsid w:val="00181C57"/>
    <w:rsid w:val="001911AA"/>
    <w:rsid w:val="001B246C"/>
    <w:rsid w:val="001E5423"/>
    <w:rsid w:val="002064A2"/>
    <w:rsid w:val="0022416A"/>
    <w:rsid w:val="002502A6"/>
    <w:rsid w:val="0027057D"/>
    <w:rsid w:val="00276AAC"/>
    <w:rsid w:val="00291896"/>
    <w:rsid w:val="002B0190"/>
    <w:rsid w:val="002C5485"/>
    <w:rsid w:val="00300974"/>
    <w:rsid w:val="003148B1"/>
    <w:rsid w:val="00326670"/>
    <w:rsid w:val="0033668A"/>
    <w:rsid w:val="003D3DCB"/>
    <w:rsid w:val="003F2BFC"/>
    <w:rsid w:val="003F7328"/>
    <w:rsid w:val="00400C95"/>
    <w:rsid w:val="00401792"/>
    <w:rsid w:val="0043232E"/>
    <w:rsid w:val="00433C10"/>
    <w:rsid w:val="00444C92"/>
    <w:rsid w:val="0045779D"/>
    <w:rsid w:val="00480B2B"/>
    <w:rsid w:val="00483D1D"/>
    <w:rsid w:val="004865CF"/>
    <w:rsid w:val="004A160F"/>
    <w:rsid w:val="004A4957"/>
    <w:rsid w:val="004C1D83"/>
    <w:rsid w:val="004C60C5"/>
    <w:rsid w:val="004D5B3F"/>
    <w:rsid w:val="004F4807"/>
    <w:rsid w:val="005042D1"/>
    <w:rsid w:val="00511749"/>
    <w:rsid w:val="00521B4B"/>
    <w:rsid w:val="0052381A"/>
    <w:rsid w:val="005313DB"/>
    <w:rsid w:val="00553FFD"/>
    <w:rsid w:val="00561A86"/>
    <w:rsid w:val="005772FE"/>
    <w:rsid w:val="0059206D"/>
    <w:rsid w:val="0059329A"/>
    <w:rsid w:val="005A4720"/>
    <w:rsid w:val="005C225F"/>
    <w:rsid w:val="005C666D"/>
    <w:rsid w:val="005E0DF5"/>
    <w:rsid w:val="005E45E9"/>
    <w:rsid w:val="005F7DB5"/>
    <w:rsid w:val="00642D7C"/>
    <w:rsid w:val="00652673"/>
    <w:rsid w:val="006562DD"/>
    <w:rsid w:val="00656C51"/>
    <w:rsid w:val="006619EB"/>
    <w:rsid w:val="00670351"/>
    <w:rsid w:val="00674016"/>
    <w:rsid w:val="006A31A0"/>
    <w:rsid w:val="006A339C"/>
    <w:rsid w:val="006A4ED0"/>
    <w:rsid w:val="006F44DB"/>
    <w:rsid w:val="0070484A"/>
    <w:rsid w:val="00704B4D"/>
    <w:rsid w:val="007127B6"/>
    <w:rsid w:val="00731AB3"/>
    <w:rsid w:val="00740750"/>
    <w:rsid w:val="007659A7"/>
    <w:rsid w:val="007926CD"/>
    <w:rsid w:val="007D7131"/>
    <w:rsid w:val="007E0618"/>
    <w:rsid w:val="007F19B4"/>
    <w:rsid w:val="007F665E"/>
    <w:rsid w:val="007F78AE"/>
    <w:rsid w:val="0083022B"/>
    <w:rsid w:val="008350F0"/>
    <w:rsid w:val="00856996"/>
    <w:rsid w:val="008818DB"/>
    <w:rsid w:val="008861EE"/>
    <w:rsid w:val="008872CA"/>
    <w:rsid w:val="00891021"/>
    <w:rsid w:val="008A76A1"/>
    <w:rsid w:val="008E3B20"/>
    <w:rsid w:val="008F06F7"/>
    <w:rsid w:val="008F5B89"/>
    <w:rsid w:val="008F6A06"/>
    <w:rsid w:val="00953B98"/>
    <w:rsid w:val="009715A5"/>
    <w:rsid w:val="009960B7"/>
    <w:rsid w:val="00A02F09"/>
    <w:rsid w:val="00A07942"/>
    <w:rsid w:val="00A0799A"/>
    <w:rsid w:val="00A25877"/>
    <w:rsid w:val="00A34BE9"/>
    <w:rsid w:val="00A4474A"/>
    <w:rsid w:val="00A64B26"/>
    <w:rsid w:val="00A80454"/>
    <w:rsid w:val="00A91571"/>
    <w:rsid w:val="00A9393B"/>
    <w:rsid w:val="00AA7B67"/>
    <w:rsid w:val="00AF3AF7"/>
    <w:rsid w:val="00B76BF3"/>
    <w:rsid w:val="00B805A9"/>
    <w:rsid w:val="00BA0386"/>
    <w:rsid w:val="00BA6F58"/>
    <w:rsid w:val="00BD2FA3"/>
    <w:rsid w:val="00BE23B8"/>
    <w:rsid w:val="00BE7582"/>
    <w:rsid w:val="00C17A1B"/>
    <w:rsid w:val="00C17A9D"/>
    <w:rsid w:val="00C37CA5"/>
    <w:rsid w:val="00C65E12"/>
    <w:rsid w:val="00C71B45"/>
    <w:rsid w:val="00CB0D65"/>
    <w:rsid w:val="00CC0DEA"/>
    <w:rsid w:val="00CE211A"/>
    <w:rsid w:val="00CE5C19"/>
    <w:rsid w:val="00D03976"/>
    <w:rsid w:val="00D25D45"/>
    <w:rsid w:val="00D5301C"/>
    <w:rsid w:val="00D576E2"/>
    <w:rsid w:val="00D65DAA"/>
    <w:rsid w:val="00D730D1"/>
    <w:rsid w:val="00D856AA"/>
    <w:rsid w:val="00DB3F45"/>
    <w:rsid w:val="00DC226F"/>
    <w:rsid w:val="00DD2636"/>
    <w:rsid w:val="00DD6F77"/>
    <w:rsid w:val="00DF5488"/>
    <w:rsid w:val="00E33BC2"/>
    <w:rsid w:val="00E74A6A"/>
    <w:rsid w:val="00E871A7"/>
    <w:rsid w:val="00EA6200"/>
    <w:rsid w:val="00EB012D"/>
    <w:rsid w:val="00EB1941"/>
    <w:rsid w:val="00EE6901"/>
    <w:rsid w:val="00F56337"/>
    <w:rsid w:val="00F75219"/>
    <w:rsid w:val="00F85652"/>
    <w:rsid w:val="00F9154C"/>
    <w:rsid w:val="00F926BB"/>
    <w:rsid w:val="00FE0195"/>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1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Sinespaciado">
    <w:name w:val="No Spacing"/>
    <w:uiPriority w:val="1"/>
    <w:qFormat/>
    <w:rsid w:val="00C65E12"/>
    <w:pPr>
      <w:spacing w:after="0" w:line="240" w:lineRule="auto"/>
    </w:pPr>
  </w:style>
  <w:style w:type="paragraph" w:styleId="Textodeglobo">
    <w:name w:val="Balloon Text"/>
    <w:basedOn w:val="Normal"/>
    <w:link w:val="TextodegloboCar"/>
    <w:uiPriority w:val="99"/>
    <w:semiHidden/>
    <w:unhideWhenUsed/>
    <w:rsid w:val="00C65E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E12"/>
    <w:rPr>
      <w:rFonts w:ascii="Segoe UI" w:eastAsia="Times New Roman" w:hAnsi="Segoe UI" w:cs="Segoe UI"/>
      <w:sz w:val="18"/>
      <w:szCs w:val="18"/>
      <w:lang w:eastAsia="es-MX"/>
    </w:rPr>
  </w:style>
  <w:style w:type="paragraph" w:styleId="NormalWeb">
    <w:name w:val="Normal (Web)"/>
    <w:basedOn w:val="Normal"/>
    <w:uiPriority w:val="99"/>
    <w:semiHidden/>
    <w:unhideWhenUsed/>
    <w:rsid w:val="00D25D45"/>
    <w:pPr>
      <w:spacing w:before="100" w:beforeAutospacing="1" w:after="100" w:afterAutospacing="1"/>
    </w:pPr>
  </w:style>
  <w:style w:type="character" w:styleId="Hipervnculo">
    <w:name w:val="Hyperlink"/>
    <w:basedOn w:val="Fuentedeprrafopredeter"/>
    <w:uiPriority w:val="99"/>
    <w:unhideWhenUsed/>
    <w:rsid w:val="005A4720"/>
    <w:rPr>
      <w:color w:val="0563C1" w:themeColor="hyperlink"/>
      <w:u w:val="single"/>
    </w:rPr>
  </w:style>
  <w:style w:type="table" w:styleId="Tablaconcuadrcula">
    <w:name w:val="Table Grid"/>
    <w:basedOn w:val="Tablanormal"/>
    <w:uiPriority w:val="39"/>
    <w:rsid w:val="005A4720"/>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6BF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9DB9-F61F-4E5B-9AB1-154FF75D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2025-10-02T15:50:00Z</cp:lastPrinted>
  <dcterms:created xsi:type="dcterms:W3CDTF">2025-10-27T17:00:00Z</dcterms:created>
  <dcterms:modified xsi:type="dcterms:W3CDTF">2025-10-27T17:00:00Z</dcterms:modified>
</cp:coreProperties>
</file>