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F723A" w14:textId="77777777" w:rsidR="00596DD1" w:rsidRPr="001B7288" w:rsidRDefault="00596DD1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H. CONGRESO DEL ESTADO DE CHIHUAHUA</w:t>
      </w:r>
    </w:p>
    <w:p w14:paraId="1F2DD7D7" w14:textId="77777777" w:rsidR="00596DD1" w:rsidRPr="001B7288" w:rsidRDefault="00596DD1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 xml:space="preserve">P R E S E N T </w:t>
      </w:r>
      <w:proofErr w:type="gramStart"/>
      <w:r w:rsidRPr="001B7288">
        <w:rPr>
          <w:rFonts w:ascii="Century Gothic" w:hAnsi="Century Gothic"/>
          <w:b/>
          <w:bCs/>
          <w:sz w:val="24"/>
          <w:szCs w:val="24"/>
        </w:rPr>
        <w:t>E .</w:t>
      </w:r>
      <w:proofErr w:type="gramEnd"/>
      <w:r w:rsidRPr="001B7288">
        <w:rPr>
          <w:rFonts w:ascii="Century Gothic" w:hAnsi="Century Gothic"/>
          <w:b/>
          <w:bCs/>
          <w:sz w:val="24"/>
          <w:szCs w:val="24"/>
        </w:rPr>
        <w:t>- </w:t>
      </w:r>
    </w:p>
    <w:p w14:paraId="0389D44C" w14:textId="5CC6A230" w:rsidR="00503BF7" w:rsidRPr="001B7288" w:rsidRDefault="00596DD1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br/>
        <w:t xml:space="preserve">Quien suscribe, </w:t>
      </w:r>
      <w:r w:rsidRPr="001B7288">
        <w:rPr>
          <w:rFonts w:ascii="Century Gothic" w:hAnsi="Century Gothic"/>
          <w:b/>
          <w:bCs/>
          <w:sz w:val="24"/>
          <w:szCs w:val="24"/>
        </w:rPr>
        <w:t xml:space="preserve">América Victoria Aguilar Gil, </w:t>
      </w:r>
      <w:r w:rsidRPr="001B7288">
        <w:rPr>
          <w:rFonts w:ascii="Century Gothic" w:hAnsi="Century Gothic"/>
          <w:sz w:val="24"/>
          <w:szCs w:val="24"/>
        </w:rPr>
        <w:t xml:space="preserve">en mi carácter de Diputada de la Sexagésima Octava Legislatura del Honorable Congreso del Estado de Chihuahua, con fundamento en los artículos 64, fracciones I, II y III de la Constitución Política del Estado; 167 fracción I de la Ley Orgánica del Poder Legislativo del Estado de Chihuahua; 75, 76 y 77 del Reglamento Interior y de Prácticas Parlamentarias del Poder Legislativo, someto a la consideración de esta Honorable Asamblea la siguiente iniciativa con carácter de decreto, con el </w:t>
      </w:r>
      <w:r w:rsidR="00F0181E">
        <w:rPr>
          <w:rFonts w:ascii="Century Gothic" w:hAnsi="Century Gothic"/>
          <w:sz w:val="24"/>
          <w:szCs w:val="24"/>
        </w:rPr>
        <w:t>que</w:t>
      </w:r>
      <w:r w:rsidR="0064357C" w:rsidRPr="001B7288">
        <w:rPr>
          <w:rFonts w:ascii="Century Gothic" w:hAnsi="Century Gothic"/>
          <w:sz w:val="24"/>
          <w:szCs w:val="24"/>
        </w:rPr>
        <w:t xml:space="preserve"> </w:t>
      </w:r>
      <w:bookmarkStart w:id="0" w:name="_Hlk210232618"/>
      <w:r w:rsidR="00AE63BA" w:rsidRPr="00AE63BA">
        <w:rPr>
          <w:rFonts w:ascii="Century Gothic" w:hAnsi="Century Gothic"/>
          <w:b/>
          <w:bCs/>
          <w:sz w:val="24"/>
          <w:szCs w:val="24"/>
        </w:rPr>
        <w:t>SE REFORMAN Y ADICIONAN DIVERSAS DISPOSICIONES DEL CÓDIGO PENAL DEL ESTADO DE CHIHUAHUA, EN MATERIA DE USO DE INTELIGENCIA ARTIFICIAL EN DELITOS DE VIOLENCIA DIGITAL</w:t>
      </w:r>
      <w:r w:rsidR="00E91C87">
        <w:rPr>
          <w:rFonts w:ascii="Century Gothic" w:hAnsi="Century Gothic"/>
          <w:b/>
          <w:bCs/>
          <w:sz w:val="24"/>
          <w:szCs w:val="24"/>
        </w:rPr>
        <w:t xml:space="preserve">, </w:t>
      </w:r>
      <w:r w:rsidR="00B62119">
        <w:rPr>
          <w:rFonts w:ascii="Century Gothic" w:hAnsi="Century Gothic"/>
          <w:b/>
          <w:bCs/>
          <w:sz w:val="24"/>
          <w:szCs w:val="24"/>
        </w:rPr>
        <w:t>SEXTORCIÓN</w:t>
      </w:r>
      <w:r w:rsidR="00AE63BA">
        <w:rPr>
          <w:rFonts w:ascii="Century Gothic" w:hAnsi="Century Gothic"/>
          <w:b/>
          <w:bCs/>
          <w:sz w:val="24"/>
          <w:szCs w:val="24"/>
        </w:rPr>
        <w:t>,</w:t>
      </w:r>
      <w:r w:rsidR="00E91C87">
        <w:rPr>
          <w:rFonts w:ascii="Century Gothic" w:hAnsi="Century Gothic"/>
          <w:b/>
          <w:bCs/>
          <w:sz w:val="24"/>
          <w:szCs w:val="24"/>
        </w:rPr>
        <w:t xml:space="preserve"> Y PORNOGRAFIA INFANTIL,</w:t>
      </w:r>
      <w:r w:rsidR="00AE63BA">
        <w:rPr>
          <w:rFonts w:ascii="Century Gothic" w:hAnsi="Century Gothic"/>
          <w:b/>
          <w:bCs/>
          <w:sz w:val="24"/>
          <w:szCs w:val="24"/>
        </w:rPr>
        <w:t xml:space="preserve"> </w:t>
      </w:r>
      <w:bookmarkEnd w:id="0"/>
      <w:r w:rsidR="003845A7" w:rsidRPr="001B7288">
        <w:rPr>
          <w:rFonts w:ascii="Century Gothic" w:hAnsi="Century Gothic"/>
          <w:sz w:val="24"/>
          <w:szCs w:val="24"/>
        </w:rPr>
        <w:t>al tenor de la siguiente,</w:t>
      </w:r>
    </w:p>
    <w:p w14:paraId="35C10A61" w14:textId="77777777" w:rsidR="00513585" w:rsidRPr="001B7288" w:rsidRDefault="00513585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03C94BF" w14:textId="6CE0B4ED" w:rsidR="00596DD1" w:rsidRPr="001B7288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EXPOSICIÓN DE MOTIVOS</w:t>
      </w:r>
    </w:p>
    <w:p w14:paraId="315D3C52" w14:textId="77777777" w:rsidR="00513585" w:rsidRPr="001B7288" w:rsidRDefault="00513585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7C487D4E" w14:textId="045FDE8E" w:rsidR="00521D9E" w:rsidRPr="001B7288" w:rsidRDefault="00A11EA0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Las</w:t>
      </w:r>
      <w:r w:rsidR="00521D9E" w:rsidRPr="001B7288">
        <w:rPr>
          <w:rFonts w:ascii="Century Gothic" w:hAnsi="Century Gothic"/>
          <w:sz w:val="24"/>
          <w:szCs w:val="24"/>
        </w:rPr>
        <w:t xml:space="preserve"> tecnologías digitales e </w:t>
      </w:r>
      <w:r w:rsidR="008B2447" w:rsidRPr="001B7288">
        <w:rPr>
          <w:rFonts w:ascii="Century Gothic" w:hAnsi="Century Gothic"/>
          <w:sz w:val="24"/>
          <w:szCs w:val="24"/>
        </w:rPr>
        <w:t>I</w:t>
      </w:r>
      <w:r w:rsidR="00521D9E" w:rsidRPr="001B7288">
        <w:rPr>
          <w:rFonts w:ascii="Century Gothic" w:hAnsi="Century Gothic"/>
          <w:sz w:val="24"/>
          <w:szCs w:val="24"/>
        </w:rPr>
        <w:t xml:space="preserve">nteligencia </w:t>
      </w:r>
      <w:r w:rsidR="008B2447" w:rsidRPr="001B7288">
        <w:rPr>
          <w:rFonts w:ascii="Century Gothic" w:hAnsi="Century Gothic"/>
          <w:sz w:val="24"/>
          <w:szCs w:val="24"/>
        </w:rPr>
        <w:t>A</w:t>
      </w:r>
      <w:r w:rsidR="00521D9E" w:rsidRPr="001B7288">
        <w:rPr>
          <w:rFonts w:ascii="Century Gothic" w:hAnsi="Century Gothic"/>
          <w:sz w:val="24"/>
          <w:szCs w:val="24"/>
        </w:rPr>
        <w:t xml:space="preserve">rtificial </w:t>
      </w:r>
      <w:r>
        <w:rPr>
          <w:rFonts w:ascii="Century Gothic" w:hAnsi="Century Gothic"/>
          <w:sz w:val="24"/>
          <w:szCs w:val="24"/>
        </w:rPr>
        <w:t xml:space="preserve">actuales </w:t>
      </w:r>
      <w:r w:rsidR="008B2447" w:rsidRPr="001B7288">
        <w:rPr>
          <w:rFonts w:ascii="Century Gothic" w:hAnsi="Century Gothic"/>
          <w:sz w:val="24"/>
          <w:szCs w:val="24"/>
        </w:rPr>
        <w:t>representan un significativo avance para la realización de tareas</w:t>
      </w:r>
      <w:r w:rsidR="003F731C" w:rsidRPr="001B7288">
        <w:rPr>
          <w:rFonts w:ascii="Century Gothic" w:hAnsi="Century Gothic"/>
          <w:sz w:val="24"/>
          <w:szCs w:val="24"/>
        </w:rPr>
        <w:t xml:space="preserve"> en varios sectores económicos, trayendo consigo aplicaciones </w:t>
      </w:r>
      <w:r w:rsidR="00521D9E" w:rsidRPr="001B7288">
        <w:rPr>
          <w:rFonts w:ascii="Century Gothic" w:hAnsi="Century Gothic"/>
          <w:sz w:val="24"/>
          <w:szCs w:val="24"/>
        </w:rPr>
        <w:t>benéficas</w:t>
      </w:r>
      <w:r w:rsidR="001B7288" w:rsidRPr="001B7288">
        <w:rPr>
          <w:rFonts w:ascii="Century Gothic" w:hAnsi="Century Gothic"/>
          <w:sz w:val="24"/>
          <w:szCs w:val="24"/>
        </w:rPr>
        <w:t xml:space="preserve"> en varios ámbitos, tales como</w:t>
      </w:r>
      <w:r w:rsidR="00521D9E" w:rsidRPr="001B7288">
        <w:rPr>
          <w:rFonts w:ascii="Century Gothic" w:hAnsi="Century Gothic"/>
          <w:sz w:val="24"/>
          <w:szCs w:val="24"/>
        </w:rPr>
        <w:t xml:space="preserve">: </w:t>
      </w:r>
    </w:p>
    <w:p w14:paraId="03FC217C" w14:textId="2E98E570" w:rsidR="00521D9E" w:rsidRPr="001B7288" w:rsidRDefault="00521D9E" w:rsidP="001B7288">
      <w:pPr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En </w:t>
      </w:r>
      <w:r w:rsidR="00A11EA0">
        <w:rPr>
          <w:rFonts w:ascii="Century Gothic" w:hAnsi="Century Gothic"/>
          <w:sz w:val="24"/>
          <w:szCs w:val="24"/>
        </w:rPr>
        <w:t>educación</w:t>
      </w:r>
      <w:r w:rsidRPr="001B7288">
        <w:rPr>
          <w:rFonts w:ascii="Century Gothic" w:hAnsi="Century Gothic"/>
          <w:sz w:val="24"/>
          <w:szCs w:val="24"/>
        </w:rPr>
        <w:t xml:space="preserve">, la </w:t>
      </w:r>
      <w:r w:rsidR="003F731C" w:rsidRPr="001B7288">
        <w:rPr>
          <w:rFonts w:ascii="Century Gothic" w:hAnsi="Century Gothic"/>
          <w:sz w:val="24"/>
          <w:szCs w:val="24"/>
        </w:rPr>
        <w:t>I</w:t>
      </w:r>
      <w:r w:rsidRPr="001B7288">
        <w:rPr>
          <w:rFonts w:ascii="Century Gothic" w:hAnsi="Century Gothic"/>
          <w:sz w:val="24"/>
          <w:szCs w:val="24"/>
        </w:rPr>
        <w:t xml:space="preserve">nteligencia </w:t>
      </w:r>
      <w:r w:rsidR="003F731C" w:rsidRPr="001B7288">
        <w:rPr>
          <w:rFonts w:ascii="Century Gothic" w:hAnsi="Century Gothic"/>
          <w:sz w:val="24"/>
          <w:szCs w:val="24"/>
        </w:rPr>
        <w:t>A</w:t>
      </w:r>
      <w:r w:rsidRPr="001B7288">
        <w:rPr>
          <w:rFonts w:ascii="Century Gothic" w:hAnsi="Century Gothic"/>
          <w:sz w:val="24"/>
          <w:szCs w:val="24"/>
        </w:rPr>
        <w:t>rtificial facilita el aprendizaje personalizado, tutorías inteligentes, evaluación adaptativa y materiales accesibles.</w:t>
      </w:r>
    </w:p>
    <w:p w14:paraId="7A9D472B" w14:textId="061F974B" w:rsidR="00521D9E" w:rsidRPr="001B7288" w:rsidRDefault="00521D9E" w:rsidP="001B7288">
      <w:pPr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lastRenderedPageBreak/>
        <w:t xml:space="preserve">En el plano económico, las </w:t>
      </w:r>
      <w:r w:rsidR="001B7288">
        <w:rPr>
          <w:rFonts w:ascii="Century Gothic" w:hAnsi="Century Gothic"/>
          <w:sz w:val="24"/>
          <w:szCs w:val="24"/>
        </w:rPr>
        <w:t xml:space="preserve">medianas, </w:t>
      </w:r>
      <w:r w:rsidRPr="001B7288">
        <w:rPr>
          <w:rFonts w:ascii="Century Gothic" w:hAnsi="Century Gothic"/>
          <w:sz w:val="24"/>
          <w:szCs w:val="24"/>
        </w:rPr>
        <w:t xml:space="preserve">pequeñas y </w:t>
      </w:r>
      <w:r w:rsidR="001B7288" w:rsidRPr="001B7288">
        <w:rPr>
          <w:rFonts w:ascii="Century Gothic" w:hAnsi="Century Gothic"/>
          <w:sz w:val="24"/>
          <w:szCs w:val="24"/>
        </w:rPr>
        <w:t>microempresas</w:t>
      </w:r>
      <w:r w:rsidRPr="001B7288">
        <w:rPr>
          <w:rFonts w:ascii="Century Gothic" w:hAnsi="Century Gothic"/>
          <w:sz w:val="24"/>
          <w:szCs w:val="24"/>
        </w:rPr>
        <w:t xml:space="preserve"> pueden optimizar sus operaciones, logística, marketing y atención al cliente mediante herramientas digitales inteligentes.</w:t>
      </w:r>
    </w:p>
    <w:p w14:paraId="7EC03481" w14:textId="297DBD2F" w:rsidR="00521D9E" w:rsidRPr="001B7288" w:rsidRDefault="00521D9E" w:rsidP="001B7288">
      <w:pPr>
        <w:numPr>
          <w:ilvl w:val="0"/>
          <w:numId w:val="3"/>
        </w:num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En servicios públicos y sociales, la </w:t>
      </w:r>
      <w:r w:rsidR="00B41E61">
        <w:rPr>
          <w:rFonts w:ascii="Century Gothic" w:hAnsi="Century Gothic"/>
          <w:sz w:val="24"/>
          <w:szCs w:val="24"/>
        </w:rPr>
        <w:t>I</w:t>
      </w:r>
      <w:r w:rsidRPr="001B7288">
        <w:rPr>
          <w:rFonts w:ascii="Century Gothic" w:hAnsi="Century Gothic"/>
          <w:sz w:val="24"/>
          <w:szCs w:val="24"/>
        </w:rPr>
        <w:t xml:space="preserve">nteligencia </w:t>
      </w:r>
      <w:r w:rsidR="00B41E61">
        <w:rPr>
          <w:rFonts w:ascii="Century Gothic" w:hAnsi="Century Gothic"/>
          <w:sz w:val="24"/>
          <w:szCs w:val="24"/>
        </w:rPr>
        <w:t>A</w:t>
      </w:r>
      <w:r w:rsidRPr="001B7288">
        <w:rPr>
          <w:rFonts w:ascii="Century Gothic" w:hAnsi="Century Gothic"/>
          <w:sz w:val="24"/>
          <w:szCs w:val="24"/>
        </w:rPr>
        <w:t>rtificial apoya en salud preventiva, análisis de datos, predicción de necesidades sociales y mejora de la eficiencia administrativa.</w:t>
      </w:r>
    </w:p>
    <w:p w14:paraId="2EAB2AAE" w14:textId="6346CC53" w:rsidR="00521D9E" w:rsidRDefault="00521D9E" w:rsidP="0090761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No obstante, </w:t>
      </w:r>
      <w:r w:rsidR="00907618">
        <w:rPr>
          <w:rFonts w:ascii="Century Gothic" w:hAnsi="Century Gothic"/>
          <w:sz w:val="24"/>
          <w:szCs w:val="24"/>
        </w:rPr>
        <w:t>existe un riesgo latente</w:t>
      </w:r>
      <w:r w:rsidR="00B41E61">
        <w:rPr>
          <w:rFonts w:ascii="Century Gothic" w:hAnsi="Century Gothic"/>
          <w:sz w:val="24"/>
          <w:szCs w:val="24"/>
        </w:rPr>
        <w:t xml:space="preserve"> con la Inteligencia Artificial, debido a la falta de alfabetización digital y al</w:t>
      </w:r>
      <w:r w:rsidRPr="001B7288">
        <w:rPr>
          <w:rFonts w:ascii="Century Gothic" w:hAnsi="Century Gothic"/>
          <w:sz w:val="24"/>
          <w:szCs w:val="24"/>
        </w:rPr>
        <w:t xml:space="preserve"> uso malintencionado que </w:t>
      </w:r>
      <w:r w:rsidR="00B41E61">
        <w:rPr>
          <w:rFonts w:ascii="Century Gothic" w:hAnsi="Century Gothic"/>
          <w:sz w:val="24"/>
          <w:szCs w:val="24"/>
        </w:rPr>
        <w:t>se le puede dar</w:t>
      </w:r>
      <w:r w:rsidRPr="001B7288">
        <w:rPr>
          <w:rFonts w:ascii="Century Gothic" w:hAnsi="Century Gothic"/>
          <w:sz w:val="24"/>
          <w:szCs w:val="24"/>
        </w:rPr>
        <w:t xml:space="preserve">, </w:t>
      </w:r>
      <w:r w:rsidR="00394129">
        <w:rPr>
          <w:rFonts w:ascii="Century Gothic" w:hAnsi="Century Gothic"/>
          <w:sz w:val="24"/>
          <w:szCs w:val="24"/>
        </w:rPr>
        <w:t xml:space="preserve">especialmente </w:t>
      </w:r>
      <w:r w:rsidRPr="001B7288">
        <w:rPr>
          <w:rFonts w:ascii="Century Gothic" w:hAnsi="Century Gothic"/>
          <w:sz w:val="24"/>
          <w:szCs w:val="24"/>
        </w:rPr>
        <w:t>en el contexto de la violencia digital</w:t>
      </w:r>
      <w:r w:rsidR="00394129">
        <w:rPr>
          <w:rFonts w:ascii="Century Gothic" w:hAnsi="Century Gothic"/>
          <w:sz w:val="24"/>
          <w:szCs w:val="24"/>
        </w:rPr>
        <w:t xml:space="preserve">. </w:t>
      </w:r>
      <w:r w:rsidR="00B54756">
        <w:rPr>
          <w:rFonts w:ascii="Century Gothic" w:hAnsi="Century Gothic"/>
          <w:sz w:val="24"/>
          <w:szCs w:val="24"/>
        </w:rPr>
        <w:t>G</w:t>
      </w:r>
      <w:r w:rsidR="00394129">
        <w:rPr>
          <w:rFonts w:ascii="Century Gothic" w:hAnsi="Century Gothic"/>
          <w:sz w:val="24"/>
          <w:szCs w:val="24"/>
        </w:rPr>
        <w:t xml:space="preserve">racias al uso de </w:t>
      </w:r>
      <w:r w:rsidR="00B54756">
        <w:rPr>
          <w:rFonts w:ascii="Century Gothic" w:hAnsi="Century Gothic"/>
          <w:sz w:val="24"/>
          <w:szCs w:val="24"/>
        </w:rPr>
        <w:t>inteligencias artificiales</w:t>
      </w:r>
      <w:r w:rsidR="00394129">
        <w:rPr>
          <w:rFonts w:ascii="Century Gothic" w:hAnsi="Century Gothic"/>
          <w:sz w:val="24"/>
          <w:szCs w:val="24"/>
        </w:rPr>
        <w:t>,</w:t>
      </w:r>
      <w:r w:rsidRPr="001B7288">
        <w:rPr>
          <w:rFonts w:ascii="Century Gothic" w:hAnsi="Century Gothic"/>
          <w:sz w:val="24"/>
          <w:szCs w:val="24"/>
        </w:rPr>
        <w:t xml:space="preserve"> los agentes delictivos</w:t>
      </w:r>
      <w:r w:rsidR="007F3DF4">
        <w:rPr>
          <w:rFonts w:ascii="Century Gothic" w:hAnsi="Century Gothic"/>
          <w:sz w:val="24"/>
          <w:szCs w:val="24"/>
        </w:rPr>
        <w:t xml:space="preserve"> ahora cuentan con formas inéditas para causar daños y escalarlos.</w:t>
      </w:r>
      <w:r w:rsidRPr="001B7288">
        <w:rPr>
          <w:rFonts w:ascii="Century Gothic" w:hAnsi="Century Gothic"/>
          <w:sz w:val="24"/>
          <w:szCs w:val="24"/>
        </w:rPr>
        <w:t xml:space="preserve"> </w:t>
      </w:r>
    </w:p>
    <w:p w14:paraId="79A7F8E6" w14:textId="77777777" w:rsidR="0065795D" w:rsidRDefault="00220C9B" w:rsidP="00C53A97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Según la investigadora estadounidense independiente </w:t>
      </w:r>
      <w:proofErr w:type="spellStart"/>
      <w:r>
        <w:rPr>
          <w:rFonts w:ascii="Century Gothic" w:hAnsi="Century Gothic"/>
          <w:sz w:val="24"/>
          <w:szCs w:val="24"/>
        </w:rPr>
        <w:t>Genevieve</w:t>
      </w:r>
      <w:proofErr w:type="spellEnd"/>
      <w:r>
        <w:rPr>
          <w:rFonts w:ascii="Century Gothic" w:hAnsi="Century Gothic"/>
          <w:sz w:val="24"/>
          <w:szCs w:val="24"/>
        </w:rPr>
        <w:t xml:space="preserve"> Oh, citada por </w:t>
      </w:r>
      <w:proofErr w:type="spellStart"/>
      <w:r>
        <w:rPr>
          <w:rFonts w:ascii="Century Gothic" w:hAnsi="Century Gothic"/>
          <w:sz w:val="24"/>
          <w:szCs w:val="24"/>
        </w:rPr>
        <w:t>The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Associated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Press</w:t>
      </w:r>
      <w:proofErr w:type="spellEnd"/>
      <w:r>
        <w:rPr>
          <w:rFonts w:ascii="Century Gothic" w:hAnsi="Century Gothic"/>
          <w:sz w:val="24"/>
          <w:szCs w:val="24"/>
        </w:rPr>
        <w:t xml:space="preserve">, de 2018 a 2023 </w:t>
      </w:r>
      <w:r w:rsidR="00AF3C3E">
        <w:rPr>
          <w:rFonts w:ascii="Century Gothic" w:hAnsi="Century Gothic"/>
          <w:sz w:val="24"/>
          <w:szCs w:val="24"/>
        </w:rPr>
        <w:t>hubo un aumento del 290% en las imágenes de desnudos falsos</w:t>
      </w:r>
      <w:r w:rsidR="00B200D9">
        <w:rPr>
          <w:rFonts w:ascii="Century Gothic" w:hAnsi="Century Gothic"/>
          <w:sz w:val="24"/>
          <w:szCs w:val="24"/>
        </w:rPr>
        <w:t xml:space="preserve">, es decir, un aproximado de 415,000 imágenes </w:t>
      </w:r>
      <w:r w:rsidR="00D22B77">
        <w:rPr>
          <w:rFonts w:ascii="Century Gothic" w:hAnsi="Century Gothic"/>
          <w:sz w:val="24"/>
          <w:szCs w:val="24"/>
        </w:rPr>
        <w:t xml:space="preserve">creadas por inteligencias artificiales, </w:t>
      </w:r>
      <w:r w:rsidR="00F524B2">
        <w:rPr>
          <w:rFonts w:ascii="Century Gothic" w:hAnsi="Century Gothic"/>
          <w:sz w:val="24"/>
          <w:szCs w:val="24"/>
        </w:rPr>
        <w:t xml:space="preserve">y en 2023 hubo un total de 143,000 videos nuevos manipulados </w:t>
      </w:r>
      <w:r w:rsidR="0065795D">
        <w:rPr>
          <w:rFonts w:ascii="Century Gothic" w:hAnsi="Century Gothic"/>
          <w:sz w:val="24"/>
          <w:szCs w:val="24"/>
        </w:rPr>
        <w:t>que se compartieron en línea, superando los totales de los años anteriores combinados.</w:t>
      </w:r>
    </w:p>
    <w:p w14:paraId="0333640D" w14:textId="0A75E08B" w:rsidR="005C0853" w:rsidRDefault="005C0853" w:rsidP="005C0853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Un</w:t>
      </w:r>
      <w:r w:rsidRPr="00D72E60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D72E60">
        <w:rPr>
          <w:rFonts w:ascii="Century Gothic" w:hAnsi="Century Gothic"/>
          <w:i/>
          <w:iCs/>
          <w:sz w:val="24"/>
          <w:szCs w:val="24"/>
        </w:rPr>
        <w:t>deepfake</w:t>
      </w:r>
      <w:proofErr w:type="spellEnd"/>
      <w:r>
        <w:rPr>
          <w:rFonts w:ascii="Century Gothic" w:hAnsi="Century Gothic"/>
          <w:i/>
          <w:iCs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es un audio, imagen o video que ha sido manipulado mediante Inteligencia Artificial que hace parecer que una persona </w:t>
      </w:r>
      <w:r w:rsidR="000B7BEA">
        <w:rPr>
          <w:rFonts w:ascii="Century Gothic" w:hAnsi="Century Gothic"/>
          <w:sz w:val="24"/>
          <w:szCs w:val="24"/>
        </w:rPr>
        <w:t>está</w:t>
      </w:r>
      <w:r>
        <w:rPr>
          <w:rFonts w:ascii="Century Gothic" w:hAnsi="Century Gothic"/>
          <w:sz w:val="24"/>
          <w:szCs w:val="24"/>
        </w:rPr>
        <w:t xml:space="preserve"> diciendo o haciendo algo que nunca dijo o hizo. Se genera superponiendo el rostro de una persona sobre otro o modificando la expresión facial y vocal de grabaciones existentes. Es una imagen falsa o sintética que parece autentica y que cada vez tiene un realismo mayor.</w:t>
      </w:r>
    </w:p>
    <w:p w14:paraId="63E899A7" w14:textId="71C37718" w:rsidR="005C0853" w:rsidRDefault="0034462D" w:rsidP="005C0853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Un informe de </w:t>
      </w:r>
      <w:proofErr w:type="spellStart"/>
      <w:r>
        <w:rPr>
          <w:rFonts w:ascii="Century Gothic" w:hAnsi="Century Gothic"/>
          <w:sz w:val="24"/>
          <w:szCs w:val="24"/>
        </w:rPr>
        <w:t>Sensity</w:t>
      </w:r>
      <w:proofErr w:type="spellEnd"/>
      <w:r w:rsidR="005A1BED">
        <w:rPr>
          <w:rFonts w:ascii="Century Gothic" w:hAnsi="Century Gothic"/>
          <w:sz w:val="24"/>
          <w:szCs w:val="24"/>
        </w:rPr>
        <w:t xml:space="preserve">, empresa que detecta </w:t>
      </w:r>
      <w:proofErr w:type="spellStart"/>
      <w:r w:rsidR="005A1BED" w:rsidRPr="005A1BED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="005A1BED">
        <w:rPr>
          <w:rFonts w:ascii="Century Gothic" w:hAnsi="Century Gothic"/>
          <w:sz w:val="24"/>
          <w:szCs w:val="24"/>
        </w:rPr>
        <w:t xml:space="preserve"> sexuales, reveló que el</w:t>
      </w:r>
      <w:r w:rsidR="005C0853">
        <w:rPr>
          <w:rFonts w:ascii="Century Gothic" w:hAnsi="Century Gothic"/>
          <w:sz w:val="24"/>
          <w:szCs w:val="24"/>
        </w:rPr>
        <w:t xml:space="preserve"> 95% de estas imágenes sintéticas o </w:t>
      </w:r>
      <w:proofErr w:type="spellStart"/>
      <w:r w:rsidR="005C0853" w:rsidRPr="00102042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="005C0853">
        <w:rPr>
          <w:rFonts w:ascii="Century Gothic" w:hAnsi="Century Gothic"/>
          <w:sz w:val="24"/>
          <w:szCs w:val="24"/>
        </w:rPr>
        <w:t xml:space="preserve"> son </w:t>
      </w:r>
      <w:r w:rsidR="005A1BED">
        <w:rPr>
          <w:rFonts w:ascii="Century Gothic" w:hAnsi="Century Gothic"/>
          <w:sz w:val="24"/>
          <w:szCs w:val="24"/>
        </w:rPr>
        <w:t>pornografía creada</w:t>
      </w:r>
      <w:r w:rsidR="005C0853">
        <w:rPr>
          <w:rFonts w:ascii="Century Gothic" w:hAnsi="Century Gothic"/>
          <w:sz w:val="24"/>
          <w:szCs w:val="24"/>
        </w:rPr>
        <w:t xml:space="preserve"> sin consentimiento de la persona y el 9</w:t>
      </w:r>
      <w:r w:rsidR="005A1BED">
        <w:rPr>
          <w:rFonts w:ascii="Century Gothic" w:hAnsi="Century Gothic"/>
          <w:sz w:val="24"/>
          <w:szCs w:val="24"/>
        </w:rPr>
        <w:t>0</w:t>
      </w:r>
      <w:r w:rsidR="005C0853">
        <w:rPr>
          <w:rFonts w:ascii="Century Gothic" w:hAnsi="Century Gothic"/>
          <w:sz w:val="24"/>
          <w:szCs w:val="24"/>
        </w:rPr>
        <w:t>% de las víctimas son mujeres. Las principales víctimas son niñas, niños, adolescentes y mujeres jóvenes, lo que ha abierto un nuevo camino a la pornografía infantil.</w:t>
      </w:r>
    </w:p>
    <w:p w14:paraId="51D309A6" w14:textId="746FE4B8" w:rsidR="003A7AEA" w:rsidRDefault="003A7AEA" w:rsidP="005C0853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debemos olvidar el caso del I</w:t>
      </w:r>
      <w:r w:rsidR="00DF5353">
        <w:rPr>
          <w:rFonts w:ascii="Century Gothic" w:hAnsi="Century Gothic"/>
          <w:sz w:val="24"/>
          <w:szCs w:val="24"/>
        </w:rPr>
        <w:t xml:space="preserve">nstituto Politécnico Nacional, </w:t>
      </w:r>
      <w:r w:rsidR="002736EC">
        <w:rPr>
          <w:rFonts w:ascii="Century Gothic" w:hAnsi="Century Gothic"/>
          <w:sz w:val="24"/>
          <w:szCs w:val="24"/>
        </w:rPr>
        <w:t>en donde un exalumno fue acusado de alterar miles de fotografías de sus compañeras con Inteligencia Artificial</w:t>
      </w:r>
      <w:r w:rsidR="00A33DA1">
        <w:rPr>
          <w:rFonts w:ascii="Century Gothic" w:hAnsi="Century Gothic"/>
          <w:sz w:val="24"/>
          <w:szCs w:val="24"/>
        </w:rPr>
        <w:t xml:space="preserve"> con fines sexuales para</w:t>
      </w:r>
      <w:r w:rsidR="002736EC">
        <w:rPr>
          <w:rFonts w:ascii="Century Gothic" w:hAnsi="Century Gothic"/>
          <w:sz w:val="24"/>
          <w:szCs w:val="24"/>
        </w:rPr>
        <w:t xml:space="preserve"> venderlas</w:t>
      </w:r>
      <w:r w:rsidR="00A33DA1">
        <w:rPr>
          <w:rFonts w:ascii="Century Gothic" w:hAnsi="Century Gothic"/>
          <w:sz w:val="24"/>
          <w:szCs w:val="24"/>
        </w:rPr>
        <w:t xml:space="preserve"> por Internet</w:t>
      </w:r>
      <w:r w:rsidR="001A5A0A">
        <w:rPr>
          <w:rFonts w:ascii="Century Gothic" w:hAnsi="Century Gothic"/>
          <w:sz w:val="24"/>
          <w:szCs w:val="24"/>
        </w:rPr>
        <w:t>. En su poder fueron encontrados más de 16</w:t>
      </w:r>
      <w:r w:rsidR="0066216A">
        <w:rPr>
          <w:rFonts w:ascii="Century Gothic" w:hAnsi="Century Gothic"/>
          <w:sz w:val="24"/>
          <w:szCs w:val="24"/>
        </w:rPr>
        <w:t>6</w:t>
      </w:r>
      <w:r w:rsidR="001A5A0A">
        <w:rPr>
          <w:rFonts w:ascii="Century Gothic" w:hAnsi="Century Gothic"/>
          <w:sz w:val="24"/>
          <w:szCs w:val="24"/>
        </w:rPr>
        <w:t>,000 imágenes</w:t>
      </w:r>
      <w:r w:rsidR="003A5030">
        <w:rPr>
          <w:rFonts w:ascii="Century Gothic" w:hAnsi="Century Gothic"/>
          <w:sz w:val="24"/>
          <w:szCs w:val="24"/>
        </w:rPr>
        <w:t xml:space="preserve"> alteradas y 20,000 videos</w:t>
      </w:r>
      <w:r w:rsidR="001A5A0A">
        <w:rPr>
          <w:rFonts w:ascii="Century Gothic" w:hAnsi="Century Gothic"/>
          <w:sz w:val="24"/>
          <w:szCs w:val="24"/>
        </w:rPr>
        <w:t xml:space="preserve"> que incluían contenido sexual infantil</w:t>
      </w:r>
      <w:r w:rsidR="006E0F5B">
        <w:rPr>
          <w:rFonts w:ascii="Century Gothic" w:hAnsi="Century Gothic"/>
          <w:sz w:val="24"/>
          <w:szCs w:val="24"/>
        </w:rPr>
        <w:t>. A pesar de estas pruebas, el caso causó indignación porque en un primer juicio el juez consideró que no había pruebas suficientes.</w:t>
      </w:r>
    </w:p>
    <w:p w14:paraId="12B8ABD6" w14:textId="77777777" w:rsidR="00FB74A4" w:rsidRDefault="00106D95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Al final, en mayo de este año el acusado recibió cinco años de prisión</w:t>
      </w:r>
      <w:r w:rsidR="002C5ED2">
        <w:rPr>
          <w:rFonts w:ascii="Century Gothic" w:hAnsi="Century Gothic"/>
          <w:sz w:val="24"/>
          <w:szCs w:val="24"/>
        </w:rPr>
        <w:t xml:space="preserve"> y fue absuelto de la reparación del daño,</w:t>
      </w:r>
      <w:r>
        <w:rPr>
          <w:rFonts w:ascii="Century Gothic" w:hAnsi="Century Gothic"/>
          <w:sz w:val="24"/>
          <w:szCs w:val="24"/>
        </w:rPr>
        <w:t xml:space="preserve"> por el delito de trata de personas en la modalidad de almacenamiento de pornografía infantil, frente a los veinticuatro que exigían las </w:t>
      </w:r>
      <w:r w:rsidR="002C5ED2">
        <w:rPr>
          <w:rFonts w:ascii="Century Gothic" w:hAnsi="Century Gothic"/>
          <w:sz w:val="24"/>
          <w:szCs w:val="24"/>
        </w:rPr>
        <w:t>víctimas</w:t>
      </w:r>
      <w:r>
        <w:rPr>
          <w:rFonts w:ascii="Century Gothic" w:hAnsi="Century Gothic"/>
          <w:sz w:val="24"/>
          <w:szCs w:val="24"/>
        </w:rPr>
        <w:t>.</w:t>
      </w:r>
      <w:r w:rsidR="00A322CB">
        <w:rPr>
          <w:rFonts w:ascii="Century Gothic" w:hAnsi="Century Gothic"/>
          <w:sz w:val="24"/>
          <w:szCs w:val="24"/>
        </w:rPr>
        <w:t xml:space="preserve"> De momento, quedan otras seis carpetas de investigación en curso.</w:t>
      </w:r>
    </w:p>
    <w:p w14:paraId="1D030D77" w14:textId="68CF6420" w:rsidR="003A7AEA" w:rsidRDefault="00377B98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Los casos en las escuelas se han ido agravando en el mundo entero, como el acontecido en New Jersey, Estados Unidos, </w:t>
      </w:r>
      <w:r w:rsidR="007959F3">
        <w:rPr>
          <w:rFonts w:ascii="Century Gothic" w:hAnsi="Century Gothic"/>
          <w:sz w:val="24"/>
          <w:szCs w:val="24"/>
        </w:rPr>
        <w:t>que en un primer momento no generó denuncia por parte de las autoridades escolares, sino</w:t>
      </w:r>
      <w:r w:rsidR="0073681F">
        <w:rPr>
          <w:rFonts w:ascii="Century Gothic" w:hAnsi="Century Gothic"/>
          <w:sz w:val="24"/>
          <w:szCs w:val="24"/>
        </w:rPr>
        <w:t xml:space="preserve"> que se </w:t>
      </w:r>
      <w:r w:rsidR="007959F3">
        <w:rPr>
          <w:rFonts w:ascii="Century Gothic" w:hAnsi="Century Gothic"/>
          <w:sz w:val="24"/>
          <w:szCs w:val="24"/>
        </w:rPr>
        <w:t>envió la información por correo a los padres de familia, sin embargo, este</w:t>
      </w:r>
      <w:r w:rsidR="00785C15">
        <w:rPr>
          <w:rFonts w:ascii="Century Gothic" w:hAnsi="Century Gothic"/>
          <w:sz w:val="24"/>
          <w:szCs w:val="24"/>
        </w:rPr>
        <w:t xml:space="preserve"> caso</w:t>
      </w:r>
      <w:r w:rsidR="007959F3">
        <w:rPr>
          <w:rFonts w:ascii="Century Gothic" w:hAnsi="Century Gothic"/>
          <w:sz w:val="24"/>
          <w:szCs w:val="24"/>
        </w:rPr>
        <w:t xml:space="preserve"> escaló hasta terminar con una investigación por parte de la policía. </w:t>
      </w:r>
      <w:r w:rsidR="00FB74A4" w:rsidRPr="001B7288">
        <w:rPr>
          <w:rFonts w:ascii="Century Gothic" w:hAnsi="Century Gothic"/>
          <w:sz w:val="24"/>
          <w:szCs w:val="24"/>
        </w:rPr>
        <w:t>Los fraudes</w:t>
      </w:r>
      <w:r w:rsidR="00FB74A4" w:rsidRPr="001B7288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FB74A4" w:rsidRPr="00FB74A4">
        <w:rPr>
          <w:rFonts w:ascii="Century Gothic" w:hAnsi="Century Gothic"/>
          <w:sz w:val="24"/>
          <w:szCs w:val="24"/>
        </w:rPr>
        <w:t xml:space="preserve">con </w:t>
      </w:r>
      <w:proofErr w:type="spellStart"/>
      <w:r w:rsidR="00FB74A4" w:rsidRPr="00FB74A4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="00FB74A4" w:rsidRPr="00FB74A4">
        <w:rPr>
          <w:rFonts w:ascii="Century Gothic" w:hAnsi="Century Gothic"/>
          <w:sz w:val="24"/>
          <w:szCs w:val="24"/>
        </w:rPr>
        <w:t xml:space="preserve"> </w:t>
      </w:r>
      <w:r w:rsidR="00FB74A4" w:rsidRPr="001B7288">
        <w:rPr>
          <w:rFonts w:ascii="Century Gothic" w:hAnsi="Century Gothic"/>
          <w:sz w:val="24"/>
          <w:szCs w:val="24"/>
        </w:rPr>
        <w:t xml:space="preserve">han crecido explosivamente: entre 2022 y 2023 se reportó un aumento </w:t>
      </w:r>
      <w:r w:rsidR="00FB74A4" w:rsidRPr="001B7288">
        <w:rPr>
          <w:rFonts w:ascii="Century Gothic" w:hAnsi="Century Gothic"/>
          <w:sz w:val="24"/>
          <w:szCs w:val="24"/>
        </w:rPr>
        <w:lastRenderedPageBreak/>
        <w:t xml:space="preserve">del </w:t>
      </w:r>
      <w:r w:rsidR="00FB74A4" w:rsidRPr="000A43A2">
        <w:rPr>
          <w:rFonts w:ascii="Century Gothic" w:hAnsi="Century Gothic"/>
          <w:sz w:val="24"/>
          <w:szCs w:val="24"/>
        </w:rPr>
        <w:t>1,740 %</w:t>
      </w:r>
      <w:r w:rsidR="00FB74A4" w:rsidRPr="001B7288">
        <w:rPr>
          <w:rFonts w:ascii="Century Gothic" w:hAnsi="Century Gothic"/>
          <w:sz w:val="24"/>
          <w:szCs w:val="24"/>
        </w:rPr>
        <w:t xml:space="preserve"> en Norteamérica en casos de </w:t>
      </w:r>
      <w:proofErr w:type="spellStart"/>
      <w:r w:rsidR="00FB74A4" w:rsidRPr="00785C15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="00FB74A4" w:rsidRPr="001B7288">
        <w:rPr>
          <w:rFonts w:ascii="Century Gothic" w:hAnsi="Century Gothic"/>
          <w:sz w:val="24"/>
          <w:szCs w:val="24"/>
        </w:rPr>
        <w:t xml:space="preserve"> generados con </w:t>
      </w:r>
      <w:r w:rsidR="00FB74A4">
        <w:rPr>
          <w:rFonts w:ascii="Century Gothic" w:hAnsi="Century Gothic"/>
          <w:sz w:val="24"/>
          <w:szCs w:val="24"/>
        </w:rPr>
        <w:t>I</w:t>
      </w:r>
      <w:r w:rsidR="00FB74A4" w:rsidRPr="001B7288">
        <w:rPr>
          <w:rFonts w:ascii="Century Gothic" w:hAnsi="Century Gothic"/>
          <w:sz w:val="24"/>
          <w:szCs w:val="24"/>
        </w:rPr>
        <w:t xml:space="preserve">nteligencia </w:t>
      </w:r>
      <w:r w:rsidR="00FB74A4">
        <w:rPr>
          <w:rFonts w:ascii="Century Gothic" w:hAnsi="Century Gothic"/>
          <w:sz w:val="24"/>
          <w:szCs w:val="24"/>
        </w:rPr>
        <w:t>A</w:t>
      </w:r>
      <w:r w:rsidR="00FB74A4" w:rsidRPr="001B7288">
        <w:rPr>
          <w:rFonts w:ascii="Century Gothic" w:hAnsi="Century Gothic"/>
          <w:sz w:val="24"/>
          <w:szCs w:val="24"/>
        </w:rPr>
        <w:t>rtificial</w:t>
      </w:r>
      <w:r w:rsidR="00FB74A4" w:rsidRPr="001B7288">
        <w:rPr>
          <w:rStyle w:val="Refdenotaalpie"/>
          <w:rFonts w:ascii="Century Gothic" w:hAnsi="Century Gothic"/>
          <w:sz w:val="24"/>
          <w:szCs w:val="24"/>
        </w:rPr>
        <w:footnoteReference w:id="1"/>
      </w:r>
      <w:r w:rsidR="00FB74A4" w:rsidRPr="001B7288">
        <w:rPr>
          <w:rFonts w:ascii="Century Gothic" w:hAnsi="Century Gothic"/>
          <w:sz w:val="24"/>
          <w:szCs w:val="24"/>
        </w:rPr>
        <w:t xml:space="preserve">. </w:t>
      </w:r>
    </w:p>
    <w:p w14:paraId="6FE5A7E1" w14:textId="7E671CD7" w:rsidR="00FB74A4" w:rsidRDefault="00AB7B2A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 el caso de Almendralejo, en España, </w:t>
      </w:r>
      <w:r w:rsidR="00DC563F">
        <w:rPr>
          <w:rFonts w:ascii="Century Gothic" w:hAnsi="Century Gothic"/>
          <w:sz w:val="24"/>
          <w:szCs w:val="24"/>
        </w:rPr>
        <w:t>en donde 21 niñas menores de edad sufrieron la utilización de su imagen para generar contenidos sexuales a través de Inteligencia Artificial, delito cometido por 26 niños menores de edad de su mismo plantel.</w:t>
      </w:r>
      <w:r w:rsidR="00602EE3">
        <w:rPr>
          <w:rFonts w:ascii="Century Gothic" w:hAnsi="Century Gothic"/>
          <w:sz w:val="24"/>
          <w:szCs w:val="24"/>
        </w:rPr>
        <w:t xml:space="preserve"> Es decir, menores de edad creando pornografía infantil.</w:t>
      </w:r>
    </w:p>
    <w:p w14:paraId="30FEC153" w14:textId="48444267" w:rsidR="00FB74A4" w:rsidRDefault="00FB74A4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Según el profesor Edgar </w:t>
      </w:r>
      <w:proofErr w:type="spellStart"/>
      <w:r w:rsidRPr="001B7288">
        <w:rPr>
          <w:rFonts w:ascii="Century Gothic" w:hAnsi="Century Gothic"/>
          <w:sz w:val="24"/>
          <w:szCs w:val="24"/>
        </w:rPr>
        <w:t>Whitley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, experto en identidad digital de la London </w:t>
      </w:r>
      <w:proofErr w:type="spellStart"/>
      <w:r w:rsidRPr="001B7288">
        <w:rPr>
          <w:rFonts w:ascii="Century Gothic" w:hAnsi="Century Gothic"/>
          <w:sz w:val="24"/>
          <w:szCs w:val="24"/>
        </w:rPr>
        <w:t>School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B7288">
        <w:rPr>
          <w:rFonts w:ascii="Century Gothic" w:hAnsi="Century Gothic"/>
          <w:sz w:val="24"/>
          <w:szCs w:val="24"/>
        </w:rPr>
        <w:t>of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B7288">
        <w:rPr>
          <w:rFonts w:ascii="Century Gothic" w:hAnsi="Century Gothic"/>
          <w:sz w:val="24"/>
          <w:szCs w:val="24"/>
        </w:rPr>
        <w:t>Economics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 and </w:t>
      </w:r>
      <w:proofErr w:type="spellStart"/>
      <w:r w:rsidRPr="001B7288">
        <w:rPr>
          <w:rFonts w:ascii="Century Gothic" w:hAnsi="Century Gothic"/>
          <w:sz w:val="24"/>
          <w:szCs w:val="24"/>
        </w:rPr>
        <w:t>Political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1B7288">
        <w:rPr>
          <w:rFonts w:ascii="Century Gothic" w:hAnsi="Century Gothic"/>
          <w:sz w:val="24"/>
          <w:szCs w:val="24"/>
        </w:rPr>
        <w:t>Science</w:t>
      </w:r>
      <w:proofErr w:type="spellEnd"/>
      <w:r w:rsidRPr="001B7288">
        <w:rPr>
          <w:rStyle w:val="Refdenotaalpie"/>
          <w:rFonts w:ascii="Century Gothic" w:hAnsi="Century Gothic"/>
          <w:sz w:val="24"/>
          <w:szCs w:val="24"/>
        </w:rPr>
        <w:footnoteReference w:id="2"/>
      </w:r>
      <w:r w:rsidRPr="001B7288">
        <w:rPr>
          <w:rFonts w:ascii="Century Gothic" w:hAnsi="Century Gothic"/>
          <w:sz w:val="24"/>
          <w:szCs w:val="24"/>
        </w:rPr>
        <w:t xml:space="preserve">, las personas tienen gran dificultad para distinguir contenido falso: solo </w:t>
      </w:r>
      <w:r w:rsidRPr="00366BA2">
        <w:rPr>
          <w:rFonts w:ascii="Century Gothic" w:hAnsi="Century Gothic"/>
          <w:sz w:val="24"/>
          <w:szCs w:val="24"/>
        </w:rPr>
        <w:t>0.1 %</w:t>
      </w:r>
      <w:r w:rsidRPr="001B7288">
        <w:rPr>
          <w:rFonts w:ascii="Century Gothic" w:hAnsi="Century Gothic"/>
          <w:sz w:val="24"/>
          <w:szCs w:val="24"/>
        </w:rPr>
        <w:t xml:space="preserve"> de un grupo de participantes logró identificar </w:t>
      </w:r>
      <w:proofErr w:type="spellStart"/>
      <w:r w:rsidRPr="008D2DE1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Pr="001B7288">
        <w:rPr>
          <w:rFonts w:ascii="Century Gothic" w:hAnsi="Century Gothic"/>
          <w:sz w:val="24"/>
          <w:szCs w:val="24"/>
        </w:rPr>
        <w:t xml:space="preserve"> correctamente en un estudio reciente</w:t>
      </w:r>
      <w:r>
        <w:rPr>
          <w:rFonts w:ascii="Century Gothic" w:hAnsi="Century Gothic"/>
          <w:sz w:val="24"/>
          <w:szCs w:val="24"/>
        </w:rPr>
        <w:t>, esto nos deja en claro</w:t>
      </w:r>
      <w:r w:rsidR="00AD06A6">
        <w:rPr>
          <w:rFonts w:ascii="Century Gothic" w:hAnsi="Century Gothic"/>
          <w:sz w:val="24"/>
          <w:szCs w:val="24"/>
        </w:rPr>
        <w:t xml:space="preserve"> que no importa que la imagen sea “falsa” o sintética o que solo se “utilizó la cara y no el cuerpo” de la persona, como algunos argumentan frente a la difusión de este tipo de imágenes,</w:t>
      </w:r>
      <w:r w:rsidR="00F008D8">
        <w:rPr>
          <w:rFonts w:ascii="Century Gothic" w:hAnsi="Century Gothic"/>
          <w:sz w:val="24"/>
          <w:szCs w:val="24"/>
        </w:rPr>
        <w:t xml:space="preserve"> pues el daño que se comete contra las niñas y los niños que </w:t>
      </w:r>
      <w:r w:rsidR="00F827D9">
        <w:rPr>
          <w:rFonts w:ascii="Century Gothic" w:hAnsi="Century Gothic"/>
          <w:sz w:val="24"/>
          <w:szCs w:val="24"/>
        </w:rPr>
        <w:t>lo sufren</w:t>
      </w:r>
      <w:r w:rsidR="00F008D8">
        <w:rPr>
          <w:rFonts w:ascii="Century Gothic" w:hAnsi="Century Gothic"/>
          <w:sz w:val="24"/>
          <w:szCs w:val="24"/>
        </w:rPr>
        <w:t xml:space="preserve"> es igual de irreparable.</w:t>
      </w:r>
    </w:p>
    <w:p w14:paraId="03823034" w14:textId="01849C30" w:rsidR="00F008D8" w:rsidRDefault="00F008D8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Cuando una niña o adolescente</w:t>
      </w:r>
      <w:r w:rsidR="00964AF6">
        <w:rPr>
          <w:rFonts w:ascii="Century Gothic" w:hAnsi="Century Gothic"/>
          <w:sz w:val="24"/>
          <w:szCs w:val="24"/>
        </w:rPr>
        <w:t xml:space="preserve"> se encuentra en una situación en donde han utilizado su rostro para generar pornografía, le han quitado su consentimiento y su libertad, la han utilizado y generado violencia digital en su contra, con consecuencias reales frente a sus compañeras y compañeros y el resto del mundo, quienes no distinguen una imagen “falsa” de una real y que, además, será una imagen que, probablemente, jamás pueda ser eliminada por completo de</w:t>
      </w:r>
      <w:r w:rsidR="00A01849">
        <w:rPr>
          <w:rFonts w:ascii="Century Gothic" w:hAnsi="Century Gothic"/>
          <w:sz w:val="24"/>
          <w:szCs w:val="24"/>
        </w:rPr>
        <w:t xml:space="preserve"> la Red Informática Mundial.</w:t>
      </w:r>
    </w:p>
    <w:p w14:paraId="63BCB976" w14:textId="4547F468" w:rsidR="00A01849" w:rsidRDefault="00A01849" w:rsidP="00FB74A4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La victima sufrirá traumas psicológicos, miedo, vergüenza, sentimiento de culpa, y tendrá que vivir un proceso con todo este daño</w:t>
      </w:r>
      <w:r w:rsidR="007E77FD">
        <w:rPr>
          <w:rFonts w:ascii="Century Gothic" w:hAnsi="Century Gothic"/>
          <w:sz w:val="24"/>
          <w:szCs w:val="24"/>
        </w:rPr>
        <w:t xml:space="preserve"> físico, emocional y psicológico, en el que no tuvo ninguna </w:t>
      </w:r>
      <w:r w:rsidR="00FA75F5">
        <w:rPr>
          <w:rFonts w:ascii="Century Gothic" w:hAnsi="Century Gothic"/>
          <w:sz w:val="24"/>
          <w:szCs w:val="24"/>
        </w:rPr>
        <w:t>participación,</w:t>
      </w:r>
      <w:r w:rsidR="007E77FD">
        <w:rPr>
          <w:rFonts w:ascii="Century Gothic" w:hAnsi="Century Gothic"/>
          <w:sz w:val="24"/>
          <w:szCs w:val="24"/>
        </w:rPr>
        <w:t xml:space="preserve"> pero igual fue utilizada.</w:t>
      </w:r>
    </w:p>
    <w:p w14:paraId="44B861A0" w14:textId="4A8E358D" w:rsidR="00EC706C" w:rsidRDefault="00EC706C" w:rsidP="00AD72FE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Según la doctora Laura Coronado Contreras, investigadora del IMEESDN</w:t>
      </w:r>
      <w:r w:rsidR="00B23FC0">
        <w:rPr>
          <w:rFonts w:ascii="Century Gothic" w:hAnsi="Century Gothic"/>
          <w:sz w:val="24"/>
          <w:szCs w:val="24"/>
        </w:rPr>
        <w:t xml:space="preserve">: </w:t>
      </w:r>
      <w:r w:rsidR="00AD72FE" w:rsidRPr="00AD72FE">
        <w:rPr>
          <w:rFonts w:ascii="Century Gothic" w:hAnsi="Century Gothic"/>
          <w:i/>
          <w:iCs/>
          <w:sz w:val="24"/>
          <w:szCs w:val="24"/>
        </w:rPr>
        <w:t>“Derechos tan esenciales, y globalmente reconocidos, como la intimidad y la privacidad, la libertad de expresión, la identidad, la libertad sexual, la inviolabilidad de las comunicaciones o del domicilio, son menoscabados cuando se presentan conductas de violencia digital contra niñas, adolescentes y mujeres.”</w:t>
      </w:r>
    </w:p>
    <w:p w14:paraId="1173FDE2" w14:textId="28F45367" w:rsidR="00B23FC0" w:rsidRDefault="00C75EA5" w:rsidP="00B23FC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En México, el 22.4 % de las mujeres de 12 años o más informaron haber sufrido ciberacoso en 2021, cifra equivalente a casi 9.8 millones de mujeres</w:t>
      </w:r>
      <w:r w:rsidR="001B4C64" w:rsidRPr="001B7288">
        <w:rPr>
          <w:rStyle w:val="Refdenotaalpie"/>
          <w:rFonts w:ascii="Century Gothic" w:hAnsi="Century Gothic"/>
          <w:sz w:val="24"/>
          <w:szCs w:val="24"/>
        </w:rPr>
        <w:footnoteReference w:id="3"/>
      </w:r>
      <w:r w:rsidRPr="001B7288">
        <w:rPr>
          <w:rFonts w:ascii="Century Gothic" w:hAnsi="Century Gothic"/>
          <w:sz w:val="24"/>
          <w:szCs w:val="24"/>
        </w:rPr>
        <w:t xml:space="preserve">. </w:t>
      </w:r>
      <w:r w:rsidR="00B23FC0">
        <w:rPr>
          <w:rFonts w:ascii="Century Gothic" w:hAnsi="Century Gothic"/>
          <w:sz w:val="24"/>
          <w:szCs w:val="24"/>
        </w:rPr>
        <w:t xml:space="preserve"> Además, l</w:t>
      </w:r>
      <w:r w:rsidRPr="001B7288">
        <w:rPr>
          <w:rFonts w:ascii="Century Gothic" w:hAnsi="Century Gothic"/>
          <w:sz w:val="24"/>
          <w:szCs w:val="24"/>
        </w:rPr>
        <w:t xml:space="preserve">as tendencias globales muestran que los ataques generados o potenciados por </w:t>
      </w:r>
      <w:r w:rsidR="001B4C64" w:rsidRPr="001B7288">
        <w:rPr>
          <w:rFonts w:ascii="Century Gothic" w:hAnsi="Century Gothic"/>
          <w:sz w:val="24"/>
          <w:szCs w:val="24"/>
        </w:rPr>
        <w:t>inteligencia artificial</w:t>
      </w:r>
      <w:r w:rsidRPr="001B7288">
        <w:rPr>
          <w:rFonts w:ascii="Century Gothic" w:hAnsi="Century Gothic"/>
          <w:sz w:val="24"/>
          <w:szCs w:val="24"/>
        </w:rPr>
        <w:t xml:space="preserve"> ya están siendo parte del crimen organizado moderno. </w:t>
      </w:r>
      <w:r w:rsidR="00091A75" w:rsidRPr="001B7288">
        <w:rPr>
          <w:rFonts w:ascii="Century Gothic" w:hAnsi="Century Gothic"/>
          <w:sz w:val="24"/>
          <w:szCs w:val="24"/>
        </w:rPr>
        <w:t xml:space="preserve">La Haya, </w:t>
      </w:r>
      <w:r w:rsidR="004C372B">
        <w:rPr>
          <w:rFonts w:ascii="Century Gothic" w:hAnsi="Century Gothic"/>
          <w:sz w:val="24"/>
          <w:szCs w:val="24"/>
        </w:rPr>
        <w:t>Países Bajos</w:t>
      </w:r>
      <w:r w:rsidR="00091A75" w:rsidRPr="001B7288">
        <w:rPr>
          <w:rFonts w:ascii="Century Gothic" w:hAnsi="Century Gothic"/>
          <w:sz w:val="24"/>
          <w:szCs w:val="24"/>
        </w:rPr>
        <w:t xml:space="preserve">, a través de la agencia de aplicación de la </w:t>
      </w:r>
      <w:r w:rsidR="004C372B">
        <w:rPr>
          <w:rFonts w:ascii="Century Gothic" w:hAnsi="Century Gothic"/>
          <w:sz w:val="24"/>
          <w:szCs w:val="24"/>
        </w:rPr>
        <w:t>L</w:t>
      </w:r>
      <w:r w:rsidR="00091A75" w:rsidRPr="001B7288">
        <w:rPr>
          <w:rFonts w:ascii="Century Gothic" w:hAnsi="Century Gothic"/>
          <w:sz w:val="24"/>
          <w:szCs w:val="24"/>
        </w:rPr>
        <w:t xml:space="preserve">ey de la Unión Europea </w:t>
      </w:r>
      <w:r w:rsidRPr="001B7288">
        <w:rPr>
          <w:rFonts w:ascii="Century Gothic" w:hAnsi="Century Gothic"/>
          <w:sz w:val="24"/>
          <w:szCs w:val="24"/>
        </w:rPr>
        <w:t xml:space="preserve">advierte que </w:t>
      </w:r>
      <w:r w:rsidRPr="00B23FC0">
        <w:rPr>
          <w:rFonts w:ascii="Century Gothic" w:hAnsi="Century Gothic"/>
          <w:b/>
          <w:bCs/>
          <w:sz w:val="24"/>
          <w:szCs w:val="24"/>
        </w:rPr>
        <w:t xml:space="preserve">la </w:t>
      </w:r>
      <w:r w:rsidR="00B23FC0" w:rsidRPr="00B23FC0">
        <w:rPr>
          <w:rFonts w:ascii="Century Gothic" w:hAnsi="Century Gothic"/>
          <w:b/>
          <w:bCs/>
          <w:sz w:val="24"/>
          <w:szCs w:val="24"/>
        </w:rPr>
        <w:t>I</w:t>
      </w:r>
      <w:r w:rsidR="00091A75" w:rsidRPr="00B23FC0">
        <w:rPr>
          <w:rFonts w:ascii="Century Gothic" w:hAnsi="Century Gothic"/>
          <w:b/>
          <w:bCs/>
          <w:sz w:val="24"/>
          <w:szCs w:val="24"/>
        </w:rPr>
        <w:t xml:space="preserve">nteligencia </w:t>
      </w:r>
      <w:r w:rsidR="00B23FC0" w:rsidRPr="00B23FC0">
        <w:rPr>
          <w:rFonts w:ascii="Century Gothic" w:hAnsi="Century Gothic"/>
          <w:b/>
          <w:bCs/>
          <w:sz w:val="24"/>
          <w:szCs w:val="24"/>
        </w:rPr>
        <w:t>A</w:t>
      </w:r>
      <w:r w:rsidR="00091A75" w:rsidRPr="00B23FC0">
        <w:rPr>
          <w:rFonts w:ascii="Century Gothic" w:hAnsi="Century Gothic"/>
          <w:b/>
          <w:bCs/>
          <w:sz w:val="24"/>
          <w:szCs w:val="24"/>
        </w:rPr>
        <w:t>rtificial</w:t>
      </w:r>
      <w:r w:rsidRPr="00B23FC0">
        <w:rPr>
          <w:rFonts w:ascii="Century Gothic" w:hAnsi="Century Gothic"/>
          <w:b/>
          <w:bCs/>
          <w:sz w:val="24"/>
          <w:szCs w:val="24"/>
        </w:rPr>
        <w:t xml:space="preserve"> está “</w:t>
      </w:r>
      <w:proofErr w:type="spellStart"/>
      <w:r w:rsidR="00F57AC8" w:rsidRPr="00B23FC0">
        <w:rPr>
          <w:rFonts w:ascii="Century Gothic" w:hAnsi="Century Gothic"/>
          <w:b/>
          <w:bCs/>
          <w:sz w:val="24"/>
          <w:szCs w:val="24"/>
        </w:rPr>
        <w:t>turboalimentando</w:t>
      </w:r>
      <w:proofErr w:type="spellEnd"/>
      <w:r w:rsidR="00F57AC8" w:rsidRPr="00B23FC0">
        <w:rPr>
          <w:rFonts w:ascii="Century Gothic" w:hAnsi="Century Gothic"/>
          <w:b/>
          <w:bCs/>
          <w:sz w:val="24"/>
          <w:szCs w:val="24"/>
        </w:rPr>
        <w:t>” el</w:t>
      </w:r>
      <w:r w:rsidR="00091A75" w:rsidRPr="00B23FC0">
        <w:rPr>
          <w:rFonts w:ascii="Century Gothic" w:hAnsi="Century Gothic"/>
          <w:b/>
          <w:bCs/>
          <w:sz w:val="24"/>
          <w:szCs w:val="24"/>
        </w:rPr>
        <w:t xml:space="preserve"> tráfico de personas, el lavado de dinero, los ataques cibernéticos y las estafas en línea</w:t>
      </w:r>
      <w:r w:rsidR="004C372B">
        <w:rPr>
          <w:rFonts w:ascii="Century Gothic" w:hAnsi="Century Gothic"/>
          <w:sz w:val="24"/>
          <w:szCs w:val="24"/>
        </w:rPr>
        <w:t xml:space="preserve">, que </w:t>
      </w:r>
      <w:r w:rsidR="00091A75" w:rsidRPr="001B7288">
        <w:rPr>
          <w:rFonts w:ascii="Century Gothic" w:hAnsi="Century Gothic"/>
          <w:sz w:val="24"/>
          <w:szCs w:val="24"/>
        </w:rPr>
        <w:t xml:space="preserve">socavan </w:t>
      </w:r>
      <w:r w:rsidR="004C372B">
        <w:rPr>
          <w:rFonts w:ascii="Century Gothic" w:hAnsi="Century Gothic"/>
          <w:sz w:val="24"/>
          <w:szCs w:val="24"/>
        </w:rPr>
        <w:t xml:space="preserve">a </w:t>
      </w:r>
      <w:r w:rsidR="00091A75" w:rsidRPr="001B7288">
        <w:rPr>
          <w:rFonts w:ascii="Century Gothic" w:hAnsi="Century Gothic"/>
          <w:sz w:val="24"/>
          <w:szCs w:val="24"/>
        </w:rPr>
        <w:t xml:space="preserve">la sociedad y </w:t>
      </w:r>
      <w:r w:rsidR="004C372B">
        <w:rPr>
          <w:rFonts w:ascii="Century Gothic" w:hAnsi="Century Gothic"/>
          <w:sz w:val="24"/>
          <w:szCs w:val="24"/>
        </w:rPr>
        <w:t>a</w:t>
      </w:r>
      <w:r w:rsidR="00091A75" w:rsidRPr="001B7288">
        <w:rPr>
          <w:rFonts w:ascii="Century Gothic" w:hAnsi="Century Gothic"/>
          <w:sz w:val="24"/>
          <w:szCs w:val="24"/>
        </w:rPr>
        <w:t xml:space="preserve">l </w:t>
      </w:r>
      <w:r w:rsidR="004C372B">
        <w:rPr>
          <w:rFonts w:ascii="Century Gothic" w:hAnsi="Century Gothic"/>
          <w:sz w:val="24"/>
          <w:szCs w:val="24"/>
        </w:rPr>
        <w:t>E</w:t>
      </w:r>
      <w:r w:rsidR="00091A75" w:rsidRPr="001B7288">
        <w:rPr>
          <w:rFonts w:ascii="Century Gothic" w:hAnsi="Century Gothic"/>
          <w:sz w:val="24"/>
          <w:szCs w:val="24"/>
        </w:rPr>
        <w:t xml:space="preserve">stado de derecho </w:t>
      </w:r>
      <w:r w:rsidR="00091A75" w:rsidRPr="004C372B">
        <w:rPr>
          <w:rFonts w:ascii="Century Gothic" w:hAnsi="Century Gothic"/>
          <w:i/>
          <w:iCs/>
          <w:sz w:val="24"/>
          <w:szCs w:val="24"/>
        </w:rPr>
        <w:t>"al generar ganancias ilícitas, propagar la violencia y normalizar la corrupción</w:t>
      </w:r>
      <w:r w:rsidR="004C372B">
        <w:rPr>
          <w:rFonts w:ascii="Century Gothic" w:hAnsi="Century Gothic"/>
          <w:i/>
          <w:iCs/>
          <w:sz w:val="24"/>
          <w:szCs w:val="24"/>
        </w:rPr>
        <w:t>”</w:t>
      </w:r>
      <w:r w:rsidR="00091A75" w:rsidRPr="001B7288">
        <w:rPr>
          <w:rStyle w:val="Refdenotaalpie"/>
          <w:rFonts w:ascii="Century Gothic" w:hAnsi="Century Gothic"/>
          <w:sz w:val="24"/>
          <w:szCs w:val="24"/>
        </w:rPr>
        <w:footnoteReference w:id="4"/>
      </w:r>
      <w:r w:rsidR="00091A75" w:rsidRPr="001B7288">
        <w:rPr>
          <w:rFonts w:ascii="Century Gothic" w:hAnsi="Century Gothic"/>
          <w:sz w:val="24"/>
          <w:szCs w:val="24"/>
        </w:rPr>
        <w:t>.</w:t>
      </w:r>
    </w:p>
    <w:p w14:paraId="02EE7E03" w14:textId="2921D1A2" w:rsidR="00091A75" w:rsidRDefault="00091A75" w:rsidP="00B23FC0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Por su parte e</w:t>
      </w:r>
      <w:r w:rsidR="00C75EA5" w:rsidRPr="001B7288">
        <w:rPr>
          <w:rFonts w:ascii="Century Gothic" w:hAnsi="Century Gothic"/>
          <w:sz w:val="24"/>
          <w:szCs w:val="24"/>
        </w:rPr>
        <w:t>n Corea del Sur, ya se han documentado</w:t>
      </w:r>
      <w:r w:rsidR="00BE1689">
        <w:rPr>
          <w:rFonts w:ascii="Century Gothic" w:hAnsi="Century Gothic"/>
          <w:sz w:val="24"/>
          <w:szCs w:val="24"/>
        </w:rPr>
        <w:t xml:space="preserve"> programas de software sistematizado (conocidos como</w:t>
      </w:r>
      <w:r w:rsidR="00C75EA5" w:rsidRPr="001B7288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C75EA5" w:rsidRPr="001B7288">
        <w:rPr>
          <w:rFonts w:ascii="Century Gothic" w:hAnsi="Century Gothic"/>
          <w:sz w:val="24"/>
          <w:szCs w:val="24"/>
        </w:rPr>
        <w:t>bots</w:t>
      </w:r>
      <w:proofErr w:type="spellEnd"/>
      <w:r w:rsidR="00BE1689">
        <w:rPr>
          <w:rFonts w:ascii="Century Gothic" w:hAnsi="Century Gothic"/>
          <w:sz w:val="24"/>
          <w:szCs w:val="24"/>
        </w:rPr>
        <w:t>),</w:t>
      </w:r>
      <w:r w:rsidR="00C75EA5" w:rsidRPr="001B7288">
        <w:rPr>
          <w:rFonts w:ascii="Century Gothic" w:hAnsi="Century Gothic"/>
          <w:sz w:val="24"/>
          <w:szCs w:val="24"/>
        </w:rPr>
        <w:t xml:space="preserve"> que permiten generar </w:t>
      </w:r>
      <w:proofErr w:type="spellStart"/>
      <w:r w:rsidR="00C75EA5" w:rsidRPr="00BE1689">
        <w:rPr>
          <w:rFonts w:ascii="Century Gothic" w:hAnsi="Century Gothic"/>
          <w:i/>
          <w:iCs/>
          <w:sz w:val="24"/>
          <w:szCs w:val="24"/>
        </w:rPr>
        <w:t>deepfakes</w:t>
      </w:r>
      <w:proofErr w:type="spellEnd"/>
      <w:r w:rsidR="00C75EA5" w:rsidRPr="001B7288">
        <w:rPr>
          <w:rFonts w:ascii="Century Gothic" w:hAnsi="Century Gothic"/>
          <w:sz w:val="24"/>
          <w:szCs w:val="24"/>
        </w:rPr>
        <w:t xml:space="preserve"> </w:t>
      </w:r>
      <w:r w:rsidR="00C75EA5" w:rsidRPr="001B7288">
        <w:rPr>
          <w:rFonts w:ascii="Century Gothic" w:hAnsi="Century Gothic"/>
          <w:sz w:val="24"/>
          <w:szCs w:val="24"/>
        </w:rPr>
        <w:lastRenderedPageBreak/>
        <w:t xml:space="preserve">pornográficos usando rostros de estudiantes, </w:t>
      </w:r>
      <w:r w:rsidR="00387F69">
        <w:rPr>
          <w:rFonts w:ascii="Century Gothic" w:hAnsi="Century Gothic"/>
          <w:sz w:val="24"/>
          <w:szCs w:val="24"/>
        </w:rPr>
        <w:t>que están a la mano de cualquier otro estudiante</w:t>
      </w:r>
      <w:r w:rsidR="00C75EA5" w:rsidRPr="001B7288">
        <w:rPr>
          <w:rFonts w:ascii="Century Gothic" w:hAnsi="Century Gothic"/>
          <w:sz w:val="24"/>
          <w:szCs w:val="24"/>
        </w:rPr>
        <w:t xml:space="preserve">. </w:t>
      </w:r>
    </w:p>
    <w:p w14:paraId="16C31F6B" w14:textId="77777777" w:rsidR="000A43A2" w:rsidRDefault="002C12BC" w:rsidP="000A43A2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En ese sentido para que el Estado no quede rezagado frente a prácticas delictivas </w:t>
      </w:r>
      <w:r>
        <w:rPr>
          <w:rFonts w:ascii="Century Gothic" w:hAnsi="Century Gothic"/>
          <w:sz w:val="24"/>
          <w:szCs w:val="24"/>
        </w:rPr>
        <w:t>impulsadas por las nuevas tecnologías</w:t>
      </w:r>
      <w:r w:rsidRPr="001B7288">
        <w:rPr>
          <w:rFonts w:ascii="Century Gothic" w:hAnsi="Century Gothic"/>
          <w:sz w:val="24"/>
          <w:szCs w:val="24"/>
        </w:rPr>
        <w:t xml:space="preserve">, es indispensable una legislación </w:t>
      </w:r>
      <w:r>
        <w:rPr>
          <w:rFonts w:ascii="Century Gothic" w:hAnsi="Century Gothic"/>
          <w:sz w:val="24"/>
          <w:szCs w:val="24"/>
        </w:rPr>
        <w:t>actualizada</w:t>
      </w:r>
      <w:r w:rsidRPr="001B7288">
        <w:rPr>
          <w:rFonts w:ascii="Century Gothic" w:hAnsi="Century Gothic"/>
          <w:sz w:val="24"/>
          <w:szCs w:val="24"/>
        </w:rPr>
        <w:t xml:space="preserve">. </w:t>
      </w:r>
    </w:p>
    <w:p w14:paraId="5B71519E" w14:textId="6C871F27" w:rsidR="002C12BC" w:rsidRPr="000A43A2" w:rsidRDefault="002C12BC" w:rsidP="000A43A2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Esta iniciativa no pretende obstaculizar la innovación tecnológica ni criminalizar el desarrollo científico; busca, en cambio:</w:t>
      </w:r>
    </w:p>
    <w:p w14:paraId="2554F1EB" w14:textId="1F179178" w:rsidR="002C12BC" w:rsidRPr="001B7288" w:rsidRDefault="002C12BC" w:rsidP="00482521">
      <w:pPr>
        <w:numPr>
          <w:ilvl w:val="0"/>
          <w:numId w:val="7"/>
        </w:numPr>
        <w:tabs>
          <w:tab w:val="clear" w:pos="720"/>
          <w:tab w:val="num" w:pos="1560"/>
        </w:tabs>
        <w:spacing w:after="0" w:line="360" w:lineRule="auto"/>
        <w:ind w:left="1418" w:firstLine="0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Reconocer explícitamente que la </w:t>
      </w:r>
      <w:r>
        <w:rPr>
          <w:rFonts w:ascii="Century Gothic" w:hAnsi="Century Gothic"/>
          <w:sz w:val="24"/>
          <w:szCs w:val="24"/>
        </w:rPr>
        <w:t>I</w:t>
      </w:r>
      <w:r w:rsidRPr="001B7288">
        <w:rPr>
          <w:rFonts w:ascii="Century Gothic" w:hAnsi="Century Gothic"/>
          <w:sz w:val="24"/>
          <w:szCs w:val="24"/>
        </w:rPr>
        <w:t xml:space="preserve">nteligencia </w:t>
      </w:r>
      <w:r>
        <w:rPr>
          <w:rFonts w:ascii="Century Gothic" w:hAnsi="Century Gothic"/>
          <w:sz w:val="24"/>
          <w:szCs w:val="24"/>
        </w:rPr>
        <w:t>A</w:t>
      </w:r>
      <w:r w:rsidRPr="001B7288">
        <w:rPr>
          <w:rFonts w:ascii="Century Gothic" w:hAnsi="Century Gothic"/>
          <w:sz w:val="24"/>
          <w:szCs w:val="24"/>
        </w:rPr>
        <w:t xml:space="preserve">rtificial puede ser un medio agravante en delitos relacionados con </w:t>
      </w:r>
      <w:r w:rsidR="00781978">
        <w:rPr>
          <w:rFonts w:ascii="Century Gothic" w:hAnsi="Century Gothic"/>
          <w:sz w:val="24"/>
          <w:szCs w:val="24"/>
        </w:rPr>
        <w:t xml:space="preserve">la difusión de </w:t>
      </w:r>
      <w:r w:rsidRPr="001B7288">
        <w:rPr>
          <w:rFonts w:ascii="Century Gothic" w:hAnsi="Century Gothic"/>
          <w:sz w:val="24"/>
          <w:szCs w:val="24"/>
        </w:rPr>
        <w:t>contenido íntimo sin autorización.</w:t>
      </w:r>
    </w:p>
    <w:p w14:paraId="46D17DD7" w14:textId="77777777" w:rsidR="002C12BC" w:rsidRPr="001B7288" w:rsidRDefault="002C12BC" w:rsidP="00482521">
      <w:pPr>
        <w:numPr>
          <w:ilvl w:val="0"/>
          <w:numId w:val="7"/>
        </w:numPr>
        <w:tabs>
          <w:tab w:val="clear" w:pos="720"/>
          <w:tab w:val="num" w:pos="1560"/>
        </w:tabs>
        <w:spacing w:after="0" w:line="360" w:lineRule="auto"/>
        <w:ind w:left="1418" w:firstLine="0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Establecer límites claros y responsabilidades para quienes la empleen con fines ilícitos.</w:t>
      </w:r>
    </w:p>
    <w:p w14:paraId="33AEF282" w14:textId="073A36AC" w:rsidR="002C12BC" w:rsidRPr="00781978" w:rsidRDefault="002C12BC" w:rsidP="00781978">
      <w:pPr>
        <w:numPr>
          <w:ilvl w:val="0"/>
          <w:numId w:val="7"/>
        </w:numPr>
        <w:tabs>
          <w:tab w:val="clear" w:pos="720"/>
          <w:tab w:val="num" w:pos="1560"/>
        </w:tabs>
        <w:spacing w:after="0" w:line="360" w:lineRule="auto"/>
        <w:ind w:left="1418" w:firstLine="0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Garantizar que las víctimas obtengan mecanismos efectivos para la supresión inmediata del contenido doloso y su reparación integral.</w:t>
      </w:r>
    </w:p>
    <w:p w14:paraId="2647B9AE" w14:textId="02231BA5" w:rsidR="003D30A9" w:rsidRPr="001B7288" w:rsidRDefault="002C12BC" w:rsidP="0078197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Así, la reforma es proporcional </w:t>
      </w:r>
      <w:r>
        <w:rPr>
          <w:rFonts w:ascii="Century Gothic" w:hAnsi="Century Gothic"/>
          <w:sz w:val="24"/>
          <w:szCs w:val="24"/>
        </w:rPr>
        <w:t xml:space="preserve">y necesaria, </w:t>
      </w:r>
      <w:r w:rsidRPr="001B7288">
        <w:rPr>
          <w:rFonts w:ascii="Century Gothic" w:hAnsi="Century Gothic"/>
          <w:sz w:val="24"/>
          <w:szCs w:val="24"/>
        </w:rPr>
        <w:t>al no castiga</w:t>
      </w:r>
      <w:r>
        <w:rPr>
          <w:rFonts w:ascii="Century Gothic" w:hAnsi="Century Gothic"/>
          <w:sz w:val="24"/>
          <w:szCs w:val="24"/>
        </w:rPr>
        <w:t>r</w:t>
      </w:r>
      <w:r w:rsidRPr="001B72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el uso de toda</w:t>
      </w:r>
      <w:r w:rsidRPr="001B72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I</w:t>
      </w:r>
      <w:r w:rsidRPr="001B7288">
        <w:rPr>
          <w:rFonts w:ascii="Century Gothic" w:hAnsi="Century Gothic"/>
          <w:sz w:val="24"/>
          <w:szCs w:val="24"/>
        </w:rPr>
        <w:t xml:space="preserve">nteligencia </w:t>
      </w:r>
      <w:r>
        <w:rPr>
          <w:rFonts w:ascii="Century Gothic" w:hAnsi="Century Gothic"/>
          <w:sz w:val="24"/>
          <w:szCs w:val="24"/>
        </w:rPr>
        <w:t>A</w:t>
      </w:r>
      <w:r w:rsidRPr="001B7288">
        <w:rPr>
          <w:rFonts w:ascii="Century Gothic" w:hAnsi="Century Gothic"/>
          <w:sz w:val="24"/>
          <w:szCs w:val="24"/>
        </w:rPr>
        <w:t xml:space="preserve">rtificial, sino </w:t>
      </w:r>
      <w:r>
        <w:rPr>
          <w:rFonts w:ascii="Century Gothic" w:hAnsi="Century Gothic"/>
          <w:sz w:val="24"/>
          <w:szCs w:val="24"/>
        </w:rPr>
        <w:t>los casos en los que se utilice para cometer</w:t>
      </w:r>
      <w:r w:rsidRPr="001B72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abusos</w:t>
      </w:r>
      <w:r w:rsidRPr="001B7288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que </w:t>
      </w:r>
      <w:r w:rsidRPr="001B7288">
        <w:rPr>
          <w:rFonts w:ascii="Century Gothic" w:hAnsi="Century Gothic"/>
          <w:sz w:val="24"/>
          <w:szCs w:val="24"/>
        </w:rPr>
        <w:t>afect</w:t>
      </w:r>
      <w:r>
        <w:rPr>
          <w:rFonts w:ascii="Century Gothic" w:hAnsi="Century Gothic"/>
          <w:sz w:val="24"/>
          <w:szCs w:val="24"/>
        </w:rPr>
        <w:t>a</w:t>
      </w:r>
      <w:r w:rsidRPr="001B7288">
        <w:rPr>
          <w:rFonts w:ascii="Century Gothic" w:hAnsi="Century Gothic"/>
          <w:sz w:val="24"/>
          <w:szCs w:val="24"/>
        </w:rPr>
        <w:t>n a terceras personas.</w:t>
      </w:r>
    </w:p>
    <w:p w14:paraId="428C31F8" w14:textId="4DD3FDEC" w:rsidR="00047202" w:rsidRPr="001B7288" w:rsidRDefault="002C12BC" w:rsidP="00781978">
      <w:pPr>
        <w:spacing w:after="0" w:line="360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La</w:t>
      </w:r>
      <w:r w:rsidR="00C75EA5" w:rsidRPr="001B7288">
        <w:rPr>
          <w:rFonts w:ascii="Century Gothic" w:hAnsi="Century Gothic"/>
          <w:sz w:val="24"/>
          <w:szCs w:val="24"/>
        </w:rPr>
        <w:t>s evidencias demuestran que no estamos ante un problema teórico, sino ante un fenómeno que exige acción legislativa inmediata</w:t>
      </w:r>
      <w:r w:rsidR="00EC3D3D">
        <w:rPr>
          <w:rFonts w:ascii="Century Gothic" w:hAnsi="Century Gothic"/>
          <w:sz w:val="24"/>
          <w:szCs w:val="24"/>
        </w:rPr>
        <w:t>. C</w:t>
      </w:r>
      <w:r w:rsidR="00047202" w:rsidRPr="001B7288">
        <w:rPr>
          <w:rFonts w:ascii="Century Gothic" w:hAnsi="Century Gothic"/>
          <w:sz w:val="24"/>
          <w:szCs w:val="24"/>
        </w:rPr>
        <w:t>on la presente iniciativa se busca que el Código Penal del Estado de Chihuahua:</w:t>
      </w:r>
    </w:p>
    <w:p w14:paraId="696A264A" w14:textId="77777777" w:rsidR="00047202" w:rsidRPr="001B7288" w:rsidRDefault="00047202" w:rsidP="00300CFB">
      <w:pPr>
        <w:numPr>
          <w:ilvl w:val="0"/>
          <w:numId w:val="2"/>
        </w:numPr>
        <w:tabs>
          <w:tab w:val="clear" w:pos="720"/>
          <w:tab w:val="num" w:pos="1418"/>
        </w:tabs>
        <w:spacing w:after="0" w:line="360" w:lineRule="auto"/>
        <w:ind w:left="1418" w:firstLine="0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lastRenderedPageBreak/>
        <w:t>Fortalezca la capacidad sancionadora del Estado, elevando penas y agravantes cuando el ilícito se cometa a través de sistemas automatizados o redes digitales de amplia difusión.</w:t>
      </w:r>
    </w:p>
    <w:p w14:paraId="35F1F6BF" w14:textId="6725BE2E" w:rsidR="003D30A9" w:rsidRDefault="00047202" w:rsidP="00115D8A">
      <w:pPr>
        <w:numPr>
          <w:ilvl w:val="0"/>
          <w:numId w:val="2"/>
        </w:numPr>
        <w:tabs>
          <w:tab w:val="clear" w:pos="720"/>
          <w:tab w:val="num" w:pos="1418"/>
        </w:tabs>
        <w:spacing w:after="0" w:line="360" w:lineRule="auto"/>
        <w:ind w:left="1418" w:firstLine="0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Otorgue a las víctimas herramientas reales y oportunas para lograr la eliminación de sus contenidos y acceder a justicia pronta.</w:t>
      </w:r>
    </w:p>
    <w:p w14:paraId="7F5B197F" w14:textId="77777777" w:rsidR="00115D8A" w:rsidRPr="00115D8A" w:rsidRDefault="00115D8A" w:rsidP="00115D8A">
      <w:pPr>
        <w:spacing w:after="0" w:line="360" w:lineRule="auto"/>
        <w:ind w:left="1418"/>
        <w:jc w:val="both"/>
        <w:rPr>
          <w:rFonts w:ascii="Century Gothic" w:hAnsi="Century Gothic"/>
          <w:sz w:val="24"/>
          <w:szCs w:val="24"/>
        </w:rPr>
      </w:pPr>
    </w:p>
    <w:p w14:paraId="62D4C1D9" w14:textId="76AE33B3" w:rsidR="00503BF7" w:rsidRDefault="00EC3D3D" w:rsidP="00115D8A">
      <w:pPr>
        <w:spacing w:after="0" w:line="360" w:lineRule="auto"/>
        <w:ind w:firstLine="708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El E</w:t>
      </w:r>
      <w:r w:rsidR="00047202" w:rsidRPr="00EC3D3D">
        <w:rPr>
          <w:rFonts w:ascii="Century Gothic" w:hAnsi="Century Gothic"/>
          <w:sz w:val="24"/>
          <w:szCs w:val="24"/>
        </w:rPr>
        <w:t>stado</w:t>
      </w:r>
      <w:r w:rsidR="00047202" w:rsidRPr="001B7288">
        <w:rPr>
          <w:rFonts w:ascii="Century Gothic" w:hAnsi="Century Gothic"/>
          <w:sz w:val="24"/>
          <w:szCs w:val="24"/>
        </w:rPr>
        <w:t xml:space="preserve"> de Chihuahua no puede permanecer ajeno a la revolución tecnológica en curso</w:t>
      </w:r>
      <w:r w:rsidR="00091A75" w:rsidRPr="001B7288">
        <w:rPr>
          <w:rFonts w:ascii="Century Gothic" w:hAnsi="Century Gothic"/>
          <w:sz w:val="24"/>
          <w:szCs w:val="24"/>
        </w:rPr>
        <w:t xml:space="preserve">, es por ello que se proponer la siguiente </w:t>
      </w:r>
      <w:r w:rsidR="00503BF7" w:rsidRPr="001B7288">
        <w:rPr>
          <w:rFonts w:ascii="Century Gothic" w:hAnsi="Century Gothic"/>
          <w:color w:val="000000" w:themeColor="text1"/>
          <w:sz w:val="24"/>
          <w:szCs w:val="24"/>
        </w:rPr>
        <w:t xml:space="preserve">redacción </w:t>
      </w:r>
      <w:r w:rsidR="00352396">
        <w:rPr>
          <w:rFonts w:ascii="Century Gothic" w:hAnsi="Century Gothic"/>
          <w:color w:val="000000" w:themeColor="text1"/>
          <w:sz w:val="24"/>
          <w:szCs w:val="24"/>
        </w:rPr>
        <w:t>al Código Penal,</w:t>
      </w:r>
      <w:r w:rsidR="00503BF7" w:rsidRPr="001B7288">
        <w:rPr>
          <w:rFonts w:ascii="Century Gothic" w:hAnsi="Century Gothic"/>
          <w:color w:val="000000" w:themeColor="text1"/>
          <w:sz w:val="24"/>
          <w:szCs w:val="24"/>
        </w:rPr>
        <w:t xml:space="preserve"> </w:t>
      </w:r>
      <w:r w:rsidR="00091A75" w:rsidRPr="001B7288">
        <w:rPr>
          <w:rFonts w:ascii="Century Gothic" w:hAnsi="Century Gothic"/>
          <w:color w:val="000000" w:themeColor="text1"/>
          <w:sz w:val="24"/>
          <w:szCs w:val="24"/>
        </w:rPr>
        <w:t>para que se</w:t>
      </w:r>
      <w:r w:rsidR="00503BF7" w:rsidRPr="001B7288">
        <w:rPr>
          <w:rFonts w:ascii="Century Gothic" w:hAnsi="Century Gothic"/>
          <w:color w:val="000000" w:themeColor="text1"/>
          <w:sz w:val="24"/>
          <w:szCs w:val="24"/>
        </w:rPr>
        <w:t xml:space="preserve"> reform</w:t>
      </w:r>
      <w:r w:rsidR="00091A75" w:rsidRPr="001B7288">
        <w:rPr>
          <w:rFonts w:ascii="Century Gothic" w:hAnsi="Century Gothic"/>
          <w:color w:val="000000" w:themeColor="text1"/>
          <w:sz w:val="24"/>
          <w:szCs w:val="24"/>
        </w:rPr>
        <w:t>en</w:t>
      </w:r>
      <w:r w:rsidR="00503BF7" w:rsidRPr="001B7288">
        <w:rPr>
          <w:rFonts w:ascii="Century Gothic" w:hAnsi="Century Gothic"/>
          <w:color w:val="000000" w:themeColor="text1"/>
          <w:sz w:val="24"/>
          <w:szCs w:val="24"/>
        </w:rPr>
        <w:t xml:space="preserve"> y adici</w:t>
      </w:r>
      <w:r w:rsidR="00091A75" w:rsidRPr="001B7288">
        <w:rPr>
          <w:rFonts w:ascii="Century Gothic" w:hAnsi="Century Gothic"/>
          <w:color w:val="000000" w:themeColor="text1"/>
          <w:sz w:val="24"/>
          <w:szCs w:val="24"/>
        </w:rPr>
        <w:t xml:space="preserve">onen </w:t>
      </w:r>
      <w:r w:rsidR="00352396">
        <w:rPr>
          <w:rFonts w:ascii="Century Gothic" w:hAnsi="Century Gothic"/>
          <w:color w:val="000000" w:themeColor="text1"/>
          <w:sz w:val="24"/>
          <w:szCs w:val="24"/>
        </w:rPr>
        <w:t xml:space="preserve">los </w:t>
      </w:r>
      <w:r w:rsidR="00115D8A">
        <w:rPr>
          <w:rFonts w:ascii="Century Gothic" w:hAnsi="Century Gothic"/>
          <w:color w:val="000000" w:themeColor="text1"/>
          <w:sz w:val="24"/>
          <w:szCs w:val="24"/>
        </w:rPr>
        <w:t>siguientes artículos</w:t>
      </w:r>
      <w:r w:rsidR="00352396">
        <w:rPr>
          <w:rFonts w:ascii="Century Gothic" w:hAnsi="Century Gothic"/>
          <w:color w:val="000000" w:themeColor="text1"/>
          <w:sz w:val="24"/>
          <w:szCs w:val="24"/>
        </w:rPr>
        <w:t>:</w:t>
      </w:r>
    </w:p>
    <w:p w14:paraId="3F6D853E" w14:textId="77777777" w:rsidR="00352396" w:rsidRPr="001B7288" w:rsidRDefault="00352396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tbl>
      <w:tblPr>
        <w:tblW w:w="9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03"/>
        <w:gridCol w:w="2411"/>
        <w:gridCol w:w="2843"/>
        <w:gridCol w:w="2233"/>
      </w:tblGrid>
      <w:tr w:rsidR="00503BF7" w:rsidRPr="001B7288" w14:paraId="6B9EB1E2" w14:textId="77777777" w:rsidTr="00503BF7">
        <w:trPr>
          <w:tblHeader/>
          <w:tblCellSpacing w:w="15" w:type="dxa"/>
        </w:trPr>
        <w:tc>
          <w:tcPr>
            <w:tcW w:w="1858" w:type="dxa"/>
            <w:vAlign w:val="center"/>
            <w:hideMark/>
          </w:tcPr>
          <w:p w14:paraId="73C770E7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Artículo</w:t>
            </w:r>
          </w:p>
        </w:tc>
        <w:tc>
          <w:tcPr>
            <w:tcW w:w="2381" w:type="dxa"/>
            <w:vAlign w:val="center"/>
            <w:hideMark/>
          </w:tcPr>
          <w:p w14:paraId="45435337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Texto Vigente</w:t>
            </w:r>
          </w:p>
        </w:tc>
        <w:tc>
          <w:tcPr>
            <w:tcW w:w="2813" w:type="dxa"/>
            <w:vAlign w:val="center"/>
            <w:hideMark/>
          </w:tcPr>
          <w:p w14:paraId="42DC4437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Texto Propuesto</w:t>
            </w:r>
          </w:p>
        </w:tc>
        <w:tc>
          <w:tcPr>
            <w:tcW w:w="2188" w:type="dxa"/>
            <w:vAlign w:val="center"/>
            <w:hideMark/>
          </w:tcPr>
          <w:p w14:paraId="1731C6A7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Justificación</w:t>
            </w:r>
          </w:p>
        </w:tc>
      </w:tr>
      <w:tr w:rsidR="00503BF7" w:rsidRPr="001B7288" w14:paraId="74CCC518" w14:textId="77777777" w:rsidTr="00503BF7">
        <w:trPr>
          <w:tblCellSpacing w:w="15" w:type="dxa"/>
        </w:trPr>
        <w:tc>
          <w:tcPr>
            <w:tcW w:w="1858" w:type="dxa"/>
            <w:vAlign w:val="center"/>
            <w:hideMark/>
          </w:tcPr>
          <w:p w14:paraId="421B144D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Art. 29. Catálogo de penas</w:t>
            </w:r>
          </w:p>
        </w:tc>
        <w:tc>
          <w:tcPr>
            <w:tcW w:w="2381" w:type="dxa"/>
            <w:vAlign w:val="center"/>
            <w:hideMark/>
          </w:tcPr>
          <w:p w14:paraId="2A7B07B9" w14:textId="77777777" w:rsidR="00A9170A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>Las penas que se pueden imponer por los delitos son:</w:t>
            </w:r>
          </w:p>
          <w:p w14:paraId="3349DDD3" w14:textId="77777777" w:rsidR="00A9170A" w:rsidRPr="001B7288" w:rsidRDefault="00A9170A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5559F42E" w14:textId="3FA4F688" w:rsidR="00503BF7" w:rsidRPr="001B7288" w:rsidRDefault="00A9170A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>I a XIII. …</w:t>
            </w:r>
            <w:r w:rsidR="00503BF7" w:rsidRPr="001B7288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4202CA2E" w14:textId="77777777" w:rsidR="00A9170A" w:rsidRPr="001B7288" w:rsidRDefault="00A9170A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23E6A8B6" w14:textId="06B2ED1E" w:rsidR="00F339A8" w:rsidRPr="001B7288" w:rsidRDefault="00F339A8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 xml:space="preserve">XIV. </w:t>
            </w:r>
            <w:r w:rsidR="00A9170A" w:rsidRPr="001B7288">
              <w:rPr>
                <w:rFonts w:ascii="Century Gothic" w:hAnsi="Century Gothic"/>
                <w:sz w:val="24"/>
                <w:szCs w:val="24"/>
              </w:rPr>
              <w:t>Sin correlativo</w:t>
            </w:r>
          </w:p>
        </w:tc>
        <w:tc>
          <w:tcPr>
            <w:tcW w:w="2813" w:type="dxa"/>
            <w:vAlign w:val="center"/>
            <w:hideMark/>
          </w:tcPr>
          <w:p w14:paraId="62E326AE" w14:textId="4B5D5961" w:rsidR="00503BF7" w:rsidRPr="001B7288" w:rsidRDefault="003A0BE8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3A0BE8">
              <w:rPr>
                <w:rFonts w:ascii="Century Gothic" w:hAnsi="Century Gothic"/>
                <w:b/>
                <w:bCs/>
                <w:sz w:val="24"/>
                <w:szCs w:val="24"/>
              </w:rPr>
              <w:t>XIV.- Inhabilitación temporal o definitiva en su trabajo para las personas jurídicas que hayan utilizado o empleado el uso de tecnologías digitales o sistemas de Inteligencia Artificial para la comisión de delitos.</w:t>
            </w:r>
          </w:p>
        </w:tc>
        <w:tc>
          <w:tcPr>
            <w:tcW w:w="2188" w:type="dxa"/>
            <w:vAlign w:val="center"/>
            <w:hideMark/>
          </w:tcPr>
          <w:p w14:paraId="3F4FD5E0" w14:textId="008FA53C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 xml:space="preserve">Se incluye una pena accesoria acorde al uso indebido de herramientas tecnológicas e 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 xml:space="preserve">inteligencia </w:t>
            </w:r>
            <w:r w:rsidR="00A9170A" w:rsidRPr="001B7288">
              <w:rPr>
                <w:rFonts w:ascii="Century Gothic" w:hAnsi="Century Gothic"/>
                <w:sz w:val="24"/>
                <w:szCs w:val="24"/>
              </w:rPr>
              <w:t>artificial</w:t>
            </w:r>
            <w:r w:rsidRPr="001B7288">
              <w:rPr>
                <w:rFonts w:ascii="Century Gothic" w:hAnsi="Century Gothic"/>
                <w:sz w:val="24"/>
                <w:szCs w:val="24"/>
              </w:rPr>
              <w:t xml:space="preserve"> en la comisión de ciberdelitos.</w:t>
            </w:r>
          </w:p>
        </w:tc>
      </w:tr>
      <w:tr w:rsidR="00503BF7" w:rsidRPr="001B7288" w14:paraId="1381D90A" w14:textId="77777777" w:rsidTr="00503BF7">
        <w:trPr>
          <w:tblCellSpacing w:w="15" w:type="dxa"/>
        </w:trPr>
        <w:tc>
          <w:tcPr>
            <w:tcW w:w="1858" w:type="dxa"/>
            <w:vAlign w:val="center"/>
            <w:hideMark/>
          </w:tcPr>
          <w:p w14:paraId="438C8284" w14:textId="77777777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Art. 68. Circunstancias para agravar la punibilidad</w:t>
            </w:r>
          </w:p>
        </w:tc>
        <w:tc>
          <w:tcPr>
            <w:tcW w:w="2381" w:type="dxa"/>
            <w:vAlign w:val="center"/>
            <w:hideMark/>
          </w:tcPr>
          <w:p w14:paraId="5D0B47A0" w14:textId="77777777" w:rsidR="008743E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>A.- Para agravar el grado de punibilidad…</w:t>
            </w:r>
          </w:p>
          <w:p w14:paraId="5DEB6EC4" w14:textId="5EE046DC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14:paraId="625FB753" w14:textId="204986A0" w:rsidR="00F339A8" w:rsidRPr="001B7288" w:rsidRDefault="00F339A8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 xml:space="preserve">V. </w:t>
            </w:r>
            <w:r w:rsidR="005A7CDF" w:rsidRPr="001B7288">
              <w:rPr>
                <w:rFonts w:ascii="Century Gothic" w:hAnsi="Century Gothic"/>
                <w:sz w:val="24"/>
                <w:szCs w:val="24"/>
              </w:rPr>
              <w:t>Sin correlativo</w:t>
            </w:r>
          </w:p>
          <w:p w14:paraId="0077D581" w14:textId="2EDFFBB7" w:rsidR="00F339A8" w:rsidRPr="001B7288" w:rsidRDefault="00F339A8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13" w:type="dxa"/>
            <w:vAlign w:val="center"/>
            <w:hideMark/>
          </w:tcPr>
          <w:p w14:paraId="4E1B0280" w14:textId="77777777" w:rsidR="008743E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>A.- Para agravar el grado de punibilidad…</w:t>
            </w:r>
          </w:p>
          <w:p w14:paraId="770327A3" w14:textId="77777777" w:rsidR="008743E8" w:rsidRDefault="008743E8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</w:p>
          <w:p w14:paraId="10465749" w14:textId="73750823" w:rsidR="00503BF7" w:rsidRPr="00634ADA" w:rsidRDefault="00634ADA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634ADA">
              <w:rPr>
                <w:rFonts w:ascii="Century Gothic" w:hAnsi="Century Gothic"/>
                <w:b/>
                <w:bCs/>
                <w:sz w:val="24"/>
                <w:szCs w:val="24"/>
              </w:rPr>
              <w:t>V.- Cuando el delito se cometa mediante el uso de Inteligencia Artificial, algoritmos automatizados o sistemas digitales destinados a generar violencia digital, o multiplicar el alcance o daño de la conducta ilícita.</w:t>
            </w:r>
          </w:p>
        </w:tc>
        <w:tc>
          <w:tcPr>
            <w:tcW w:w="2188" w:type="dxa"/>
            <w:vAlign w:val="center"/>
            <w:hideMark/>
          </w:tcPr>
          <w:p w14:paraId="758F3F71" w14:textId="7FC80BD6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t xml:space="preserve">Reconoce la </w:t>
            </w:r>
            <w:r w:rsidR="00A0216A">
              <w:rPr>
                <w:rFonts w:ascii="Century Gothic" w:hAnsi="Century Gothic"/>
                <w:sz w:val="24"/>
                <w:szCs w:val="24"/>
              </w:rPr>
              <w:t>I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 xml:space="preserve">nteligencia </w:t>
            </w:r>
            <w:r w:rsidR="00A0216A">
              <w:rPr>
                <w:rFonts w:ascii="Century Gothic" w:hAnsi="Century Gothic"/>
                <w:sz w:val="24"/>
                <w:szCs w:val="24"/>
              </w:rPr>
              <w:t>A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>rtificial</w:t>
            </w:r>
            <w:r w:rsidRPr="001B7288">
              <w:rPr>
                <w:rFonts w:ascii="Century Gothic" w:hAnsi="Century Gothic"/>
                <w:sz w:val="24"/>
                <w:szCs w:val="24"/>
              </w:rPr>
              <w:t xml:space="preserve"> como medio agravante, dado que amplifica el alcance del daño y la dificultad de reparación.</w:t>
            </w:r>
          </w:p>
        </w:tc>
      </w:tr>
      <w:tr w:rsidR="00503BF7" w:rsidRPr="001B7288" w14:paraId="24253DAE" w14:textId="77777777" w:rsidTr="00503BF7">
        <w:trPr>
          <w:tblCellSpacing w:w="15" w:type="dxa"/>
        </w:trPr>
        <w:tc>
          <w:tcPr>
            <w:tcW w:w="1858" w:type="dxa"/>
            <w:vAlign w:val="center"/>
            <w:hideMark/>
          </w:tcPr>
          <w:p w14:paraId="776FFD9E" w14:textId="5878FEAD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Art. 53 Bis.</w:t>
            </w:r>
          </w:p>
        </w:tc>
        <w:tc>
          <w:tcPr>
            <w:tcW w:w="2381" w:type="dxa"/>
            <w:vAlign w:val="center"/>
            <w:hideMark/>
          </w:tcPr>
          <w:p w14:paraId="1E617DF4" w14:textId="14244737" w:rsidR="00503BF7" w:rsidRPr="00750902" w:rsidRDefault="00750902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750902">
              <w:rPr>
                <w:rFonts w:ascii="Century Gothic" w:hAnsi="Century Gothic"/>
                <w:sz w:val="24"/>
                <w:szCs w:val="24"/>
              </w:rPr>
              <w:t>Sin correlativo</w:t>
            </w:r>
          </w:p>
        </w:tc>
        <w:tc>
          <w:tcPr>
            <w:tcW w:w="2813" w:type="dxa"/>
            <w:vAlign w:val="center"/>
            <w:hideMark/>
          </w:tcPr>
          <w:p w14:paraId="1D29AE51" w14:textId="6B4893DB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Artículo 53 Bis. Tratándose de delitos cometidos mediante </w:t>
            </w:r>
            <w:r w:rsidR="005A3DC4">
              <w:rPr>
                <w:rFonts w:ascii="Century Gothic" w:hAnsi="Century Gothic"/>
                <w:b/>
                <w:bCs/>
                <w:sz w:val="24"/>
                <w:szCs w:val="24"/>
              </w:rPr>
              <w:t>I</w:t>
            </w: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nteligencia </w:t>
            </w:r>
            <w:r w:rsidR="005A3DC4">
              <w:rPr>
                <w:rFonts w:ascii="Century Gothic" w:hAnsi="Century Gothic"/>
                <w:b/>
                <w:bCs/>
                <w:sz w:val="24"/>
                <w:szCs w:val="24"/>
              </w:rPr>
              <w:t>A</w:t>
            </w: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rtificial, sistemas digitales o plataformas electrónicas, se </w:t>
            </w: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ordenará el decomiso, eliminación o bloqueo inmediato de los instrumentos tecnológicos, programas o algoritmos utilizados, así como la supresión de los archivos digitales generados.</w:t>
            </w:r>
          </w:p>
        </w:tc>
        <w:tc>
          <w:tcPr>
            <w:tcW w:w="2188" w:type="dxa"/>
            <w:vAlign w:val="center"/>
            <w:hideMark/>
          </w:tcPr>
          <w:p w14:paraId="63112780" w14:textId="4739B9E5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lastRenderedPageBreak/>
              <w:t xml:space="preserve">Se vincula el decomiso penal con la dimensión digital, obligando a retirar el contenido ilícito y las herramientas </w:t>
            </w:r>
            <w:r w:rsidRPr="001B7288">
              <w:rPr>
                <w:rFonts w:ascii="Century Gothic" w:hAnsi="Century Gothic"/>
                <w:sz w:val="24"/>
                <w:szCs w:val="24"/>
              </w:rPr>
              <w:lastRenderedPageBreak/>
              <w:t xml:space="preserve">de </w:t>
            </w:r>
            <w:r w:rsidR="005A3DC4">
              <w:rPr>
                <w:rFonts w:ascii="Century Gothic" w:hAnsi="Century Gothic"/>
                <w:sz w:val="24"/>
                <w:szCs w:val="24"/>
              </w:rPr>
              <w:t>I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 xml:space="preserve">nteligencia </w:t>
            </w:r>
            <w:r w:rsidR="005A3DC4">
              <w:rPr>
                <w:rFonts w:ascii="Century Gothic" w:hAnsi="Century Gothic"/>
                <w:sz w:val="24"/>
                <w:szCs w:val="24"/>
              </w:rPr>
              <w:t>A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>rtificial</w:t>
            </w:r>
            <w:r w:rsidR="005A3DC4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B7288">
              <w:rPr>
                <w:rFonts w:ascii="Century Gothic" w:hAnsi="Century Gothic"/>
                <w:sz w:val="24"/>
                <w:szCs w:val="24"/>
              </w:rPr>
              <w:t>empleadas.</w:t>
            </w:r>
          </w:p>
        </w:tc>
      </w:tr>
      <w:tr w:rsidR="00503BF7" w:rsidRPr="001B7288" w14:paraId="28C271A3" w14:textId="77777777" w:rsidTr="00503BF7">
        <w:trPr>
          <w:tblCellSpacing w:w="15" w:type="dxa"/>
        </w:trPr>
        <w:tc>
          <w:tcPr>
            <w:tcW w:w="1858" w:type="dxa"/>
            <w:vAlign w:val="center"/>
            <w:hideMark/>
          </w:tcPr>
          <w:p w14:paraId="43BC106E" w14:textId="241E10B3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Art. 180 Bis.</w:t>
            </w:r>
          </w:p>
        </w:tc>
        <w:tc>
          <w:tcPr>
            <w:tcW w:w="2381" w:type="dxa"/>
            <w:vAlign w:val="center"/>
            <w:hideMark/>
          </w:tcPr>
          <w:p w14:paraId="20CF2C19" w14:textId="436B9FA2" w:rsidR="00503BF7" w:rsidRPr="004675AD" w:rsidRDefault="004675AD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4675AD">
              <w:rPr>
                <w:rFonts w:ascii="Century Gothic" w:hAnsi="Century Gothic"/>
                <w:sz w:val="24"/>
                <w:szCs w:val="24"/>
              </w:rPr>
              <w:t>Sin correlativo</w:t>
            </w:r>
          </w:p>
        </w:tc>
        <w:tc>
          <w:tcPr>
            <w:tcW w:w="2813" w:type="dxa"/>
            <w:vAlign w:val="center"/>
            <w:hideMark/>
          </w:tcPr>
          <w:p w14:paraId="46DB7048" w14:textId="5E0E3003" w:rsidR="00503BF7" w:rsidRPr="001B7288" w:rsidRDefault="007E71EA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7E71EA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A quien o quienes, utilizando sistemas de Inteligencia Artificial, herramientas automatizadas o tecnologías digitales, participe en la creación, manipulación, difusión, almacenamiento de contenido sexual íntimo </w:t>
            </w:r>
            <w:r w:rsidRPr="007E71EA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sin consentimiento, o lo utilice con fines de extorción, se le impondrán de cuatro a ocho años de prisión y quinientos a mil días de multa.</w:t>
            </w:r>
          </w:p>
        </w:tc>
        <w:tc>
          <w:tcPr>
            <w:tcW w:w="2188" w:type="dxa"/>
            <w:vAlign w:val="center"/>
            <w:hideMark/>
          </w:tcPr>
          <w:p w14:paraId="6B6F52A5" w14:textId="58AEC00D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lastRenderedPageBreak/>
              <w:t xml:space="preserve">Se tipifica expresamente el uso de </w:t>
            </w:r>
            <w:r w:rsidR="00BA1982">
              <w:rPr>
                <w:rFonts w:ascii="Century Gothic" w:hAnsi="Century Gothic"/>
                <w:sz w:val="24"/>
                <w:szCs w:val="24"/>
              </w:rPr>
              <w:t>I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 xml:space="preserve">nteligencia </w:t>
            </w:r>
            <w:r w:rsidR="00BA1982">
              <w:rPr>
                <w:rFonts w:ascii="Century Gothic" w:hAnsi="Century Gothic"/>
                <w:sz w:val="24"/>
                <w:szCs w:val="24"/>
              </w:rPr>
              <w:t>A</w:t>
            </w:r>
            <w:r w:rsidR="00F339A8" w:rsidRPr="001B7288">
              <w:rPr>
                <w:rFonts w:ascii="Century Gothic" w:hAnsi="Century Gothic"/>
                <w:sz w:val="24"/>
                <w:szCs w:val="24"/>
              </w:rPr>
              <w:t>rtificial</w:t>
            </w:r>
            <w:r w:rsidRPr="001B7288">
              <w:rPr>
                <w:rFonts w:ascii="Century Gothic" w:hAnsi="Century Gothic"/>
                <w:sz w:val="24"/>
                <w:szCs w:val="24"/>
              </w:rPr>
              <w:t xml:space="preserve"> en delitos de sexting no consentido, con sanciones proporcionales al daño.</w:t>
            </w:r>
          </w:p>
        </w:tc>
      </w:tr>
      <w:tr w:rsidR="00503BF7" w:rsidRPr="001B7288" w14:paraId="4DF6E95E" w14:textId="77777777" w:rsidTr="00503BF7">
        <w:trPr>
          <w:tblCellSpacing w:w="15" w:type="dxa"/>
        </w:trPr>
        <w:tc>
          <w:tcPr>
            <w:tcW w:w="1858" w:type="dxa"/>
            <w:vAlign w:val="center"/>
            <w:hideMark/>
          </w:tcPr>
          <w:p w14:paraId="468E510F" w14:textId="1DE023F0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b/>
                <w:bCs/>
                <w:sz w:val="24"/>
                <w:szCs w:val="24"/>
              </w:rPr>
              <w:t>Art. 180 Ter.</w:t>
            </w:r>
          </w:p>
        </w:tc>
        <w:tc>
          <w:tcPr>
            <w:tcW w:w="2381" w:type="dxa"/>
            <w:vAlign w:val="center"/>
            <w:hideMark/>
          </w:tcPr>
          <w:p w14:paraId="5CC873EE" w14:textId="4F1A795B" w:rsidR="00503BF7" w:rsidRPr="00D819D4" w:rsidRDefault="00D819D4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D819D4">
              <w:rPr>
                <w:rFonts w:ascii="Century Gothic" w:hAnsi="Century Gothic"/>
                <w:sz w:val="24"/>
                <w:szCs w:val="24"/>
              </w:rPr>
              <w:t>Sin correlativo</w:t>
            </w:r>
          </w:p>
        </w:tc>
        <w:tc>
          <w:tcPr>
            <w:tcW w:w="2813" w:type="dxa"/>
            <w:vAlign w:val="center"/>
            <w:hideMark/>
          </w:tcPr>
          <w:p w14:paraId="1114563E" w14:textId="33DE25A6" w:rsidR="00503BF7" w:rsidRPr="001B7288" w:rsidRDefault="000868F3" w:rsidP="001B7288">
            <w:pPr>
              <w:spacing w:after="0" w:line="360" w:lineRule="auto"/>
              <w:jc w:val="both"/>
              <w:rPr>
                <w:rFonts w:ascii="Century Gothic" w:hAnsi="Century Gothic"/>
                <w:b/>
                <w:bCs/>
                <w:sz w:val="24"/>
                <w:szCs w:val="24"/>
              </w:rPr>
            </w:pPr>
            <w:r w:rsidRPr="000868F3">
              <w:rPr>
                <w:rFonts w:ascii="Century Gothic" w:hAnsi="Century Gothic"/>
                <w:b/>
                <w:bCs/>
                <w:sz w:val="24"/>
                <w:szCs w:val="24"/>
              </w:rPr>
              <w:t xml:space="preserve">Cuando las conductas descritas en este capítulo se realicen contra personas menores de edad, o se empleen tecnologías de Inteligencia Artificial para generar imágenes, videos o representaciones sintéticas de carácter sexual, la pena se incrementará hasta en </w:t>
            </w:r>
            <w:r w:rsidRPr="000868F3">
              <w:rPr>
                <w:rFonts w:ascii="Century Gothic" w:hAnsi="Century Gothic"/>
                <w:b/>
                <w:bCs/>
                <w:sz w:val="24"/>
                <w:szCs w:val="24"/>
              </w:rPr>
              <w:lastRenderedPageBreak/>
              <w:t>una mitad de la pena máxima.</w:t>
            </w:r>
          </w:p>
        </w:tc>
        <w:tc>
          <w:tcPr>
            <w:tcW w:w="2188" w:type="dxa"/>
            <w:vAlign w:val="center"/>
            <w:hideMark/>
          </w:tcPr>
          <w:p w14:paraId="543D47C3" w14:textId="1C9759EA" w:rsidR="00503BF7" w:rsidRPr="001B7288" w:rsidRDefault="00503BF7" w:rsidP="001B7288">
            <w:pPr>
              <w:spacing w:after="0" w:line="360" w:lineRule="auto"/>
              <w:jc w:val="both"/>
              <w:rPr>
                <w:rFonts w:ascii="Century Gothic" w:hAnsi="Century Gothic"/>
                <w:sz w:val="24"/>
                <w:szCs w:val="24"/>
              </w:rPr>
            </w:pPr>
            <w:r w:rsidRPr="001B7288">
              <w:rPr>
                <w:rFonts w:ascii="Century Gothic" w:hAnsi="Century Gothic"/>
                <w:sz w:val="24"/>
                <w:szCs w:val="24"/>
              </w:rPr>
              <w:lastRenderedPageBreak/>
              <w:t xml:space="preserve">Se atiende la gravedad mayor cuando las víctimas son menores o se emplea </w:t>
            </w:r>
            <w:r w:rsidR="00EA0BA6">
              <w:rPr>
                <w:rFonts w:ascii="Century Gothic" w:hAnsi="Century Gothic"/>
                <w:sz w:val="24"/>
                <w:szCs w:val="24"/>
              </w:rPr>
              <w:t>I</w:t>
            </w:r>
            <w:r w:rsidR="007E1301" w:rsidRPr="001B7288">
              <w:rPr>
                <w:rFonts w:ascii="Century Gothic" w:hAnsi="Century Gothic"/>
                <w:sz w:val="24"/>
                <w:szCs w:val="24"/>
              </w:rPr>
              <w:t xml:space="preserve">nteligencia </w:t>
            </w:r>
            <w:r w:rsidR="00EA0BA6">
              <w:rPr>
                <w:rFonts w:ascii="Century Gothic" w:hAnsi="Century Gothic"/>
                <w:sz w:val="24"/>
                <w:szCs w:val="24"/>
              </w:rPr>
              <w:t>A</w:t>
            </w:r>
            <w:r w:rsidR="007E1301" w:rsidRPr="001B7288">
              <w:rPr>
                <w:rFonts w:ascii="Century Gothic" w:hAnsi="Century Gothic"/>
                <w:sz w:val="24"/>
                <w:szCs w:val="24"/>
              </w:rPr>
              <w:t>rtificial</w:t>
            </w:r>
            <w:r w:rsidRPr="001B7288">
              <w:rPr>
                <w:rFonts w:ascii="Century Gothic" w:hAnsi="Century Gothic"/>
                <w:sz w:val="24"/>
                <w:szCs w:val="24"/>
              </w:rPr>
              <w:t xml:space="preserve"> para crear material sintético (</w:t>
            </w:r>
            <w:proofErr w:type="spellStart"/>
            <w:r w:rsidRPr="001B7288">
              <w:rPr>
                <w:rFonts w:ascii="Century Gothic" w:hAnsi="Century Gothic"/>
                <w:i/>
                <w:iCs/>
                <w:sz w:val="24"/>
                <w:szCs w:val="24"/>
              </w:rPr>
              <w:t>deepfakes</w:t>
            </w:r>
            <w:proofErr w:type="spellEnd"/>
            <w:r w:rsidRPr="001B7288">
              <w:rPr>
                <w:rFonts w:ascii="Century Gothic" w:hAnsi="Century Gothic"/>
                <w:sz w:val="24"/>
                <w:szCs w:val="24"/>
              </w:rPr>
              <w:t>).</w:t>
            </w:r>
          </w:p>
        </w:tc>
      </w:tr>
    </w:tbl>
    <w:p w14:paraId="633D8EB6" w14:textId="77777777" w:rsidR="00503BF7" w:rsidRPr="001B7288" w:rsidRDefault="00503BF7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407A3C48" w14:textId="56FF8C41" w:rsidR="00503BF7" w:rsidRPr="001B7288" w:rsidRDefault="007E1301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Señalado lo anterior actualmente, el Código Penal contempla de manera general las consecuencias jurídicas del delito y disposiciones sobre violencia digital; sin embargo, </w:t>
      </w:r>
      <w:r w:rsidRPr="001B7288">
        <w:rPr>
          <w:rFonts w:ascii="Century Gothic" w:hAnsi="Century Gothic"/>
          <w:b/>
          <w:bCs/>
          <w:sz w:val="24"/>
          <w:szCs w:val="24"/>
        </w:rPr>
        <w:t xml:space="preserve">no existe un marco específico que regule el uso de </w:t>
      </w:r>
      <w:r w:rsidR="00EA0BA6">
        <w:rPr>
          <w:rFonts w:ascii="Century Gothic" w:hAnsi="Century Gothic"/>
          <w:b/>
          <w:bCs/>
          <w:sz w:val="24"/>
          <w:szCs w:val="24"/>
        </w:rPr>
        <w:t>I</w:t>
      </w:r>
      <w:r w:rsidRPr="001B7288">
        <w:rPr>
          <w:rFonts w:ascii="Century Gothic" w:hAnsi="Century Gothic"/>
          <w:b/>
          <w:bCs/>
          <w:sz w:val="24"/>
          <w:szCs w:val="24"/>
        </w:rPr>
        <w:t xml:space="preserve">nteligencia </w:t>
      </w:r>
      <w:r w:rsidR="00EA0BA6">
        <w:rPr>
          <w:rFonts w:ascii="Century Gothic" w:hAnsi="Century Gothic"/>
          <w:b/>
          <w:bCs/>
          <w:sz w:val="24"/>
          <w:szCs w:val="24"/>
        </w:rPr>
        <w:t>A</w:t>
      </w:r>
      <w:r w:rsidRPr="001B7288">
        <w:rPr>
          <w:rFonts w:ascii="Century Gothic" w:hAnsi="Century Gothic"/>
          <w:b/>
          <w:bCs/>
          <w:sz w:val="24"/>
          <w:szCs w:val="24"/>
        </w:rPr>
        <w:t xml:space="preserve">rtificial </w:t>
      </w:r>
      <w:r w:rsidRPr="001B7288">
        <w:rPr>
          <w:rFonts w:ascii="Century Gothic" w:hAnsi="Century Gothic"/>
          <w:sz w:val="24"/>
          <w:szCs w:val="24"/>
        </w:rPr>
        <w:t>en este ámbito, lo que genera una brecha frente a las nuevas formas en que los agresores utilizan la tecnología para amplificar el daño causado.</w:t>
      </w:r>
    </w:p>
    <w:p w14:paraId="54F5FDBE" w14:textId="77777777" w:rsidR="007E1301" w:rsidRPr="001B7288" w:rsidRDefault="007E1301" w:rsidP="001B7288">
      <w:pPr>
        <w:spacing w:after="0" w:line="360" w:lineRule="auto"/>
        <w:ind w:firstLine="708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1B7288">
        <w:rPr>
          <w:rFonts w:ascii="Century Gothic" w:hAnsi="Century Gothic"/>
          <w:color w:val="000000" w:themeColor="text1"/>
          <w:sz w:val="24"/>
          <w:szCs w:val="24"/>
        </w:rPr>
        <w:t>En virtud de todo lo previamente mencionado, es que pongo a consideración de esta Soberanía, la siguiente iniciativa con carácter de decreto:</w:t>
      </w:r>
    </w:p>
    <w:p w14:paraId="7C145748" w14:textId="77777777" w:rsidR="007E1301" w:rsidRPr="001B7288" w:rsidRDefault="007E1301" w:rsidP="001B7288">
      <w:pPr>
        <w:spacing w:after="0" w:line="360" w:lineRule="auto"/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33656FA0" w14:textId="77777777" w:rsidR="007E1301" w:rsidRPr="001B7288" w:rsidRDefault="007E1301" w:rsidP="001B7288">
      <w:pPr>
        <w:spacing w:after="0" w:line="360" w:lineRule="auto"/>
        <w:jc w:val="center"/>
        <w:rPr>
          <w:rStyle w:val="Textoennegrita"/>
          <w:rFonts w:ascii="Century Gothic" w:hAnsi="Century Gothic"/>
          <w:color w:val="000000" w:themeColor="text1"/>
          <w:sz w:val="24"/>
          <w:szCs w:val="24"/>
        </w:rPr>
      </w:pPr>
      <w:r w:rsidRPr="001B7288">
        <w:rPr>
          <w:rStyle w:val="Textoennegrita"/>
          <w:rFonts w:ascii="Century Gothic" w:hAnsi="Century Gothic"/>
          <w:color w:val="000000" w:themeColor="text1"/>
          <w:sz w:val="24"/>
          <w:szCs w:val="24"/>
        </w:rPr>
        <w:t>PROYECTO DE DECRETO</w:t>
      </w:r>
    </w:p>
    <w:p w14:paraId="61F6D27D" w14:textId="77777777" w:rsidR="007E1301" w:rsidRPr="001B7288" w:rsidRDefault="007E1301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62DC929C" w14:textId="04A86001" w:rsidR="00AE63BA" w:rsidRDefault="00123864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23864">
        <w:rPr>
          <w:rFonts w:ascii="Century Gothic" w:hAnsi="Century Gothic"/>
          <w:b/>
          <w:bCs/>
          <w:sz w:val="24"/>
          <w:szCs w:val="24"/>
        </w:rPr>
        <w:t xml:space="preserve">SE </w:t>
      </w:r>
      <w:r w:rsidR="003E7B1F">
        <w:rPr>
          <w:rFonts w:ascii="Century Gothic" w:hAnsi="Century Gothic"/>
          <w:b/>
          <w:bCs/>
          <w:sz w:val="24"/>
          <w:szCs w:val="24"/>
        </w:rPr>
        <w:t>ADICIONAN</w:t>
      </w:r>
      <w:r w:rsidRPr="0012386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FE650C">
        <w:rPr>
          <w:rFonts w:ascii="Century Gothic" w:hAnsi="Century Gothic"/>
          <w:b/>
          <w:bCs/>
          <w:sz w:val="24"/>
          <w:szCs w:val="24"/>
        </w:rPr>
        <w:t>LOS ARTICULOS 29, FRACCIÓN XIV,</w:t>
      </w:r>
      <w:r w:rsidR="003E7B1F">
        <w:rPr>
          <w:rFonts w:ascii="Century Gothic" w:hAnsi="Century Gothic"/>
          <w:b/>
          <w:bCs/>
          <w:sz w:val="24"/>
          <w:szCs w:val="24"/>
        </w:rPr>
        <w:t xml:space="preserve"> 53 BIS,</w:t>
      </w:r>
      <w:r w:rsidRPr="0012386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3E7B1F">
        <w:rPr>
          <w:rFonts w:ascii="Century Gothic" w:hAnsi="Century Gothic"/>
          <w:b/>
          <w:bCs/>
          <w:sz w:val="24"/>
          <w:szCs w:val="24"/>
        </w:rPr>
        <w:t xml:space="preserve">68 FRACCIÓN V, Y SE REFORMAN LOS ARTICULOS 180 BIS Y 180 TER, TODOS </w:t>
      </w:r>
      <w:r w:rsidRPr="00123864">
        <w:rPr>
          <w:rFonts w:ascii="Century Gothic" w:hAnsi="Century Gothic"/>
          <w:b/>
          <w:bCs/>
          <w:sz w:val="24"/>
          <w:szCs w:val="24"/>
        </w:rPr>
        <w:t>DEL CÓDIGO PENAL DEL ESTADO DE CHIHUAHUA, EN MATERIA DE USO DE INTELIGENCIA ARTIFICIAL EN DELITOS DE VIOLENCIA DIGITAL, SEXTORCIÓN, Y PORNOGRAFIA INFANTIL</w:t>
      </w:r>
      <w:r>
        <w:rPr>
          <w:rFonts w:ascii="Century Gothic" w:hAnsi="Century Gothic"/>
          <w:b/>
          <w:bCs/>
          <w:sz w:val="24"/>
          <w:szCs w:val="24"/>
        </w:rPr>
        <w:t>.</w:t>
      </w:r>
    </w:p>
    <w:p w14:paraId="37B78A92" w14:textId="77777777" w:rsidR="00123864" w:rsidRPr="001B7288" w:rsidRDefault="00123864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50F6881" w14:textId="77777777" w:rsidR="005F5E43" w:rsidRPr="001B7288" w:rsidRDefault="005F5E43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TÍTULO TERCERO</w:t>
      </w:r>
    </w:p>
    <w:p w14:paraId="4B290B9B" w14:textId="77777777" w:rsidR="005F5E43" w:rsidRPr="001B7288" w:rsidRDefault="005F5E43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CONSECUENCIAS JURÍDICAS DEL DELITO</w:t>
      </w:r>
    </w:p>
    <w:p w14:paraId="00AF24FC" w14:textId="77777777" w:rsidR="005F5E43" w:rsidRPr="001B7288" w:rsidRDefault="005F5E43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CAPÍTULO I</w:t>
      </w:r>
    </w:p>
    <w:p w14:paraId="5A2A8BB2" w14:textId="77777777" w:rsidR="005F5E43" w:rsidRPr="001B7288" w:rsidRDefault="005F5E43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lastRenderedPageBreak/>
        <w:t>CATÁLOGO DE PENAS Y MEDIDAS DE SEGURIDAD Y DE CONSECUENCIAS JURÍDICAS PARA LAS PERSONAS JURÍDICAS</w:t>
      </w:r>
    </w:p>
    <w:p w14:paraId="2A4A501F" w14:textId="1F41126C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“[…]</w:t>
      </w:r>
    </w:p>
    <w:p w14:paraId="41FF7FE4" w14:textId="01DA2F04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 xml:space="preserve">Artículo 29. Catálogo de penas </w:t>
      </w:r>
    </w:p>
    <w:p w14:paraId="29D707B3" w14:textId="56E8F4AD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>Las penas que se pueden imponer por los delitos son:</w:t>
      </w:r>
    </w:p>
    <w:p w14:paraId="435C33B7" w14:textId="27EBEFD7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 </w:t>
      </w:r>
      <w:r w:rsidRPr="001B7288">
        <w:rPr>
          <w:rFonts w:ascii="Century Gothic" w:hAnsi="Century Gothic"/>
          <w:sz w:val="24"/>
          <w:szCs w:val="24"/>
        </w:rPr>
        <w:tab/>
        <w:t>I.- […]</w:t>
      </w:r>
    </w:p>
    <w:p w14:paraId="03BF49FA" w14:textId="3CCC8FC9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ab/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>XIV.</w:t>
      </w:r>
      <w:r w:rsidR="00340AF0" w:rsidRPr="00A6106D">
        <w:rPr>
          <w:rFonts w:ascii="Century Gothic" w:hAnsi="Century Gothic"/>
          <w:b/>
          <w:bCs/>
          <w:sz w:val="24"/>
          <w:szCs w:val="24"/>
          <w:highlight w:val="yellow"/>
        </w:rPr>
        <w:t xml:space="preserve">- 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 xml:space="preserve">Inhabilitación temporal o definitiva </w:t>
      </w:r>
      <w:r w:rsidR="003A0BE8">
        <w:rPr>
          <w:rFonts w:ascii="Century Gothic" w:hAnsi="Century Gothic"/>
          <w:b/>
          <w:bCs/>
          <w:sz w:val="24"/>
          <w:szCs w:val="24"/>
          <w:highlight w:val="yellow"/>
        </w:rPr>
        <w:t xml:space="preserve">en su trabajo 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>para las personas jurídicas qu</w:t>
      </w:r>
      <w:r w:rsidR="00D301FE">
        <w:rPr>
          <w:rFonts w:ascii="Century Gothic" w:hAnsi="Century Gothic"/>
          <w:b/>
          <w:bCs/>
          <w:sz w:val="24"/>
          <w:szCs w:val="24"/>
          <w:highlight w:val="yellow"/>
        </w:rPr>
        <w:t>e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 xml:space="preserve"> </w:t>
      </w:r>
      <w:r w:rsidR="00DC7C8A">
        <w:rPr>
          <w:rFonts w:ascii="Century Gothic" w:hAnsi="Century Gothic"/>
          <w:b/>
          <w:bCs/>
          <w:sz w:val="24"/>
          <w:szCs w:val="24"/>
          <w:highlight w:val="yellow"/>
        </w:rPr>
        <w:t xml:space="preserve">hayan </w:t>
      </w:r>
      <w:r w:rsidR="00DC7C8A" w:rsidRPr="00A6106D">
        <w:rPr>
          <w:rFonts w:ascii="Century Gothic" w:hAnsi="Century Gothic"/>
          <w:b/>
          <w:bCs/>
          <w:sz w:val="24"/>
          <w:szCs w:val="24"/>
          <w:highlight w:val="yellow"/>
        </w:rPr>
        <w:t>utilizado o empleado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 xml:space="preserve"> el uso de tecnologías digitales o sistemas de </w:t>
      </w:r>
      <w:r w:rsidR="004F068E" w:rsidRPr="00A6106D">
        <w:rPr>
          <w:rFonts w:ascii="Century Gothic" w:hAnsi="Century Gothic"/>
          <w:b/>
          <w:bCs/>
          <w:sz w:val="24"/>
          <w:szCs w:val="24"/>
          <w:highlight w:val="yellow"/>
        </w:rPr>
        <w:t>I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 xml:space="preserve">nteligencia </w:t>
      </w:r>
      <w:r w:rsidR="004F068E" w:rsidRPr="00A6106D">
        <w:rPr>
          <w:rFonts w:ascii="Century Gothic" w:hAnsi="Century Gothic"/>
          <w:b/>
          <w:bCs/>
          <w:sz w:val="24"/>
          <w:szCs w:val="24"/>
          <w:highlight w:val="yellow"/>
        </w:rPr>
        <w:t>A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>rtificial</w:t>
      </w:r>
      <w:r w:rsidR="00DC7C8A">
        <w:rPr>
          <w:rFonts w:ascii="Century Gothic" w:hAnsi="Century Gothic"/>
          <w:b/>
          <w:bCs/>
          <w:sz w:val="24"/>
          <w:szCs w:val="24"/>
          <w:highlight w:val="yellow"/>
        </w:rPr>
        <w:t xml:space="preserve"> </w:t>
      </w:r>
      <w:r w:rsidRPr="00A6106D">
        <w:rPr>
          <w:rFonts w:ascii="Century Gothic" w:hAnsi="Century Gothic"/>
          <w:b/>
          <w:bCs/>
          <w:sz w:val="24"/>
          <w:szCs w:val="24"/>
          <w:highlight w:val="yellow"/>
        </w:rPr>
        <w:t>para la comisión de delitos.</w:t>
      </w:r>
    </w:p>
    <w:p w14:paraId="7369E686" w14:textId="39C5AC1C" w:rsidR="005F5E43" w:rsidRPr="001B7288" w:rsidRDefault="005F5E43" w:rsidP="001B7288">
      <w:pPr>
        <w:spacing w:after="0" w:line="360" w:lineRule="auto"/>
        <w:ind w:left="8496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[…]”</w:t>
      </w:r>
    </w:p>
    <w:p w14:paraId="5EC706A4" w14:textId="77777777" w:rsidR="00CB3F4E" w:rsidRPr="001B7288" w:rsidRDefault="00CB3F4E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D251A39" w14:textId="77777777" w:rsidR="00CB3F4E" w:rsidRPr="001B7288" w:rsidRDefault="00CB3F4E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CAPÍTULO XI</w:t>
      </w:r>
    </w:p>
    <w:p w14:paraId="6C4B9AB5" w14:textId="136BE695" w:rsidR="00CB3F4E" w:rsidRPr="001B7288" w:rsidRDefault="00CB3F4E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DECOMISO DE INSTRUMENTOS, OBJETOS Y PRODUCTOS DEL DELITO</w:t>
      </w:r>
    </w:p>
    <w:p w14:paraId="750529F5" w14:textId="77777777" w:rsidR="00CB3F4E" w:rsidRPr="001B7288" w:rsidRDefault="00CB3F4E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“[…]</w:t>
      </w:r>
    </w:p>
    <w:p w14:paraId="3038C145" w14:textId="77777777" w:rsidR="00CB3F4E" w:rsidRPr="001B7288" w:rsidRDefault="00CB3F4E" w:rsidP="001B7288">
      <w:pPr>
        <w:spacing w:after="0" w:line="360" w:lineRule="auto"/>
        <w:rPr>
          <w:rFonts w:ascii="Century Gothic" w:hAnsi="Century Gothic"/>
          <w:sz w:val="24"/>
          <w:szCs w:val="24"/>
        </w:rPr>
      </w:pPr>
    </w:p>
    <w:p w14:paraId="67C63AD1" w14:textId="5B8C0C9B" w:rsidR="00CB3F4E" w:rsidRPr="001B7288" w:rsidRDefault="00CB3F4E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highlight w:val="yellow"/>
        </w:rPr>
      </w:pP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Artículo 53 </w:t>
      </w:r>
      <w:proofErr w:type="gramStart"/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Bis.-</w:t>
      </w:r>
      <w:proofErr w:type="gramEnd"/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 Bienes susceptibles del uso de la tecnología. </w:t>
      </w:r>
    </w:p>
    <w:p w14:paraId="4BD6E1CF" w14:textId="0DEF54C9" w:rsidR="00CB3F4E" w:rsidRPr="001B7288" w:rsidRDefault="00CB3F4E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Tratándose de delitos cometidos mediante </w:t>
      </w:r>
      <w:r w:rsidR="00690B1E">
        <w:rPr>
          <w:rFonts w:ascii="Century Gothic" w:hAnsi="Century Gothic"/>
          <w:b/>
          <w:bCs/>
          <w:sz w:val="24"/>
          <w:szCs w:val="24"/>
          <w:highlight w:val="yellow"/>
        </w:rPr>
        <w:t>I</w:t>
      </w:r>
      <w:r w:rsidR="00690B1E"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nteligencia </w:t>
      </w:r>
      <w:r w:rsidR="00690B1E">
        <w:rPr>
          <w:rFonts w:ascii="Century Gothic" w:hAnsi="Century Gothic"/>
          <w:b/>
          <w:bCs/>
          <w:sz w:val="24"/>
          <w:szCs w:val="24"/>
          <w:highlight w:val="yellow"/>
        </w:rPr>
        <w:t>A</w:t>
      </w:r>
      <w:r w:rsidR="00690B1E" w:rsidRPr="001B7288">
        <w:rPr>
          <w:rFonts w:ascii="Century Gothic" w:hAnsi="Century Gothic"/>
          <w:b/>
          <w:bCs/>
          <w:sz w:val="24"/>
          <w:szCs w:val="24"/>
          <w:highlight w:val="yellow"/>
        </w:rPr>
        <w:t>rtificial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, sistemas digitales o plataformas electrónicas, se ordenará el decomiso, eliminación o bloqueo inmediato de los instrumentos tecnológicos, programas o algoritmos utilizados, así como la supresión de los archivos digitales generados.</w:t>
      </w:r>
    </w:p>
    <w:p w14:paraId="10891ED8" w14:textId="0E152FE6" w:rsidR="00CB3F4E" w:rsidRPr="001B7288" w:rsidRDefault="00CB3F4E" w:rsidP="001B7288">
      <w:pPr>
        <w:spacing w:after="0" w:line="360" w:lineRule="auto"/>
        <w:ind w:left="8496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[…]”</w:t>
      </w:r>
    </w:p>
    <w:p w14:paraId="04304BC1" w14:textId="77777777" w:rsidR="00CB3F4E" w:rsidRPr="001B7288" w:rsidRDefault="00CB3F4E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4FF47879" w14:textId="77777777" w:rsidR="005F5E43" w:rsidRPr="001B7288" w:rsidRDefault="005F5E43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99B7D27" w14:textId="77777777" w:rsidR="00340AF0" w:rsidRPr="001B7288" w:rsidRDefault="00340AF0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lastRenderedPageBreak/>
        <w:t>TÍTULO CUARTO</w:t>
      </w:r>
    </w:p>
    <w:p w14:paraId="2D1CFD43" w14:textId="77777777" w:rsidR="00340AF0" w:rsidRPr="001B7288" w:rsidRDefault="00340AF0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APLICACIÓN DE PENAS Y MEDIDAS DE SEGURIDAD</w:t>
      </w:r>
    </w:p>
    <w:p w14:paraId="4C2CC0BE" w14:textId="77777777" w:rsidR="00340AF0" w:rsidRPr="001B7288" w:rsidRDefault="00340AF0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CAPÍTULO I</w:t>
      </w:r>
    </w:p>
    <w:p w14:paraId="63B1A083" w14:textId="6BEB04D9" w:rsidR="00340AF0" w:rsidRPr="001B7288" w:rsidRDefault="00340AF0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REGLAS GENERALES</w:t>
      </w:r>
    </w:p>
    <w:p w14:paraId="0C172FF0" w14:textId="08BD6D78" w:rsidR="00340AF0" w:rsidRPr="001B7288" w:rsidRDefault="00340AF0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“[…]</w:t>
      </w:r>
    </w:p>
    <w:p w14:paraId="5DD7CE56" w14:textId="77777777" w:rsidR="00340AF0" w:rsidRPr="001B7288" w:rsidRDefault="00340AF0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Artículo 68. Otras circunstancias</w:t>
      </w:r>
    </w:p>
    <w:p w14:paraId="3B13A36B" w14:textId="77777777" w:rsidR="00340AF0" w:rsidRPr="001B7288" w:rsidRDefault="00340AF0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 xml:space="preserve">Además de las circunstancias señaladas en el artículo anterior, entre otras, se tomarán en consideración: </w:t>
      </w:r>
    </w:p>
    <w:p w14:paraId="74C72BE9" w14:textId="7B71021B" w:rsidR="00340AF0" w:rsidRPr="001B7288" w:rsidRDefault="00340AF0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A.-</w:t>
      </w:r>
      <w:r w:rsidRPr="001B7288">
        <w:rPr>
          <w:rFonts w:ascii="Century Gothic" w:hAnsi="Century Gothic"/>
          <w:sz w:val="24"/>
          <w:szCs w:val="24"/>
        </w:rPr>
        <w:t xml:space="preserve">      Para agravar el grado de punibilidad del sentenciado, salvo cuando estén previstas en la ley como elementos o calificativas del delito de que se trate:</w:t>
      </w:r>
    </w:p>
    <w:p w14:paraId="4DC2CF4A" w14:textId="7969B71C" w:rsidR="00340AF0" w:rsidRPr="001B7288" w:rsidRDefault="00340AF0" w:rsidP="00CF3F4A">
      <w:pPr>
        <w:spacing w:after="0" w:line="360" w:lineRule="auto"/>
        <w:ind w:left="708" w:hanging="708"/>
        <w:jc w:val="both"/>
        <w:rPr>
          <w:rFonts w:ascii="Century Gothic" w:hAnsi="Century Gothic"/>
          <w:sz w:val="24"/>
          <w:szCs w:val="24"/>
        </w:rPr>
      </w:pPr>
      <w:r w:rsidRPr="001B7288">
        <w:rPr>
          <w:rFonts w:ascii="Century Gothic" w:hAnsi="Century Gothic"/>
          <w:sz w:val="24"/>
          <w:szCs w:val="24"/>
        </w:rPr>
        <w:tab/>
        <w:t>I</w:t>
      </w:r>
      <w:r w:rsidR="000B32DD">
        <w:rPr>
          <w:rFonts w:ascii="Century Gothic" w:hAnsi="Century Gothic"/>
          <w:sz w:val="24"/>
          <w:szCs w:val="24"/>
        </w:rPr>
        <w:t xml:space="preserve"> a IV</w:t>
      </w:r>
      <w:r w:rsidRPr="001B7288">
        <w:rPr>
          <w:rFonts w:ascii="Century Gothic" w:hAnsi="Century Gothic"/>
          <w:sz w:val="24"/>
          <w:szCs w:val="24"/>
        </w:rPr>
        <w:t>.- […]</w:t>
      </w:r>
    </w:p>
    <w:p w14:paraId="1A54D2C6" w14:textId="029D6D48" w:rsidR="00340AF0" w:rsidRPr="001B7288" w:rsidRDefault="00340AF0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ab/>
      </w:r>
      <w:r w:rsidRPr="00634ADA">
        <w:rPr>
          <w:rFonts w:ascii="Century Gothic" w:hAnsi="Century Gothic"/>
          <w:b/>
          <w:bCs/>
          <w:sz w:val="24"/>
          <w:szCs w:val="24"/>
          <w:highlight w:val="yellow"/>
        </w:rPr>
        <w:t xml:space="preserve">V.- </w:t>
      </w:r>
      <w:r w:rsidR="00634ADA" w:rsidRPr="00634ADA">
        <w:rPr>
          <w:rFonts w:ascii="Century Gothic" w:hAnsi="Century Gothic"/>
          <w:b/>
          <w:bCs/>
          <w:sz w:val="24"/>
          <w:szCs w:val="24"/>
          <w:highlight w:val="yellow"/>
        </w:rPr>
        <w:t>Cuando el delito se cometa mediante el uso de Inteligencia Artificial, algoritmos automatizados o sistemas digitales destinados a generar violencia digital, o multiplicar el alcance o daño de la conducta ilícita.</w:t>
      </w:r>
    </w:p>
    <w:p w14:paraId="3B01B874" w14:textId="2631899A" w:rsidR="00340AF0" w:rsidRPr="001B7288" w:rsidRDefault="00340AF0" w:rsidP="001B7288">
      <w:pPr>
        <w:spacing w:after="0" w:line="360" w:lineRule="auto"/>
        <w:ind w:left="8496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[…]”</w:t>
      </w:r>
    </w:p>
    <w:p w14:paraId="59008D86" w14:textId="77777777" w:rsidR="002F5CEB" w:rsidRPr="001B7288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TÍTULO QUINTO</w:t>
      </w:r>
    </w:p>
    <w:p w14:paraId="05423E27" w14:textId="77777777" w:rsidR="002F5CEB" w:rsidRPr="001B7288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DELITOS CONTRA LA LIBERTAD Y LA SEGURIDAD SEXUALES</w:t>
      </w:r>
    </w:p>
    <w:p w14:paraId="1033946E" w14:textId="7A3EB047" w:rsidR="00340AF0" w:rsidRPr="001B7288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Y EL NORMAL DESARROLLO PSICOSEXUAL</w:t>
      </w:r>
    </w:p>
    <w:p w14:paraId="061B26DF" w14:textId="515E3D7F" w:rsidR="002F5CEB" w:rsidRPr="001B7288" w:rsidRDefault="002F5CEB" w:rsidP="001B7288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“[…]</w:t>
      </w:r>
    </w:p>
    <w:p w14:paraId="7E0873E9" w14:textId="77777777" w:rsidR="002F5CEB" w:rsidRPr="001B7288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CAPÍTULO VI</w:t>
      </w:r>
    </w:p>
    <w:p w14:paraId="2AFD2171" w14:textId="2553C016" w:rsidR="002F5CEB" w:rsidRPr="001B7288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DISPOSICIONES GENERALES</w:t>
      </w:r>
    </w:p>
    <w:p w14:paraId="331E8BFC" w14:textId="1198137D" w:rsidR="00340AF0" w:rsidRPr="001B7288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“[…]</w:t>
      </w:r>
    </w:p>
    <w:p w14:paraId="62B38EB3" w14:textId="77777777" w:rsidR="002F5CEB" w:rsidRPr="001B7288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49584FFE" w14:textId="3D0AF1BC" w:rsidR="002F5CEB" w:rsidRPr="00434C54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434C54">
        <w:rPr>
          <w:rFonts w:ascii="Century Gothic" w:hAnsi="Century Gothic"/>
          <w:b/>
          <w:bCs/>
          <w:sz w:val="24"/>
          <w:szCs w:val="24"/>
        </w:rPr>
        <w:lastRenderedPageBreak/>
        <w:t xml:space="preserve">Artículo 180 </w:t>
      </w:r>
      <w:proofErr w:type="gramStart"/>
      <w:r w:rsidRPr="00434C54">
        <w:rPr>
          <w:rFonts w:ascii="Century Gothic" w:hAnsi="Century Gothic"/>
          <w:b/>
          <w:bCs/>
          <w:sz w:val="24"/>
          <w:szCs w:val="24"/>
        </w:rPr>
        <w:t>Bis.-</w:t>
      </w:r>
      <w:proofErr w:type="gramEnd"/>
      <w:r w:rsidRPr="00434C54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856F85" w:rsidRPr="00434C54">
        <w:rPr>
          <w:rFonts w:ascii="Century Gothic" w:hAnsi="Century Gothic"/>
          <w:b/>
          <w:bCs/>
          <w:sz w:val="24"/>
          <w:szCs w:val="24"/>
        </w:rPr>
        <w:t>…</w:t>
      </w:r>
    </w:p>
    <w:p w14:paraId="5D36DBDB" w14:textId="77777777" w:rsidR="00856F85" w:rsidRPr="00434C54" w:rsidRDefault="00856F85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58741A1A" w14:textId="114D9252" w:rsidR="00856F85" w:rsidRPr="00434C54" w:rsidRDefault="00856F85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434C54">
        <w:rPr>
          <w:rFonts w:ascii="Century Gothic" w:hAnsi="Century Gothic"/>
          <w:b/>
          <w:bCs/>
          <w:sz w:val="24"/>
          <w:szCs w:val="24"/>
        </w:rPr>
        <w:t>…</w:t>
      </w:r>
    </w:p>
    <w:p w14:paraId="5C1ED33D" w14:textId="77777777" w:rsidR="007D0ECD" w:rsidRPr="00434C54" w:rsidRDefault="007D0ECD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396AFAA8" w14:textId="0603AED3" w:rsidR="007D0ECD" w:rsidRPr="00434C54" w:rsidRDefault="007D0ECD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434C54">
        <w:rPr>
          <w:rFonts w:ascii="Century Gothic" w:hAnsi="Century Gothic"/>
          <w:b/>
          <w:bCs/>
          <w:sz w:val="24"/>
          <w:szCs w:val="24"/>
        </w:rPr>
        <w:t>…</w:t>
      </w:r>
    </w:p>
    <w:p w14:paraId="530710C2" w14:textId="77777777" w:rsidR="007D0ECD" w:rsidRPr="001B7288" w:rsidRDefault="007D0ECD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highlight w:val="yellow"/>
        </w:rPr>
      </w:pPr>
    </w:p>
    <w:p w14:paraId="57B0A1EB" w14:textId="66C19A9F" w:rsidR="002F5CEB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highlight w:val="yellow"/>
        </w:rPr>
      </w:pP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A quien o </w:t>
      </w:r>
      <w:r w:rsidR="009541AD" w:rsidRPr="001B7288">
        <w:rPr>
          <w:rFonts w:ascii="Century Gothic" w:hAnsi="Century Gothic"/>
          <w:b/>
          <w:bCs/>
          <w:sz w:val="24"/>
          <w:szCs w:val="24"/>
          <w:highlight w:val="yellow"/>
        </w:rPr>
        <w:t>quienes,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 utilizando sistemas de </w:t>
      </w:r>
      <w:r w:rsidR="009859B7">
        <w:rPr>
          <w:rFonts w:ascii="Century Gothic" w:hAnsi="Century Gothic"/>
          <w:b/>
          <w:bCs/>
          <w:sz w:val="24"/>
          <w:szCs w:val="24"/>
          <w:highlight w:val="yellow"/>
        </w:rPr>
        <w:t>I</w:t>
      </w:r>
      <w:r w:rsidR="009859B7"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nteligencia </w:t>
      </w:r>
      <w:r w:rsidR="009859B7">
        <w:rPr>
          <w:rFonts w:ascii="Century Gothic" w:hAnsi="Century Gothic"/>
          <w:b/>
          <w:bCs/>
          <w:sz w:val="24"/>
          <w:szCs w:val="24"/>
          <w:highlight w:val="yellow"/>
        </w:rPr>
        <w:t>A</w:t>
      </w:r>
      <w:r w:rsidR="009859B7" w:rsidRPr="001B7288">
        <w:rPr>
          <w:rFonts w:ascii="Century Gothic" w:hAnsi="Century Gothic"/>
          <w:b/>
          <w:bCs/>
          <w:sz w:val="24"/>
          <w:szCs w:val="24"/>
          <w:highlight w:val="yellow"/>
        </w:rPr>
        <w:t>rtificial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, herramientas automatizadas o tecnologías digitales, participe en la creación, manipulación, difusión</w:t>
      </w:r>
      <w:r w:rsidR="00F94743">
        <w:rPr>
          <w:rFonts w:ascii="Century Gothic" w:hAnsi="Century Gothic"/>
          <w:b/>
          <w:bCs/>
          <w:sz w:val="24"/>
          <w:szCs w:val="24"/>
          <w:highlight w:val="yellow"/>
        </w:rPr>
        <w:t xml:space="preserve">, 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almacenamiento de contenido sexual íntimo sin consentimiento,</w:t>
      </w:r>
      <w:r w:rsidR="00F94743">
        <w:rPr>
          <w:rFonts w:ascii="Century Gothic" w:hAnsi="Century Gothic"/>
          <w:b/>
          <w:bCs/>
          <w:sz w:val="24"/>
          <w:szCs w:val="24"/>
          <w:highlight w:val="yellow"/>
        </w:rPr>
        <w:t xml:space="preserve"> o lo utilice con fines de extorción,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 se le impondrán de cuatro a ocho años de prisión y quinientos a mil días </w:t>
      </w:r>
      <w:r w:rsidR="000E6442">
        <w:rPr>
          <w:rFonts w:ascii="Century Gothic" w:hAnsi="Century Gothic"/>
          <w:b/>
          <w:bCs/>
          <w:sz w:val="24"/>
          <w:szCs w:val="24"/>
          <w:highlight w:val="yellow"/>
        </w:rPr>
        <w:t xml:space="preserve">de </w:t>
      </w:r>
      <w:r w:rsidRPr="009953AD">
        <w:rPr>
          <w:rFonts w:ascii="Century Gothic" w:hAnsi="Century Gothic"/>
          <w:b/>
          <w:bCs/>
          <w:sz w:val="24"/>
          <w:szCs w:val="24"/>
          <w:highlight w:val="yellow"/>
        </w:rPr>
        <w:t>multa.</w:t>
      </w:r>
    </w:p>
    <w:p w14:paraId="4AF4AC76" w14:textId="77777777" w:rsidR="00B87E12" w:rsidRPr="001B7288" w:rsidRDefault="00B87E12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  <w:highlight w:val="yellow"/>
        </w:rPr>
      </w:pPr>
    </w:p>
    <w:p w14:paraId="3117A4AE" w14:textId="5CF031DC" w:rsidR="00971749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971749">
        <w:rPr>
          <w:rFonts w:ascii="Century Gothic" w:hAnsi="Century Gothic"/>
          <w:b/>
          <w:bCs/>
          <w:sz w:val="24"/>
          <w:szCs w:val="24"/>
        </w:rPr>
        <w:t xml:space="preserve">Artículo 180 </w:t>
      </w:r>
      <w:proofErr w:type="gramStart"/>
      <w:r w:rsidRPr="00971749">
        <w:rPr>
          <w:rFonts w:ascii="Century Gothic" w:hAnsi="Century Gothic"/>
          <w:b/>
          <w:bCs/>
          <w:sz w:val="24"/>
          <w:szCs w:val="24"/>
        </w:rPr>
        <w:t>Ter.-</w:t>
      </w:r>
      <w:proofErr w:type="gramEnd"/>
      <w:r w:rsidRPr="00971749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FA7971">
        <w:rPr>
          <w:rFonts w:ascii="Century Gothic" w:hAnsi="Century Gothic"/>
          <w:sz w:val="24"/>
          <w:szCs w:val="24"/>
        </w:rPr>
        <w:t>…</w:t>
      </w:r>
      <w:r w:rsidR="00A860CF" w:rsidRPr="00A860CF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643DB6E6" w14:textId="77777777" w:rsidR="00A860CF" w:rsidRPr="00A860CF" w:rsidRDefault="00A860CF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2E409AB9" w14:textId="2A3A3508" w:rsidR="002F5CEB" w:rsidRPr="001B7288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Cuando las conductas descritas en este capítulo se realicen contra personas menores de edad, o se empleen tecnologías de </w:t>
      </w:r>
      <w:r w:rsidR="002779F1">
        <w:rPr>
          <w:rFonts w:ascii="Century Gothic" w:hAnsi="Century Gothic"/>
          <w:b/>
          <w:bCs/>
          <w:sz w:val="24"/>
          <w:szCs w:val="24"/>
          <w:highlight w:val="yellow"/>
        </w:rPr>
        <w:t>I</w:t>
      </w:r>
      <w:r w:rsidR="002779F1"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nteligencia </w:t>
      </w:r>
      <w:r w:rsidR="002779F1">
        <w:rPr>
          <w:rFonts w:ascii="Century Gothic" w:hAnsi="Century Gothic"/>
          <w:b/>
          <w:bCs/>
          <w:sz w:val="24"/>
          <w:szCs w:val="24"/>
          <w:highlight w:val="yellow"/>
        </w:rPr>
        <w:t>A</w:t>
      </w:r>
      <w:r w:rsidR="002779F1" w:rsidRPr="001B7288">
        <w:rPr>
          <w:rFonts w:ascii="Century Gothic" w:hAnsi="Century Gothic"/>
          <w:b/>
          <w:bCs/>
          <w:sz w:val="24"/>
          <w:szCs w:val="24"/>
          <w:highlight w:val="yellow"/>
        </w:rPr>
        <w:t>rtificial</w:t>
      </w:r>
      <w:r w:rsidR="002779F1">
        <w:rPr>
          <w:rFonts w:ascii="Century Gothic" w:hAnsi="Century Gothic"/>
          <w:b/>
          <w:bCs/>
          <w:sz w:val="24"/>
          <w:szCs w:val="24"/>
          <w:highlight w:val="yellow"/>
        </w:rPr>
        <w:t xml:space="preserve"> 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para generar imágenes, videos o representaciones sintéticas de carácter sexual, la pena se incrementará hasta en una mitad</w:t>
      </w:r>
      <w:r w:rsidR="009541AD" w:rsidRPr="001B7288">
        <w:rPr>
          <w:rFonts w:ascii="Century Gothic" w:hAnsi="Century Gothic"/>
          <w:b/>
          <w:bCs/>
          <w:sz w:val="24"/>
          <w:szCs w:val="24"/>
          <w:highlight w:val="yellow"/>
        </w:rPr>
        <w:t xml:space="preserve"> de la pena máxima</w:t>
      </w:r>
      <w:r w:rsidRPr="001B7288">
        <w:rPr>
          <w:rFonts w:ascii="Century Gothic" w:hAnsi="Century Gothic"/>
          <w:b/>
          <w:bCs/>
          <w:sz w:val="24"/>
          <w:szCs w:val="24"/>
          <w:highlight w:val="yellow"/>
        </w:rPr>
        <w:t>.</w:t>
      </w:r>
    </w:p>
    <w:p w14:paraId="7F7C89B0" w14:textId="77777777" w:rsidR="002F5CEB" w:rsidRPr="001B7288" w:rsidRDefault="002F5CEB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67BB2703" w14:textId="77777777" w:rsidR="002F5CEB" w:rsidRDefault="002F5CEB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ARTÍCULOS TRANSITORIOS</w:t>
      </w:r>
    </w:p>
    <w:p w14:paraId="4F6C5B14" w14:textId="77777777" w:rsidR="00B87E12" w:rsidRPr="001B7288" w:rsidRDefault="00B87E12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DEE1426" w14:textId="1075FDA1" w:rsidR="005952B4" w:rsidRPr="001B7288" w:rsidRDefault="00677167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PRIMERO</w:t>
      </w:r>
      <w:r w:rsidR="002F5CEB" w:rsidRPr="001B7288">
        <w:rPr>
          <w:rFonts w:ascii="Century Gothic" w:hAnsi="Century Gothic"/>
          <w:b/>
          <w:bCs/>
          <w:sz w:val="24"/>
          <w:szCs w:val="24"/>
        </w:rPr>
        <w:t>.</w:t>
      </w:r>
      <w:r w:rsidR="002F5CEB" w:rsidRPr="001B7288">
        <w:rPr>
          <w:rFonts w:ascii="Century Gothic" w:hAnsi="Century Gothic"/>
          <w:sz w:val="24"/>
          <w:szCs w:val="24"/>
        </w:rPr>
        <w:t xml:space="preserve"> El presente Decreto entrará en vigor al día siguiente de su publicación en el Periódico Oficial del Estado.</w:t>
      </w:r>
    </w:p>
    <w:p w14:paraId="20ECA169" w14:textId="0F116D95" w:rsidR="002F5CEB" w:rsidRPr="001B7288" w:rsidRDefault="002F5CEB" w:rsidP="001B7288">
      <w:pPr>
        <w:spacing w:after="0" w:line="360" w:lineRule="auto"/>
        <w:jc w:val="both"/>
        <w:rPr>
          <w:rFonts w:ascii="Century Gothic" w:hAnsi="Century Gothic"/>
          <w:color w:val="EE0000"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lastRenderedPageBreak/>
        <w:t>S</w:t>
      </w:r>
      <w:r w:rsidR="00677167">
        <w:rPr>
          <w:rFonts w:ascii="Century Gothic" w:hAnsi="Century Gothic"/>
          <w:b/>
          <w:bCs/>
          <w:sz w:val="24"/>
          <w:szCs w:val="24"/>
        </w:rPr>
        <w:t>EGUNDO</w:t>
      </w:r>
      <w:r w:rsidRPr="001B7288">
        <w:rPr>
          <w:rFonts w:ascii="Century Gothic" w:hAnsi="Century Gothic"/>
          <w:b/>
          <w:bCs/>
          <w:sz w:val="24"/>
          <w:szCs w:val="24"/>
        </w:rPr>
        <w:t>.</w:t>
      </w:r>
      <w:r w:rsidRPr="001B7288">
        <w:rPr>
          <w:rFonts w:ascii="Century Gothic" w:hAnsi="Century Gothic"/>
          <w:sz w:val="24"/>
          <w:szCs w:val="24"/>
        </w:rPr>
        <w:t xml:space="preserve"> </w:t>
      </w:r>
      <w:r w:rsidR="00677167">
        <w:rPr>
          <w:rFonts w:ascii="Century Gothic" w:hAnsi="Century Gothic"/>
          <w:sz w:val="24"/>
          <w:szCs w:val="24"/>
        </w:rPr>
        <w:t>Las Instituciones de Procuración de Justicia</w:t>
      </w:r>
      <w:r w:rsidR="00A006EB" w:rsidRPr="001B7288">
        <w:rPr>
          <w:rFonts w:ascii="Century Gothic" w:hAnsi="Century Gothic"/>
          <w:sz w:val="24"/>
          <w:szCs w:val="24"/>
        </w:rPr>
        <w:t xml:space="preserve"> deberá</w:t>
      </w:r>
      <w:r w:rsidR="00677167">
        <w:rPr>
          <w:rFonts w:ascii="Century Gothic" w:hAnsi="Century Gothic"/>
          <w:sz w:val="24"/>
          <w:szCs w:val="24"/>
        </w:rPr>
        <w:t>n</w:t>
      </w:r>
      <w:r w:rsidR="00A006EB" w:rsidRPr="001B7288">
        <w:rPr>
          <w:rFonts w:ascii="Century Gothic" w:hAnsi="Century Gothic"/>
          <w:sz w:val="24"/>
          <w:szCs w:val="24"/>
        </w:rPr>
        <w:t xml:space="preserve"> capacitar a su personal en el uso de dichas tecnologías, en coordinación con universidades y organismos especializados.</w:t>
      </w:r>
    </w:p>
    <w:p w14:paraId="188BF0F5" w14:textId="77777777" w:rsidR="009541AD" w:rsidRPr="001B7288" w:rsidRDefault="009541AD" w:rsidP="001B7288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B57A461" w14:textId="6AB9207D" w:rsidR="00677167" w:rsidRPr="00677167" w:rsidRDefault="009541AD" w:rsidP="00677167">
      <w:pPr>
        <w:spacing w:after="0" w:line="360" w:lineRule="auto"/>
        <w:jc w:val="both"/>
        <w:rPr>
          <w:rFonts w:ascii="Century Gothic" w:hAnsi="Century Gothic"/>
          <w:color w:val="000000" w:themeColor="text1"/>
          <w:sz w:val="24"/>
          <w:szCs w:val="24"/>
        </w:rPr>
      </w:pPr>
      <w:r w:rsidRPr="001B7288">
        <w:rPr>
          <w:rFonts w:ascii="Century Gothic" w:hAnsi="Century Gothic"/>
          <w:b/>
          <w:bCs/>
          <w:color w:val="000000" w:themeColor="text1"/>
          <w:sz w:val="24"/>
          <w:szCs w:val="24"/>
        </w:rPr>
        <w:t>DADO</w:t>
      </w:r>
      <w:r w:rsidRPr="001B7288">
        <w:rPr>
          <w:rFonts w:ascii="Century Gothic" w:hAnsi="Century Gothic"/>
          <w:color w:val="000000" w:themeColor="text1"/>
          <w:sz w:val="24"/>
          <w:szCs w:val="24"/>
        </w:rPr>
        <w:t xml:space="preserve"> en la sede del Poder Legislativo en la Ciudad de Chihuahua, Chihuahua, a </w:t>
      </w:r>
      <w:r w:rsidR="001B5815">
        <w:rPr>
          <w:rFonts w:ascii="Century Gothic" w:hAnsi="Century Gothic"/>
          <w:color w:val="000000" w:themeColor="text1"/>
          <w:sz w:val="24"/>
          <w:szCs w:val="24"/>
        </w:rPr>
        <w:t>0</w:t>
      </w:r>
      <w:r w:rsidR="004D44C4">
        <w:rPr>
          <w:rFonts w:ascii="Century Gothic" w:hAnsi="Century Gothic"/>
          <w:color w:val="000000" w:themeColor="text1"/>
          <w:sz w:val="24"/>
          <w:szCs w:val="24"/>
        </w:rPr>
        <w:t>3</w:t>
      </w:r>
      <w:r w:rsidR="001B5815">
        <w:rPr>
          <w:rFonts w:ascii="Century Gothic" w:hAnsi="Century Gothic"/>
          <w:color w:val="000000" w:themeColor="text1"/>
          <w:sz w:val="24"/>
          <w:szCs w:val="24"/>
        </w:rPr>
        <w:t xml:space="preserve"> de octubre</w:t>
      </w:r>
      <w:r w:rsidRPr="001B7288">
        <w:rPr>
          <w:rFonts w:ascii="Century Gothic" w:hAnsi="Century Gothic"/>
          <w:color w:val="000000" w:themeColor="text1"/>
          <w:sz w:val="24"/>
          <w:szCs w:val="24"/>
        </w:rPr>
        <w:t xml:space="preserve"> de dos mil veinticinco.</w:t>
      </w:r>
    </w:p>
    <w:p w14:paraId="7C591EC0" w14:textId="77777777" w:rsidR="009541AD" w:rsidRPr="001B7288" w:rsidRDefault="009541AD" w:rsidP="001B7288">
      <w:pPr>
        <w:spacing w:after="0" w:line="360" w:lineRule="auto"/>
        <w:jc w:val="both"/>
        <w:rPr>
          <w:rFonts w:ascii="Century Gothic" w:hAnsi="Century Gothic"/>
          <w:b/>
          <w:bCs/>
          <w:sz w:val="24"/>
          <w:szCs w:val="24"/>
        </w:rPr>
      </w:pPr>
    </w:p>
    <w:p w14:paraId="1CF42397" w14:textId="77777777" w:rsidR="00596DD1" w:rsidRPr="001B7288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ATENTAMENTE</w:t>
      </w:r>
    </w:p>
    <w:p w14:paraId="5D0610E0" w14:textId="77777777" w:rsidR="00596DD1" w:rsidRPr="001B7288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4CC243FB" w14:textId="77777777" w:rsidR="00596DD1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EA52516" w14:textId="77777777" w:rsidR="00B87E12" w:rsidRDefault="00B87E12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312EADC" w14:textId="77777777" w:rsidR="00677167" w:rsidRPr="001B7288" w:rsidRDefault="00677167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3B6CF85" w14:textId="77777777" w:rsidR="00596DD1" w:rsidRPr="001B7288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27440B44" w14:textId="77777777" w:rsidR="00596DD1" w:rsidRPr="001B7288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________________________________________</w:t>
      </w:r>
    </w:p>
    <w:p w14:paraId="7B89D1C3" w14:textId="062B02D6" w:rsidR="00B90DCE" w:rsidRDefault="00596DD1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B7288">
        <w:rPr>
          <w:rFonts w:ascii="Century Gothic" w:hAnsi="Century Gothic"/>
          <w:b/>
          <w:bCs/>
          <w:sz w:val="24"/>
          <w:szCs w:val="24"/>
        </w:rPr>
        <w:t>DIP. AMÉRICA VICTORIA AGUILAR GIL</w:t>
      </w:r>
    </w:p>
    <w:p w14:paraId="2D07751A" w14:textId="77777777" w:rsidR="00B87E12" w:rsidRDefault="00B87E12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59A6881C" w14:textId="77777777" w:rsidR="00B87E12" w:rsidRDefault="00B87E12" w:rsidP="00677167">
      <w:pPr>
        <w:spacing w:after="0" w:line="360" w:lineRule="auto"/>
        <w:rPr>
          <w:rFonts w:ascii="Century Gothic" w:hAnsi="Century Gothic"/>
          <w:b/>
          <w:bCs/>
          <w:sz w:val="24"/>
          <w:szCs w:val="24"/>
        </w:rPr>
      </w:pPr>
    </w:p>
    <w:p w14:paraId="45C67D85" w14:textId="77777777" w:rsidR="00B87E12" w:rsidRDefault="00B87E12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69CC9D33" w14:textId="77777777" w:rsidR="00B87E12" w:rsidRDefault="00B87E12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E7B9AA2" w14:textId="77777777" w:rsidR="00B151AC" w:rsidRDefault="00B151AC" w:rsidP="001B7288">
      <w:pPr>
        <w:spacing w:after="0" w:line="360" w:lineRule="auto"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0024366" w14:textId="3D014A13" w:rsidR="00B151AC" w:rsidRPr="00B87E12" w:rsidRDefault="00B87E12" w:rsidP="00B87E12">
      <w:pPr>
        <w:spacing w:after="0" w:line="240" w:lineRule="auto"/>
        <w:jc w:val="both"/>
        <w:rPr>
          <w:rFonts w:ascii="Century Gothic" w:hAnsi="Century Gothic"/>
          <w:sz w:val="18"/>
          <w:szCs w:val="18"/>
        </w:rPr>
      </w:pPr>
      <w:r w:rsidRPr="00B87E12">
        <w:rPr>
          <w:rFonts w:ascii="Century Gothic" w:hAnsi="Century Gothic"/>
          <w:sz w:val="18"/>
          <w:szCs w:val="18"/>
        </w:rPr>
        <w:t>ESTA HOJA DE FIRMAS PERTENECE A LA INICIATIVA QU</w:t>
      </w:r>
      <w:r w:rsidR="00B151AC" w:rsidRPr="00B87E12">
        <w:rPr>
          <w:rFonts w:ascii="Century Gothic" w:hAnsi="Century Gothic"/>
          <w:sz w:val="18"/>
          <w:szCs w:val="18"/>
        </w:rPr>
        <w:t>E REFORMA Y ADICIONA DIVERSAS DISPOSICIONES DEL CÓDIGO PENAL DEL ESTADO DE CHIHUAHUA</w:t>
      </w:r>
      <w:r w:rsidR="001C49A8" w:rsidRPr="001C49A8">
        <w:rPr>
          <w:rFonts w:ascii="Century Gothic" w:hAnsi="Century Gothic"/>
          <w:sz w:val="18"/>
          <w:szCs w:val="18"/>
        </w:rPr>
        <w:t>, EN MATERIA DE USO DE INTELIGENCIA ARTIFICIAL EN DELITOS DE VIOLENCIA DIGITAL, SEXTORCIÓN, Y PORNOGRAFIA INFANTIL</w:t>
      </w:r>
      <w:r w:rsidR="001C49A8">
        <w:rPr>
          <w:rFonts w:ascii="Century Gothic" w:hAnsi="Century Gothic"/>
          <w:sz w:val="18"/>
          <w:szCs w:val="18"/>
        </w:rPr>
        <w:t>.</w:t>
      </w:r>
    </w:p>
    <w:sectPr w:rsidR="00B151AC" w:rsidRPr="00B87E12" w:rsidSect="00596DD1">
      <w:headerReference w:type="default" r:id="rId7"/>
      <w:footerReference w:type="default" r:id="rId8"/>
      <w:pgSz w:w="12240" w:h="15840" w:code="1"/>
      <w:pgMar w:top="3686" w:right="1440" w:bottom="1843" w:left="1440" w:header="141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84D9F" w14:textId="77777777" w:rsidR="00055D5E" w:rsidRDefault="00055D5E">
      <w:pPr>
        <w:spacing w:after="0" w:line="240" w:lineRule="auto"/>
      </w:pPr>
      <w:r>
        <w:separator/>
      </w:r>
    </w:p>
  </w:endnote>
  <w:endnote w:type="continuationSeparator" w:id="0">
    <w:p w14:paraId="55431792" w14:textId="77777777" w:rsidR="00055D5E" w:rsidRDefault="00055D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F5A28" w14:textId="77777777" w:rsidR="009541AD" w:rsidRDefault="009541AD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28C2EAE8" wp14:editId="58BA93FB">
          <wp:simplePos x="0" y="0"/>
          <wp:positionH relativeFrom="column">
            <wp:posOffset>4511040</wp:posOffset>
          </wp:positionH>
          <wp:positionV relativeFrom="paragraph">
            <wp:posOffset>-990600</wp:posOffset>
          </wp:positionV>
          <wp:extent cx="2118360" cy="1059180"/>
          <wp:effectExtent l="0" t="0" r="0" b="7620"/>
          <wp:wrapNone/>
          <wp:docPr id="21632791" name="Imagen 3" descr="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6926375" name="Imagen 3" descr="Nombre de la empresa&#10;&#10;El contenido generado por IA puede ser incorrecto."/>
                  <pic:cNvPicPr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contras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1059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4A4200" w14:textId="77777777" w:rsidR="00055D5E" w:rsidRDefault="00055D5E">
      <w:pPr>
        <w:spacing w:after="0" w:line="240" w:lineRule="auto"/>
      </w:pPr>
      <w:r>
        <w:separator/>
      </w:r>
    </w:p>
  </w:footnote>
  <w:footnote w:type="continuationSeparator" w:id="0">
    <w:p w14:paraId="1B973678" w14:textId="77777777" w:rsidR="00055D5E" w:rsidRDefault="00055D5E">
      <w:pPr>
        <w:spacing w:after="0" w:line="240" w:lineRule="auto"/>
      </w:pPr>
      <w:r>
        <w:continuationSeparator/>
      </w:r>
    </w:p>
  </w:footnote>
  <w:footnote w:id="1">
    <w:p w14:paraId="3BD82CCA" w14:textId="77777777" w:rsidR="00FB74A4" w:rsidRPr="00387F69" w:rsidRDefault="00FB74A4" w:rsidP="00FB74A4">
      <w:pPr>
        <w:pStyle w:val="Textonotapie"/>
        <w:jc w:val="both"/>
        <w:rPr>
          <w:rFonts w:ascii="Century Gothic" w:hAnsi="Century Gothic"/>
          <w:sz w:val="16"/>
          <w:szCs w:val="16"/>
          <w:lang w:val="en-US"/>
        </w:rPr>
      </w:pPr>
      <w:r w:rsidRPr="00387F69">
        <w:rPr>
          <w:rStyle w:val="Refdenotaalpie"/>
          <w:rFonts w:ascii="Century Gothic" w:hAnsi="Century Gothic"/>
          <w:sz w:val="16"/>
          <w:szCs w:val="16"/>
        </w:rPr>
        <w:footnoteRef/>
      </w:r>
      <w:r w:rsidRPr="00387F69">
        <w:rPr>
          <w:rFonts w:ascii="Century Gothic" w:hAnsi="Century Gothic"/>
          <w:sz w:val="16"/>
          <w:szCs w:val="16"/>
          <w:lang w:val="en-US"/>
        </w:rPr>
        <w:t xml:space="preserve"> </w:t>
      </w:r>
      <w:hyperlink r:id="rId1" w:history="1">
        <w:r w:rsidRPr="00387F69">
          <w:rPr>
            <w:rStyle w:val="Hipervnculo"/>
            <w:rFonts w:ascii="Century Gothic" w:hAnsi="Century Gothic" w:cs="Arial"/>
            <w:color w:val="auto"/>
            <w:sz w:val="16"/>
            <w:szCs w:val="16"/>
            <w:u w:val="none"/>
            <w:lang w:val="en-US"/>
          </w:rPr>
          <w:t>Detecting dangerous AI is essential in the deepfake era | World Economic Forum</w:t>
        </w:r>
      </w:hyperlink>
      <w:r w:rsidRPr="00387F69">
        <w:rPr>
          <w:rFonts w:ascii="Century Gothic" w:hAnsi="Century Gothic"/>
          <w:sz w:val="16"/>
          <w:szCs w:val="16"/>
          <w:lang w:val="en-US"/>
        </w:rPr>
        <w:t xml:space="preserve"> </w:t>
      </w:r>
    </w:p>
  </w:footnote>
  <w:footnote w:id="2">
    <w:p w14:paraId="384B5F33" w14:textId="77777777" w:rsidR="00FB74A4" w:rsidRPr="001B4C64" w:rsidRDefault="00FB74A4" w:rsidP="00FB74A4">
      <w:pPr>
        <w:pStyle w:val="Textonotapie"/>
        <w:jc w:val="both"/>
        <w:rPr>
          <w:rFonts w:ascii="Arial" w:hAnsi="Arial" w:cs="Arial"/>
        </w:rPr>
      </w:pPr>
      <w:r w:rsidRPr="00387F69">
        <w:rPr>
          <w:rStyle w:val="Refdenotaalpie"/>
          <w:rFonts w:ascii="Century Gothic" w:hAnsi="Century Gothic"/>
          <w:sz w:val="16"/>
          <w:szCs w:val="16"/>
        </w:rPr>
        <w:footnoteRef/>
      </w:r>
      <w:r w:rsidRPr="00387F69">
        <w:rPr>
          <w:rFonts w:ascii="Century Gothic" w:hAnsi="Century Gothic"/>
          <w:sz w:val="16"/>
          <w:szCs w:val="16"/>
        </w:rPr>
        <w:t xml:space="preserve"> </w:t>
      </w:r>
      <w:hyperlink r:id="rId2" w:history="1">
        <w:r w:rsidRPr="00387F69">
          <w:rPr>
            <w:rStyle w:val="Hipervnculo"/>
            <w:rFonts w:ascii="Century Gothic" w:hAnsi="Century Gothic" w:cs="Arial"/>
            <w:color w:val="auto"/>
            <w:sz w:val="16"/>
            <w:szCs w:val="16"/>
            <w:u w:val="none"/>
          </w:rPr>
          <w:t>Un estudio de iProov revela un punto ciego de deepfakes: solo el 0,1% de las personas puede detectar con precisión los deepfakes generados por IA | iProov</w:t>
        </w:r>
      </w:hyperlink>
    </w:p>
  </w:footnote>
  <w:footnote w:id="3">
    <w:p w14:paraId="1A568C55" w14:textId="2A1838AD" w:rsidR="001B4C64" w:rsidRPr="00387F69" w:rsidRDefault="001B4C64">
      <w:pPr>
        <w:pStyle w:val="Textonotapie"/>
        <w:rPr>
          <w:rFonts w:ascii="Century Gothic" w:hAnsi="Century Gothic"/>
          <w:sz w:val="16"/>
          <w:szCs w:val="16"/>
          <w:lang w:val="en-US"/>
        </w:rPr>
      </w:pPr>
      <w:r w:rsidRPr="00387F69">
        <w:rPr>
          <w:rStyle w:val="Refdenotaalpie"/>
          <w:rFonts w:ascii="Century Gothic" w:hAnsi="Century Gothic"/>
          <w:sz w:val="16"/>
          <w:szCs w:val="16"/>
        </w:rPr>
        <w:footnoteRef/>
      </w:r>
      <w:r w:rsidRPr="00387F69">
        <w:rPr>
          <w:rFonts w:ascii="Century Gothic" w:hAnsi="Century Gothic"/>
          <w:sz w:val="16"/>
          <w:szCs w:val="16"/>
          <w:lang w:val="en-US"/>
        </w:rPr>
        <w:t xml:space="preserve"> </w:t>
      </w:r>
      <w:hyperlink r:id="rId3" w:history="1">
        <w:r w:rsidRPr="00387F69">
          <w:rPr>
            <w:rStyle w:val="Hipervnculo"/>
            <w:rFonts w:ascii="Century Gothic" w:hAnsi="Century Gothic"/>
            <w:color w:val="auto"/>
            <w:sz w:val="16"/>
            <w:szCs w:val="16"/>
            <w:u w:val="none"/>
            <w:lang w:val="en-US"/>
          </w:rPr>
          <w:t>Feminist organisations as agents of norm change</w:t>
        </w:r>
      </w:hyperlink>
      <w:r w:rsidRPr="00387F69">
        <w:rPr>
          <w:rFonts w:ascii="Century Gothic" w:hAnsi="Century Gothic"/>
          <w:sz w:val="16"/>
          <w:szCs w:val="16"/>
          <w:lang w:val="en-US"/>
        </w:rPr>
        <w:t xml:space="preserve"> </w:t>
      </w:r>
    </w:p>
  </w:footnote>
  <w:footnote w:id="4">
    <w:p w14:paraId="344A9F30" w14:textId="772E0BE6" w:rsidR="00091A75" w:rsidRDefault="00091A75">
      <w:pPr>
        <w:pStyle w:val="Textonotapie"/>
      </w:pPr>
      <w:r w:rsidRPr="00387F69">
        <w:rPr>
          <w:rStyle w:val="Refdenotaalpie"/>
          <w:rFonts w:ascii="Century Gothic" w:hAnsi="Century Gothic"/>
          <w:sz w:val="16"/>
          <w:szCs w:val="16"/>
        </w:rPr>
        <w:footnoteRef/>
      </w:r>
      <w:r w:rsidRPr="00387F69">
        <w:rPr>
          <w:rFonts w:ascii="Century Gothic" w:hAnsi="Century Gothic"/>
          <w:sz w:val="16"/>
          <w:szCs w:val="16"/>
        </w:rPr>
        <w:t xml:space="preserve"> </w:t>
      </w:r>
      <w:hyperlink r:id="rId4" w:history="1">
        <w:r w:rsidRPr="00387F69">
          <w:rPr>
            <w:rStyle w:val="Hipervnculo"/>
            <w:rFonts w:ascii="Century Gothic" w:hAnsi="Century Gothic"/>
            <w:color w:val="auto"/>
            <w:sz w:val="16"/>
            <w:szCs w:val="16"/>
            <w:u w:val="none"/>
          </w:rPr>
          <w:t>La IA está impulsando el crimen organizado, advierte la agencia policial de la UE | Noticias AP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F09EC" w14:textId="77777777" w:rsidR="009541AD" w:rsidRDefault="00B74A87">
    <w:pPr>
      <w:pStyle w:val="Encabezado"/>
    </w:pPr>
    <w:sdt>
      <w:sdtPr>
        <w:id w:val="-836999273"/>
        <w:docPartObj>
          <w:docPartGallery w:val="Page Numbers (Margins)"/>
          <w:docPartUnique/>
        </w:docPartObj>
      </w:sdtPr>
      <w:sdtEndPr/>
      <w:sdtContent>
        <w:r w:rsidR="009541AD"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5C3514A" wp14:editId="11127075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2514600</wp:posOffset>
                      </wp:positionV>
                    </mc:Fallback>
                  </mc:AlternateContent>
                  <wp:extent cx="477520" cy="477520"/>
                  <wp:effectExtent l="0" t="0" r="0" b="0"/>
                  <wp:wrapNone/>
                  <wp:docPr id="208829760" name="Elips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DC7BEFA" w14:textId="77777777" w:rsidR="009541AD" w:rsidRPr="00744FA2" w:rsidRDefault="009541AD" w:rsidP="005C4B6E">
                              <w:pPr>
                                <w:jc w:val="center"/>
                                <w:rPr>
                                  <w:rStyle w:val="Ttulo6Car"/>
                                  <w:rFonts w:ascii="Century Gothic" w:hAnsi="Century Gothic"/>
                                  <w:color w:val="FFFFFF" w:themeColor="background1"/>
                                  <w:szCs w:val="24"/>
                                </w:rPr>
                              </w:pPr>
                              <w:r w:rsidRPr="00744FA2">
                                <w:fldChar w:fldCharType="begin"/>
                              </w:r>
                              <w:r w:rsidRPr="00744FA2">
                                <w:rPr>
                                  <w:rFonts w:ascii="Century Gothic" w:hAnsi="Century Gothic"/>
                                </w:rPr>
                                <w:instrText>PAGE    \* MERGEFORMAT</w:instrText>
                              </w:r>
                              <w:r w:rsidRPr="00744FA2">
                                <w:fldChar w:fldCharType="separate"/>
                              </w:r>
                              <w:r w:rsidRPr="00744FA2">
                                <w:rPr>
                                  <w:rStyle w:val="Ttulo6Car"/>
                                  <w:rFonts w:ascii="Century Gothic" w:hAnsi="Century Gothic"/>
                                  <w:b/>
                                  <w:bCs/>
                                  <w:noProof/>
                                  <w:color w:val="FFFFFF" w:themeColor="background1"/>
                                  <w:sz w:val="24"/>
                                  <w:szCs w:val="24"/>
                                  <w:lang w:val="es-ES"/>
                                </w:rPr>
                                <w:t>6</w:t>
                              </w:r>
                              <w:r w:rsidRPr="00744FA2">
                                <w:rPr>
                                  <w:rStyle w:val="Ttulo6Car"/>
                                  <w:rFonts w:ascii="Century Gothic" w:hAnsi="Century Gothi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du="http://schemas.microsoft.com/office/word/2023/wordml/word16du" xmlns:oel="http://schemas.microsoft.com/office/2019/extlst">
              <w:pict>
                <v:oval w14:anchorId="65C3514A" id="Elipse 1" o:spid="_x0000_s1026" style="position:absolute;margin-left:0;margin-top:0;width:37.6pt;height:37.6pt;z-index:251660288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" o:allowincell="f" fillcolor="#c00000" stroked="f">
                  <v:textbox inset="0,,0">
                    <w:txbxContent>
                      <w:p w14:paraId="5DC7BEFA" w14:textId="77777777" w:rsidR="009541AD" w:rsidRPr="00744FA2" w:rsidRDefault="009541AD" w:rsidP="005C4B6E">
                        <w:pPr>
                          <w:jc w:val="center"/>
                          <w:rPr>
                            <w:rStyle w:val="Ttulo6Car"/>
                            <w:rFonts w:ascii="Century Gothic" w:hAnsi="Century Gothic"/>
                            <w:color w:val="FFFFFF" w:themeColor="background1"/>
                            <w:szCs w:val="24"/>
                          </w:rPr>
                        </w:pPr>
                        <w:r w:rsidRPr="00744FA2">
                          <w:fldChar w:fldCharType="begin"/>
                        </w:r>
                        <w:r w:rsidRPr="00744FA2">
                          <w:rPr>
                            <w:rFonts w:ascii="Century Gothic" w:hAnsi="Century Gothic"/>
                          </w:rPr>
                          <w:instrText>PAGE    \* MERGEFORMAT</w:instrText>
                        </w:r>
                        <w:r w:rsidRPr="00744FA2">
                          <w:fldChar w:fldCharType="separate"/>
                        </w:r>
                        <w:r w:rsidRPr="00744FA2">
                          <w:rPr>
                            <w:rStyle w:val="Ttulo6Car"/>
                            <w:rFonts w:ascii="Century Gothic" w:hAnsi="Century Gothic"/>
                            <w:b/>
                            <w:bCs/>
                            <w:noProof/>
                            <w:color w:val="FFFFFF" w:themeColor="background1"/>
                            <w:sz w:val="24"/>
                            <w:szCs w:val="24"/>
                            <w:lang w:val="es-ES"/>
                          </w:rPr>
                          <w:t>6</w:t>
                        </w:r>
                        <w:r w:rsidRPr="00744FA2">
                          <w:rPr>
                            <w:rStyle w:val="Ttulo6Car"/>
                            <w:rFonts w:ascii="Century Gothic" w:hAnsi="Century Gothi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9541AD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B70F38D" wp14:editId="073C20CC">
          <wp:simplePos x="0" y="0"/>
          <wp:positionH relativeFrom="column">
            <wp:posOffset>-906780</wp:posOffset>
          </wp:positionH>
          <wp:positionV relativeFrom="paragraph">
            <wp:posOffset>-899795</wp:posOffset>
          </wp:positionV>
          <wp:extent cx="7772400" cy="10058400"/>
          <wp:effectExtent l="0" t="0" r="0" b="0"/>
          <wp:wrapNone/>
          <wp:docPr id="149858622" name="Imagen 149858622" descr="Imagen que contiene Interfaz de usuario gráfic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792484" name="Imagen 1790792484" descr="Imagen que contiene Interfaz de usuario gráfica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328F8"/>
    <w:multiLevelType w:val="multilevel"/>
    <w:tmpl w:val="DBFCE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32466E"/>
    <w:multiLevelType w:val="multilevel"/>
    <w:tmpl w:val="61383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9A3E27"/>
    <w:multiLevelType w:val="multilevel"/>
    <w:tmpl w:val="2602A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930FE4"/>
    <w:multiLevelType w:val="multilevel"/>
    <w:tmpl w:val="8730A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E57D0C"/>
    <w:multiLevelType w:val="multilevel"/>
    <w:tmpl w:val="F1E69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47153A"/>
    <w:multiLevelType w:val="multilevel"/>
    <w:tmpl w:val="0EFE9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206F1B"/>
    <w:multiLevelType w:val="multilevel"/>
    <w:tmpl w:val="3B90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EA77EBB"/>
    <w:multiLevelType w:val="multilevel"/>
    <w:tmpl w:val="5560D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5C3C3A"/>
    <w:multiLevelType w:val="multilevel"/>
    <w:tmpl w:val="6C825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6"/>
  </w:num>
  <w:num w:numId="5">
    <w:abstractNumId w:val="3"/>
  </w:num>
  <w:num w:numId="6">
    <w:abstractNumId w:val="1"/>
  </w:num>
  <w:num w:numId="7">
    <w:abstractNumId w:val="5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DD1"/>
    <w:rsid w:val="00047202"/>
    <w:rsid w:val="00055D5E"/>
    <w:rsid w:val="000868F3"/>
    <w:rsid w:val="00091A75"/>
    <w:rsid w:val="000A2C4A"/>
    <w:rsid w:val="000A43A2"/>
    <w:rsid w:val="000B32DD"/>
    <w:rsid w:val="000B7BEA"/>
    <w:rsid w:val="000E6442"/>
    <w:rsid w:val="000E72DD"/>
    <w:rsid w:val="00102042"/>
    <w:rsid w:val="00106D95"/>
    <w:rsid w:val="00115D8A"/>
    <w:rsid w:val="00123864"/>
    <w:rsid w:val="001A0D9A"/>
    <w:rsid w:val="001A5A0A"/>
    <w:rsid w:val="001B4C64"/>
    <w:rsid w:val="001B5815"/>
    <w:rsid w:val="001B7288"/>
    <w:rsid w:val="001C49A8"/>
    <w:rsid w:val="001E0512"/>
    <w:rsid w:val="001F1904"/>
    <w:rsid w:val="001F5B66"/>
    <w:rsid w:val="00217D57"/>
    <w:rsid w:val="00220C9B"/>
    <w:rsid w:val="002736EC"/>
    <w:rsid w:val="002779F1"/>
    <w:rsid w:val="002A5514"/>
    <w:rsid w:val="002C12BC"/>
    <w:rsid w:val="002C5ED2"/>
    <w:rsid w:val="002D1269"/>
    <w:rsid w:val="002F5CEB"/>
    <w:rsid w:val="00300CFB"/>
    <w:rsid w:val="00314AE3"/>
    <w:rsid w:val="00340AF0"/>
    <w:rsid w:val="0034462D"/>
    <w:rsid w:val="00352396"/>
    <w:rsid w:val="0036412B"/>
    <w:rsid w:val="00366BA2"/>
    <w:rsid w:val="00377B98"/>
    <w:rsid w:val="003845A7"/>
    <w:rsid w:val="00384E56"/>
    <w:rsid w:val="00387F69"/>
    <w:rsid w:val="00394129"/>
    <w:rsid w:val="003A0BE8"/>
    <w:rsid w:val="003A5030"/>
    <w:rsid w:val="003A7AEA"/>
    <w:rsid w:val="003B4A5F"/>
    <w:rsid w:val="003D30A9"/>
    <w:rsid w:val="003E7B1F"/>
    <w:rsid w:val="003F731C"/>
    <w:rsid w:val="00434C54"/>
    <w:rsid w:val="0044723D"/>
    <w:rsid w:val="004675AD"/>
    <w:rsid w:val="00482521"/>
    <w:rsid w:val="004B4BF1"/>
    <w:rsid w:val="004C372B"/>
    <w:rsid w:val="004D44C4"/>
    <w:rsid w:val="004F068E"/>
    <w:rsid w:val="00503BF7"/>
    <w:rsid w:val="00510DF8"/>
    <w:rsid w:val="00513585"/>
    <w:rsid w:val="00521D9E"/>
    <w:rsid w:val="005738C0"/>
    <w:rsid w:val="005952B4"/>
    <w:rsid w:val="00596DD1"/>
    <w:rsid w:val="005A1BED"/>
    <w:rsid w:val="005A3DC4"/>
    <w:rsid w:val="005A7CDF"/>
    <w:rsid w:val="005B5994"/>
    <w:rsid w:val="005C0853"/>
    <w:rsid w:val="005F5E43"/>
    <w:rsid w:val="00602EE3"/>
    <w:rsid w:val="00634ADA"/>
    <w:rsid w:val="0064357C"/>
    <w:rsid w:val="0065795D"/>
    <w:rsid w:val="0066216A"/>
    <w:rsid w:val="00672098"/>
    <w:rsid w:val="00677167"/>
    <w:rsid w:val="006860E9"/>
    <w:rsid w:val="00690B1E"/>
    <w:rsid w:val="00696059"/>
    <w:rsid w:val="006E0F5B"/>
    <w:rsid w:val="006F5A60"/>
    <w:rsid w:val="00716E81"/>
    <w:rsid w:val="0073681F"/>
    <w:rsid w:val="00750902"/>
    <w:rsid w:val="00753523"/>
    <w:rsid w:val="00781978"/>
    <w:rsid w:val="00785C15"/>
    <w:rsid w:val="007959F3"/>
    <w:rsid w:val="007D0ECD"/>
    <w:rsid w:val="007E1301"/>
    <w:rsid w:val="007E71EA"/>
    <w:rsid w:val="007E77FD"/>
    <w:rsid w:val="007F3DF4"/>
    <w:rsid w:val="00856F85"/>
    <w:rsid w:val="008743E8"/>
    <w:rsid w:val="00893922"/>
    <w:rsid w:val="008A33C4"/>
    <w:rsid w:val="008A362C"/>
    <w:rsid w:val="008A7F7B"/>
    <w:rsid w:val="008B2447"/>
    <w:rsid w:val="008B6510"/>
    <w:rsid w:val="008C1436"/>
    <w:rsid w:val="008D2DE1"/>
    <w:rsid w:val="00907618"/>
    <w:rsid w:val="009541AD"/>
    <w:rsid w:val="00964AF6"/>
    <w:rsid w:val="00971749"/>
    <w:rsid w:val="009859B7"/>
    <w:rsid w:val="009953AD"/>
    <w:rsid w:val="009D1D32"/>
    <w:rsid w:val="00A006EB"/>
    <w:rsid w:val="00A01849"/>
    <w:rsid w:val="00A0216A"/>
    <w:rsid w:val="00A11EA0"/>
    <w:rsid w:val="00A322CB"/>
    <w:rsid w:val="00A33DA1"/>
    <w:rsid w:val="00A6106D"/>
    <w:rsid w:val="00A860CF"/>
    <w:rsid w:val="00A9170A"/>
    <w:rsid w:val="00AB7B2A"/>
    <w:rsid w:val="00AD06A6"/>
    <w:rsid w:val="00AD72FE"/>
    <w:rsid w:val="00AE63BA"/>
    <w:rsid w:val="00AF3C3E"/>
    <w:rsid w:val="00B151AC"/>
    <w:rsid w:val="00B200D9"/>
    <w:rsid w:val="00B21A4C"/>
    <w:rsid w:val="00B236A1"/>
    <w:rsid w:val="00B23FC0"/>
    <w:rsid w:val="00B41E61"/>
    <w:rsid w:val="00B54756"/>
    <w:rsid w:val="00B62119"/>
    <w:rsid w:val="00B74A87"/>
    <w:rsid w:val="00B87E12"/>
    <w:rsid w:val="00B90DCE"/>
    <w:rsid w:val="00BA1982"/>
    <w:rsid w:val="00BD35B1"/>
    <w:rsid w:val="00BE1689"/>
    <w:rsid w:val="00C45A62"/>
    <w:rsid w:val="00C53A97"/>
    <w:rsid w:val="00C75EA5"/>
    <w:rsid w:val="00CB3F4E"/>
    <w:rsid w:val="00CF3F4A"/>
    <w:rsid w:val="00D22B77"/>
    <w:rsid w:val="00D301FE"/>
    <w:rsid w:val="00D41771"/>
    <w:rsid w:val="00D447B5"/>
    <w:rsid w:val="00D72E60"/>
    <w:rsid w:val="00D819D4"/>
    <w:rsid w:val="00DB3CF7"/>
    <w:rsid w:val="00DC563F"/>
    <w:rsid w:val="00DC79DE"/>
    <w:rsid w:val="00DC7C8A"/>
    <w:rsid w:val="00DF5353"/>
    <w:rsid w:val="00E03D29"/>
    <w:rsid w:val="00E5126F"/>
    <w:rsid w:val="00E6417E"/>
    <w:rsid w:val="00E815C1"/>
    <w:rsid w:val="00E91C87"/>
    <w:rsid w:val="00EA0BA6"/>
    <w:rsid w:val="00EB0FF0"/>
    <w:rsid w:val="00EC3D3D"/>
    <w:rsid w:val="00EC706C"/>
    <w:rsid w:val="00F008D8"/>
    <w:rsid w:val="00F0181E"/>
    <w:rsid w:val="00F339A8"/>
    <w:rsid w:val="00F524B2"/>
    <w:rsid w:val="00F57AC8"/>
    <w:rsid w:val="00F62702"/>
    <w:rsid w:val="00F827D9"/>
    <w:rsid w:val="00F94743"/>
    <w:rsid w:val="00FA1BDE"/>
    <w:rsid w:val="00FA75F5"/>
    <w:rsid w:val="00FA7971"/>
    <w:rsid w:val="00FB74A4"/>
    <w:rsid w:val="00FE650C"/>
    <w:rsid w:val="00FF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EA155"/>
  <w15:chartTrackingRefBased/>
  <w15:docId w15:val="{16EAE0F6-6678-4D4F-8CB3-333067FA1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F4E"/>
    <w:pPr>
      <w:spacing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96D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96D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96DD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6D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96DD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96D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96D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96D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96D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96DD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96D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96DD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6DD1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96DD1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96DD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96DD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96DD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96DD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96D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96D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96D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96D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96D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96DD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96DD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96DD1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96DD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96DD1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96DD1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59"/>
    <w:rsid w:val="00596DD1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96DD1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596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6DD1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596D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DD1"/>
    <w:rPr>
      <w:sz w:val="22"/>
      <w:szCs w:val="22"/>
    </w:rPr>
  </w:style>
  <w:style w:type="character" w:styleId="Refdecomentario">
    <w:name w:val="annotation reference"/>
    <w:basedOn w:val="Fuentedeprrafopredeter"/>
    <w:uiPriority w:val="99"/>
    <w:semiHidden/>
    <w:unhideWhenUsed/>
    <w:rsid w:val="00B21A4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21A4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21A4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1A4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1A4C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521D9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1D9E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75EA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75EA5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C75EA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C75EA5"/>
    <w:rPr>
      <w:rFonts w:ascii="Times New Roman" w:hAnsi="Times New Roman" w:cs="Times New Roman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C75E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alignplatform.org/sites/default/files/2024-10/align-mexico-digitalsexualviolence-execsummary-eng-digital.pdf?utm_source" TargetMode="External"/><Relationship Id="rId2" Type="http://schemas.openxmlformats.org/officeDocument/2006/relationships/hyperlink" Target="https://www.iproov.com/press/study-reveals-deepfake-blindspot-detect-ai-generated-content?utm_source" TargetMode="External"/><Relationship Id="rId1" Type="http://schemas.openxmlformats.org/officeDocument/2006/relationships/hyperlink" Target="https://www.weforum.org/stories/2025/07/why-detecting-dangerous-ai-is-key-to-keeping-trust-alive/?utm_source=chatgpt.com" TargetMode="External"/><Relationship Id="rId4" Type="http://schemas.openxmlformats.org/officeDocument/2006/relationships/hyperlink" Target="https://apnews.com/article/europe-crime-europol-ai-security-cyber-attack-846847536f6feb2bbb423943fd96e1f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2385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edgardo motta</dc:creator>
  <cp:keywords/>
  <dc:description/>
  <cp:lastModifiedBy>Andrea Daniela Flores Chacon</cp:lastModifiedBy>
  <cp:revision>2</cp:revision>
  <cp:lastPrinted>2025-10-02T18:07:00Z</cp:lastPrinted>
  <dcterms:created xsi:type="dcterms:W3CDTF">2025-10-06T17:58:00Z</dcterms:created>
  <dcterms:modified xsi:type="dcterms:W3CDTF">2025-10-06T17:58:00Z</dcterms:modified>
</cp:coreProperties>
</file>