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2ECE9" w14:textId="77777777" w:rsidR="002B6809" w:rsidRDefault="002B6809">
      <w:pPr>
        <w:spacing w:after="112" w:line="360" w:lineRule="auto"/>
        <w:ind w:left="-5"/>
        <w:jc w:val="both"/>
        <w:rPr>
          <w:rFonts w:ascii="Arial" w:eastAsia="Arial" w:hAnsi="Arial" w:cs="Arial"/>
          <w:b/>
        </w:rPr>
      </w:pPr>
    </w:p>
    <w:p w14:paraId="1E4B35FC" w14:textId="4DE90147" w:rsidR="00394224" w:rsidRDefault="005A7BD9">
      <w:pPr>
        <w:spacing w:after="112" w:line="360" w:lineRule="auto"/>
        <w:ind w:left="-5"/>
        <w:jc w:val="both"/>
        <w:rPr>
          <w:rFonts w:ascii="Arial" w:eastAsia="Arial" w:hAnsi="Arial" w:cs="Arial"/>
        </w:rPr>
      </w:pPr>
      <w:r>
        <w:rPr>
          <w:rFonts w:ascii="Arial" w:eastAsia="Arial" w:hAnsi="Arial" w:cs="Arial"/>
          <w:b/>
        </w:rPr>
        <w:t xml:space="preserve">H. CONGRESO DEL ESTADO DE CHIHUAHUA </w:t>
      </w:r>
      <w:r>
        <w:rPr>
          <w:rFonts w:ascii="Arial" w:eastAsia="Arial" w:hAnsi="Arial" w:cs="Arial"/>
        </w:rPr>
        <w:t xml:space="preserve">  </w:t>
      </w:r>
    </w:p>
    <w:p w14:paraId="4662BD0B" w14:textId="77777777" w:rsidR="00394224" w:rsidRDefault="005A7BD9">
      <w:pPr>
        <w:spacing w:after="112" w:line="360" w:lineRule="auto"/>
        <w:ind w:left="-5"/>
        <w:jc w:val="both"/>
        <w:rPr>
          <w:rFonts w:ascii="Arial" w:eastAsia="Arial" w:hAnsi="Arial" w:cs="Arial"/>
        </w:rPr>
      </w:pPr>
      <w:r>
        <w:rPr>
          <w:rFonts w:ascii="Arial" w:eastAsia="Arial" w:hAnsi="Arial" w:cs="Arial"/>
          <w:b/>
        </w:rPr>
        <w:t>P R E S E N T E.</w:t>
      </w:r>
      <w:r>
        <w:rPr>
          <w:rFonts w:ascii="Arial" w:eastAsia="Arial" w:hAnsi="Arial" w:cs="Arial"/>
        </w:rPr>
        <w:t xml:space="preserve">-     </w:t>
      </w:r>
    </w:p>
    <w:p w14:paraId="54FB2730" w14:textId="77777777" w:rsidR="00394224" w:rsidRDefault="005A7BD9">
      <w:pPr>
        <w:spacing w:after="111" w:line="360" w:lineRule="auto"/>
        <w:jc w:val="both"/>
        <w:rPr>
          <w:rFonts w:ascii="Arial" w:eastAsia="Arial" w:hAnsi="Arial" w:cs="Arial"/>
        </w:rPr>
      </w:pPr>
      <w:r>
        <w:rPr>
          <w:rFonts w:ascii="Arial" w:eastAsia="Arial" w:hAnsi="Arial" w:cs="Arial"/>
        </w:rPr>
        <w:t xml:space="preserve">  </w:t>
      </w:r>
    </w:p>
    <w:p w14:paraId="009C8D12" w14:textId="729A3B12" w:rsidR="00A0272B" w:rsidRDefault="00F63E7A">
      <w:pPr>
        <w:tabs>
          <w:tab w:val="center" w:pos="4426"/>
          <w:tab w:val="center" w:pos="5917"/>
        </w:tabs>
        <w:spacing w:after="232" w:line="360" w:lineRule="auto"/>
        <w:ind w:left="-15"/>
        <w:jc w:val="both"/>
        <w:rPr>
          <w:rFonts w:ascii="Arial" w:eastAsia="Arial" w:hAnsi="Arial" w:cs="Arial"/>
          <w:bCs/>
        </w:rPr>
      </w:pPr>
      <w:r w:rsidRPr="00AD6C65">
        <w:rPr>
          <w:rFonts w:ascii="Arial" w:hAnsi="Arial" w:cs="Arial"/>
          <w:spacing w:val="1"/>
          <w:lang w:val="es-ES"/>
        </w:rPr>
        <w:t xml:space="preserve">La suscrita Diputada </w:t>
      </w:r>
      <w:r w:rsidRPr="00AD6C65">
        <w:rPr>
          <w:rFonts w:ascii="Arial" w:hAnsi="Arial" w:cs="Arial"/>
          <w:lang w:val="es-ES"/>
        </w:rPr>
        <w:t>de la Sexagésima Octava Legislatura del Honorable Congreso del Estado</w:t>
      </w:r>
      <w:r w:rsidRPr="00AD6C65">
        <w:rPr>
          <w:rFonts w:ascii="Arial" w:hAnsi="Arial" w:cs="Arial"/>
          <w:spacing w:val="1"/>
          <w:lang w:val="es-ES"/>
        </w:rPr>
        <w:t xml:space="preserve"> EDNA XÓCHITL CONTRERAS HERRERA,</w:t>
      </w:r>
      <w:r w:rsidRPr="00AD6C65">
        <w:rPr>
          <w:rFonts w:ascii="Arial" w:hAnsi="Arial" w:cs="Arial"/>
          <w:spacing w:val="3"/>
          <w:lang w:val="es-ES"/>
        </w:rPr>
        <w:t xml:space="preserve"> </w:t>
      </w:r>
      <w:r w:rsidRPr="00AD6C65">
        <w:rPr>
          <w:rFonts w:ascii="Arial" w:hAnsi="Arial" w:cs="Arial"/>
          <w:lang w:val="es-ES"/>
        </w:rPr>
        <w:t>en representación y miembro del Grupo Parlamentario del Partido Acción Nacional</w:t>
      </w:r>
      <w:r w:rsidRPr="00AD6C65">
        <w:rPr>
          <w:rFonts w:ascii="Arial" w:hAnsi="Arial" w:cs="Arial"/>
        </w:rPr>
        <w:t xml:space="preserve">, en uso de las facultades que me confieren los arábigos 57 y 68 fracción I de la Constitución Particular del Estado, así como el diverso 167 fracción primera y 169 de la Ley Orgánica del Poder Legislativo del Estado de Chihuahua, </w:t>
      </w:r>
      <w:r w:rsidRPr="00AD6C65">
        <w:rPr>
          <w:rFonts w:ascii="Arial" w:hAnsi="Arial" w:cs="Arial"/>
          <w:lang w:val="es-ES"/>
        </w:rPr>
        <w:t xml:space="preserve">así como los numerales 2 fracción IX, 75 y 76 del Reglamento Interior y de Prácticas Parlamentarias del Poder Legislativo, </w:t>
      </w:r>
      <w:r w:rsidRPr="00AD6C65">
        <w:rPr>
          <w:rFonts w:ascii="Arial" w:hAnsi="Arial" w:cs="Arial"/>
        </w:rPr>
        <w:t>acudo ante esta Honorable Asamblea, para presentar PROPOSICIÓN CON CARÁCTER  DE PUNTO DE ACUERDO con el fin de exhortar respetuosamente al Presidente Municipal de la Heroica Ciudad Juárez, Chihuahua,  Lic. Cruz Pérez Cuellar,</w:t>
      </w:r>
      <w:r w:rsidR="00A0272B">
        <w:rPr>
          <w:rFonts w:ascii="Arial" w:hAnsi="Arial" w:cs="Arial"/>
        </w:rPr>
        <w:t xml:space="preserve"> a efecto de que ejerza responsablemente las facultades que le confiere el inciso f) de la fracción V del artículo 115 de la Constitución General de la República</w:t>
      </w:r>
      <w:r w:rsidRPr="00AD6C65">
        <w:rPr>
          <w:rFonts w:ascii="Arial" w:hAnsi="Arial" w:cs="Arial"/>
        </w:rPr>
        <w:t xml:space="preserve"> con la intencionalidad de que </w:t>
      </w:r>
      <w:r>
        <w:rPr>
          <w:rFonts w:ascii="Arial" w:hAnsi="Arial" w:cs="Arial"/>
        </w:rPr>
        <w:t>dentro de la Secretaría de Seguridad Pública Municipal</w:t>
      </w:r>
      <w:r w:rsidRPr="00AD6C65">
        <w:rPr>
          <w:rFonts w:ascii="Arial" w:hAnsi="Arial" w:cs="Arial"/>
        </w:rPr>
        <w:t xml:space="preserve"> se lleven a cabo y se hagan efectivos los mecanismos de control interno, así como un seguimiento al </w:t>
      </w:r>
      <w:r w:rsidRPr="00AD6C65">
        <w:rPr>
          <w:rFonts w:ascii="Arial" w:hAnsi="Arial" w:cs="Arial"/>
          <w:i/>
          <w:iCs/>
        </w:rPr>
        <w:t xml:space="preserve">modus vivendi </w:t>
      </w:r>
      <w:r w:rsidR="00A0272B">
        <w:rPr>
          <w:rFonts w:ascii="Arial" w:hAnsi="Arial" w:cs="Arial"/>
        </w:rPr>
        <w:t>de los elementos de la</w:t>
      </w:r>
      <w:r w:rsidR="00111616">
        <w:rPr>
          <w:rFonts w:ascii="Arial" w:hAnsi="Arial" w:cs="Arial"/>
        </w:rPr>
        <w:t xml:space="preserve"> </w:t>
      </w:r>
      <w:r w:rsidR="00111616">
        <w:rPr>
          <w:rFonts w:ascii="Arial" w:eastAsia="Arial" w:hAnsi="Arial" w:cs="Arial"/>
        </w:rPr>
        <w:t xml:space="preserve">Secretaría de Seguridad Pública Municipal, así como de la Coordinación de Seguridad Vial, </w:t>
      </w:r>
      <w:r w:rsidRPr="00AD6C65">
        <w:rPr>
          <w:rFonts w:ascii="Arial" w:hAnsi="Arial" w:cs="Arial"/>
        </w:rPr>
        <w:t>lo anterior al tenor</w:t>
      </w:r>
      <w:r w:rsidR="00A0272B">
        <w:rPr>
          <w:rFonts w:ascii="Arial" w:eastAsia="Arial" w:hAnsi="Arial" w:cs="Arial"/>
          <w:b/>
        </w:rPr>
        <w:t xml:space="preserve"> </w:t>
      </w:r>
      <w:r w:rsidR="00A0272B">
        <w:rPr>
          <w:rFonts w:ascii="Arial" w:eastAsia="Arial" w:hAnsi="Arial" w:cs="Arial"/>
          <w:bCs/>
        </w:rPr>
        <w:t xml:space="preserve"> de la siguiente:</w:t>
      </w:r>
    </w:p>
    <w:p w14:paraId="7C319E16" w14:textId="77777777" w:rsidR="00A0272B" w:rsidRDefault="00A0272B">
      <w:pPr>
        <w:tabs>
          <w:tab w:val="center" w:pos="4426"/>
          <w:tab w:val="center" w:pos="5917"/>
        </w:tabs>
        <w:spacing w:after="232" w:line="360" w:lineRule="auto"/>
        <w:ind w:left="-15"/>
        <w:jc w:val="both"/>
        <w:rPr>
          <w:rFonts w:ascii="Arial" w:eastAsia="Arial" w:hAnsi="Arial" w:cs="Arial"/>
          <w:bCs/>
        </w:rPr>
      </w:pPr>
    </w:p>
    <w:p w14:paraId="27CA814E" w14:textId="57C567CF" w:rsidR="00394224" w:rsidRPr="00A0272B" w:rsidRDefault="00A0272B" w:rsidP="00A0272B">
      <w:pPr>
        <w:tabs>
          <w:tab w:val="center" w:pos="4426"/>
          <w:tab w:val="center" w:pos="5917"/>
        </w:tabs>
        <w:spacing w:after="232" w:line="360" w:lineRule="auto"/>
        <w:ind w:left="-15"/>
        <w:jc w:val="center"/>
        <w:rPr>
          <w:rFonts w:ascii="Arial" w:eastAsia="Arial" w:hAnsi="Arial" w:cs="Arial"/>
          <w:b/>
        </w:rPr>
      </w:pPr>
      <w:r>
        <w:rPr>
          <w:rFonts w:ascii="Arial" w:eastAsia="Arial" w:hAnsi="Arial" w:cs="Arial"/>
          <w:b/>
        </w:rPr>
        <w:t>EXPOSICION DE MOTIVOS:</w:t>
      </w:r>
    </w:p>
    <w:p w14:paraId="0D0ED92F" w14:textId="306D71B7" w:rsidR="00C71287" w:rsidRPr="002B6809" w:rsidRDefault="00C71287">
      <w:pPr>
        <w:spacing w:after="94" w:line="360" w:lineRule="auto"/>
        <w:jc w:val="both"/>
        <w:rPr>
          <w:rFonts w:ascii="Arial" w:eastAsia="Arial" w:hAnsi="Arial" w:cs="Arial"/>
        </w:rPr>
      </w:pPr>
      <w:r w:rsidRPr="002B6809">
        <w:rPr>
          <w:rFonts w:ascii="Arial" w:hAnsi="Arial" w:cs="Arial"/>
          <w:lang w:val="es-ES"/>
        </w:rPr>
        <w:t xml:space="preserve">En el cuarto informe de gobierno del </w:t>
      </w:r>
      <w:proofErr w:type="gramStart"/>
      <w:r w:rsidRPr="002B6809">
        <w:rPr>
          <w:rFonts w:ascii="Arial" w:hAnsi="Arial" w:cs="Arial"/>
          <w:lang w:val="es-ES"/>
        </w:rPr>
        <w:t>Presidente</w:t>
      </w:r>
      <w:proofErr w:type="gramEnd"/>
      <w:r w:rsidRPr="002B6809">
        <w:rPr>
          <w:rFonts w:ascii="Arial" w:hAnsi="Arial" w:cs="Arial"/>
          <w:lang w:val="es-ES"/>
        </w:rPr>
        <w:t xml:space="preserve"> Municipal de Juárez se escucharon frases como</w:t>
      </w:r>
      <w:r w:rsidR="005A7BD9" w:rsidRPr="002B6809">
        <w:rPr>
          <w:rFonts w:ascii="Arial" w:eastAsia="Arial" w:hAnsi="Arial" w:cs="Arial"/>
        </w:rPr>
        <w:t xml:space="preserve"> “El cambio sigue”, “cuatro años de cambios y transformación”, estas frases sin sentido retumbaron en el cuarto informe de gobierno del Presidente </w:t>
      </w:r>
      <w:r w:rsidR="005A7BD9" w:rsidRPr="002B6809">
        <w:rPr>
          <w:rFonts w:ascii="Arial" w:eastAsia="Arial" w:hAnsi="Arial" w:cs="Arial"/>
        </w:rPr>
        <w:lastRenderedPageBreak/>
        <w:t>Municipal de Juárez, Chihuahua, Cruz Pérez, los juarenses no sabemos a qué municipio se estaba refiriendo, porque en Juárez, el único cambio que vemos es para mal, ahora sí que vamos de mal en peor.</w:t>
      </w:r>
      <w:r w:rsidRPr="002B6809">
        <w:rPr>
          <w:rFonts w:ascii="Arial" w:eastAsia="Arial" w:hAnsi="Arial" w:cs="Arial"/>
        </w:rPr>
        <w:t xml:space="preserve">  </w:t>
      </w:r>
      <w:r w:rsidRPr="002B6809">
        <w:rPr>
          <w:rFonts w:ascii="Arial" w:hAnsi="Arial" w:cs="Arial"/>
          <w:lang w:val="es-ES"/>
        </w:rPr>
        <w:t>la realidad que vive la ciudadanía refleja un contraste doloroso: en Juárez, los cambios se sienten, sí, pero se sienten en mayor inseguridad, mayor desconfianza y mayor corrupción.</w:t>
      </w:r>
    </w:p>
    <w:p w14:paraId="12BC3D4B" w14:textId="77777777" w:rsidR="00394224" w:rsidRDefault="00394224">
      <w:pPr>
        <w:spacing w:after="94" w:line="360" w:lineRule="auto"/>
        <w:jc w:val="both"/>
        <w:rPr>
          <w:rFonts w:ascii="Arial" w:eastAsia="Arial" w:hAnsi="Arial" w:cs="Arial"/>
        </w:rPr>
      </w:pPr>
    </w:p>
    <w:p w14:paraId="5A882B2E" w14:textId="7DF6BEBD" w:rsidR="00394224" w:rsidRDefault="005A7BD9">
      <w:pPr>
        <w:spacing w:after="94" w:line="360" w:lineRule="auto"/>
        <w:jc w:val="both"/>
        <w:rPr>
          <w:rFonts w:ascii="Arial" w:eastAsia="Arial" w:hAnsi="Arial" w:cs="Arial"/>
        </w:rPr>
      </w:pPr>
      <w:r>
        <w:rPr>
          <w:rFonts w:ascii="Arial" w:eastAsia="Arial" w:hAnsi="Arial" w:cs="Arial"/>
        </w:rPr>
        <w:t>En este posicionamiento únicamente me enfocaré en el tema de seguridad, lo cual contempla, tanto a la Secretaría de Seguridad Pública</w:t>
      </w:r>
      <w:r w:rsidR="00C71287">
        <w:rPr>
          <w:rFonts w:ascii="Arial" w:eastAsia="Arial" w:hAnsi="Arial" w:cs="Arial"/>
        </w:rPr>
        <w:t xml:space="preserve"> Municipal</w:t>
      </w:r>
      <w:r>
        <w:rPr>
          <w:rFonts w:ascii="Arial" w:eastAsia="Arial" w:hAnsi="Arial" w:cs="Arial"/>
        </w:rPr>
        <w:t xml:space="preserve">, </w:t>
      </w:r>
      <w:r w:rsidR="00A0272B">
        <w:rPr>
          <w:rFonts w:ascii="Arial" w:eastAsia="Arial" w:hAnsi="Arial" w:cs="Arial"/>
        </w:rPr>
        <w:t>así como de la</w:t>
      </w:r>
      <w:r>
        <w:rPr>
          <w:rFonts w:ascii="Arial" w:eastAsia="Arial" w:hAnsi="Arial" w:cs="Arial"/>
        </w:rPr>
        <w:t xml:space="preserve"> Coordinación de Seguridad Vial.</w:t>
      </w:r>
    </w:p>
    <w:p w14:paraId="3CAF5234" w14:textId="1E681DB1" w:rsidR="00C71287" w:rsidRPr="002B6809" w:rsidRDefault="00C71287" w:rsidP="002B6809">
      <w:pPr>
        <w:jc w:val="both"/>
        <w:rPr>
          <w:rFonts w:ascii="Arial" w:hAnsi="Arial" w:cs="Arial"/>
          <w:i/>
          <w:lang w:val="es-ES"/>
        </w:rPr>
      </w:pPr>
    </w:p>
    <w:p w14:paraId="11CBB4A8" w14:textId="77777777" w:rsidR="00394224" w:rsidRDefault="005A7BD9">
      <w:pPr>
        <w:spacing w:after="94" w:line="360" w:lineRule="auto"/>
        <w:jc w:val="both"/>
        <w:rPr>
          <w:rFonts w:ascii="Arial" w:eastAsia="Arial" w:hAnsi="Arial" w:cs="Arial"/>
        </w:rPr>
      </w:pPr>
      <w:r>
        <w:rPr>
          <w:rFonts w:ascii="Arial" w:eastAsia="Arial" w:hAnsi="Arial" w:cs="Arial"/>
        </w:rPr>
        <w:t>Según datos de Plan Estratégico Juárez, en el año 2023, la corrupción entre los agentes de la Secretaría de Seguridad Pública Municipal, aumentó a 39%, mientras que la corrupción de los agentes de la Coordinación de Seguridad Vial incrementó 52.3%, equivalente a más de $470,000.000.00 millones de pesos (cuatrocientos setenta millones de pesos 00/100 moneda nacional).</w:t>
      </w:r>
    </w:p>
    <w:p w14:paraId="4EDE4375" w14:textId="77777777" w:rsidR="00394224" w:rsidRDefault="00394224">
      <w:pPr>
        <w:spacing w:after="94" w:line="360" w:lineRule="auto"/>
        <w:jc w:val="both"/>
        <w:rPr>
          <w:rFonts w:ascii="Arial" w:eastAsia="Arial" w:hAnsi="Arial" w:cs="Arial"/>
        </w:rPr>
      </w:pPr>
    </w:p>
    <w:p w14:paraId="3FCEC2B6" w14:textId="77777777" w:rsidR="00394224" w:rsidRDefault="005A7BD9">
      <w:pPr>
        <w:spacing w:after="94" w:line="360" w:lineRule="auto"/>
        <w:jc w:val="both"/>
        <w:rPr>
          <w:rFonts w:ascii="Arial" w:eastAsia="Arial" w:hAnsi="Arial" w:cs="Arial"/>
        </w:rPr>
      </w:pPr>
      <w:r>
        <w:rPr>
          <w:rFonts w:ascii="Arial" w:eastAsia="Arial" w:hAnsi="Arial" w:cs="Arial"/>
        </w:rPr>
        <w:t xml:space="preserve">El cambio sí se nota, el </w:t>
      </w:r>
      <w:proofErr w:type="gramStart"/>
      <w:r>
        <w:rPr>
          <w:rFonts w:ascii="Arial" w:eastAsia="Arial" w:hAnsi="Arial" w:cs="Arial"/>
        </w:rPr>
        <w:t>Presidente</w:t>
      </w:r>
      <w:proofErr w:type="gramEnd"/>
      <w:r>
        <w:rPr>
          <w:rFonts w:ascii="Arial" w:eastAsia="Arial" w:hAnsi="Arial" w:cs="Arial"/>
        </w:rPr>
        <w:t xml:space="preserve"> Municipal de Juárez y su hermano Alejandro Pérez Cuellar, ya son nuevos ricos en la ciudad.</w:t>
      </w:r>
    </w:p>
    <w:p w14:paraId="7A108679" w14:textId="77777777" w:rsidR="00394224" w:rsidRDefault="005A7BD9">
      <w:pPr>
        <w:spacing w:after="94" w:line="360" w:lineRule="auto"/>
        <w:jc w:val="both"/>
        <w:rPr>
          <w:rFonts w:ascii="Arial" w:eastAsia="Arial" w:hAnsi="Arial" w:cs="Arial"/>
        </w:rPr>
      </w:pPr>
      <w:r>
        <w:rPr>
          <w:rFonts w:ascii="Arial" w:eastAsia="Arial" w:hAnsi="Arial" w:cs="Arial"/>
        </w:rPr>
        <w:t>Quienes lo quieren defender dirán que eso no es cierto, que no es nuevo rico y que él no sabe de la corrupción que realizan sus agentes, pues entonces, estamos ante una incompetencia para ejercer el cargo.</w:t>
      </w:r>
    </w:p>
    <w:p w14:paraId="6703BF4C" w14:textId="77777777" w:rsidR="00394224" w:rsidRDefault="00394224">
      <w:pPr>
        <w:spacing w:after="94" w:line="360" w:lineRule="auto"/>
        <w:jc w:val="both"/>
        <w:rPr>
          <w:rFonts w:ascii="Arial" w:eastAsia="Arial" w:hAnsi="Arial" w:cs="Arial"/>
        </w:rPr>
      </w:pPr>
    </w:p>
    <w:p w14:paraId="15CEC3D1" w14:textId="77777777" w:rsidR="00394224" w:rsidRDefault="005A7BD9">
      <w:pPr>
        <w:spacing w:after="94" w:line="360" w:lineRule="auto"/>
        <w:jc w:val="both"/>
        <w:rPr>
          <w:rFonts w:ascii="Arial" w:eastAsia="Arial" w:hAnsi="Arial" w:cs="Arial"/>
        </w:rPr>
      </w:pPr>
      <w:r>
        <w:rPr>
          <w:rFonts w:ascii="Arial" w:eastAsia="Arial" w:hAnsi="Arial" w:cs="Arial"/>
        </w:rPr>
        <w:t>Las cosas hablan por sí solas, manifestaré algunas situaciones de evidente corrupción en donde los agentes de tránsito hacen su “polla”, obviamente siempre perjudicando al ciudadano.</w:t>
      </w:r>
    </w:p>
    <w:p w14:paraId="383AF068" w14:textId="77777777" w:rsidR="00394224" w:rsidRDefault="00394224">
      <w:pPr>
        <w:spacing w:after="94" w:line="360" w:lineRule="auto"/>
        <w:jc w:val="both"/>
        <w:rPr>
          <w:rFonts w:ascii="Arial" w:eastAsia="Arial" w:hAnsi="Arial" w:cs="Arial"/>
        </w:rPr>
      </w:pPr>
    </w:p>
    <w:p w14:paraId="4825AA8F" w14:textId="77777777" w:rsidR="00394224" w:rsidRDefault="005A7BD9">
      <w:pPr>
        <w:spacing w:after="94" w:line="360" w:lineRule="auto"/>
        <w:jc w:val="both"/>
        <w:rPr>
          <w:rFonts w:ascii="Arial" w:eastAsia="Arial" w:hAnsi="Arial" w:cs="Arial"/>
        </w:rPr>
      </w:pPr>
      <w:r>
        <w:rPr>
          <w:rFonts w:ascii="Arial" w:eastAsia="Arial" w:hAnsi="Arial" w:cs="Arial"/>
        </w:rPr>
        <w:lastRenderedPageBreak/>
        <w:t>La fracción XV del artículo 15 de la Ley de Vialidad y Tránsito para el Estado de Chihuahua, obliga a los agentes a portar una cámara portátil adherida a su uniforme y para sorpresa de todos, muy pocos agentes portan esta cámara, en su gran mayoría no tienen este tipo de cámaras.</w:t>
      </w:r>
    </w:p>
    <w:p w14:paraId="680D158D" w14:textId="77777777" w:rsidR="00394224" w:rsidRDefault="00394224">
      <w:pPr>
        <w:spacing w:after="94" w:line="360" w:lineRule="auto"/>
        <w:jc w:val="both"/>
        <w:rPr>
          <w:rFonts w:ascii="Arial" w:eastAsia="Arial" w:hAnsi="Arial" w:cs="Arial"/>
        </w:rPr>
      </w:pPr>
    </w:p>
    <w:p w14:paraId="5900A7C0" w14:textId="77777777" w:rsidR="00394224" w:rsidRDefault="005A7BD9">
      <w:pPr>
        <w:spacing w:after="94" w:line="360" w:lineRule="auto"/>
        <w:jc w:val="both"/>
        <w:rPr>
          <w:rFonts w:ascii="Arial" w:eastAsia="Arial" w:hAnsi="Arial" w:cs="Arial"/>
        </w:rPr>
      </w:pPr>
      <w:r>
        <w:rPr>
          <w:rFonts w:ascii="Arial" w:eastAsia="Arial" w:hAnsi="Arial" w:cs="Arial"/>
        </w:rPr>
        <w:t>Esto provoca que los agentes den rienda suelta a la corrupción, en lugar de realizar acciones tendientes a la agilización del tráfico vehicular o prevención de accidentes, se ponen a cazar a los conductores y descaradamente le informan el costo de la infracción cometida a efecto de que sirva de tabular para la famosa mordida.</w:t>
      </w:r>
    </w:p>
    <w:p w14:paraId="09304F50" w14:textId="77777777" w:rsidR="00394224" w:rsidRDefault="00394224">
      <w:pPr>
        <w:spacing w:after="94" w:line="360" w:lineRule="auto"/>
        <w:jc w:val="both"/>
        <w:rPr>
          <w:rFonts w:ascii="Arial" w:eastAsia="Arial" w:hAnsi="Arial" w:cs="Arial"/>
        </w:rPr>
      </w:pPr>
    </w:p>
    <w:p w14:paraId="1D5F6C62" w14:textId="19FACFB4" w:rsidR="00394224" w:rsidRDefault="005A7BD9">
      <w:pPr>
        <w:spacing w:after="94" w:line="360" w:lineRule="auto"/>
        <w:jc w:val="both"/>
        <w:rPr>
          <w:rFonts w:ascii="Arial" w:eastAsia="Arial" w:hAnsi="Arial" w:cs="Arial"/>
        </w:rPr>
      </w:pPr>
      <w:r>
        <w:rPr>
          <w:rFonts w:ascii="Arial" w:eastAsia="Arial" w:hAnsi="Arial" w:cs="Arial"/>
        </w:rPr>
        <w:t xml:space="preserve">Celebro que realicen revisiones en las cercanías de bares para detectar conductores en estado de ebriedad, lo que no celebro, es que, a su entera discreción, detengan a los conductores y los pretendan llevar hasta el denominado CERESITO para que les realicen el examen </w:t>
      </w:r>
      <w:r w:rsidRPr="00C84ADA">
        <w:rPr>
          <w:rFonts w:ascii="Arial" w:eastAsia="Arial" w:hAnsi="Arial" w:cs="Arial"/>
        </w:rPr>
        <w:t>toxicológico</w:t>
      </w:r>
      <w:r>
        <w:rPr>
          <w:rFonts w:ascii="Arial" w:eastAsia="Arial" w:hAnsi="Arial" w:cs="Arial"/>
        </w:rPr>
        <w:t xml:space="preserve"> correspondiente, inclusive solicitando grúa para el traslado del vehículo, vulnerando derechos humanos de las y los ciudadanos, y prácticamente obligándolos a darles cantidades arriba de los dos mil pesos para evitar ese traslado, inclusive acompañándolos hasta el cajero bancario más cercano para </w:t>
      </w:r>
      <w:r w:rsidR="00F63E7A">
        <w:rPr>
          <w:rFonts w:ascii="Arial" w:eastAsia="Arial" w:hAnsi="Arial" w:cs="Arial"/>
        </w:rPr>
        <w:t>q</w:t>
      </w:r>
      <w:r>
        <w:rPr>
          <w:rFonts w:ascii="Arial" w:eastAsia="Arial" w:hAnsi="Arial" w:cs="Arial"/>
        </w:rPr>
        <w:t>ue retiren dinero y puedan así salir del problema, porque en muchas ocasiones ni siquiera aliento alcohólico tienen los conductores.</w:t>
      </w:r>
    </w:p>
    <w:p w14:paraId="70CDA78B" w14:textId="77777777" w:rsidR="00394224" w:rsidRDefault="005A7BD9">
      <w:pPr>
        <w:spacing w:after="94" w:line="360" w:lineRule="auto"/>
        <w:jc w:val="both"/>
        <w:rPr>
          <w:rFonts w:ascii="Arial" w:eastAsia="Arial" w:hAnsi="Arial" w:cs="Arial"/>
        </w:rPr>
      </w:pPr>
      <w:r>
        <w:rPr>
          <w:rFonts w:ascii="Arial" w:eastAsia="Arial" w:hAnsi="Arial" w:cs="Arial"/>
        </w:rPr>
        <w:t>En la misma tesitura, muchos agentes de tránsito, cargan con un supuesto aparato que mide la alcoholemia en la sangre a través de la exhalación, unos aparatos pequeños que los traen como llaveros, en ese dispositivo no oficial, hacen la supuesta prueba, fuera de todo reglamento, con el fin de obtener un lucro indebido.</w:t>
      </w:r>
    </w:p>
    <w:p w14:paraId="1CA16553" w14:textId="77777777" w:rsidR="00394224" w:rsidRDefault="00394224">
      <w:pPr>
        <w:spacing w:after="94" w:line="360" w:lineRule="auto"/>
        <w:jc w:val="both"/>
        <w:rPr>
          <w:rFonts w:ascii="Arial" w:eastAsia="Arial" w:hAnsi="Arial" w:cs="Arial"/>
        </w:rPr>
      </w:pPr>
    </w:p>
    <w:p w14:paraId="76B8F54B" w14:textId="77777777" w:rsidR="00394224" w:rsidRDefault="005A7BD9">
      <w:pPr>
        <w:spacing w:after="94" w:line="360" w:lineRule="auto"/>
        <w:jc w:val="both"/>
        <w:rPr>
          <w:rFonts w:ascii="Arial" w:eastAsia="Arial" w:hAnsi="Arial" w:cs="Arial"/>
        </w:rPr>
      </w:pPr>
      <w:r>
        <w:rPr>
          <w:rFonts w:ascii="Arial" w:eastAsia="Arial" w:hAnsi="Arial" w:cs="Arial"/>
        </w:rPr>
        <w:t>No se diga cuando existen accidentes viales, los agentes viales rápidamente se dirigen con el probable responsable a efecto de facilitarle un croquis previo del accidente un tanto favorable o menos perjudicial, claro, a cambio de una dádiva.</w:t>
      </w:r>
    </w:p>
    <w:p w14:paraId="30A73DC6" w14:textId="77777777" w:rsidR="00394224" w:rsidRDefault="00394224">
      <w:pPr>
        <w:spacing w:after="94" w:line="360" w:lineRule="auto"/>
        <w:jc w:val="both"/>
        <w:rPr>
          <w:rFonts w:ascii="Arial" w:eastAsia="Arial" w:hAnsi="Arial" w:cs="Arial"/>
        </w:rPr>
      </w:pPr>
    </w:p>
    <w:p w14:paraId="1AF9B4C4" w14:textId="77777777" w:rsidR="00394224" w:rsidRDefault="005A7BD9">
      <w:pPr>
        <w:spacing w:after="94" w:line="360" w:lineRule="auto"/>
        <w:jc w:val="both"/>
        <w:rPr>
          <w:rFonts w:ascii="Arial" w:eastAsia="Arial" w:hAnsi="Arial" w:cs="Arial"/>
        </w:rPr>
      </w:pPr>
      <w:r>
        <w:rPr>
          <w:rFonts w:ascii="Arial" w:eastAsia="Arial" w:hAnsi="Arial" w:cs="Arial"/>
        </w:rPr>
        <w:t>Por supuesto que esto afecta a las y los ciudadanos juarenses, a quienes nos visitan de la vecina ciudad del Paso Texas, porque en la mayoría de los casos, los perfiles que escogen para este tipo de fechorías, son jóvenes inexpertos y estudiantes.</w:t>
      </w:r>
    </w:p>
    <w:p w14:paraId="789882E4" w14:textId="77777777" w:rsidR="00394224" w:rsidRDefault="00394224">
      <w:pPr>
        <w:spacing w:after="94" w:line="360" w:lineRule="auto"/>
        <w:jc w:val="both"/>
        <w:rPr>
          <w:rFonts w:ascii="Arial" w:eastAsia="Arial" w:hAnsi="Arial" w:cs="Arial"/>
        </w:rPr>
      </w:pPr>
    </w:p>
    <w:p w14:paraId="0DE24DCE" w14:textId="77777777" w:rsidR="00394224" w:rsidRDefault="005A7BD9">
      <w:pPr>
        <w:spacing w:after="94" w:line="360" w:lineRule="auto"/>
        <w:jc w:val="both"/>
        <w:rPr>
          <w:rFonts w:ascii="Arial" w:eastAsia="Arial" w:hAnsi="Arial" w:cs="Arial"/>
        </w:rPr>
      </w:pPr>
      <w:r>
        <w:rPr>
          <w:rFonts w:ascii="Arial" w:eastAsia="Arial" w:hAnsi="Arial" w:cs="Arial"/>
        </w:rPr>
        <w:t>Pero esto es peccata minuta, apenas meses atrás, un policía municipal en activo, fue detenido y vinculado a proceso, por su probable participación en una masacre, así es policía y sicario a la vez.</w:t>
      </w:r>
    </w:p>
    <w:p w14:paraId="3DCF9DBF" w14:textId="77777777" w:rsidR="00394224" w:rsidRDefault="00394224">
      <w:pPr>
        <w:spacing w:after="94" w:line="360" w:lineRule="auto"/>
        <w:jc w:val="both"/>
        <w:rPr>
          <w:rFonts w:ascii="Arial" w:eastAsia="Arial" w:hAnsi="Arial" w:cs="Arial"/>
        </w:rPr>
      </w:pPr>
    </w:p>
    <w:p w14:paraId="773B07BF" w14:textId="77777777" w:rsidR="002B6809" w:rsidRDefault="005A7BD9">
      <w:pPr>
        <w:spacing w:after="94" w:line="360" w:lineRule="auto"/>
        <w:jc w:val="both"/>
        <w:rPr>
          <w:rFonts w:ascii="Arial" w:eastAsia="Arial" w:hAnsi="Arial" w:cs="Arial"/>
        </w:rPr>
      </w:pPr>
      <w:r>
        <w:rPr>
          <w:rFonts w:ascii="Arial" w:eastAsia="Arial" w:hAnsi="Arial" w:cs="Arial"/>
        </w:rPr>
        <w:t xml:space="preserve">El </w:t>
      </w:r>
      <w:proofErr w:type="gramStart"/>
      <w:r>
        <w:rPr>
          <w:rFonts w:ascii="Arial" w:eastAsia="Arial" w:hAnsi="Arial" w:cs="Arial"/>
        </w:rPr>
        <w:t>Presidente</w:t>
      </w:r>
      <w:proofErr w:type="gramEnd"/>
      <w:r>
        <w:rPr>
          <w:rFonts w:ascii="Arial" w:eastAsia="Arial" w:hAnsi="Arial" w:cs="Arial"/>
        </w:rPr>
        <w:t xml:space="preserve"> Municipal y su Secretario de Seguridad, rápidamente salieron a los medios a tratar de asfixiar el grave problema, pero más tardaron en realizar sus declaraciones que en salir otro asunto más a la luz, </w:t>
      </w:r>
      <w:r w:rsidR="00C84ADA" w:rsidRPr="00C84ADA">
        <w:rPr>
          <w:rFonts w:ascii="Arial" w:eastAsia="Arial" w:hAnsi="Arial" w:cs="Arial"/>
        </w:rPr>
        <w:t xml:space="preserve">dos </w:t>
      </w:r>
      <w:r>
        <w:rPr>
          <w:rFonts w:ascii="Arial" w:eastAsia="Arial" w:hAnsi="Arial" w:cs="Arial"/>
        </w:rPr>
        <w:t xml:space="preserve">policías municipales trabajando de escoltas de una persona perteneciente al crimen organizado, nuestros </w:t>
      </w:r>
    </w:p>
    <w:p w14:paraId="60E36DEB" w14:textId="2EA52904" w:rsidR="00394224" w:rsidRDefault="005A7BD9">
      <w:pPr>
        <w:spacing w:after="94" w:line="360" w:lineRule="auto"/>
        <w:jc w:val="both"/>
        <w:rPr>
          <w:rFonts w:ascii="Arial" w:eastAsia="Arial" w:hAnsi="Arial" w:cs="Arial"/>
        </w:rPr>
      </w:pPr>
      <w:r>
        <w:rPr>
          <w:rFonts w:ascii="Arial" w:eastAsia="Arial" w:hAnsi="Arial" w:cs="Arial"/>
        </w:rPr>
        <w:t>policías y con las armas oficiales que nos cuestan a los juarenses, trabajando para la delincuencia organizada, vaya situación y vaya grado de infiltración de los enemigos de la paz en las filas de la Secretaría de Seguridad Pública Municipal.</w:t>
      </w:r>
    </w:p>
    <w:p w14:paraId="0FFCBFCB" w14:textId="77777777" w:rsidR="00394224" w:rsidRDefault="00394224">
      <w:pPr>
        <w:spacing w:after="94" w:line="360" w:lineRule="auto"/>
        <w:jc w:val="both"/>
        <w:rPr>
          <w:rFonts w:ascii="Arial" w:eastAsia="Arial" w:hAnsi="Arial" w:cs="Arial"/>
        </w:rPr>
      </w:pPr>
    </w:p>
    <w:p w14:paraId="348ADF64" w14:textId="324B0212" w:rsidR="00C84ADA" w:rsidRDefault="005A7BD9">
      <w:pPr>
        <w:spacing w:after="94" w:line="360" w:lineRule="auto"/>
        <w:jc w:val="both"/>
        <w:rPr>
          <w:rFonts w:ascii="Arial" w:eastAsia="Arial" w:hAnsi="Arial" w:cs="Arial"/>
        </w:rPr>
      </w:pPr>
      <w:r>
        <w:rPr>
          <w:rFonts w:ascii="Arial" w:eastAsia="Arial" w:hAnsi="Arial" w:cs="Arial"/>
        </w:rPr>
        <w:t xml:space="preserve">Quisiéramos que fuera todo, pero no, hace un par de semanas, agentes estatales realizaron un cateo en el interior de un domicilio, ahí encontraron armas de grueso calibre, de esas que utiliza la delincuencia, y que creen, dicho domicilio pertenece a una agente de la </w:t>
      </w:r>
      <w:r w:rsidR="00F63E7A">
        <w:rPr>
          <w:rFonts w:ascii="Arial" w:eastAsia="Arial" w:hAnsi="Arial" w:cs="Arial"/>
        </w:rPr>
        <w:t>Secretaría de Seguridad Pública Municipal.</w:t>
      </w:r>
    </w:p>
    <w:p w14:paraId="08612FC9" w14:textId="77777777" w:rsidR="00394224" w:rsidRDefault="00394224">
      <w:pPr>
        <w:spacing w:after="94" w:line="360" w:lineRule="auto"/>
        <w:jc w:val="both"/>
        <w:rPr>
          <w:rFonts w:ascii="Arial" w:eastAsia="Arial" w:hAnsi="Arial" w:cs="Arial"/>
        </w:rPr>
      </w:pPr>
    </w:p>
    <w:p w14:paraId="1372F921" w14:textId="4EB1D356" w:rsidR="00394224" w:rsidRDefault="005A7BD9">
      <w:pPr>
        <w:spacing w:after="94" w:line="360" w:lineRule="auto"/>
        <w:jc w:val="both"/>
        <w:rPr>
          <w:rFonts w:ascii="Arial" w:eastAsia="Arial" w:hAnsi="Arial" w:cs="Arial"/>
        </w:rPr>
      </w:pPr>
      <w:r>
        <w:rPr>
          <w:rFonts w:ascii="Arial" w:eastAsia="Arial" w:hAnsi="Arial" w:cs="Arial"/>
        </w:rPr>
        <w:t>Este es el cambio que tanto presume Cru</w:t>
      </w:r>
      <w:r w:rsidR="00F63E7A">
        <w:rPr>
          <w:rFonts w:ascii="Arial" w:eastAsia="Arial" w:hAnsi="Arial" w:cs="Arial"/>
        </w:rPr>
        <w:t>el alcalde de Ciudad Juárez</w:t>
      </w:r>
      <w:r>
        <w:rPr>
          <w:rFonts w:ascii="Arial" w:eastAsia="Arial" w:hAnsi="Arial" w:cs="Arial"/>
        </w:rPr>
        <w:t>, ahora la policía municipal al servicio de los delincuentes y los agentes de tránsito extorsionando ciudadanos.</w:t>
      </w:r>
    </w:p>
    <w:p w14:paraId="7AD8E276" w14:textId="77777777" w:rsidR="00C84ADA" w:rsidRDefault="00C84ADA">
      <w:pPr>
        <w:spacing w:after="94" w:line="360" w:lineRule="auto"/>
        <w:jc w:val="both"/>
        <w:rPr>
          <w:rFonts w:ascii="Arial" w:eastAsia="Arial" w:hAnsi="Arial" w:cs="Arial"/>
        </w:rPr>
      </w:pPr>
    </w:p>
    <w:p w14:paraId="4EBE7D99" w14:textId="77777777" w:rsidR="00C84ADA" w:rsidRPr="00C84ADA" w:rsidRDefault="00C84ADA" w:rsidP="00C84ADA">
      <w:pPr>
        <w:spacing w:line="360" w:lineRule="auto"/>
        <w:jc w:val="both"/>
        <w:rPr>
          <w:rFonts w:ascii="Arial" w:hAnsi="Arial" w:cs="Arial"/>
          <w:lang w:val="es-ES"/>
        </w:rPr>
      </w:pPr>
      <w:r w:rsidRPr="00C84ADA">
        <w:rPr>
          <w:rFonts w:ascii="Arial" w:hAnsi="Arial" w:cs="Arial"/>
          <w:lang w:val="es-ES"/>
        </w:rPr>
        <w:lastRenderedPageBreak/>
        <w:t>No es suficiente con discursos ni con lemas. La seguridad exige acciones concretas. Desde esta tribuna hacemos un llamado respetuoso, pero firme, a la administración municipal para que:</w:t>
      </w:r>
    </w:p>
    <w:p w14:paraId="7CE52E9F" w14:textId="77777777" w:rsidR="00C84ADA" w:rsidRPr="00C84ADA" w:rsidRDefault="00C84ADA" w:rsidP="00C84ADA">
      <w:pPr>
        <w:spacing w:line="360" w:lineRule="auto"/>
        <w:jc w:val="both"/>
        <w:rPr>
          <w:rFonts w:ascii="Arial" w:hAnsi="Arial" w:cs="Arial"/>
          <w:lang w:val="es-ES"/>
        </w:rPr>
      </w:pPr>
      <w:r w:rsidRPr="00C84ADA">
        <w:rPr>
          <w:rFonts w:ascii="Arial" w:hAnsi="Arial" w:cs="Arial"/>
          <w:lang w:val="es-ES"/>
        </w:rPr>
        <w:tab/>
        <w:t>1.</w:t>
      </w:r>
      <w:r w:rsidRPr="00C84ADA">
        <w:rPr>
          <w:rFonts w:ascii="Arial" w:hAnsi="Arial" w:cs="Arial"/>
          <w:lang w:val="es-ES"/>
        </w:rPr>
        <w:tab/>
        <w:t>Refuerce los mecanismos de control y supervisión interna.</w:t>
      </w:r>
    </w:p>
    <w:p w14:paraId="7F3A7402" w14:textId="77777777" w:rsidR="00C84ADA" w:rsidRPr="00C84ADA" w:rsidRDefault="00C84ADA" w:rsidP="00C84ADA">
      <w:pPr>
        <w:spacing w:line="360" w:lineRule="auto"/>
        <w:jc w:val="both"/>
        <w:rPr>
          <w:rFonts w:ascii="Arial" w:hAnsi="Arial" w:cs="Arial"/>
          <w:lang w:val="es-ES"/>
        </w:rPr>
      </w:pPr>
      <w:r w:rsidRPr="00C84ADA">
        <w:rPr>
          <w:rFonts w:ascii="Arial" w:hAnsi="Arial" w:cs="Arial"/>
          <w:lang w:val="es-ES"/>
        </w:rPr>
        <w:tab/>
        <w:t>2.</w:t>
      </w:r>
      <w:r w:rsidRPr="00C84ADA">
        <w:rPr>
          <w:rFonts w:ascii="Arial" w:hAnsi="Arial" w:cs="Arial"/>
          <w:lang w:val="es-ES"/>
        </w:rPr>
        <w:tab/>
        <w:t>Garantice el uso obligatorio de cámaras corporales en cada agente.</w:t>
      </w:r>
    </w:p>
    <w:p w14:paraId="00816073" w14:textId="77777777" w:rsidR="00C84ADA" w:rsidRPr="00C84ADA" w:rsidRDefault="00C84ADA" w:rsidP="00C84ADA">
      <w:pPr>
        <w:spacing w:line="360" w:lineRule="auto"/>
        <w:jc w:val="both"/>
        <w:rPr>
          <w:rFonts w:ascii="Arial" w:hAnsi="Arial" w:cs="Arial"/>
          <w:lang w:val="es-ES"/>
        </w:rPr>
      </w:pPr>
      <w:r w:rsidRPr="00C84ADA">
        <w:rPr>
          <w:rFonts w:ascii="Arial" w:hAnsi="Arial" w:cs="Arial"/>
          <w:lang w:val="es-ES"/>
        </w:rPr>
        <w:tab/>
        <w:t>3.</w:t>
      </w:r>
      <w:r w:rsidRPr="00C84ADA">
        <w:rPr>
          <w:rFonts w:ascii="Arial" w:hAnsi="Arial" w:cs="Arial"/>
          <w:lang w:val="es-ES"/>
        </w:rPr>
        <w:tab/>
        <w:t>Sancione de manera ejemplar a quienes traicionen la confianza ciudadana.</w:t>
      </w:r>
    </w:p>
    <w:p w14:paraId="7E5DC8A8" w14:textId="77777777" w:rsidR="00C84ADA" w:rsidRPr="00C84ADA" w:rsidRDefault="00C84ADA" w:rsidP="00C84ADA">
      <w:pPr>
        <w:spacing w:line="360" w:lineRule="auto"/>
        <w:jc w:val="both"/>
        <w:rPr>
          <w:rFonts w:ascii="Arial" w:hAnsi="Arial" w:cs="Arial"/>
          <w:lang w:val="es-ES"/>
        </w:rPr>
      </w:pPr>
      <w:r w:rsidRPr="00C84ADA">
        <w:rPr>
          <w:rFonts w:ascii="Arial" w:hAnsi="Arial" w:cs="Arial"/>
          <w:lang w:val="es-ES"/>
        </w:rPr>
        <w:tab/>
        <w:t>4.</w:t>
      </w:r>
      <w:r w:rsidRPr="00C84ADA">
        <w:rPr>
          <w:rFonts w:ascii="Arial" w:hAnsi="Arial" w:cs="Arial"/>
          <w:lang w:val="es-ES"/>
        </w:rPr>
        <w:tab/>
        <w:t>Profesionalice y dignifique a los cuerpos policiacos.</w:t>
      </w:r>
    </w:p>
    <w:p w14:paraId="6EE7CDAA" w14:textId="77777777" w:rsidR="00C84ADA" w:rsidRPr="00C84ADA" w:rsidRDefault="00C84ADA" w:rsidP="00C84ADA">
      <w:pPr>
        <w:spacing w:line="360" w:lineRule="auto"/>
        <w:jc w:val="both"/>
        <w:rPr>
          <w:rFonts w:ascii="Arial" w:hAnsi="Arial" w:cs="Arial"/>
          <w:lang w:val="es-ES"/>
        </w:rPr>
      </w:pPr>
      <w:r w:rsidRPr="00C84ADA">
        <w:rPr>
          <w:rFonts w:ascii="Arial" w:hAnsi="Arial" w:cs="Arial"/>
          <w:lang w:val="es-ES"/>
        </w:rPr>
        <w:tab/>
        <w:t>5.</w:t>
      </w:r>
      <w:r w:rsidRPr="00C84ADA">
        <w:rPr>
          <w:rFonts w:ascii="Arial" w:hAnsi="Arial" w:cs="Arial"/>
          <w:lang w:val="es-ES"/>
        </w:rPr>
        <w:tab/>
        <w:t>Rinda cuentas claras y transparentes sobre los recursos destinados a seguridad.</w:t>
      </w:r>
    </w:p>
    <w:p w14:paraId="22FBEE16" w14:textId="35E98880" w:rsidR="00C84ADA" w:rsidRDefault="00C84ADA">
      <w:pPr>
        <w:spacing w:after="94" w:line="360" w:lineRule="auto"/>
        <w:jc w:val="both"/>
        <w:rPr>
          <w:rFonts w:ascii="Arial" w:eastAsia="Arial" w:hAnsi="Arial" w:cs="Arial"/>
        </w:rPr>
      </w:pPr>
    </w:p>
    <w:p w14:paraId="7EAB469D" w14:textId="47BF38BE" w:rsidR="00A81970" w:rsidRDefault="00A0272B" w:rsidP="00A81970">
      <w:pPr>
        <w:spacing w:after="94" w:line="360" w:lineRule="auto"/>
        <w:jc w:val="both"/>
        <w:rPr>
          <w:rFonts w:ascii="Arial" w:hAnsi="Arial" w:cs="Arial"/>
        </w:rPr>
      </w:pPr>
      <w:r w:rsidRPr="00543440">
        <w:rPr>
          <w:rFonts w:ascii="Arial" w:hAnsi="Arial" w:cs="Arial"/>
        </w:rPr>
        <w:t>E</w:t>
      </w:r>
      <w:r w:rsidR="00A81970" w:rsidRPr="00543440">
        <w:rPr>
          <w:rFonts w:ascii="Arial" w:hAnsi="Arial" w:cs="Arial"/>
        </w:rPr>
        <w:t xml:space="preserve">s lamentable que un representante popular se refiera así a “ir bien” cuando lo que menos le ha interesado es el bienestar de las y los juarenses, y lo único que le interesa es “proyectar su imagen” en el resto de los municipios de nuestro estado, “ir bien” no significa dedicarse solamente a hacer campaña, a pasearse por los municipios del estado y regalar ambulancias o camiones recolectores de basura a nombre de nuestra ciudad, y que, por cierto, tanta falta le hace a la misma. </w:t>
      </w:r>
      <w:proofErr w:type="gramStart"/>
      <w:r w:rsidR="00A81970" w:rsidRPr="00543440">
        <w:rPr>
          <w:rFonts w:ascii="Arial" w:hAnsi="Arial" w:cs="Arial"/>
        </w:rPr>
        <w:t>Pero</w:t>
      </w:r>
      <w:proofErr w:type="gramEnd"/>
      <w:r w:rsidR="00A81970" w:rsidRPr="00543440">
        <w:rPr>
          <w:rFonts w:ascii="Arial" w:hAnsi="Arial" w:cs="Arial"/>
        </w:rPr>
        <w:t xml:space="preserve"> sobre todo, y lo más importante, “ir bien” no quiere decir que nuestra policía Municipal se dedique a proteger y cuidar a los delincuentes, a trabajar incluso con algún grupo de la delincuencia organizada, o que tengan en su domicilio armas de fuego que no son autorizadas por la SEDENA, no quiere decir que tengan dosis de droga en sus domicilios, o que sus agentes tengan nexos o vínculos sentimentales con “personajes” plenamente identificados con la delincuencia organizada.</w:t>
      </w:r>
    </w:p>
    <w:p w14:paraId="3B8E143E" w14:textId="77777777" w:rsidR="00A81970" w:rsidRPr="00A81970" w:rsidRDefault="00A81970" w:rsidP="00C84ADA">
      <w:pPr>
        <w:spacing w:line="360" w:lineRule="auto"/>
        <w:jc w:val="both"/>
        <w:rPr>
          <w:rFonts w:ascii="Arial" w:hAnsi="Arial" w:cs="Arial"/>
        </w:rPr>
      </w:pPr>
    </w:p>
    <w:p w14:paraId="4DA776C7" w14:textId="77777777" w:rsidR="00A81970" w:rsidRDefault="00A81970" w:rsidP="00C84ADA">
      <w:pPr>
        <w:spacing w:line="360" w:lineRule="auto"/>
        <w:jc w:val="both"/>
        <w:rPr>
          <w:rFonts w:ascii="Arial" w:hAnsi="Arial" w:cs="Arial"/>
          <w:lang w:val="es-ES"/>
        </w:rPr>
      </w:pPr>
    </w:p>
    <w:p w14:paraId="7401A887" w14:textId="77777777" w:rsidR="00A81970" w:rsidRDefault="00A81970" w:rsidP="00C84ADA">
      <w:pPr>
        <w:spacing w:line="360" w:lineRule="auto"/>
        <w:jc w:val="both"/>
        <w:rPr>
          <w:rFonts w:ascii="Arial" w:hAnsi="Arial" w:cs="Arial"/>
          <w:lang w:val="es-ES"/>
        </w:rPr>
      </w:pPr>
    </w:p>
    <w:p w14:paraId="7D179E83" w14:textId="3C1FDF5F" w:rsidR="00C84ADA" w:rsidRPr="00C84ADA" w:rsidRDefault="00C84ADA" w:rsidP="00C84ADA">
      <w:pPr>
        <w:spacing w:line="360" w:lineRule="auto"/>
        <w:jc w:val="both"/>
        <w:rPr>
          <w:rFonts w:ascii="Arial" w:hAnsi="Arial" w:cs="Arial"/>
          <w:lang w:val="es-ES"/>
        </w:rPr>
      </w:pPr>
      <w:r w:rsidRPr="00C84ADA">
        <w:rPr>
          <w:rFonts w:ascii="Arial" w:hAnsi="Arial" w:cs="Arial"/>
          <w:lang w:val="es-ES"/>
        </w:rPr>
        <w:t xml:space="preserve">Juárez no necesita discursos grandilocuentes ni frases huecas que intenten maquillar una realidad que los juarenses vivimos todos los días. Lo que nuestra ciudad necesita con urgencia son resultados tangibles: calles seguras, policías confiables, </w:t>
      </w:r>
      <w:r w:rsidRPr="00C84ADA">
        <w:rPr>
          <w:rFonts w:ascii="Arial" w:hAnsi="Arial" w:cs="Arial"/>
          <w:lang w:val="es-ES"/>
        </w:rPr>
        <w:lastRenderedPageBreak/>
        <w:t>instituciones transparentes y autoridades que rindan cuentas de manera clara y sin evasivas.</w:t>
      </w:r>
    </w:p>
    <w:p w14:paraId="037A3D97" w14:textId="77777777" w:rsidR="002B6809" w:rsidRDefault="002B6809" w:rsidP="00C84ADA">
      <w:pPr>
        <w:spacing w:line="360" w:lineRule="auto"/>
        <w:jc w:val="both"/>
        <w:rPr>
          <w:rFonts w:ascii="Arial" w:hAnsi="Arial" w:cs="Arial"/>
          <w:lang w:val="es-ES"/>
        </w:rPr>
      </w:pPr>
    </w:p>
    <w:p w14:paraId="3102A7B8" w14:textId="77777777" w:rsidR="002B6809" w:rsidRDefault="002B6809" w:rsidP="00C84ADA">
      <w:pPr>
        <w:spacing w:line="360" w:lineRule="auto"/>
        <w:jc w:val="both"/>
        <w:rPr>
          <w:rFonts w:ascii="Arial" w:hAnsi="Arial" w:cs="Arial"/>
          <w:lang w:val="es-ES"/>
        </w:rPr>
      </w:pPr>
    </w:p>
    <w:p w14:paraId="571708C0" w14:textId="039973F8" w:rsidR="00C84ADA" w:rsidRPr="00C84ADA" w:rsidRDefault="00C84ADA" w:rsidP="00C84ADA">
      <w:pPr>
        <w:spacing w:line="360" w:lineRule="auto"/>
        <w:jc w:val="both"/>
        <w:rPr>
          <w:rFonts w:ascii="Arial" w:hAnsi="Arial" w:cs="Arial"/>
          <w:lang w:val="es-ES"/>
        </w:rPr>
      </w:pPr>
      <w:r w:rsidRPr="00C84ADA">
        <w:rPr>
          <w:rFonts w:ascii="Arial" w:hAnsi="Arial" w:cs="Arial"/>
          <w:lang w:val="es-ES"/>
        </w:rPr>
        <w:t>Porque mientras se presume un “cambio” desde el gobierno municipal, la realidad es que el verdadero cambio lo sienten los ciudadanos cuando son detenidos de manera arbitraria, cuando son extorsionados en un operativo, cuando un accidente de tránsito se convierte en un negocio, o cuando descubren que quienes deberían protegerlos colaboran con los mismos grupos criminales que atentan contra la paz de la ciudad.</w:t>
      </w:r>
    </w:p>
    <w:p w14:paraId="29B7965A" w14:textId="77777777" w:rsidR="00C84ADA" w:rsidRPr="00C84ADA" w:rsidRDefault="00C84ADA" w:rsidP="00C84ADA">
      <w:pPr>
        <w:spacing w:line="360" w:lineRule="auto"/>
        <w:jc w:val="both"/>
        <w:rPr>
          <w:rFonts w:ascii="Arial" w:hAnsi="Arial" w:cs="Arial"/>
          <w:lang w:val="es-ES"/>
        </w:rPr>
      </w:pPr>
    </w:p>
    <w:p w14:paraId="030FC40E" w14:textId="77777777" w:rsidR="00C84ADA" w:rsidRPr="00C84ADA" w:rsidRDefault="00C84ADA" w:rsidP="00C84ADA">
      <w:pPr>
        <w:spacing w:line="360" w:lineRule="auto"/>
        <w:jc w:val="both"/>
        <w:rPr>
          <w:rFonts w:ascii="Arial" w:hAnsi="Arial" w:cs="Arial"/>
          <w:lang w:val="es-ES"/>
        </w:rPr>
      </w:pPr>
      <w:r w:rsidRPr="00C84ADA">
        <w:rPr>
          <w:rFonts w:ascii="Arial" w:hAnsi="Arial" w:cs="Arial"/>
          <w:lang w:val="es-ES"/>
        </w:rPr>
        <w:t>Ese es el costo de la corrupción: un costo que no solo se mide en millones de pesos desviados o en estadísticas de percepción, sino en la pérdida de confianza, en la erosión de la autoridad y en la condena a vivir con miedo. Ese es el precio que hoy están pagando las familias juarenses.</w:t>
      </w:r>
    </w:p>
    <w:p w14:paraId="0EE0F9E5" w14:textId="77777777" w:rsidR="00C84ADA" w:rsidRPr="00C84ADA" w:rsidRDefault="00C84ADA" w:rsidP="00C84ADA">
      <w:pPr>
        <w:spacing w:line="360" w:lineRule="auto"/>
        <w:jc w:val="both"/>
        <w:rPr>
          <w:rFonts w:ascii="Arial" w:hAnsi="Arial" w:cs="Arial"/>
          <w:lang w:val="es-ES"/>
        </w:rPr>
      </w:pPr>
    </w:p>
    <w:p w14:paraId="67DF917F" w14:textId="77777777" w:rsidR="00C84ADA" w:rsidRPr="00C84ADA" w:rsidRDefault="00C84ADA" w:rsidP="00C84ADA">
      <w:pPr>
        <w:spacing w:line="360" w:lineRule="auto"/>
        <w:jc w:val="both"/>
        <w:rPr>
          <w:rFonts w:ascii="Arial" w:hAnsi="Arial" w:cs="Arial"/>
          <w:lang w:val="es-ES"/>
        </w:rPr>
      </w:pPr>
      <w:r w:rsidRPr="00C84ADA">
        <w:rPr>
          <w:rFonts w:ascii="Arial" w:hAnsi="Arial" w:cs="Arial"/>
          <w:lang w:val="es-ES"/>
        </w:rPr>
        <w:t xml:space="preserve">Por ello, este Congreso tiene la obligación de señalar, de exigir y de vigilar. Y el </w:t>
      </w:r>
      <w:proofErr w:type="gramStart"/>
      <w:r w:rsidRPr="00C84ADA">
        <w:rPr>
          <w:rFonts w:ascii="Arial" w:hAnsi="Arial" w:cs="Arial"/>
          <w:lang w:val="es-ES"/>
        </w:rPr>
        <w:t>Presidente</w:t>
      </w:r>
      <w:proofErr w:type="gramEnd"/>
      <w:r w:rsidRPr="00C84ADA">
        <w:rPr>
          <w:rFonts w:ascii="Arial" w:hAnsi="Arial" w:cs="Arial"/>
          <w:lang w:val="es-ES"/>
        </w:rPr>
        <w:t xml:space="preserve"> Municipal de Juárez tiene la obligación de responder, de actuar y de corregir. No es un favor, es un deber constitucional y moral.</w:t>
      </w:r>
    </w:p>
    <w:p w14:paraId="06DD94AD" w14:textId="77777777" w:rsidR="00C84ADA" w:rsidRPr="00C84ADA" w:rsidRDefault="00C84ADA" w:rsidP="00C84ADA">
      <w:pPr>
        <w:spacing w:line="360" w:lineRule="auto"/>
        <w:jc w:val="both"/>
        <w:rPr>
          <w:rFonts w:ascii="Arial" w:hAnsi="Arial" w:cs="Arial"/>
          <w:lang w:val="es-ES"/>
        </w:rPr>
      </w:pPr>
    </w:p>
    <w:p w14:paraId="7D9D54A9" w14:textId="77777777" w:rsidR="00C84ADA" w:rsidRPr="00C84ADA" w:rsidRDefault="00C84ADA" w:rsidP="00C84ADA">
      <w:pPr>
        <w:spacing w:line="360" w:lineRule="auto"/>
        <w:jc w:val="both"/>
        <w:rPr>
          <w:rFonts w:ascii="Arial" w:hAnsi="Arial" w:cs="Arial"/>
          <w:lang w:val="es-ES"/>
        </w:rPr>
      </w:pPr>
      <w:r w:rsidRPr="00C84ADA">
        <w:rPr>
          <w:rFonts w:ascii="Arial" w:hAnsi="Arial" w:cs="Arial"/>
          <w:lang w:val="es-ES"/>
        </w:rPr>
        <w:t>El verdadero cambio que merece Juárez no es el de un lema publicitario, sino el de una transformación real en la forma de gobernar: un cambio hacia la honestidad, hacia la seguridad y hacia el respeto irrestricto de la legalidad.</w:t>
      </w:r>
    </w:p>
    <w:p w14:paraId="17C5D0DB" w14:textId="77777777" w:rsidR="00C84ADA" w:rsidRPr="00C84ADA" w:rsidRDefault="00C84ADA" w:rsidP="00C84ADA">
      <w:pPr>
        <w:spacing w:line="360" w:lineRule="auto"/>
        <w:jc w:val="both"/>
        <w:rPr>
          <w:rFonts w:ascii="Arial" w:hAnsi="Arial" w:cs="Arial"/>
          <w:lang w:val="es-ES"/>
        </w:rPr>
      </w:pPr>
    </w:p>
    <w:p w14:paraId="5ABE3352" w14:textId="77777777" w:rsidR="002B6809" w:rsidRDefault="002B6809" w:rsidP="00C84ADA">
      <w:pPr>
        <w:spacing w:line="360" w:lineRule="auto"/>
        <w:jc w:val="both"/>
        <w:rPr>
          <w:rFonts w:ascii="Arial" w:hAnsi="Arial" w:cs="Arial"/>
          <w:lang w:val="es-ES"/>
        </w:rPr>
      </w:pPr>
    </w:p>
    <w:p w14:paraId="282B2C3B" w14:textId="77777777" w:rsidR="002B6809" w:rsidRDefault="002B6809" w:rsidP="00C84ADA">
      <w:pPr>
        <w:spacing w:line="360" w:lineRule="auto"/>
        <w:jc w:val="both"/>
        <w:rPr>
          <w:rFonts w:ascii="Arial" w:hAnsi="Arial" w:cs="Arial"/>
          <w:lang w:val="es-ES"/>
        </w:rPr>
      </w:pPr>
    </w:p>
    <w:p w14:paraId="1AEA25F9" w14:textId="2EAFC527" w:rsidR="00C84ADA" w:rsidRPr="00C84ADA" w:rsidRDefault="00C84ADA" w:rsidP="00C84ADA">
      <w:pPr>
        <w:spacing w:line="360" w:lineRule="auto"/>
        <w:jc w:val="both"/>
        <w:rPr>
          <w:rFonts w:ascii="Arial" w:hAnsi="Arial" w:cs="Arial"/>
          <w:lang w:val="es-ES"/>
        </w:rPr>
      </w:pPr>
      <w:r w:rsidRPr="00C84ADA">
        <w:rPr>
          <w:rFonts w:ascii="Arial" w:hAnsi="Arial" w:cs="Arial"/>
          <w:lang w:val="es-ES"/>
        </w:rPr>
        <w:t>Juárez no puede seguir siendo rehén de la corrupción ni de la infiltración criminal en sus instituciones. Juárez merece recuperar su dignidad, su confianza y su esperanza.</w:t>
      </w:r>
    </w:p>
    <w:p w14:paraId="23BF6EB7" w14:textId="77777777" w:rsidR="00C84ADA" w:rsidRPr="00C84ADA" w:rsidRDefault="00C84ADA" w:rsidP="00C84ADA">
      <w:pPr>
        <w:spacing w:line="360" w:lineRule="auto"/>
        <w:jc w:val="both"/>
        <w:rPr>
          <w:rFonts w:ascii="Arial" w:hAnsi="Arial" w:cs="Arial"/>
          <w:lang w:val="es-ES"/>
        </w:rPr>
      </w:pPr>
    </w:p>
    <w:p w14:paraId="0207313C" w14:textId="77777777" w:rsidR="00C84ADA" w:rsidRDefault="00C84ADA" w:rsidP="00C84ADA">
      <w:pPr>
        <w:spacing w:line="360" w:lineRule="auto"/>
        <w:jc w:val="both"/>
        <w:rPr>
          <w:rFonts w:ascii="Arial" w:hAnsi="Arial" w:cs="Arial"/>
          <w:lang w:val="es-ES"/>
        </w:rPr>
      </w:pPr>
      <w:r w:rsidRPr="00C84ADA">
        <w:rPr>
          <w:rFonts w:ascii="Arial" w:hAnsi="Arial" w:cs="Arial"/>
          <w:lang w:val="es-ES"/>
        </w:rPr>
        <w:lastRenderedPageBreak/>
        <w:t>Ese, y no otro, debe ser el compromiso de cualquier administración que pretenda decir que está transformando a nuestra ciudad.</w:t>
      </w:r>
    </w:p>
    <w:p w14:paraId="226F9AED" w14:textId="77777777" w:rsidR="00A0272B" w:rsidRDefault="00A0272B" w:rsidP="00C84ADA">
      <w:pPr>
        <w:spacing w:line="360" w:lineRule="auto"/>
        <w:jc w:val="both"/>
        <w:rPr>
          <w:rFonts w:ascii="Arial" w:hAnsi="Arial" w:cs="Arial"/>
          <w:lang w:val="es-ES"/>
        </w:rPr>
      </w:pPr>
    </w:p>
    <w:p w14:paraId="628B10F7" w14:textId="77777777" w:rsidR="00A0272B" w:rsidRPr="004572B9" w:rsidRDefault="00A0272B" w:rsidP="00A0272B">
      <w:pPr>
        <w:pStyle w:val="Sinespaciado"/>
        <w:spacing w:line="360" w:lineRule="auto"/>
        <w:jc w:val="both"/>
        <w:rPr>
          <w:rFonts w:ascii="Arial" w:hAnsi="Arial" w:cs="Arial"/>
          <w:sz w:val="24"/>
          <w:szCs w:val="24"/>
        </w:rPr>
      </w:pPr>
      <w:r w:rsidRPr="00ED0CEF">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w:t>
      </w:r>
      <w:r>
        <w:rPr>
          <w:rFonts w:ascii="Arial" w:hAnsi="Arial" w:cs="Arial"/>
          <w:sz w:val="24"/>
          <w:szCs w:val="24"/>
        </w:rPr>
        <w:t xml:space="preserve">la </w:t>
      </w:r>
      <w:r w:rsidRPr="00ED0CEF">
        <w:rPr>
          <w:rFonts w:ascii="Arial" w:hAnsi="Arial" w:cs="Arial"/>
          <w:sz w:val="24"/>
          <w:szCs w:val="24"/>
        </w:rPr>
        <w:t xml:space="preserve">siguiente </w:t>
      </w:r>
      <w:r>
        <w:rPr>
          <w:rFonts w:ascii="Arial" w:hAnsi="Arial" w:cs="Arial"/>
          <w:b/>
          <w:sz w:val="24"/>
          <w:szCs w:val="24"/>
        </w:rPr>
        <w:t>PROPOSICIÓN CON CARÁ</w:t>
      </w:r>
      <w:r w:rsidRPr="00D96E75">
        <w:rPr>
          <w:rFonts w:ascii="Arial" w:hAnsi="Arial" w:cs="Arial"/>
          <w:b/>
          <w:sz w:val="24"/>
          <w:szCs w:val="24"/>
        </w:rPr>
        <w:t>CTER DE PUNTO DE ACUERDO</w:t>
      </w:r>
      <w:r>
        <w:rPr>
          <w:rFonts w:ascii="Arial" w:hAnsi="Arial" w:cs="Arial"/>
          <w:sz w:val="24"/>
          <w:szCs w:val="24"/>
        </w:rPr>
        <w:t>:</w:t>
      </w:r>
    </w:p>
    <w:p w14:paraId="5A66F45F" w14:textId="5DDB04AF" w:rsidR="0079549B" w:rsidRPr="0079549B" w:rsidRDefault="0079549B" w:rsidP="0079549B">
      <w:pPr>
        <w:pStyle w:val="Sinespaciado"/>
        <w:spacing w:line="360" w:lineRule="auto"/>
        <w:jc w:val="both"/>
        <w:rPr>
          <w:rFonts w:ascii="Arial" w:hAnsi="Arial" w:cs="Arial"/>
          <w:b/>
          <w:sz w:val="24"/>
          <w:szCs w:val="24"/>
        </w:rPr>
      </w:pPr>
    </w:p>
    <w:p w14:paraId="3AB9B628" w14:textId="77777777" w:rsidR="0079549B" w:rsidRPr="0079549B" w:rsidRDefault="0079549B" w:rsidP="0079549B">
      <w:pPr>
        <w:pStyle w:val="Sinespaciado"/>
        <w:spacing w:line="360" w:lineRule="auto"/>
        <w:jc w:val="both"/>
        <w:rPr>
          <w:rFonts w:ascii="Arial" w:hAnsi="Arial" w:cs="Arial"/>
          <w:b/>
          <w:sz w:val="24"/>
          <w:szCs w:val="24"/>
        </w:rPr>
      </w:pPr>
      <w:r w:rsidRPr="0079549B">
        <w:rPr>
          <w:rFonts w:ascii="Arial" w:hAnsi="Arial" w:cs="Arial"/>
          <w:b/>
          <w:sz w:val="24"/>
          <w:szCs w:val="24"/>
        </w:rPr>
        <w:t xml:space="preserve"> </w:t>
      </w:r>
    </w:p>
    <w:p w14:paraId="20FA4792" w14:textId="018DE79D" w:rsidR="00A0272B" w:rsidRPr="00ED0CEF" w:rsidRDefault="0079549B" w:rsidP="0079549B">
      <w:pPr>
        <w:pStyle w:val="Sinespaciado"/>
        <w:spacing w:line="360" w:lineRule="auto"/>
        <w:jc w:val="both"/>
        <w:rPr>
          <w:rFonts w:ascii="Arial" w:hAnsi="Arial" w:cs="Arial"/>
          <w:color w:val="000000"/>
          <w:lang w:val="es-ES_tradnl"/>
        </w:rPr>
      </w:pPr>
      <w:r w:rsidRPr="0079549B">
        <w:rPr>
          <w:rFonts w:ascii="Arial" w:hAnsi="Arial" w:cs="Arial"/>
          <w:b/>
          <w:sz w:val="24"/>
          <w:szCs w:val="24"/>
        </w:rPr>
        <w:t>ÚNICO. La Sexagésima Octava Legislatura del Honorable Congreso del Estado de Chihuahua exhorta respetuosamente al Presidente Municipal de Juárez, Chihuahua, Licenciado Cruz Pérez Cuellar, a efecto de que se realicen los esfuerzos necesarios para cumplir con el Plan de Desarrollo Municipal 2024 – 2027 respecto al apartado de Seguridad, eje 2 denominado Juárez, Seguro y Confiable para todos, con el fin de que las y los ciudadanos juarenses recuperen la confianza en los cuerpos de seguridad municipales.</w:t>
      </w:r>
      <w:r w:rsidR="00A0272B" w:rsidRPr="00ED0CEF">
        <w:rPr>
          <w:rFonts w:ascii="Arial" w:hAnsi="Arial" w:cs="Arial"/>
          <w:b/>
          <w:bCs/>
          <w:color w:val="000000"/>
          <w:lang w:val="es-ES_tradnl"/>
        </w:rPr>
        <w:t>E</w:t>
      </w:r>
      <w:r w:rsidR="00A0272B" w:rsidRPr="00ED0CEF">
        <w:rPr>
          <w:rFonts w:ascii="Arial" w:hAnsi="Arial" w:cs="Arial"/>
          <w:b/>
          <w:bCs/>
          <w:color w:val="000000"/>
          <w:spacing w:val="1"/>
          <w:lang w:val="es-ES_tradnl"/>
        </w:rPr>
        <w:t>c</w:t>
      </w:r>
      <w:r w:rsidR="00A0272B" w:rsidRPr="00ED0CEF">
        <w:rPr>
          <w:rFonts w:ascii="Arial" w:hAnsi="Arial" w:cs="Arial"/>
          <w:b/>
          <w:bCs/>
          <w:color w:val="000000"/>
          <w:lang w:val="es-ES_tradnl"/>
        </w:rPr>
        <w:t>onómi</w:t>
      </w:r>
      <w:r w:rsidR="00A0272B" w:rsidRPr="00ED0CEF">
        <w:rPr>
          <w:rFonts w:ascii="Arial" w:hAnsi="Arial" w:cs="Arial"/>
          <w:b/>
          <w:bCs/>
          <w:color w:val="000000"/>
          <w:spacing w:val="1"/>
          <w:lang w:val="es-ES_tradnl"/>
        </w:rPr>
        <w:t>c</w:t>
      </w:r>
      <w:r w:rsidR="00A0272B" w:rsidRPr="00ED0CEF">
        <w:rPr>
          <w:rFonts w:ascii="Arial" w:hAnsi="Arial" w:cs="Arial"/>
          <w:b/>
          <w:bCs/>
          <w:color w:val="000000"/>
          <w:lang w:val="es-ES_tradnl"/>
        </w:rPr>
        <w:t>o</w:t>
      </w:r>
      <w:r w:rsidR="00A0272B" w:rsidRPr="00ED0CEF">
        <w:rPr>
          <w:rFonts w:ascii="Arial" w:hAnsi="Arial" w:cs="Arial"/>
          <w:color w:val="000000"/>
          <w:lang w:val="es-ES_tradnl"/>
        </w:rPr>
        <w:t>.-</w:t>
      </w:r>
      <w:r w:rsidR="00A0272B" w:rsidRPr="00ED0CEF">
        <w:rPr>
          <w:rFonts w:ascii="Arial" w:hAnsi="Arial" w:cs="Arial"/>
          <w:color w:val="000000"/>
          <w:spacing w:val="-5"/>
          <w:lang w:val="es-ES_tradnl"/>
        </w:rPr>
        <w:t xml:space="preserve"> </w:t>
      </w:r>
      <w:r w:rsidR="00A0272B" w:rsidRPr="00ED0CEF">
        <w:rPr>
          <w:rFonts w:ascii="Arial" w:hAnsi="Arial" w:cs="Arial"/>
          <w:color w:val="000000"/>
          <w:lang w:val="es-ES_tradnl"/>
        </w:rPr>
        <w:t>A</w:t>
      </w:r>
      <w:r w:rsidR="00A0272B" w:rsidRPr="00ED0CEF">
        <w:rPr>
          <w:rFonts w:ascii="Arial" w:hAnsi="Arial" w:cs="Arial"/>
          <w:color w:val="000000"/>
          <w:spacing w:val="1"/>
          <w:lang w:val="es-ES_tradnl"/>
        </w:rPr>
        <w:t>p</w:t>
      </w:r>
      <w:r w:rsidR="00A0272B" w:rsidRPr="00ED0CEF">
        <w:rPr>
          <w:rFonts w:ascii="Arial" w:hAnsi="Arial" w:cs="Arial"/>
          <w:color w:val="000000"/>
          <w:lang w:val="es-ES_tradnl"/>
        </w:rPr>
        <w:t>r</w:t>
      </w:r>
      <w:r w:rsidR="00A0272B" w:rsidRPr="00ED0CEF">
        <w:rPr>
          <w:rFonts w:ascii="Arial" w:hAnsi="Arial" w:cs="Arial"/>
          <w:color w:val="000000"/>
          <w:spacing w:val="-2"/>
          <w:lang w:val="es-ES_tradnl"/>
        </w:rPr>
        <w:t>o</w:t>
      </w:r>
      <w:r w:rsidR="00A0272B" w:rsidRPr="00ED0CEF">
        <w:rPr>
          <w:rFonts w:ascii="Arial" w:hAnsi="Arial" w:cs="Arial"/>
          <w:color w:val="000000"/>
          <w:spacing w:val="1"/>
          <w:lang w:val="es-ES_tradnl"/>
        </w:rPr>
        <w:t>ba</w:t>
      </w:r>
      <w:r w:rsidR="00A0272B" w:rsidRPr="00ED0CEF">
        <w:rPr>
          <w:rFonts w:ascii="Arial" w:hAnsi="Arial" w:cs="Arial"/>
          <w:color w:val="000000"/>
          <w:spacing w:val="-1"/>
          <w:lang w:val="es-ES_tradnl"/>
        </w:rPr>
        <w:t>d</w:t>
      </w:r>
      <w:r w:rsidR="00A0272B" w:rsidRPr="00ED0CEF">
        <w:rPr>
          <w:rFonts w:ascii="Arial" w:hAnsi="Arial" w:cs="Arial"/>
          <w:color w:val="000000"/>
          <w:lang w:val="es-ES_tradnl"/>
        </w:rPr>
        <w:t>o</w:t>
      </w:r>
      <w:r w:rsidR="00A0272B" w:rsidRPr="00ED0CEF">
        <w:rPr>
          <w:rFonts w:ascii="Arial" w:hAnsi="Arial" w:cs="Arial"/>
          <w:color w:val="000000"/>
          <w:spacing w:val="-1"/>
          <w:lang w:val="es-ES_tradnl"/>
        </w:rPr>
        <w:t xml:space="preserve"> q</w:t>
      </w:r>
      <w:r w:rsidR="00A0272B" w:rsidRPr="00ED0CEF">
        <w:rPr>
          <w:rFonts w:ascii="Arial" w:hAnsi="Arial" w:cs="Arial"/>
          <w:color w:val="000000"/>
          <w:spacing w:val="1"/>
          <w:lang w:val="es-ES_tradnl"/>
        </w:rPr>
        <w:t>u</w:t>
      </w:r>
      <w:r w:rsidR="00A0272B" w:rsidRPr="00ED0CEF">
        <w:rPr>
          <w:rFonts w:ascii="Arial" w:hAnsi="Arial" w:cs="Arial"/>
          <w:color w:val="000000"/>
          <w:lang w:val="es-ES_tradnl"/>
        </w:rPr>
        <w:t>e</w:t>
      </w:r>
      <w:r w:rsidR="00A0272B" w:rsidRPr="00ED0CEF">
        <w:rPr>
          <w:rFonts w:ascii="Arial" w:hAnsi="Arial" w:cs="Arial"/>
          <w:color w:val="000000"/>
          <w:spacing w:val="-3"/>
          <w:lang w:val="es-ES_tradnl"/>
        </w:rPr>
        <w:t xml:space="preserve"> </w:t>
      </w:r>
      <w:r w:rsidR="00A0272B" w:rsidRPr="00ED0CEF">
        <w:rPr>
          <w:rFonts w:ascii="Arial" w:hAnsi="Arial" w:cs="Arial"/>
          <w:color w:val="000000"/>
          <w:lang w:val="es-ES_tradnl"/>
        </w:rPr>
        <w:t>s</w:t>
      </w:r>
      <w:r w:rsidR="00A0272B" w:rsidRPr="00ED0CEF">
        <w:rPr>
          <w:rFonts w:ascii="Arial" w:hAnsi="Arial" w:cs="Arial"/>
          <w:color w:val="000000"/>
          <w:spacing w:val="1"/>
          <w:lang w:val="es-ES_tradnl"/>
        </w:rPr>
        <w:t>e</w:t>
      </w:r>
      <w:r w:rsidR="00A0272B" w:rsidRPr="00ED0CEF">
        <w:rPr>
          <w:rFonts w:ascii="Arial" w:hAnsi="Arial" w:cs="Arial"/>
          <w:color w:val="000000"/>
          <w:spacing w:val="-1"/>
          <w:lang w:val="es-ES_tradnl"/>
        </w:rPr>
        <w:t>a</w:t>
      </w:r>
      <w:r w:rsidR="00A0272B" w:rsidRPr="00ED0CEF">
        <w:rPr>
          <w:rFonts w:ascii="Arial" w:hAnsi="Arial" w:cs="Arial"/>
          <w:color w:val="000000"/>
          <w:lang w:val="es-ES_tradnl"/>
        </w:rPr>
        <w:t>,</w:t>
      </w:r>
      <w:r w:rsidR="00A0272B" w:rsidRPr="00ED0CEF">
        <w:rPr>
          <w:rFonts w:ascii="Arial" w:hAnsi="Arial" w:cs="Arial"/>
          <w:color w:val="000000"/>
          <w:spacing w:val="-1"/>
          <w:lang w:val="es-ES_tradnl"/>
        </w:rPr>
        <w:t xml:space="preserve"> </w:t>
      </w:r>
      <w:r w:rsidR="00A0272B" w:rsidRPr="00ED0CEF">
        <w:rPr>
          <w:rFonts w:ascii="Arial" w:hAnsi="Arial" w:cs="Arial"/>
          <w:color w:val="000000"/>
          <w:spacing w:val="-2"/>
          <w:lang w:val="es-ES_tradnl"/>
        </w:rPr>
        <w:t>t</w:t>
      </w:r>
      <w:r w:rsidR="00A0272B" w:rsidRPr="00ED0CEF">
        <w:rPr>
          <w:rFonts w:ascii="Arial" w:hAnsi="Arial" w:cs="Arial"/>
          <w:color w:val="000000"/>
          <w:spacing w:val="1"/>
          <w:lang w:val="es-ES_tradnl"/>
        </w:rPr>
        <w:t>ú</w:t>
      </w:r>
      <w:r w:rsidR="00A0272B" w:rsidRPr="00ED0CEF">
        <w:rPr>
          <w:rFonts w:ascii="Arial" w:hAnsi="Arial" w:cs="Arial"/>
          <w:color w:val="000000"/>
          <w:lang w:val="es-ES_tradnl"/>
        </w:rPr>
        <w:t>rn</w:t>
      </w:r>
      <w:r w:rsidR="00A0272B" w:rsidRPr="00ED0CEF">
        <w:rPr>
          <w:rFonts w:ascii="Arial" w:hAnsi="Arial" w:cs="Arial"/>
          <w:color w:val="000000"/>
          <w:spacing w:val="1"/>
          <w:lang w:val="es-ES_tradnl"/>
        </w:rPr>
        <w:t>e</w:t>
      </w:r>
      <w:r w:rsidR="00A0272B" w:rsidRPr="00ED0CEF">
        <w:rPr>
          <w:rFonts w:ascii="Arial" w:hAnsi="Arial" w:cs="Arial"/>
          <w:color w:val="000000"/>
          <w:spacing w:val="-2"/>
          <w:lang w:val="es-ES_tradnl"/>
        </w:rPr>
        <w:t>s</w:t>
      </w:r>
      <w:r w:rsidR="00A0272B" w:rsidRPr="00ED0CEF">
        <w:rPr>
          <w:rFonts w:ascii="Arial" w:hAnsi="Arial" w:cs="Arial"/>
          <w:color w:val="000000"/>
          <w:lang w:val="es-ES_tradnl"/>
        </w:rPr>
        <w:t>e</w:t>
      </w:r>
      <w:r w:rsidR="00A0272B" w:rsidRPr="00ED0CEF">
        <w:rPr>
          <w:rFonts w:ascii="Arial" w:hAnsi="Arial" w:cs="Arial"/>
          <w:color w:val="000000"/>
          <w:spacing w:val="-1"/>
          <w:lang w:val="es-ES_tradnl"/>
        </w:rPr>
        <w:t xml:space="preserve"> </w:t>
      </w:r>
      <w:r w:rsidR="00A0272B" w:rsidRPr="00ED0CEF">
        <w:rPr>
          <w:rFonts w:ascii="Arial" w:hAnsi="Arial" w:cs="Arial"/>
          <w:color w:val="000000"/>
          <w:lang w:val="es-ES_tradnl"/>
        </w:rPr>
        <w:t>a</w:t>
      </w:r>
      <w:r w:rsidR="00A0272B" w:rsidRPr="00ED0CEF">
        <w:rPr>
          <w:rFonts w:ascii="Arial" w:hAnsi="Arial" w:cs="Arial"/>
          <w:color w:val="000000"/>
          <w:spacing w:val="-3"/>
          <w:lang w:val="es-ES_tradnl"/>
        </w:rPr>
        <w:t xml:space="preserve"> </w:t>
      </w:r>
      <w:r w:rsidR="00A0272B" w:rsidRPr="00ED0CEF">
        <w:rPr>
          <w:rFonts w:ascii="Arial" w:hAnsi="Arial" w:cs="Arial"/>
          <w:color w:val="000000"/>
          <w:lang w:val="es-ES_tradnl"/>
        </w:rPr>
        <w:t>la</w:t>
      </w:r>
      <w:r w:rsidR="00A0272B" w:rsidRPr="00ED0CEF">
        <w:rPr>
          <w:rFonts w:ascii="Arial" w:hAnsi="Arial" w:cs="Arial"/>
          <w:color w:val="000000"/>
          <w:spacing w:val="-4"/>
          <w:lang w:val="es-ES_tradnl"/>
        </w:rPr>
        <w:t xml:space="preserve"> </w:t>
      </w:r>
      <w:r w:rsidR="00A0272B" w:rsidRPr="00ED0CEF">
        <w:rPr>
          <w:rFonts w:ascii="Arial" w:hAnsi="Arial" w:cs="Arial"/>
          <w:color w:val="000000"/>
          <w:lang w:val="es-ES_tradnl"/>
        </w:rPr>
        <w:t>S</w:t>
      </w:r>
      <w:r w:rsidR="00A0272B" w:rsidRPr="00ED0CEF">
        <w:rPr>
          <w:rFonts w:ascii="Arial" w:hAnsi="Arial" w:cs="Arial"/>
          <w:color w:val="000000"/>
          <w:spacing w:val="1"/>
          <w:lang w:val="es-ES_tradnl"/>
        </w:rPr>
        <w:t>e</w:t>
      </w:r>
      <w:r w:rsidR="00A0272B" w:rsidRPr="00ED0CEF">
        <w:rPr>
          <w:rFonts w:ascii="Arial" w:hAnsi="Arial" w:cs="Arial"/>
          <w:color w:val="000000"/>
          <w:lang w:val="es-ES_tradnl"/>
        </w:rPr>
        <w:t>cre</w:t>
      </w:r>
      <w:r w:rsidR="00A0272B" w:rsidRPr="00ED0CEF">
        <w:rPr>
          <w:rFonts w:ascii="Arial" w:hAnsi="Arial" w:cs="Arial"/>
          <w:color w:val="000000"/>
          <w:spacing w:val="-2"/>
          <w:lang w:val="es-ES_tradnl"/>
        </w:rPr>
        <w:t>t</w:t>
      </w:r>
      <w:r w:rsidR="00A0272B" w:rsidRPr="00ED0CEF">
        <w:rPr>
          <w:rFonts w:ascii="Arial" w:hAnsi="Arial" w:cs="Arial"/>
          <w:color w:val="000000"/>
          <w:spacing w:val="1"/>
          <w:lang w:val="es-ES_tradnl"/>
        </w:rPr>
        <w:t>a</w:t>
      </w:r>
      <w:r w:rsidR="00A0272B" w:rsidRPr="00ED0CEF">
        <w:rPr>
          <w:rFonts w:ascii="Arial" w:hAnsi="Arial" w:cs="Arial"/>
          <w:color w:val="000000"/>
          <w:lang w:val="es-ES_tradnl"/>
        </w:rPr>
        <w:t>r</w:t>
      </w:r>
      <w:r w:rsidR="00A0272B" w:rsidRPr="00ED0CEF">
        <w:rPr>
          <w:rFonts w:ascii="Arial" w:hAnsi="Arial" w:cs="Arial"/>
          <w:color w:val="000000"/>
          <w:spacing w:val="-3"/>
          <w:lang w:val="es-ES_tradnl"/>
        </w:rPr>
        <w:t>í</w:t>
      </w:r>
      <w:r w:rsidR="00A0272B" w:rsidRPr="00ED0CEF">
        <w:rPr>
          <w:rFonts w:ascii="Arial" w:hAnsi="Arial" w:cs="Arial"/>
          <w:color w:val="000000"/>
          <w:lang w:val="es-ES_tradnl"/>
        </w:rPr>
        <w:t>a</w:t>
      </w:r>
      <w:r w:rsidR="00A0272B" w:rsidRPr="00ED0CEF">
        <w:rPr>
          <w:rFonts w:ascii="Arial" w:hAnsi="Arial" w:cs="Arial"/>
          <w:color w:val="000000"/>
          <w:spacing w:val="-1"/>
          <w:lang w:val="es-ES_tradnl"/>
        </w:rPr>
        <w:t xml:space="preserve"> </w:t>
      </w:r>
      <w:r w:rsidR="00A0272B" w:rsidRPr="00ED0CEF">
        <w:rPr>
          <w:rFonts w:ascii="Arial" w:hAnsi="Arial" w:cs="Arial"/>
          <w:color w:val="000000"/>
          <w:spacing w:val="1"/>
          <w:lang w:val="es-ES_tradnl"/>
        </w:rPr>
        <w:t>pa</w:t>
      </w:r>
      <w:r w:rsidR="00A0272B" w:rsidRPr="00ED0CEF">
        <w:rPr>
          <w:rFonts w:ascii="Arial" w:hAnsi="Arial" w:cs="Arial"/>
          <w:color w:val="000000"/>
          <w:spacing w:val="-3"/>
          <w:lang w:val="es-ES_tradnl"/>
        </w:rPr>
        <w:t>r</w:t>
      </w:r>
      <w:r w:rsidR="00A0272B" w:rsidRPr="00ED0CEF">
        <w:rPr>
          <w:rFonts w:ascii="Arial" w:hAnsi="Arial" w:cs="Arial"/>
          <w:color w:val="000000"/>
          <w:lang w:val="es-ES_tradnl"/>
        </w:rPr>
        <w:t>a</w:t>
      </w:r>
      <w:r w:rsidR="00A0272B" w:rsidRPr="00ED0CEF">
        <w:rPr>
          <w:rFonts w:ascii="Arial" w:hAnsi="Arial" w:cs="Arial"/>
          <w:color w:val="000000"/>
          <w:spacing w:val="-1"/>
          <w:lang w:val="es-ES_tradnl"/>
        </w:rPr>
        <w:t xml:space="preserve"> q</w:t>
      </w:r>
      <w:r w:rsidR="00A0272B" w:rsidRPr="00ED0CEF">
        <w:rPr>
          <w:rFonts w:ascii="Arial" w:hAnsi="Arial" w:cs="Arial"/>
          <w:color w:val="000000"/>
          <w:spacing w:val="1"/>
          <w:lang w:val="es-ES_tradnl"/>
        </w:rPr>
        <w:t>u</w:t>
      </w:r>
      <w:r w:rsidR="00A0272B" w:rsidRPr="00ED0CEF">
        <w:rPr>
          <w:rFonts w:ascii="Arial" w:hAnsi="Arial" w:cs="Arial"/>
          <w:color w:val="000000"/>
          <w:lang w:val="es-ES_tradnl"/>
        </w:rPr>
        <w:t>e</w:t>
      </w:r>
      <w:r w:rsidR="00A0272B" w:rsidRPr="00ED0CEF">
        <w:rPr>
          <w:rFonts w:ascii="Arial" w:hAnsi="Arial" w:cs="Arial"/>
          <w:color w:val="000000"/>
          <w:spacing w:val="-3"/>
          <w:lang w:val="es-ES_tradnl"/>
        </w:rPr>
        <w:t xml:space="preserve"> </w:t>
      </w:r>
      <w:r w:rsidR="00A0272B" w:rsidRPr="00ED0CEF">
        <w:rPr>
          <w:rFonts w:ascii="Arial" w:hAnsi="Arial" w:cs="Arial"/>
          <w:color w:val="000000"/>
          <w:spacing w:val="1"/>
          <w:lang w:val="es-ES_tradnl"/>
        </w:rPr>
        <w:t>e</w:t>
      </w:r>
      <w:r w:rsidR="00A0272B" w:rsidRPr="00ED0CEF">
        <w:rPr>
          <w:rFonts w:ascii="Arial" w:hAnsi="Arial" w:cs="Arial"/>
          <w:color w:val="000000"/>
          <w:spacing w:val="-3"/>
          <w:lang w:val="es-ES_tradnl"/>
        </w:rPr>
        <w:t>l</w:t>
      </w:r>
      <w:r w:rsidR="00A0272B" w:rsidRPr="00ED0CEF">
        <w:rPr>
          <w:rFonts w:ascii="Arial" w:hAnsi="Arial" w:cs="Arial"/>
          <w:color w:val="000000"/>
          <w:spacing w:val="1"/>
          <w:lang w:val="es-ES_tradnl"/>
        </w:rPr>
        <w:t>abo</w:t>
      </w:r>
      <w:r w:rsidR="00A0272B" w:rsidRPr="00ED0CEF">
        <w:rPr>
          <w:rFonts w:ascii="Arial" w:hAnsi="Arial" w:cs="Arial"/>
          <w:color w:val="000000"/>
          <w:lang w:val="es-ES_tradnl"/>
        </w:rPr>
        <w:t xml:space="preserve">re </w:t>
      </w:r>
      <w:r w:rsidR="00A0272B" w:rsidRPr="00ED0CEF">
        <w:rPr>
          <w:rFonts w:ascii="Arial" w:hAnsi="Arial" w:cs="Arial"/>
          <w:color w:val="000000"/>
          <w:spacing w:val="4"/>
          <w:lang w:val="es-ES_tradnl"/>
        </w:rPr>
        <w:t>l</w:t>
      </w:r>
      <w:r w:rsidR="00A0272B" w:rsidRPr="00ED0CEF">
        <w:rPr>
          <w:rFonts w:ascii="Arial" w:hAnsi="Arial" w:cs="Arial"/>
          <w:color w:val="000000"/>
          <w:lang w:val="es-ES_tradnl"/>
        </w:rPr>
        <w:t xml:space="preserve">a </w:t>
      </w:r>
      <w:r w:rsidR="00A0272B" w:rsidRPr="00ED0CEF">
        <w:rPr>
          <w:rFonts w:ascii="Arial" w:hAnsi="Arial" w:cs="Arial"/>
          <w:color w:val="000000"/>
          <w:spacing w:val="-1"/>
          <w:position w:val="-1"/>
          <w:lang w:val="es-ES_tradnl"/>
        </w:rPr>
        <w:t>M</w:t>
      </w:r>
      <w:r w:rsidR="00A0272B" w:rsidRPr="00ED0CEF">
        <w:rPr>
          <w:rFonts w:ascii="Arial" w:hAnsi="Arial" w:cs="Arial"/>
          <w:color w:val="000000"/>
          <w:position w:val="-1"/>
          <w:lang w:val="es-ES_tradnl"/>
        </w:rPr>
        <w:t>in</w:t>
      </w:r>
      <w:r w:rsidR="00A0272B" w:rsidRPr="00ED0CEF">
        <w:rPr>
          <w:rFonts w:ascii="Arial" w:hAnsi="Arial" w:cs="Arial"/>
          <w:color w:val="000000"/>
          <w:spacing w:val="1"/>
          <w:position w:val="-1"/>
          <w:lang w:val="es-ES_tradnl"/>
        </w:rPr>
        <w:t>u</w:t>
      </w:r>
      <w:r w:rsidR="00A0272B" w:rsidRPr="00ED0CEF">
        <w:rPr>
          <w:rFonts w:ascii="Arial" w:hAnsi="Arial" w:cs="Arial"/>
          <w:color w:val="000000"/>
          <w:position w:val="-1"/>
          <w:lang w:val="es-ES_tradnl"/>
        </w:rPr>
        <w:t>ta</w:t>
      </w:r>
      <w:r w:rsidR="00A0272B" w:rsidRPr="00ED0CEF">
        <w:rPr>
          <w:rFonts w:ascii="Arial" w:hAnsi="Arial" w:cs="Arial"/>
          <w:color w:val="000000"/>
          <w:spacing w:val="1"/>
          <w:position w:val="-1"/>
          <w:lang w:val="es-ES_tradnl"/>
        </w:rPr>
        <w:t xml:space="preserve"> </w:t>
      </w:r>
      <w:r w:rsidR="00A0272B" w:rsidRPr="00ED0CEF">
        <w:rPr>
          <w:rFonts w:ascii="Arial" w:hAnsi="Arial" w:cs="Arial"/>
          <w:color w:val="000000"/>
          <w:spacing w:val="-1"/>
          <w:position w:val="-1"/>
          <w:lang w:val="es-ES_tradnl"/>
        </w:rPr>
        <w:t>d</w:t>
      </w:r>
      <w:r w:rsidR="00A0272B" w:rsidRPr="00ED0CEF">
        <w:rPr>
          <w:rFonts w:ascii="Arial" w:hAnsi="Arial" w:cs="Arial"/>
          <w:color w:val="000000"/>
          <w:position w:val="-1"/>
          <w:lang w:val="es-ES_tradnl"/>
        </w:rPr>
        <w:t>e</w:t>
      </w:r>
      <w:r w:rsidR="00A0272B" w:rsidRPr="00ED0CEF">
        <w:rPr>
          <w:rFonts w:ascii="Arial" w:hAnsi="Arial" w:cs="Arial"/>
          <w:color w:val="000000"/>
          <w:spacing w:val="1"/>
          <w:position w:val="-1"/>
          <w:lang w:val="es-ES_tradnl"/>
        </w:rPr>
        <w:t xml:space="preserve"> A</w:t>
      </w:r>
      <w:r w:rsidR="00A0272B" w:rsidRPr="00ED0CEF">
        <w:rPr>
          <w:rFonts w:ascii="Arial" w:hAnsi="Arial" w:cs="Arial"/>
          <w:color w:val="000000"/>
          <w:spacing w:val="-2"/>
          <w:position w:val="-1"/>
          <w:lang w:val="es-ES_tradnl"/>
        </w:rPr>
        <w:t>c</w:t>
      </w:r>
      <w:r w:rsidR="00A0272B" w:rsidRPr="00ED0CEF">
        <w:rPr>
          <w:rFonts w:ascii="Arial" w:hAnsi="Arial" w:cs="Arial"/>
          <w:color w:val="000000"/>
          <w:spacing w:val="1"/>
          <w:position w:val="-1"/>
          <w:lang w:val="es-ES_tradnl"/>
        </w:rPr>
        <w:t>ue</w:t>
      </w:r>
      <w:r w:rsidR="00A0272B" w:rsidRPr="00ED0CEF">
        <w:rPr>
          <w:rFonts w:ascii="Arial" w:hAnsi="Arial" w:cs="Arial"/>
          <w:color w:val="000000"/>
          <w:position w:val="-1"/>
          <w:lang w:val="es-ES_tradnl"/>
        </w:rPr>
        <w:t>r</w:t>
      </w:r>
      <w:r w:rsidR="00A0272B" w:rsidRPr="00ED0CEF">
        <w:rPr>
          <w:rFonts w:ascii="Arial" w:hAnsi="Arial" w:cs="Arial"/>
          <w:color w:val="000000"/>
          <w:spacing w:val="-2"/>
          <w:position w:val="-1"/>
          <w:lang w:val="es-ES_tradnl"/>
        </w:rPr>
        <w:t>d</w:t>
      </w:r>
      <w:r w:rsidR="00A0272B" w:rsidRPr="00ED0CEF">
        <w:rPr>
          <w:rFonts w:ascii="Arial" w:hAnsi="Arial" w:cs="Arial"/>
          <w:color w:val="000000"/>
          <w:position w:val="-1"/>
          <w:lang w:val="es-ES_tradnl"/>
        </w:rPr>
        <w:t>o</w:t>
      </w:r>
      <w:r w:rsidR="00A0272B" w:rsidRPr="00ED0CEF">
        <w:rPr>
          <w:rFonts w:ascii="Arial" w:hAnsi="Arial" w:cs="Arial"/>
          <w:color w:val="000000"/>
          <w:spacing w:val="1"/>
          <w:position w:val="-1"/>
          <w:lang w:val="es-ES_tradnl"/>
        </w:rPr>
        <w:t xml:space="preserve"> </w:t>
      </w:r>
      <w:r w:rsidR="00A0272B" w:rsidRPr="00ED0CEF">
        <w:rPr>
          <w:rFonts w:ascii="Arial" w:hAnsi="Arial" w:cs="Arial"/>
          <w:lang w:val="es-ES_tradnl"/>
        </w:rPr>
        <w:t>c</w:t>
      </w:r>
      <w:r w:rsidR="00A0272B" w:rsidRPr="00ED0CEF">
        <w:rPr>
          <w:rFonts w:ascii="Arial" w:hAnsi="Arial" w:cs="Arial"/>
          <w:spacing w:val="1"/>
          <w:lang w:val="es-ES_tradnl"/>
        </w:rPr>
        <w:t>o</w:t>
      </w:r>
      <w:r w:rsidR="00A0272B" w:rsidRPr="00ED0CEF">
        <w:rPr>
          <w:rFonts w:ascii="Arial" w:hAnsi="Arial" w:cs="Arial"/>
          <w:spacing w:val="-3"/>
          <w:lang w:val="es-ES_tradnl"/>
        </w:rPr>
        <w:t>r</w:t>
      </w:r>
      <w:r w:rsidR="00A0272B" w:rsidRPr="00ED0CEF">
        <w:rPr>
          <w:rFonts w:ascii="Arial" w:hAnsi="Arial" w:cs="Arial"/>
          <w:lang w:val="es-ES_tradnl"/>
        </w:rPr>
        <w:t>res</w:t>
      </w:r>
      <w:r w:rsidR="00A0272B" w:rsidRPr="00ED0CEF">
        <w:rPr>
          <w:rFonts w:ascii="Arial" w:hAnsi="Arial" w:cs="Arial"/>
          <w:spacing w:val="1"/>
          <w:lang w:val="es-ES_tradnl"/>
        </w:rPr>
        <w:t>po</w:t>
      </w:r>
      <w:r w:rsidR="00A0272B" w:rsidRPr="00ED0CEF">
        <w:rPr>
          <w:rFonts w:ascii="Arial" w:hAnsi="Arial" w:cs="Arial"/>
          <w:spacing w:val="-1"/>
          <w:lang w:val="es-ES_tradnl"/>
        </w:rPr>
        <w:t>n</w:t>
      </w:r>
      <w:r w:rsidR="00A0272B" w:rsidRPr="00ED0CEF">
        <w:rPr>
          <w:rFonts w:ascii="Arial" w:hAnsi="Arial" w:cs="Arial"/>
          <w:spacing w:val="1"/>
          <w:lang w:val="es-ES_tradnl"/>
        </w:rPr>
        <w:t>d</w:t>
      </w:r>
      <w:r w:rsidR="00A0272B" w:rsidRPr="00ED0CEF">
        <w:rPr>
          <w:rFonts w:ascii="Arial" w:hAnsi="Arial" w:cs="Arial"/>
          <w:lang w:val="es-ES_tradnl"/>
        </w:rPr>
        <w:t>ie</w:t>
      </w:r>
      <w:r w:rsidR="00A0272B" w:rsidRPr="00ED0CEF">
        <w:rPr>
          <w:rFonts w:ascii="Arial" w:hAnsi="Arial" w:cs="Arial"/>
          <w:spacing w:val="1"/>
          <w:lang w:val="es-ES_tradnl"/>
        </w:rPr>
        <w:t>n</w:t>
      </w:r>
      <w:r w:rsidR="00A0272B" w:rsidRPr="00ED0CEF">
        <w:rPr>
          <w:rFonts w:ascii="Arial" w:hAnsi="Arial" w:cs="Arial"/>
          <w:spacing w:val="-2"/>
          <w:lang w:val="es-ES_tradnl"/>
        </w:rPr>
        <w:t>t</w:t>
      </w:r>
      <w:r w:rsidR="00A0272B" w:rsidRPr="00ED0CEF">
        <w:rPr>
          <w:rFonts w:ascii="Arial" w:hAnsi="Arial" w:cs="Arial"/>
          <w:lang w:val="es-ES_tradnl"/>
        </w:rPr>
        <w:t>e.</w:t>
      </w:r>
    </w:p>
    <w:p w14:paraId="5B742F35" w14:textId="77777777" w:rsidR="00394224" w:rsidRDefault="00394224">
      <w:pPr>
        <w:spacing w:line="360" w:lineRule="auto"/>
        <w:ind w:right="182"/>
        <w:jc w:val="both"/>
        <w:rPr>
          <w:rFonts w:ascii="Arial" w:eastAsia="Arial" w:hAnsi="Arial" w:cs="Arial"/>
        </w:rPr>
      </w:pPr>
    </w:p>
    <w:p w14:paraId="1343E8E3" w14:textId="163CEC38" w:rsidR="00394224" w:rsidRDefault="005A7BD9">
      <w:pPr>
        <w:spacing w:line="360" w:lineRule="auto"/>
        <w:jc w:val="both"/>
        <w:rPr>
          <w:rFonts w:ascii="Arial" w:eastAsia="Arial" w:hAnsi="Arial" w:cs="Arial"/>
          <w:b/>
        </w:rPr>
      </w:pPr>
      <w:bookmarkStart w:id="0" w:name="_3nlmpubod40x" w:colFirst="0" w:colLast="0"/>
      <w:bookmarkEnd w:id="0"/>
      <w:r>
        <w:rPr>
          <w:rFonts w:ascii="Arial" w:eastAsia="Arial" w:hAnsi="Arial" w:cs="Arial"/>
          <w:b/>
        </w:rPr>
        <w:t xml:space="preserve">Dado en el Recinto oficial del H. Congreso del Estado de Chihuahua a los </w:t>
      </w:r>
      <w:r w:rsidR="0016557F">
        <w:rPr>
          <w:rFonts w:ascii="Arial" w:eastAsia="Arial" w:hAnsi="Arial" w:cs="Arial"/>
          <w:b/>
        </w:rPr>
        <w:t>1</w:t>
      </w:r>
      <w:r w:rsidR="00D660B7">
        <w:rPr>
          <w:rFonts w:ascii="Arial" w:eastAsia="Arial" w:hAnsi="Arial" w:cs="Arial"/>
          <w:b/>
        </w:rPr>
        <w:t>8</w:t>
      </w:r>
      <w:r>
        <w:rPr>
          <w:rFonts w:ascii="Arial" w:eastAsia="Arial" w:hAnsi="Arial" w:cs="Arial"/>
          <w:b/>
        </w:rPr>
        <w:t xml:space="preserve"> días del mes de septiembre del año 2025.</w:t>
      </w:r>
    </w:p>
    <w:p w14:paraId="2F49FDC5" w14:textId="77777777" w:rsidR="00394224" w:rsidRDefault="00394224">
      <w:pPr>
        <w:spacing w:line="360" w:lineRule="auto"/>
        <w:jc w:val="both"/>
        <w:rPr>
          <w:rFonts w:ascii="Arial" w:eastAsia="Arial" w:hAnsi="Arial" w:cs="Arial"/>
          <w:b/>
        </w:rPr>
      </w:pPr>
    </w:p>
    <w:p w14:paraId="449935F9" w14:textId="77777777" w:rsidR="00394224" w:rsidRDefault="00394224">
      <w:pPr>
        <w:spacing w:line="360" w:lineRule="auto"/>
        <w:jc w:val="both"/>
        <w:rPr>
          <w:rFonts w:ascii="Arial" w:eastAsia="Arial" w:hAnsi="Arial" w:cs="Arial"/>
          <w:b/>
        </w:rPr>
      </w:pPr>
    </w:p>
    <w:p w14:paraId="44B86F44" w14:textId="77777777" w:rsidR="00394224" w:rsidRDefault="00394224">
      <w:pPr>
        <w:spacing w:line="360" w:lineRule="auto"/>
        <w:jc w:val="center"/>
        <w:rPr>
          <w:rFonts w:ascii="Arial" w:eastAsia="Arial" w:hAnsi="Arial" w:cs="Arial"/>
          <w:b/>
        </w:rPr>
      </w:pPr>
    </w:p>
    <w:p w14:paraId="72916D6D" w14:textId="77777777" w:rsidR="00394224" w:rsidRPr="00111616" w:rsidRDefault="005A7BD9">
      <w:pPr>
        <w:spacing w:line="360" w:lineRule="auto"/>
        <w:jc w:val="center"/>
        <w:rPr>
          <w:rFonts w:ascii="Arial" w:eastAsia="Arial" w:hAnsi="Arial" w:cs="Arial"/>
          <w:b/>
          <w:sz w:val="22"/>
          <w:szCs w:val="22"/>
        </w:rPr>
      </w:pPr>
      <w:r w:rsidRPr="00111616">
        <w:rPr>
          <w:rFonts w:ascii="Arial" w:eastAsia="Arial" w:hAnsi="Arial" w:cs="Arial"/>
          <w:b/>
          <w:sz w:val="22"/>
          <w:szCs w:val="22"/>
        </w:rPr>
        <w:t xml:space="preserve">EDNA XÓCHITL CONTRERAS HERRERA </w:t>
      </w:r>
    </w:p>
    <w:p w14:paraId="501FD3C0" w14:textId="77777777" w:rsidR="00394224" w:rsidRPr="00111616" w:rsidRDefault="005A7BD9">
      <w:pPr>
        <w:spacing w:line="360" w:lineRule="auto"/>
        <w:jc w:val="center"/>
        <w:rPr>
          <w:rFonts w:ascii="Arial" w:eastAsia="Arial" w:hAnsi="Arial" w:cs="Arial"/>
          <w:b/>
          <w:sz w:val="22"/>
          <w:szCs w:val="22"/>
        </w:rPr>
      </w:pPr>
      <w:r w:rsidRPr="00111616">
        <w:rPr>
          <w:rFonts w:ascii="Arial" w:eastAsia="Arial" w:hAnsi="Arial" w:cs="Arial"/>
          <w:b/>
          <w:sz w:val="22"/>
          <w:szCs w:val="22"/>
        </w:rPr>
        <w:t>DIPUTADA</w:t>
      </w:r>
    </w:p>
    <w:p w14:paraId="700B4EFA" w14:textId="77777777" w:rsidR="00394224" w:rsidRDefault="00394224"/>
    <w:p w14:paraId="78595E29" w14:textId="77777777" w:rsidR="00111616" w:rsidRDefault="00111616" w:rsidP="00111616">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José Alfredo Chávez Madrid</w:t>
      </w:r>
      <w:r w:rsidRPr="00002287">
        <w:rPr>
          <w:rFonts w:ascii="Arial" w:eastAsia="Century Gothic" w:hAnsi="Arial" w:cs="Arial"/>
          <w:b/>
          <w:sz w:val="20"/>
          <w:szCs w:val="20"/>
          <w:lang w:val="es-ES_tradnl"/>
        </w:rPr>
        <w:tab/>
      </w:r>
      <w:r w:rsidRPr="00002287">
        <w:rPr>
          <w:rFonts w:ascii="Arial" w:eastAsia="Century Gothic" w:hAnsi="Arial" w:cs="Arial"/>
          <w:b/>
          <w:sz w:val="20"/>
          <w:szCs w:val="20"/>
          <w:lang w:val="es-ES_tradnl"/>
        </w:rPr>
        <w:tab/>
      </w:r>
      <w:r>
        <w:rPr>
          <w:rFonts w:ascii="Arial" w:eastAsia="Century Gothic" w:hAnsi="Arial" w:cs="Arial"/>
          <w:b/>
          <w:sz w:val="20"/>
          <w:szCs w:val="20"/>
          <w:lang w:val="es-ES_tradnl"/>
        </w:rPr>
        <w:tab/>
        <w:t xml:space="preserve">            </w:t>
      </w:r>
      <w:r>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Carla Yamileth Rivas Martínez </w:t>
      </w:r>
    </w:p>
    <w:p w14:paraId="177E4AE0" w14:textId="77777777" w:rsidR="00111616" w:rsidRDefault="00111616" w:rsidP="00111616">
      <w:pPr>
        <w:spacing w:line="360" w:lineRule="auto"/>
        <w:jc w:val="center"/>
        <w:rPr>
          <w:rFonts w:ascii="Arial" w:eastAsia="Century Gothic" w:hAnsi="Arial" w:cs="Arial"/>
          <w:b/>
          <w:sz w:val="20"/>
          <w:szCs w:val="20"/>
          <w:lang w:val="es-ES_tradnl"/>
        </w:rPr>
      </w:pPr>
    </w:p>
    <w:p w14:paraId="630B3024" w14:textId="77777777" w:rsidR="00111616" w:rsidRPr="00002287" w:rsidRDefault="00111616" w:rsidP="00111616">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Ca</w:t>
      </w:r>
      <w:r>
        <w:rPr>
          <w:rFonts w:ascii="Arial" w:eastAsia="Century Gothic" w:hAnsi="Arial" w:cs="Arial"/>
          <w:b/>
          <w:sz w:val="20"/>
          <w:szCs w:val="20"/>
          <w:lang w:val="es-ES_tradnl"/>
        </w:rPr>
        <w:t xml:space="preserve">rlos Alfredo Olson San </w:t>
      </w:r>
      <w:proofErr w:type="gramStart"/>
      <w:r>
        <w:rPr>
          <w:rFonts w:ascii="Arial" w:eastAsia="Century Gothic" w:hAnsi="Arial" w:cs="Arial"/>
          <w:b/>
          <w:sz w:val="20"/>
          <w:szCs w:val="20"/>
          <w:lang w:val="es-ES_tradnl"/>
        </w:rPr>
        <w:t xml:space="preserve">Vicente  </w:t>
      </w:r>
      <w:r>
        <w:rPr>
          <w:rFonts w:ascii="Arial" w:eastAsia="Century Gothic" w:hAnsi="Arial" w:cs="Arial"/>
          <w:b/>
          <w:sz w:val="20"/>
          <w:szCs w:val="20"/>
          <w:lang w:val="es-ES_tradnl"/>
        </w:rPr>
        <w:tab/>
      </w:r>
      <w:proofErr w:type="gramEnd"/>
      <w:r>
        <w:rPr>
          <w:rFonts w:ascii="Arial" w:eastAsia="Century Gothic" w:hAnsi="Arial" w:cs="Arial"/>
          <w:b/>
          <w:sz w:val="20"/>
          <w:szCs w:val="20"/>
          <w:lang w:val="es-ES_tradnl"/>
        </w:rPr>
        <w:tab/>
      </w:r>
      <w:r>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Ismael Pérez Pavía </w:t>
      </w:r>
    </w:p>
    <w:p w14:paraId="3F42BAD5" w14:textId="77777777" w:rsidR="00111616" w:rsidRPr="00002287" w:rsidRDefault="00111616" w:rsidP="00111616">
      <w:pPr>
        <w:spacing w:line="360" w:lineRule="auto"/>
        <w:jc w:val="center"/>
        <w:rPr>
          <w:rFonts w:ascii="Arial" w:eastAsia="Century Gothic" w:hAnsi="Arial" w:cs="Arial"/>
          <w:b/>
          <w:sz w:val="20"/>
          <w:szCs w:val="20"/>
          <w:lang w:val="es-ES_tradnl"/>
        </w:rPr>
      </w:pPr>
    </w:p>
    <w:p w14:paraId="7E064A7A" w14:textId="77777777" w:rsidR="00111616" w:rsidRPr="00002287" w:rsidRDefault="00111616" w:rsidP="00111616">
      <w:pPr>
        <w:spacing w:line="360" w:lineRule="auto"/>
        <w:rPr>
          <w:rFonts w:ascii="Arial" w:eastAsia="Century Gothic" w:hAnsi="Arial" w:cs="Arial"/>
          <w:b/>
          <w:sz w:val="20"/>
          <w:szCs w:val="20"/>
          <w:lang w:val="es-ES_tradnl"/>
        </w:rPr>
      </w:pPr>
      <w:proofErr w:type="spellStart"/>
      <w:r>
        <w:rPr>
          <w:rFonts w:ascii="Arial" w:eastAsia="Century Gothic" w:hAnsi="Arial" w:cs="Arial"/>
          <w:b/>
          <w:sz w:val="20"/>
          <w:szCs w:val="20"/>
          <w:lang w:val="es-ES_tradnl"/>
        </w:rPr>
        <w:t>Dip</w:t>
      </w:r>
      <w:proofErr w:type="spellEnd"/>
      <w:r>
        <w:rPr>
          <w:rFonts w:ascii="Arial" w:eastAsia="Century Gothic" w:hAnsi="Arial" w:cs="Arial"/>
          <w:b/>
          <w:sz w:val="20"/>
          <w:szCs w:val="20"/>
          <w:lang w:val="es-ES_tradnl"/>
        </w:rPr>
        <w:t xml:space="preserve">. </w:t>
      </w:r>
      <w:proofErr w:type="spellStart"/>
      <w:r>
        <w:rPr>
          <w:rFonts w:ascii="Arial" w:eastAsia="Century Gothic" w:hAnsi="Arial" w:cs="Arial"/>
          <w:b/>
          <w:sz w:val="20"/>
          <w:szCs w:val="20"/>
          <w:lang w:val="es-ES_tradnl"/>
        </w:rPr>
        <w:t>Joceline</w:t>
      </w:r>
      <w:proofErr w:type="spellEnd"/>
      <w:r>
        <w:rPr>
          <w:rFonts w:ascii="Arial" w:eastAsia="Century Gothic" w:hAnsi="Arial" w:cs="Arial"/>
          <w:b/>
          <w:sz w:val="20"/>
          <w:szCs w:val="20"/>
          <w:lang w:val="es-ES_tradnl"/>
        </w:rPr>
        <w:t xml:space="preserve"> Vega Vargas </w:t>
      </w:r>
      <w:r>
        <w:rPr>
          <w:rFonts w:ascii="Arial" w:eastAsia="Century Gothic" w:hAnsi="Arial" w:cs="Arial"/>
          <w:b/>
          <w:sz w:val="20"/>
          <w:szCs w:val="20"/>
          <w:lang w:val="es-ES_tradnl"/>
        </w:rPr>
        <w:tab/>
      </w:r>
      <w:r>
        <w:rPr>
          <w:rFonts w:ascii="Arial" w:eastAsia="Century Gothic" w:hAnsi="Arial" w:cs="Arial"/>
          <w:b/>
          <w:sz w:val="20"/>
          <w:szCs w:val="20"/>
          <w:lang w:val="es-ES_tradnl"/>
        </w:rPr>
        <w:tab/>
        <w:t xml:space="preserve">                           </w:t>
      </w:r>
      <w:r>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Jorge Carlos Soto Prieto </w:t>
      </w:r>
    </w:p>
    <w:p w14:paraId="52642700" w14:textId="77777777" w:rsidR="00111616" w:rsidRDefault="00111616" w:rsidP="00111616">
      <w:pPr>
        <w:spacing w:line="360" w:lineRule="auto"/>
        <w:jc w:val="center"/>
        <w:rPr>
          <w:rFonts w:ascii="Arial" w:eastAsia="Century Gothic" w:hAnsi="Arial" w:cs="Arial"/>
          <w:b/>
          <w:sz w:val="20"/>
          <w:szCs w:val="20"/>
          <w:lang w:val="es-ES_tradnl"/>
        </w:rPr>
      </w:pPr>
    </w:p>
    <w:p w14:paraId="67390E6E" w14:textId="77777777" w:rsidR="00111616" w:rsidRPr="00002287" w:rsidRDefault="00111616" w:rsidP="00111616">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Yesenia Guadalupe Reyes </w:t>
      </w:r>
      <w:proofErr w:type="spellStart"/>
      <w:r w:rsidRPr="00002287">
        <w:rPr>
          <w:rFonts w:ascii="Arial" w:eastAsia="Century Gothic" w:hAnsi="Arial" w:cs="Arial"/>
          <w:b/>
          <w:sz w:val="20"/>
          <w:szCs w:val="20"/>
          <w:lang w:val="es-ES_tradnl"/>
        </w:rPr>
        <w:t>Calzadías</w:t>
      </w:r>
      <w:proofErr w:type="spellEnd"/>
      <w:r w:rsidRPr="00002287">
        <w:rPr>
          <w:rFonts w:ascii="Arial" w:eastAsia="Century Gothic" w:hAnsi="Arial" w:cs="Arial"/>
          <w:b/>
          <w:sz w:val="20"/>
          <w:szCs w:val="20"/>
          <w:lang w:val="es-ES_tradnl"/>
        </w:rPr>
        <w:tab/>
      </w:r>
      <w:r>
        <w:rPr>
          <w:rFonts w:ascii="Arial" w:eastAsia="Century Gothic" w:hAnsi="Arial" w:cs="Arial"/>
          <w:b/>
          <w:sz w:val="20"/>
          <w:szCs w:val="20"/>
          <w:lang w:val="es-ES_tradnl"/>
        </w:rPr>
        <w:t xml:space="preserve">               </w:t>
      </w:r>
      <w:r w:rsidRPr="00002287">
        <w:rPr>
          <w:rFonts w:ascii="Arial" w:eastAsia="Century Gothic" w:hAnsi="Arial" w:cs="Arial"/>
          <w:b/>
          <w:sz w:val="20"/>
          <w:szCs w:val="20"/>
          <w:lang w:val="es-ES_tradnl"/>
        </w:rPr>
        <w:t xml:space="preserve"> </w:t>
      </w:r>
      <w:r>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Nancy Janeth Frías </w:t>
      </w:r>
      <w:proofErr w:type="spellStart"/>
      <w:r w:rsidRPr="00002287">
        <w:rPr>
          <w:rFonts w:ascii="Arial" w:eastAsia="Century Gothic" w:hAnsi="Arial" w:cs="Arial"/>
          <w:b/>
          <w:sz w:val="20"/>
          <w:szCs w:val="20"/>
          <w:lang w:val="es-ES_tradnl"/>
        </w:rPr>
        <w:t>Frías</w:t>
      </w:r>
      <w:proofErr w:type="spellEnd"/>
      <w:r w:rsidRPr="00002287">
        <w:rPr>
          <w:rFonts w:ascii="Arial" w:eastAsia="Century Gothic" w:hAnsi="Arial" w:cs="Arial"/>
          <w:b/>
          <w:sz w:val="20"/>
          <w:szCs w:val="20"/>
          <w:lang w:val="es-ES_tradnl"/>
        </w:rPr>
        <w:t xml:space="preserve"> </w:t>
      </w:r>
    </w:p>
    <w:p w14:paraId="12EB6D3A" w14:textId="77777777" w:rsidR="00111616" w:rsidRPr="00002287" w:rsidRDefault="00111616" w:rsidP="00111616">
      <w:pPr>
        <w:spacing w:line="360" w:lineRule="auto"/>
        <w:jc w:val="center"/>
        <w:rPr>
          <w:rFonts w:ascii="Arial" w:eastAsia="Century Gothic" w:hAnsi="Arial" w:cs="Arial"/>
          <w:b/>
          <w:sz w:val="20"/>
          <w:szCs w:val="20"/>
          <w:lang w:val="es-ES_tradnl"/>
        </w:rPr>
      </w:pPr>
    </w:p>
    <w:p w14:paraId="6CCA06AF" w14:textId="77777777" w:rsidR="00111616" w:rsidRPr="00002287" w:rsidRDefault="00111616" w:rsidP="00111616">
      <w:pPr>
        <w:spacing w:line="360" w:lineRule="auto"/>
        <w:jc w:val="center"/>
        <w:rPr>
          <w:rFonts w:ascii="Arial" w:eastAsia="Century Gothic" w:hAnsi="Arial" w:cs="Arial"/>
          <w:b/>
          <w:sz w:val="20"/>
          <w:szCs w:val="20"/>
          <w:lang w:val="es-ES_tradnl"/>
        </w:rPr>
      </w:pPr>
    </w:p>
    <w:p w14:paraId="1D6F65C2" w14:textId="77777777" w:rsidR="00111616" w:rsidRPr="00002287" w:rsidRDefault="00111616" w:rsidP="00111616">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Roberto Marcelino Carreón Huitrón </w:t>
      </w:r>
      <w:r w:rsidRPr="00002287">
        <w:rPr>
          <w:rFonts w:ascii="Arial" w:eastAsia="Century Gothic" w:hAnsi="Arial" w:cs="Arial"/>
          <w:b/>
          <w:sz w:val="20"/>
          <w:szCs w:val="20"/>
          <w:lang w:val="es-ES_tradnl"/>
        </w:rPr>
        <w:tab/>
      </w:r>
      <w:r>
        <w:rPr>
          <w:rFonts w:ascii="Arial" w:eastAsia="Century Gothic" w:hAnsi="Arial" w:cs="Arial"/>
          <w:b/>
          <w:sz w:val="20"/>
          <w:szCs w:val="20"/>
          <w:lang w:val="es-ES_tradnl"/>
        </w:rPr>
        <w:t xml:space="preserve">               </w:t>
      </w:r>
      <w:r>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Arturo Zubía Fernández </w:t>
      </w:r>
    </w:p>
    <w:p w14:paraId="559F7275" w14:textId="77777777" w:rsidR="00111616" w:rsidRPr="00002287" w:rsidRDefault="00111616" w:rsidP="00111616">
      <w:pPr>
        <w:spacing w:line="360" w:lineRule="auto"/>
        <w:jc w:val="center"/>
        <w:rPr>
          <w:rFonts w:ascii="Arial" w:eastAsia="Century Gothic" w:hAnsi="Arial" w:cs="Arial"/>
          <w:b/>
          <w:sz w:val="20"/>
          <w:szCs w:val="20"/>
          <w:lang w:val="es-ES_tradnl"/>
        </w:rPr>
      </w:pPr>
    </w:p>
    <w:p w14:paraId="60F6C812" w14:textId="05826492" w:rsidR="00111616" w:rsidRPr="00002287" w:rsidRDefault="00111616" w:rsidP="00111616">
      <w:pPr>
        <w:spacing w:line="360" w:lineRule="auto"/>
        <w:jc w:val="center"/>
        <w:rPr>
          <w:rFonts w:ascii="Arial" w:eastAsia="Century Gothic" w:hAnsi="Arial" w:cs="Arial"/>
          <w:b/>
          <w:sz w:val="20"/>
          <w:szCs w:val="20"/>
          <w:lang w:val="es-ES_tradnl"/>
        </w:rPr>
        <w:sectPr w:rsidR="00111616" w:rsidRPr="00002287" w:rsidSect="00111616">
          <w:headerReference w:type="default" r:id="rId7"/>
          <w:footerReference w:type="default" r:id="rId8"/>
          <w:pgSz w:w="12240" w:h="15840"/>
          <w:pgMar w:top="1100" w:right="1580" w:bottom="280" w:left="1600" w:header="728" w:footer="1003" w:gutter="0"/>
          <w:cols w:space="720"/>
          <w:noEndnote/>
        </w:sectPr>
      </w:pPr>
      <w:r w:rsidRPr="00F96E9E">
        <w:rPr>
          <w:rFonts w:ascii="Arial" w:eastAsia="Calibri" w:hAnsi="Arial" w:cs="Arial"/>
          <w:b/>
          <w:bCs/>
          <w:noProof/>
        </w:rPr>
        <mc:AlternateContent>
          <mc:Choice Requires="wps">
            <w:drawing>
              <wp:anchor distT="45720" distB="45720" distL="114300" distR="114300" simplePos="0" relativeHeight="251659264" behindDoc="1" locked="0" layoutInCell="1" allowOverlap="1" wp14:anchorId="76664502" wp14:editId="4C726233">
                <wp:simplePos x="0" y="0"/>
                <wp:positionH relativeFrom="margin">
                  <wp:posOffset>-367476</wp:posOffset>
                </wp:positionH>
                <wp:positionV relativeFrom="paragraph">
                  <wp:posOffset>884624</wp:posOffset>
                </wp:positionV>
                <wp:extent cx="6715125" cy="514350"/>
                <wp:effectExtent l="0" t="0" r="28575" b="19050"/>
                <wp:wrapNone/>
                <wp:docPr id="1061366127" name="Cuadro de texto 1061366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14350"/>
                        </a:xfrm>
                        <a:prstGeom prst="rect">
                          <a:avLst/>
                        </a:prstGeom>
                        <a:solidFill>
                          <a:srgbClr val="FFFFFF"/>
                        </a:solidFill>
                        <a:ln w="9525">
                          <a:solidFill>
                            <a:srgbClr val="000000"/>
                          </a:solidFill>
                          <a:miter lim="800000"/>
                          <a:headEnd/>
                          <a:tailEnd/>
                        </a:ln>
                      </wps:spPr>
                      <wps:txbx>
                        <w:txbxContent>
                          <w:p w14:paraId="0457222F" w14:textId="77777777" w:rsidR="00111616" w:rsidRPr="00464255" w:rsidRDefault="00111616" w:rsidP="00111616">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con el propósito de </w:t>
                            </w:r>
                            <w:r>
                              <w:rPr>
                                <w:rFonts w:ascii="Arial" w:hAnsi="Arial" w:cs="Arial"/>
                                <w:sz w:val="14"/>
                              </w:rPr>
                              <w:t xml:space="preserve">exhortar </w:t>
                            </w:r>
                            <w:r w:rsidRPr="007E282A">
                              <w:rPr>
                                <w:rFonts w:ascii="Arial" w:hAnsi="Arial" w:cs="Arial"/>
                                <w:sz w:val="14"/>
                              </w:rPr>
                              <w:t xml:space="preserve">respetuosamente al Licenciado CRUZ PÉREZ CUELLAR,  a efecto de que ejerza responsablemente las facultades que le confiere el inciso f) de la fracción V del artículo 115 de la Constitución General de la </w:t>
                            </w:r>
                            <w:r>
                              <w:rPr>
                                <w:rFonts w:ascii="Arial" w:hAnsi="Arial" w:cs="Arial"/>
                                <w:sz w:val="14"/>
                              </w:rPr>
                              <w:t>República.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64502" id="_x0000_t202" coordsize="21600,21600" o:spt="202" path="m,l,21600r21600,l21600,xe">
                <v:stroke joinstyle="miter"/>
                <v:path gradientshapeok="t" o:connecttype="rect"/>
              </v:shapetype>
              <v:shape id="Cuadro de texto 1061366127" o:spid="_x0000_s1026" type="#_x0000_t202" style="position:absolute;left:0;text-align:left;margin-left:-28.95pt;margin-top:69.65pt;width:528.75pt;height:4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">
                <v:textbox>
                  <w:txbxContent>
                    <w:p w14:paraId="0457222F" w14:textId="77777777" w:rsidR="00111616" w:rsidRPr="00464255" w:rsidRDefault="00111616" w:rsidP="00111616">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con el propósito de </w:t>
                      </w:r>
                      <w:r>
                        <w:rPr>
                          <w:rFonts w:ascii="Arial" w:hAnsi="Arial" w:cs="Arial"/>
                          <w:sz w:val="14"/>
                        </w:rPr>
                        <w:t xml:space="preserve">exhortar </w:t>
                      </w:r>
                      <w:r w:rsidRPr="007E282A">
                        <w:rPr>
                          <w:rFonts w:ascii="Arial" w:hAnsi="Arial" w:cs="Arial"/>
                          <w:sz w:val="14"/>
                        </w:rPr>
                        <w:t xml:space="preserve">respetuosamente al Licenciado CRUZ PÉREZ CUELLAR,  a efecto de que ejerza responsablemente las facultades que le confiere el inciso f) de la fracción V del artículo 115 de la Constitución General de la </w:t>
                      </w:r>
                      <w:r>
                        <w:rPr>
                          <w:rFonts w:ascii="Arial" w:hAnsi="Arial" w:cs="Arial"/>
                          <w:sz w:val="14"/>
                        </w:rPr>
                        <w:t>República.</w:t>
                      </w:r>
                    </w:p>
                  </w:txbxContent>
                </v:textbox>
                <w10:wrap anchorx="margin"/>
              </v:shape>
            </w:pict>
          </mc:Fallback>
        </mc:AlternateContent>
      </w:r>
      <w:proofErr w:type="spellStart"/>
      <w:r>
        <w:rPr>
          <w:rFonts w:ascii="Arial" w:eastAsia="Century Gothic" w:hAnsi="Arial" w:cs="Arial"/>
          <w:b/>
          <w:sz w:val="20"/>
          <w:szCs w:val="20"/>
          <w:lang w:val="es-ES_tradnl"/>
        </w:rPr>
        <w:t>Dip</w:t>
      </w:r>
      <w:proofErr w:type="spellEnd"/>
      <w:r>
        <w:rPr>
          <w:rFonts w:ascii="Arial" w:eastAsia="Century Gothic" w:hAnsi="Arial" w:cs="Arial"/>
          <w:b/>
          <w:sz w:val="20"/>
          <w:szCs w:val="20"/>
          <w:lang w:val="es-ES_tradnl"/>
        </w:rPr>
        <w:t xml:space="preserve">. Saúl </w:t>
      </w:r>
      <w:proofErr w:type="gramStart"/>
      <w:r>
        <w:rPr>
          <w:rFonts w:ascii="Arial" w:eastAsia="Century Gothic" w:hAnsi="Arial" w:cs="Arial"/>
          <w:b/>
          <w:sz w:val="20"/>
          <w:szCs w:val="20"/>
          <w:lang w:val="es-ES_tradnl"/>
        </w:rPr>
        <w:t>Mireles  Corra</w:t>
      </w:r>
      <w:proofErr w:type="gramEnd"/>
    </w:p>
    <w:p w14:paraId="01E44BC2" w14:textId="77777777" w:rsidR="00111616" w:rsidRPr="00111616" w:rsidRDefault="00111616">
      <w:pPr>
        <w:rPr>
          <w:lang w:val="es-ES_tradnl"/>
        </w:rPr>
      </w:pPr>
    </w:p>
    <w:sectPr w:rsidR="00111616" w:rsidRPr="00111616">
      <w:headerReference w:type="default" r:id="rId9"/>
      <w:footerReference w:type="default" r:id="rId10"/>
      <w:pgSz w:w="12240" w:h="15840"/>
      <w:pgMar w:top="1100" w:right="1580" w:bottom="280" w:left="1600" w:header="728" w:footer="10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08C75" w14:textId="77777777" w:rsidR="00535F1B" w:rsidRDefault="00535F1B">
      <w:r>
        <w:separator/>
      </w:r>
    </w:p>
  </w:endnote>
  <w:endnote w:type="continuationSeparator" w:id="0">
    <w:p w14:paraId="1DC0C8D3" w14:textId="77777777" w:rsidR="00535F1B" w:rsidRDefault="00535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71336" w14:textId="77777777" w:rsidR="00111616" w:rsidRDefault="00111616">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4384" behindDoc="1" locked="0" layoutInCell="0" allowOverlap="1" wp14:anchorId="116A7712" wp14:editId="3C669CBF">
              <wp:simplePos x="0" y="0"/>
              <wp:positionH relativeFrom="page">
                <wp:posOffset>6490335</wp:posOffset>
              </wp:positionH>
              <wp:positionV relativeFrom="page">
                <wp:posOffset>9281795</wp:posOffset>
              </wp:positionV>
              <wp:extent cx="229235" cy="207645"/>
              <wp:effectExtent l="0" t="0" r="18415" b="1905"/>
              <wp:wrapNone/>
              <wp:docPr id="18115939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du="http://schemas.microsoft.com/office/word/2023/wordml/word16du"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du="http://schemas.microsoft.com/office/word/2023/wordml/word16du" xmlns:oel="http://schemas.microsoft.com/office/2019/extlst" w="9525">
                            <a:solidFill>
                              <a:srgbClr val="000000"/>
                            </a:solidFill>
                            <a:miter lim="800000"/>
                            <a:headEnd/>
                            <a:tailEnd/>
                          </a14:hiddenLine>
                        </a:ext>
                      </a:extLst>
                    </wps:spPr>
                    <wps:txbx>
                      <w:txbxContent>
                        <w:p w14:paraId="7CF2DCCE" w14:textId="77777777" w:rsidR="00111616" w:rsidRPr="00017204" w:rsidRDefault="00111616">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Pr>
                              <w:rFonts w:ascii="Arial" w:hAnsi="Arial" w:cs="Arial"/>
                              <w:noProof/>
                              <w:position w:val="1"/>
                            </w:rPr>
                            <w:t>4</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A7712"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" o:allowincell="f" filled="f" stroked="f">
              <v:textbox inset="0,0,0,0">
                <w:txbxContent>
                  <w:p w14:paraId="7CF2DCCE" w14:textId="77777777" w:rsidR="00111616" w:rsidRPr="00017204" w:rsidRDefault="00111616">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Pr>
                        <w:rFonts w:ascii="Arial" w:hAnsi="Arial" w:cs="Arial"/>
                        <w:noProof/>
                        <w:position w:val="1"/>
                      </w:rPr>
                      <w:t>4</w:t>
                    </w:r>
                    <w:r w:rsidRPr="00017204">
                      <w:rPr>
                        <w:rFonts w:ascii="Arial" w:hAnsi="Arial" w:cs="Arial"/>
                        <w:position w:val="1"/>
                      </w:rPr>
                      <w:fldChar w:fldCharType="end"/>
                    </w:r>
                  </w:p>
                </w:txbxContent>
              </v:textbox>
              <w10:wrap anchorx="page" anchory="page"/>
            </v:shape>
          </w:pict>
        </mc:Fallback>
      </mc:AlternateContent>
    </w:r>
  </w:p>
  <w:p w14:paraId="7D28B250" w14:textId="77777777" w:rsidR="00111616" w:rsidRDefault="00111616">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B0D48" w14:textId="77777777" w:rsidR="00394224" w:rsidRDefault="005A7BD9">
    <w:pPr>
      <w:widowControl w:val="0"/>
      <w:spacing w:line="200" w:lineRule="auto"/>
      <w:rPr>
        <w:sz w:val="20"/>
        <w:szCs w:val="20"/>
      </w:rPr>
    </w:pPr>
    <w:r>
      <w:rPr>
        <w:noProof/>
        <w:lang w:eastAsia="es-MX"/>
      </w:rPr>
      <mc:AlternateContent>
        <mc:Choice Requires="wps">
          <w:drawing>
            <wp:anchor distT="0" distB="0" distL="0" distR="0" simplePos="0" relativeHeight="251660288" behindDoc="1" locked="0" layoutInCell="1" hidden="0" allowOverlap="1" wp14:anchorId="45AADEB5" wp14:editId="472E90D5">
              <wp:simplePos x="0" y="0"/>
              <wp:positionH relativeFrom="column">
                <wp:posOffset>5474335</wp:posOffset>
              </wp:positionH>
              <wp:positionV relativeFrom="paragraph">
                <wp:posOffset>0</wp:posOffset>
              </wp:positionV>
              <wp:extent cx="229235" cy="207645"/>
              <wp:effectExtent l="0" t="0" r="1841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ext uri="{91240B29-F687-4f45-9708-019B960494DF}"/>
                      </a:extLst>
                    </wps:spPr>
                    <wps:txbx>
                      <w:txbxContent>
                        <w:p w14:paraId="6077155E" w14:textId="77777777" w:rsidR="00EF018C" w:rsidRPr="00017204" w:rsidRDefault="005A7BD9">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611E20">
                            <w:rPr>
                              <w:rFonts w:ascii="Arial" w:hAnsi="Arial" w:cs="Arial"/>
                              <w:noProof/>
                              <w:position w:val="1"/>
                            </w:rPr>
                            <w:t>1</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anchor>
          </w:drawing>
        </mc:Choice>
        <mc:Fallback>
          <w:pict>
            <v:shapetype w14:anchorId="45AADEB5" id="_x0000_t202" coordsize="21600,21600" o:spt="202" path="m,l,21600r21600,l21600,xe">
              <v:stroke joinstyle="miter"/>
              <v:path gradientshapeok="t" o:connecttype="rect"/>
            </v:shapetype>
            <v:shape id="_x0000_s1029" type="#_x0000_t202" style="position:absolute;margin-left:431.05pt;margin-top:0;width:18.05pt;height:16.3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" filled="f" stroked="f">
              <v:textbox inset="0,0,0,0">
                <w:txbxContent>
                  <w:p w14:paraId="6077155E" w14:textId="77777777" w:rsidR="00EF018C" w:rsidRPr="00017204" w:rsidRDefault="005A7BD9">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611E20">
                      <w:rPr>
                        <w:rFonts w:ascii="Arial" w:hAnsi="Arial" w:cs="Arial"/>
                        <w:noProof/>
                        <w:position w:val="1"/>
                      </w:rPr>
                      <w:t>1</w:t>
                    </w:r>
                    <w:r w:rsidRPr="00017204">
                      <w:rPr>
                        <w:rFonts w:ascii="Arial" w:hAnsi="Arial" w:cs="Arial"/>
                        <w:position w:val="1"/>
                      </w:rPr>
                      <w:fldChar w:fldCharType="end"/>
                    </w:r>
                  </w:p>
                </w:txbxContent>
              </v:textbox>
            </v:shape>
          </w:pict>
        </mc:Fallback>
      </mc:AlternateContent>
    </w:r>
  </w:p>
  <w:p w14:paraId="28B954D4" w14:textId="77777777" w:rsidR="00394224" w:rsidRDefault="00394224">
    <w:pPr>
      <w:widowControl w:val="0"/>
      <w:spacing w:line="200"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59FBA" w14:textId="77777777" w:rsidR="00535F1B" w:rsidRDefault="00535F1B">
      <w:r>
        <w:separator/>
      </w:r>
    </w:p>
  </w:footnote>
  <w:footnote w:type="continuationSeparator" w:id="0">
    <w:p w14:paraId="12FC3451" w14:textId="77777777" w:rsidR="00535F1B" w:rsidRDefault="00535F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9803" w14:textId="77777777" w:rsidR="00111616" w:rsidRDefault="00111616">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5408" behindDoc="1" locked="0" layoutInCell="0" allowOverlap="1" wp14:anchorId="48FF5777" wp14:editId="06CB468D">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du="http://schemas.microsoft.com/office/word/2023/wordml/word16du"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du="http://schemas.microsoft.com/office/word/2023/wordml/word16du" xmlns:oel="http://schemas.microsoft.com/office/2019/extlst" w="9525">
                            <a:solidFill>
                              <a:srgbClr val="000000"/>
                            </a:solidFill>
                            <a:miter lim="800000"/>
                            <a:headEnd/>
                            <a:tailEnd/>
                          </a14:hiddenLine>
                        </a:ext>
                      </a:extLst>
                    </wps:spPr>
                    <wps:txbx>
                      <w:txbxContent>
                        <w:p w14:paraId="5B2E1DC3" w14:textId="77777777" w:rsidR="00111616" w:rsidRDefault="00111616"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F5777" id="_x0000_t202" coordsize="21600,21600" o:spt="202" path="m,l,21600r21600,l21600,xe">
              <v:stroke joinstyle="miter"/>
              <v:path gradientshapeok="t" o:connecttype="rect"/>
            </v:shapetype>
            <v:shape id="Text Box 2" o:spid="_x0000_s1027" type="#_x0000_t202" style="position:absolute;margin-left:218.5pt;margin-top:39pt;width:333.4pt;height:3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" o:allowincell="f" filled="f" stroked="f">
              <v:textbox inset="0,0,0,0">
                <w:txbxContent>
                  <w:p w14:paraId="5B2E1DC3" w14:textId="77777777" w:rsidR="00111616" w:rsidRDefault="00111616"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v:textbox>
              <w10:wrap anchorx="page" anchory="page"/>
            </v:shape>
          </w:pict>
        </mc:Fallback>
      </mc:AlternateContent>
    </w:r>
    <w:r>
      <w:rPr>
        <w:noProof/>
      </w:rPr>
      <w:drawing>
        <wp:anchor distT="0" distB="0" distL="114300" distR="114300" simplePos="0" relativeHeight="251662336" behindDoc="1" locked="0" layoutInCell="1" allowOverlap="1" wp14:anchorId="3F5E4C4A" wp14:editId="1FA18E26">
          <wp:simplePos x="0" y="0"/>
          <wp:positionH relativeFrom="column">
            <wp:posOffset>-503555</wp:posOffset>
          </wp:positionH>
          <wp:positionV relativeFrom="paragraph">
            <wp:posOffset>-86360</wp:posOffset>
          </wp:positionV>
          <wp:extent cx="1057275" cy="1019175"/>
          <wp:effectExtent l="0" t="0" r="0" b="0"/>
          <wp:wrapNone/>
          <wp:docPr id="11"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3D7046D" wp14:editId="3AD17B0D">
          <wp:simplePos x="0" y="0"/>
          <wp:positionH relativeFrom="column">
            <wp:posOffset>-502920</wp:posOffset>
          </wp:positionH>
          <wp:positionV relativeFrom="paragraph">
            <wp:posOffset>-85725</wp:posOffset>
          </wp:positionV>
          <wp:extent cx="1057275" cy="1019175"/>
          <wp:effectExtent l="0" t="0" r="9525" b="9525"/>
          <wp:wrapNone/>
          <wp:docPr id="12"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6B945D4A" w14:textId="77777777" w:rsidR="00111616" w:rsidRDefault="00111616">
    <w:pPr>
      <w:widowControl w:val="0"/>
      <w:autoSpaceDE w:val="0"/>
      <w:autoSpaceDN w:val="0"/>
      <w:adjustRightInd w:val="0"/>
      <w:spacing w:line="200" w:lineRule="exact"/>
      <w:rPr>
        <w:sz w:val="20"/>
        <w:szCs w:val="20"/>
      </w:rPr>
    </w:pPr>
  </w:p>
  <w:p w14:paraId="35CBD48C" w14:textId="77777777" w:rsidR="00111616" w:rsidRDefault="00111616">
    <w:pPr>
      <w:widowControl w:val="0"/>
      <w:autoSpaceDE w:val="0"/>
      <w:autoSpaceDN w:val="0"/>
      <w:adjustRightInd w:val="0"/>
      <w:spacing w:line="200" w:lineRule="exact"/>
      <w:rPr>
        <w:sz w:val="20"/>
        <w:szCs w:val="20"/>
      </w:rPr>
    </w:pPr>
  </w:p>
  <w:p w14:paraId="67A5D1A7" w14:textId="77777777" w:rsidR="00111616" w:rsidRDefault="00111616">
    <w:pPr>
      <w:widowControl w:val="0"/>
      <w:autoSpaceDE w:val="0"/>
      <w:autoSpaceDN w:val="0"/>
      <w:adjustRightInd w:val="0"/>
      <w:spacing w:line="200" w:lineRule="exact"/>
      <w:rPr>
        <w:sz w:val="20"/>
        <w:szCs w:val="20"/>
      </w:rPr>
    </w:pPr>
  </w:p>
  <w:p w14:paraId="5F68E8DB" w14:textId="77777777" w:rsidR="00111616" w:rsidRDefault="00111616">
    <w:pPr>
      <w:widowControl w:val="0"/>
      <w:autoSpaceDE w:val="0"/>
      <w:autoSpaceDN w:val="0"/>
      <w:adjustRightInd w:val="0"/>
      <w:spacing w:line="200" w:lineRule="exact"/>
      <w:rPr>
        <w:sz w:val="20"/>
        <w:szCs w:val="20"/>
      </w:rPr>
    </w:pPr>
  </w:p>
  <w:p w14:paraId="56B9F6B2" w14:textId="77777777" w:rsidR="00111616" w:rsidRDefault="00111616">
    <w:pPr>
      <w:widowControl w:val="0"/>
      <w:autoSpaceDE w:val="0"/>
      <w:autoSpaceDN w:val="0"/>
      <w:adjustRightInd w:val="0"/>
      <w:spacing w:line="200" w:lineRule="exact"/>
      <w:rPr>
        <w:sz w:val="20"/>
        <w:szCs w:val="20"/>
      </w:rPr>
    </w:pPr>
  </w:p>
  <w:p w14:paraId="3739DC09" w14:textId="77777777" w:rsidR="00111616" w:rsidRDefault="00111616">
    <w:pPr>
      <w:widowControl w:val="0"/>
      <w:autoSpaceDE w:val="0"/>
      <w:autoSpaceDN w:val="0"/>
      <w:adjustRightInd w:val="0"/>
      <w:spacing w:line="200" w:lineRule="exact"/>
      <w:rPr>
        <w:sz w:val="20"/>
        <w:szCs w:val="20"/>
      </w:rPr>
    </w:pPr>
  </w:p>
  <w:p w14:paraId="41BB2926" w14:textId="77777777" w:rsidR="00111616" w:rsidRDefault="00111616">
    <w:pPr>
      <w:widowControl w:val="0"/>
      <w:autoSpaceDE w:val="0"/>
      <w:autoSpaceDN w:val="0"/>
      <w:adjustRightInd w:val="0"/>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46A3" w14:textId="77777777" w:rsidR="00394224" w:rsidRDefault="005A7BD9">
    <w:pPr>
      <w:widowControl w:val="0"/>
      <w:spacing w:line="200" w:lineRule="auto"/>
      <w:rPr>
        <w:sz w:val="20"/>
        <w:szCs w:val="20"/>
      </w:rPr>
    </w:pPr>
    <w:r>
      <w:rPr>
        <w:noProof/>
        <w:lang w:eastAsia="es-MX"/>
      </w:rPr>
      <w:drawing>
        <wp:anchor distT="0" distB="0" distL="0" distR="0" simplePos="0" relativeHeight="251658240" behindDoc="1" locked="0" layoutInCell="1" hidden="0" allowOverlap="1" wp14:anchorId="25221E7B" wp14:editId="28F820AA">
          <wp:simplePos x="0" y="0"/>
          <wp:positionH relativeFrom="column">
            <wp:posOffset>-503554</wp:posOffset>
          </wp:positionH>
          <wp:positionV relativeFrom="paragraph">
            <wp:posOffset>-86359</wp:posOffset>
          </wp:positionV>
          <wp:extent cx="1057275" cy="1019175"/>
          <wp:effectExtent l="0" t="0" r="0" b="0"/>
          <wp:wrapNone/>
          <wp:docPr id="2" name="image1.png" descr="LogoCongreso-Final-01 (1)"/>
          <wp:cNvGraphicFramePr/>
          <a:graphic xmlns:a="http://schemas.openxmlformats.org/drawingml/2006/main">
            <a:graphicData uri="http://schemas.openxmlformats.org/drawingml/2006/picture">
              <pic:pic xmlns:pic="http://schemas.openxmlformats.org/drawingml/2006/picture">
                <pic:nvPicPr>
                  <pic:cNvPr id="0" name="image1.png" descr="LogoCongreso-Final-01 (1)"/>
                  <pic:cNvPicPr preferRelativeResize="0"/>
                </pic:nvPicPr>
                <pic:blipFill>
                  <a:blip r:embed="rId1"/>
                  <a:srcRect/>
                  <a:stretch>
                    <a:fillRect/>
                  </a:stretch>
                </pic:blipFill>
                <pic:spPr>
                  <a:xfrm>
                    <a:off x="0" y="0"/>
                    <a:ext cx="1057275" cy="1019175"/>
                  </a:xfrm>
                  <a:prstGeom prst="rect">
                    <a:avLst/>
                  </a:prstGeom>
                  <a:ln/>
                </pic:spPr>
              </pic:pic>
            </a:graphicData>
          </a:graphic>
        </wp:anchor>
      </w:drawing>
    </w:r>
    <w:r>
      <w:rPr>
        <w:noProof/>
        <w:lang w:eastAsia="es-MX"/>
      </w:rPr>
      <w:drawing>
        <wp:anchor distT="0" distB="0" distL="0" distR="0" simplePos="0" relativeHeight="251659264" behindDoc="1" locked="0" layoutInCell="1" hidden="0" allowOverlap="1" wp14:anchorId="5209D447" wp14:editId="5E217C50">
          <wp:simplePos x="0" y="0"/>
          <wp:positionH relativeFrom="column">
            <wp:posOffset>-502919</wp:posOffset>
          </wp:positionH>
          <wp:positionV relativeFrom="paragraph">
            <wp:posOffset>-85724</wp:posOffset>
          </wp:positionV>
          <wp:extent cx="1057275" cy="1019175"/>
          <wp:effectExtent l="0" t="0" r="0" b="0"/>
          <wp:wrapNone/>
          <wp:docPr id="3" name="image1.png" descr="Descripción: LogoCongreso-Final-01 (1)"/>
          <wp:cNvGraphicFramePr/>
          <a:graphic xmlns:a="http://schemas.openxmlformats.org/drawingml/2006/main">
            <a:graphicData uri="http://schemas.openxmlformats.org/drawingml/2006/picture">
              <pic:pic xmlns:pic="http://schemas.openxmlformats.org/drawingml/2006/picture">
                <pic:nvPicPr>
                  <pic:cNvPr id="0" name="image1.png" descr="Descripción: LogoCongreso-Final-01 (1)"/>
                  <pic:cNvPicPr preferRelativeResize="0"/>
                </pic:nvPicPr>
                <pic:blipFill>
                  <a:blip r:embed="rId1"/>
                  <a:srcRect/>
                  <a:stretch>
                    <a:fillRect/>
                  </a:stretch>
                </pic:blipFill>
                <pic:spPr>
                  <a:xfrm>
                    <a:off x="0" y="0"/>
                    <a:ext cx="1057275" cy="1019175"/>
                  </a:xfrm>
                  <a:prstGeom prst="rect">
                    <a:avLst/>
                  </a:prstGeom>
                  <a:ln/>
                </pic:spPr>
              </pic:pic>
            </a:graphicData>
          </a:graphic>
        </wp:anchor>
      </w:drawing>
    </w:r>
  </w:p>
  <w:p w14:paraId="7D449D00" w14:textId="77777777" w:rsidR="00394224" w:rsidRDefault="00394224">
    <w:pPr>
      <w:widowControl w:val="0"/>
      <w:spacing w:line="200" w:lineRule="auto"/>
      <w:rPr>
        <w:sz w:val="20"/>
        <w:szCs w:val="20"/>
      </w:rPr>
    </w:pPr>
  </w:p>
  <w:p w14:paraId="4C47F545" w14:textId="77777777" w:rsidR="00394224" w:rsidRDefault="00394224">
    <w:pPr>
      <w:widowControl w:val="0"/>
      <w:spacing w:line="200" w:lineRule="auto"/>
      <w:rPr>
        <w:sz w:val="20"/>
        <w:szCs w:val="20"/>
      </w:rPr>
    </w:pPr>
  </w:p>
  <w:p w14:paraId="7F994409" w14:textId="77777777" w:rsidR="00394224" w:rsidRDefault="00394224">
    <w:pPr>
      <w:widowControl w:val="0"/>
      <w:spacing w:line="200" w:lineRule="auto"/>
      <w:rPr>
        <w:sz w:val="20"/>
        <w:szCs w:val="20"/>
      </w:rPr>
    </w:pPr>
  </w:p>
  <w:p w14:paraId="35D403A8" w14:textId="77777777" w:rsidR="00394224" w:rsidRDefault="00394224">
    <w:pPr>
      <w:widowControl w:val="0"/>
      <w:spacing w:line="200" w:lineRule="auto"/>
      <w:rPr>
        <w:sz w:val="20"/>
        <w:szCs w:val="20"/>
      </w:rPr>
    </w:pPr>
  </w:p>
  <w:p w14:paraId="219D1D93" w14:textId="77777777" w:rsidR="00394224" w:rsidRDefault="00394224">
    <w:pPr>
      <w:widowControl w:val="0"/>
      <w:spacing w:line="200" w:lineRule="auto"/>
      <w:rPr>
        <w:sz w:val="20"/>
        <w:szCs w:val="20"/>
      </w:rPr>
    </w:pPr>
  </w:p>
  <w:p w14:paraId="23844634" w14:textId="77777777" w:rsidR="00394224" w:rsidRDefault="00394224">
    <w:pPr>
      <w:widowControl w:val="0"/>
      <w:spacing w:line="200" w:lineRule="auto"/>
      <w:rPr>
        <w:sz w:val="20"/>
        <w:szCs w:val="20"/>
      </w:rPr>
    </w:pPr>
  </w:p>
  <w:p w14:paraId="2485FC67" w14:textId="77777777" w:rsidR="00394224" w:rsidRDefault="00394224">
    <w:pPr>
      <w:widowControl w:val="0"/>
      <w:spacing w:line="20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907BF3"/>
    <w:multiLevelType w:val="hybridMultilevel"/>
    <w:tmpl w:val="FFAC3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224"/>
    <w:rsid w:val="000A4972"/>
    <w:rsid w:val="000F36D0"/>
    <w:rsid w:val="00111616"/>
    <w:rsid w:val="0016557F"/>
    <w:rsid w:val="00236315"/>
    <w:rsid w:val="002B6809"/>
    <w:rsid w:val="00300A5A"/>
    <w:rsid w:val="00394224"/>
    <w:rsid w:val="004872A2"/>
    <w:rsid w:val="00535F1B"/>
    <w:rsid w:val="00543440"/>
    <w:rsid w:val="00591F05"/>
    <w:rsid w:val="005A7BD9"/>
    <w:rsid w:val="00611E20"/>
    <w:rsid w:val="00637F78"/>
    <w:rsid w:val="006E4C33"/>
    <w:rsid w:val="007225A3"/>
    <w:rsid w:val="0079549B"/>
    <w:rsid w:val="00860D6B"/>
    <w:rsid w:val="008C667E"/>
    <w:rsid w:val="00907199"/>
    <w:rsid w:val="009B7DBE"/>
    <w:rsid w:val="00A0272B"/>
    <w:rsid w:val="00A81970"/>
    <w:rsid w:val="00BC3D85"/>
    <w:rsid w:val="00C71287"/>
    <w:rsid w:val="00C84ADA"/>
    <w:rsid w:val="00D660B7"/>
    <w:rsid w:val="00E96F1C"/>
    <w:rsid w:val="00EF018C"/>
    <w:rsid w:val="00F271AB"/>
    <w:rsid w:val="00F63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7D827"/>
  <w15:docId w15:val="{20011B23-E355-774D-8711-46B828830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C71287"/>
    <w:pPr>
      <w:ind w:left="720"/>
      <w:contextualSpacing/>
    </w:pPr>
  </w:style>
  <w:style w:type="paragraph" w:styleId="Sinespaciado">
    <w:name w:val="No Spacing"/>
    <w:uiPriority w:val="1"/>
    <w:qFormat/>
    <w:rsid w:val="00A0272B"/>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1753</Words>
  <Characters>9642</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Ismael Corona</dc:creator>
  <cp:lastModifiedBy>Andrea Daniela Flores Chacon</cp:lastModifiedBy>
  <cp:revision>2</cp:revision>
  <dcterms:created xsi:type="dcterms:W3CDTF">2025-09-17T15:19:00Z</dcterms:created>
  <dcterms:modified xsi:type="dcterms:W3CDTF">2025-09-17T15:19:00Z</dcterms:modified>
</cp:coreProperties>
</file>