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0B3B5" w14:textId="0E263486" w:rsidR="00191EAF" w:rsidRDefault="00191EAF" w:rsidP="00191EAF">
      <w:pPr>
        <w:tabs>
          <w:tab w:val="left" w:pos="5723"/>
        </w:tabs>
        <w:spacing w:line="360" w:lineRule="auto"/>
        <w:rPr>
          <w:rFonts w:ascii="Arial" w:eastAsia="Century Gothic" w:hAnsi="Arial" w:cs="Arial"/>
          <w:b/>
          <w:bCs/>
        </w:rPr>
      </w:pPr>
      <w:r w:rsidRPr="00F811D9">
        <w:rPr>
          <w:rFonts w:ascii="Arial" w:eastAsia="Century Gothic" w:hAnsi="Arial" w:cs="Arial"/>
          <w:b/>
          <w:bCs/>
        </w:rPr>
        <w:t>H. CONGRESO DEL ESTADO DE CHIHUAHUA</w:t>
      </w:r>
      <w:r w:rsidRPr="00F811D9">
        <w:rPr>
          <w:rFonts w:ascii="Arial" w:eastAsia="Century Gothic" w:hAnsi="Arial" w:cs="Arial"/>
        </w:rPr>
        <w:br/>
      </w:r>
      <w:r w:rsidRPr="00F811D9">
        <w:rPr>
          <w:rFonts w:ascii="Arial" w:eastAsia="Century Gothic" w:hAnsi="Arial" w:cs="Arial"/>
          <w:b/>
          <w:bCs/>
        </w:rPr>
        <w:t xml:space="preserve">P R E S E N T E. </w:t>
      </w:r>
      <w:r>
        <w:rPr>
          <w:rFonts w:ascii="Arial" w:eastAsia="Century Gothic" w:hAnsi="Arial" w:cs="Arial"/>
          <w:b/>
          <w:bCs/>
        </w:rPr>
        <w:t>–</w:t>
      </w:r>
    </w:p>
    <w:p w14:paraId="50D6D3D2" w14:textId="77777777" w:rsidR="00191EAF" w:rsidRPr="00F811D9" w:rsidRDefault="00191EAF" w:rsidP="00191EAF">
      <w:pPr>
        <w:tabs>
          <w:tab w:val="left" w:pos="5723"/>
        </w:tabs>
        <w:spacing w:line="360" w:lineRule="auto"/>
        <w:rPr>
          <w:rFonts w:ascii="Arial" w:eastAsia="Century Gothic" w:hAnsi="Arial" w:cs="Arial"/>
        </w:rPr>
      </w:pPr>
    </w:p>
    <w:p w14:paraId="49CADE33" w14:textId="5F8471A2"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 xml:space="preserve">La suscrita Diputada de la Sexagésima Octava Legislatura del Honorable Congreso del Estado </w:t>
      </w:r>
      <w:r w:rsidRPr="00F811D9">
        <w:rPr>
          <w:rFonts w:ascii="Arial" w:eastAsia="Century Gothic" w:hAnsi="Arial" w:cs="Arial"/>
          <w:b/>
          <w:bCs/>
        </w:rPr>
        <w:t>EDNA XÓCHITL CONTRERAS HERRERA</w:t>
      </w:r>
      <w:r w:rsidRPr="00F811D9">
        <w:rPr>
          <w:rFonts w:ascii="Arial" w:eastAsia="Century Gothic" w:hAnsi="Arial" w:cs="Arial"/>
        </w:rPr>
        <w:t xml:space="preserve">, en representación y miembro del Grupo Parlamentario del Partido Acción Nacional, en uso de las facultades que me confieren los arábigos 57 y 68 fracción I de la Constitución Particular del Estado, así como el diverso 167 fracción primera y 169 de la Ley Orgánica del Poder Legislativo del Estado de Chihuahua, así como los numerales 2 fracción IX, 75 y 76 del Reglamento Interior y de Prácticas Parlamentarias del Poder Legislativo, acudo ante esta Honorable Asamblea, a presentar </w:t>
      </w:r>
      <w:r w:rsidRPr="00F811D9">
        <w:rPr>
          <w:rFonts w:ascii="Arial" w:eastAsia="Century Gothic" w:hAnsi="Arial" w:cs="Arial"/>
          <w:b/>
          <w:bCs/>
        </w:rPr>
        <w:t>PROPOSICIÓN CON CARÁCTER DE PUNTO DE ACUERDO</w:t>
      </w:r>
      <w:r w:rsidRPr="00F811D9">
        <w:rPr>
          <w:rFonts w:ascii="Arial" w:eastAsia="Century Gothic" w:hAnsi="Arial" w:cs="Arial"/>
        </w:rPr>
        <w:t xml:space="preserve"> para exhortar respetuosamente a</w:t>
      </w:r>
      <w:r w:rsidR="009F0D9C">
        <w:rPr>
          <w:rFonts w:ascii="Arial" w:eastAsia="Century Gothic" w:hAnsi="Arial" w:cs="Arial"/>
        </w:rPr>
        <w:t xml:space="preserve"> </w:t>
      </w:r>
      <w:r w:rsidR="003554AB">
        <w:rPr>
          <w:rFonts w:ascii="Arial" w:eastAsia="Century Gothic" w:hAnsi="Arial" w:cs="Arial"/>
        </w:rPr>
        <w:t>l</w:t>
      </w:r>
      <w:r w:rsidR="009F0D9C">
        <w:rPr>
          <w:rFonts w:ascii="Arial" w:eastAsia="Century Gothic" w:hAnsi="Arial" w:cs="Arial"/>
        </w:rPr>
        <w:t xml:space="preserve">a Presidenta de la República, a la Secretaria de Gobernación y a la Secretaria de Bienestar, </w:t>
      </w:r>
      <w:r w:rsidR="00301A50">
        <w:rPr>
          <w:rFonts w:ascii="Arial" w:eastAsia="Century Gothic" w:hAnsi="Arial" w:cs="Arial"/>
        </w:rPr>
        <w:t xml:space="preserve"> </w:t>
      </w:r>
      <w:r w:rsidR="00B00B2F">
        <w:rPr>
          <w:rFonts w:ascii="Arial" w:eastAsia="Century Gothic" w:hAnsi="Arial" w:cs="Arial"/>
        </w:rPr>
        <w:t xml:space="preserve">a efecto de que </w:t>
      </w:r>
      <w:r w:rsidR="009F0D9C">
        <w:rPr>
          <w:rFonts w:ascii="Arial" w:eastAsia="Century Gothic" w:hAnsi="Arial" w:cs="Arial"/>
        </w:rPr>
        <w:t>destinen recursos financieros para el Estado de Chihuahua del Fondo de Desastres Naturales, así como del Programa para el Bienestar de las Personas en Emergencia Social o Natural, lo anterior en relación a las lluvias severas que han azotado la entidad y han causado destrucción de viviendas, menajes de casa y vialidades</w:t>
      </w:r>
      <w:r w:rsidRPr="00F811D9">
        <w:rPr>
          <w:rFonts w:ascii="Arial" w:eastAsia="Century Gothic" w:hAnsi="Arial" w:cs="Arial"/>
        </w:rPr>
        <w:t>, al tenor de la siguiente:</w:t>
      </w:r>
    </w:p>
    <w:p w14:paraId="06BB3441" w14:textId="1C5E1149" w:rsidR="00191EAF" w:rsidRDefault="00191EAF" w:rsidP="00191EAF">
      <w:pPr>
        <w:tabs>
          <w:tab w:val="left" w:pos="5723"/>
        </w:tabs>
        <w:spacing w:line="360" w:lineRule="auto"/>
        <w:jc w:val="both"/>
        <w:rPr>
          <w:rFonts w:ascii="Arial" w:eastAsia="Century Gothic" w:hAnsi="Arial" w:cs="Arial"/>
        </w:rPr>
      </w:pPr>
    </w:p>
    <w:p w14:paraId="5CC553E9" w14:textId="77777777" w:rsidR="00191EAF" w:rsidRDefault="00191EAF" w:rsidP="00191EAF">
      <w:pPr>
        <w:tabs>
          <w:tab w:val="left" w:pos="5723"/>
        </w:tabs>
        <w:spacing w:line="360" w:lineRule="auto"/>
        <w:jc w:val="both"/>
        <w:rPr>
          <w:rFonts w:ascii="Arial" w:eastAsia="Century Gothic" w:hAnsi="Arial" w:cs="Arial"/>
        </w:rPr>
      </w:pPr>
    </w:p>
    <w:p w14:paraId="56D06067" w14:textId="77777777" w:rsidR="00191EAF" w:rsidRDefault="00191EAF" w:rsidP="00191EAF">
      <w:pPr>
        <w:tabs>
          <w:tab w:val="left" w:pos="5723"/>
        </w:tabs>
        <w:spacing w:line="360" w:lineRule="auto"/>
        <w:jc w:val="center"/>
        <w:rPr>
          <w:rFonts w:ascii="Arial" w:eastAsia="Century Gothic" w:hAnsi="Arial" w:cs="Arial"/>
          <w:b/>
          <w:bCs/>
        </w:rPr>
      </w:pPr>
      <w:r w:rsidRPr="00F811D9">
        <w:rPr>
          <w:rFonts w:ascii="Arial" w:eastAsia="Century Gothic" w:hAnsi="Arial" w:cs="Arial"/>
          <w:b/>
          <w:bCs/>
        </w:rPr>
        <w:t>EXPOSICIÓN DE MOTIVOS</w:t>
      </w:r>
    </w:p>
    <w:p w14:paraId="75D451FE" w14:textId="77777777" w:rsidR="00191EAF" w:rsidRPr="00F811D9" w:rsidRDefault="00191EAF" w:rsidP="00191EAF">
      <w:pPr>
        <w:tabs>
          <w:tab w:val="left" w:pos="5723"/>
        </w:tabs>
        <w:spacing w:line="360" w:lineRule="auto"/>
        <w:jc w:val="center"/>
        <w:rPr>
          <w:rFonts w:ascii="Arial" w:eastAsia="Century Gothic" w:hAnsi="Arial" w:cs="Arial"/>
          <w:b/>
          <w:bCs/>
        </w:rPr>
      </w:pPr>
    </w:p>
    <w:p w14:paraId="195550A3" w14:textId="2C2C686D" w:rsidR="00C76A2B" w:rsidRDefault="00C76A2B" w:rsidP="00191EAF">
      <w:pPr>
        <w:tabs>
          <w:tab w:val="left" w:pos="5723"/>
        </w:tabs>
        <w:spacing w:line="360" w:lineRule="auto"/>
        <w:jc w:val="both"/>
        <w:rPr>
          <w:rFonts w:ascii="Arial" w:eastAsia="Century Gothic" w:hAnsi="Arial" w:cs="Arial"/>
        </w:rPr>
      </w:pPr>
      <w:r>
        <w:rPr>
          <w:rFonts w:ascii="Arial" w:eastAsia="Century Gothic" w:hAnsi="Arial" w:cs="Arial"/>
        </w:rPr>
        <w:t>Los pasados 25 y 27 de junio del año corriente, el norponiente de Ciudad Juárez se vio afectado por lluvias torrenciales que azotaron la ciudad.</w:t>
      </w:r>
    </w:p>
    <w:p w14:paraId="790B90F8" w14:textId="77777777" w:rsidR="00C76A2B" w:rsidRDefault="00C76A2B" w:rsidP="00191EAF">
      <w:pPr>
        <w:tabs>
          <w:tab w:val="left" w:pos="5723"/>
        </w:tabs>
        <w:spacing w:line="360" w:lineRule="auto"/>
        <w:jc w:val="both"/>
        <w:rPr>
          <w:rFonts w:ascii="Arial" w:eastAsia="Century Gothic" w:hAnsi="Arial" w:cs="Arial"/>
        </w:rPr>
      </w:pPr>
    </w:p>
    <w:p w14:paraId="1BAB1653" w14:textId="0E7195DC" w:rsidR="00191EAF" w:rsidRDefault="00C76A2B" w:rsidP="00D3494D">
      <w:pPr>
        <w:tabs>
          <w:tab w:val="left" w:pos="5723"/>
        </w:tabs>
        <w:spacing w:line="360" w:lineRule="auto"/>
        <w:jc w:val="both"/>
        <w:rPr>
          <w:rFonts w:ascii="Arial" w:eastAsia="Century Gothic" w:hAnsi="Arial" w:cs="Arial"/>
        </w:rPr>
      </w:pPr>
      <w:r>
        <w:rPr>
          <w:rFonts w:ascii="Arial" w:eastAsia="Century Gothic" w:hAnsi="Arial" w:cs="Arial"/>
        </w:rPr>
        <w:lastRenderedPageBreak/>
        <w:t>Los expertos en la materia manifestaron que se trató de dos meso ciclones</w:t>
      </w:r>
      <w:r w:rsidR="00D3494D">
        <w:rPr>
          <w:rFonts w:ascii="Arial" w:eastAsia="Century Gothic" w:hAnsi="Arial" w:cs="Arial"/>
        </w:rPr>
        <w:t xml:space="preserve">, que se definen como una </w:t>
      </w:r>
      <w:r w:rsidR="00D3494D" w:rsidRPr="00D3494D">
        <w:rPr>
          <w:rFonts w:ascii="Arial" w:eastAsia="Century Gothic" w:hAnsi="Arial" w:cs="Arial"/>
        </w:rPr>
        <w:t xml:space="preserve">concentración de vorticidad vertical (normalmente ciclónica) de alrededor de 2 a 10 km de diámetro situada en una tormenta </w:t>
      </w:r>
      <w:proofErr w:type="spellStart"/>
      <w:r w:rsidR="00D3494D" w:rsidRPr="00D3494D">
        <w:rPr>
          <w:rFonts w:ascii="Arial" w:eastAsia="Century Gothic" w:hAnsi="Arial" w:cs="Arial"/>
        </w:rPr>
        <w:t>convectiva</w:t>
      </w:r>
      <w:proofErr w:type="spellEnd"/>
      <w:r w:rsidR="00D3494D">
        <w:rPr>
          <w:rStyle w:val="FootnoteReference"/>
          <w:rFonts w:ascii="Arial" w:eastAsia="Century Gothic" w:hAnsi="Arial" w:cs="Arial"/>
        </w:rPr>
        <w:footnoteReference w:id="1"/>
      </w:r>
      <w:r>
        <w:rPr>
          <w:rFonts w:ascii="Arial" w:eastAsia="Century Gothic" w:hAnsi="Arial" w:cs="Arial"/>
        </w:rPr>
        <w:t xml:space="preserve"> </w:t>
      </w:r>
      <w:r w:rsidR="00D3494D">
        <w:rPr>
          <w:rFonts w:ascii="Arial" w:eastAsia="Century Gothic" w:hAnsi="Arial" w:cs="Arial"/>
        </w:rPr>
        <w:t>.</w:t>
      </w:r>
    </w:p>
    <w:p w14:paraId="368ED0BF" w14:textId="28A5621D" w:rsidR="00D3494D" w:rsidRDefault="00D3494D" w:rsidP="00D3494D">
      <w:pPr>
        <w:tabs>
          <w:tab w:val="left" w:pos="5723"/>
        </w:tabs>
        <w:spacing w:line="360" w:lineRule="auto"/>
        <w:jc w:val="both"/>
        <w:rPr>
          <w:rFonts w:ascii="Arial" w:eastAsia="Century Gothic" w:hAnsi="Arial" w:cs="Arial"/>
        </w:rPr>
      </w:pPr>
    </w:p>
    <w:p w14:paraId="6BB1AC01" w14:textId="77FE99F7" w:rsidR="00D3494D" w:rsidRDefault="00D3494D" w:rsidP="00D3494D">
      <w:pPr>
        <w:tabs>
          <w:tab w:val="left" w:pos="5723"/>
        </w:tabs>
        <w:spacing w:line="360" w:lineRule="auto"/>
        <w:jc w:val="both"/>
        <w:rPr>
          <w:rFonts w:ascii="Arial" w:eastAsia="Century Gothic" w:hAnsi="Arial" w:cs="Arial"/>
        </w:rPr>
      </w:pPr>
      <w:r>
        <w:rPr>
          <w:rFonts w:ascii="Arial" w:eastAsia="Century Gothic" w:hAnsi="Arial" w:cs="Arial"/>
        </w:rPr>
        <w:t>Dichas tormentas afectaron severamente colonias como la Juanita Luna, Fronteriza, Francisco Sarabia, entre otras. Ocasionaron que más de 250 familias se vieran afectadas, destruyendo sus hogares, sus menajes de casa e inclusive sus vehículos.</w:t>
      </w:r>
    </w:p>
    <w:p w14:paraId="7D65934F" w14:textId="67ADCA36" w:rsidR="00D3494D" w:rsidRDefault="00D3494D" w:rsidP="00D3494D">
      <w:pPr>
        <w:tabs>
          <w:tab w:val="left" w:pos="5723"/>
        </w:tabs>
        <w:spacing w:line="360" w:lineRule="auto"/>
        <w:jc w:val="both"/>
        <w:rPr>
          <w:rFonts w:ascii="Arial" w:eastAsia="Century Gothic" w:hAnsi="Arial" w:cs="Arial"/>
        </w:rPr>
      </w:pPr>
    </w:p>
    <w:p w14:paraId="113368E4" w14:textId="7EB1859A" w:rsidR="00D3494D" w:rsidRDefault="00D3494D" w:rsidP="00D3494D">
      <w:pPr>
        <w:tabs>
          <w:tab w:val="left" w:pos="5723"/>
        </w:tabs>
        <w:spacing w:line="360" w:lineRule="auto"/>
        <w:jc w:val="both"/>
        <w:rPr>
          <w:rFonts w:ascii="Arial" w:eastAsia="Century Gothic" w:hAnsi="Arial" w:cs="Arial"/>
        </w:rPr>
      </w:pPr>
      <w:r>
        <w:rPr>
          <w:rFonts w:ascii="Arial" w:eastAsia="Century Gothic" w:hAnsi="Arial" w:cs="Arial"/>
        </w:rPr>
        <w:t xml:space="preserve">Niños y adultos mayores tuvieron que resguardarse en las azoteas de sus domicilios para protegerse de las fuertes corrientes de agua </w:t>
      </w:r>
      <w:r w:rsidR="009C51A3">
        <w:rPr>
          <w:rFonts w:ascii="Arial" w:eastAsia="Century Gothic" w:hAnsi="Arial" w:cs="Arial"/>
        </w:rPr>
        <w:t>que arrastraban todo a su paso. Sus casas quedaron llenas de agua, lodo, hierva y de tristeza, al ver que su patrimonio había sido destruido por la naturaleza.</w:t>
      </w:r>
    </w:p>
    <w:p w14:paraId="7B5F6FA2" w14:textId="588C96CA" w:rsidR="009C51A3" w:rsidRDefault="009C51A3" w:rsidP="00D3494D">
      <w:pPr>
        <w:tabs>
          <w:tab w:val="left" w:pos="5723"/>
        </w:tabs>
        <w:spacing w:line="360" w:lineRule="auto"/>
        <w:jc w:val="both"/>
        <w:rPr>
          <w:rFonts w:ascii="Arial" w:eastAsia="Century Gothic" w:hAnsi="Arial" w:cs="Arial"/>
        </w:rPr>
      </w:pPr>
    </w:p>
    <w:p w14:paraId="2481A504" w14:textId="324B51F7" w:rsidR="009C51A3" w:rsidRDefault="009C51A3" w:rsidP="00D3494D">
      <w:pPr>
        <w:tabs>
          <w:tab w:val="left" w:pos="5723"/>
        </w:tabs>
        <w:spacing w:line="360" w:lineRule="auto"/>
        <w:jc w:val="both"/>
        <w:rPr>
          <w:rFonts w:ascii="Arial" w:eastAsia="Century Gothic" w:hAnsi="Arial" w:cs="Arial"/>
        </w:rPr>
      </w:pPr>
      <w:r>
        <w:rPr>
          <w:rFonts w:ascii="Arial" w:eastAsia="Century Gothic" w:hAnsi="Arial" w:cs="Arial"/>
        </w:rPr>
        <w:t>El gobierno estatal inmediatamente dio instrucciones a todas las dependencias a efecto de acudir a las colonias más afectadas con la intención de brindarles todo el apoyo necesario, la Junta Municipal de Agua y Saneamiento, con sus retro excavadoras iniciaron con los trabajos para limpiar la zona, reparar las vialidades dañadas y retirar el escombro dejado por las tormentas.</w:t>
      </w:r>
    </w:p>
    <w:p w14:paraId="0E943931" w14:textId="591C6B97" w:rsidR="009C51A3" w:rsidRDefault="009C51A3" w:rsidP="00D3494D">
      <w:pPr>
        <w:tabs>
          <w:tab w:val="left" w:pos="5723"/>
        </w:tabs>
        <w:spacing w:line="360" w:lineRule="auto"/>
        <w:jc w:val="both"/>
        <w:rPr>
          <w:rFonts w:ascii="Arial" w:eastAsia="Century Gothic" w:hAnsi="Arial" w:cs="Arial"/>
        </w:rPr>
      </w:pPr>
    </w:p>
    <w:p w14:paraId="325854C0" w14:textId="3D8D36D8" w:rsidR="009C51A3" w:rsidRDefault="009C51A3" w:rsidP="00D3494D">
      <w:pPr>
        <w:tabs>
          <w:tab w:val="left" w:pos="5723"/>
        </w:tabs>
        <w:spacing w:line="360" w:lineRule="auto"/>
        <w:jc w:val="both"/>
        <w:rPr>
          <w:rFonts w:ascii="Arial" w:eastAsia="Century Gothic" w:hAnsi="Arial" w:cs="Arial"/>
        </w:rPr>
      </w:pPr>
      <w:r>
        <w:rPr>
          <w:rFonts w:ascii="Arial" w:eastAsia="Century Gothic" w:hAnsi="Arial" w:cs="Arial"/>
        </w:rPr>
        <w:t>Los juarenses somos solidarios y empáticos ante estas situaciones, inmediatamente nos organizamos y llevamos despensas, kits de limpieza e inclusive apoyamos a las familias a limpiar sus hogares.</w:t>
      </w:r>
    </w:p>
    <w:p w14:paraId="6D7DC3F3" w14:textId="63C9B511" w:rsidR="009C51A3" w:rsidRDefault="009C51A3" w:rsidP="00D3494D">
      <w:pPr>
        <w:tabs>
          <w:tab w:val="left" w:pos="5723"/>
        </w:tabs>
        <w:spacing w:line="360" w:lineRule="auto"/>
        <w:jc w:val="both"/>
        <w:rPr>
          <w:rFonts w:ascii="Arial" w:eastAsia="Century Gothic" w:hAnsi="Arial" w:cs="Arial"/>
        </w:rPr>
      </w:pPr>
    </w:p>
    <w:p w14:paraId="4C342870" w14:textId="3AD80067" w:rsidR="009C51A3" w:rsidRDefault="009C51A3" w:rsidP="00D3494D">
      <w:pPr>
        <w:tabs>
          <w:tab w:val="left" w:pos="5723"/>
        </w:tabs>
        <w:spacing w:line="360" w:lineRule="auto"/>
        <w:jc w:val="both"/>
        <w:rPr>
          <w:rFonts w:ascii="Arial" w:eastAsia="Century Gothic" w:hAnsi="Arial" w:cs="Arial"/>
        </w:rPr>
      </w:pPr>
      <w:r>
        <w:rPr>
          <w:rFonts w:ascii="Arial" w:eastAsia="Century Gothic" w:hAnsi="Arial" w:cs="Arial"/>
        </w:rPr>
        <w:t xml:space="preserve">En Chihuahua capital y en diversos municipios como Cuauhtémoc y </w:t>
      </w:r>
      <w:proofErr w:type="spellStart"/>
      <w:r>
        <w:rPr>
          <w:rFonts w:ascii="Arial" w:eastAsia="Century Gothic" w:hAnsi="Arial" w:cs="Arial"/>
        </w:rPr>
        <w:t>Namiquipa</w:t>
      </w:r>
      <w:proofErr w:type="spellEnd"/>
      <w:r>
        <w:rPr>
          <w:rFonts w:ascii="Arial" w:eastAsia="Century Gothic" w:hAnsi="Arial" w:cs="Arial"/>
        </w:rPr>
        <w:t xml:space="preserve">, también se vieron afectados por las lluvias, mismas que ocasionaron destrozos </w:t>
      </w:r>
      <w:r>
        <w:rPr>
          <w:rFonts w:ascii="Arial" w:eastAsia="Century Gothic" w:hAnsi="Arial" w:cs="Arial"/>
        </w:rPr>
        <w:lastRenderedPageBreak/>
        <w:t>similares a los de Juárez, también allá se ha hecho presente Gobierno del Estado con los apoyos necesarios para la gente que más necesita.</w:t>
      </w:r>
    </w:p>
    <w:p w14:paraId="0B944391" w14:textId="43F2D175" w:rsidR="009C51A3" w:rsidRDefault="009C51A3" w:rsidP="00D3494D">
      <w:pPr>
        <w:tabs>
          <w:tab w:val="left" w:pos="5723"/>
        </w:tabs>
        <w:spacing w:line="360" w:lineRule="auto"/>
        <w:jc w:val="both"/>
        <w:rPr>
          <w:rFonts w:ascii="Arial" w:eastAsia="Century Gothic" w:hAnsi="Arial" w:cs="Arial"/>
        </w:rPr>
      </w:pPr>
    </w:p>
    <w:p w14:paraId="555A4AD9" w14:textId="6AEB5AA7" w:rsidR="009C51A3" w:rsidRDefault="00190AC8" w:rsidP="00D3494D">
      <w:pPr>
        <w:tabs>
          <w:tab w:val="left" w:pos="5723"/>
        </w:tabs>
        <w:spacing w:line="360" w:lineRule="auto"/>
        <w:jc w:val="both"/>
        <w:rPr>
          <w:rFonts w:ascii="Arial" w:eastAsia="Century Gothic" w:hAnsi="Arial" w:cs="Arial"/>
        </w:rPr>
      </w:pPr>
      <w:r>
        <w:rPr>
          <w:rFonts w:ascii="Arial" w:eastAsia="Century Gothic" w:hAnsi="Arial" w:cs="Arial"/>
        </w:rPr>
        <w:t>Ante este tipo de situaciones, existía un Fideicomiso para atender los desastres naturales, conocido como el FONDEN, el cual fue creado en el año 1996, mismo que cada año se le inyectaba un porcentaje del presupuesto federal para que siempre tuviera fondos suficientes para hacer frente a los desastres naturales, sin embargo, mediante decreto de fec</w:t>
      </w:r>
      <w:r w:rsidR="00A3262F">
        <w:rPr>
          <w:rFonts w:ascii="Arial" w:eastAsia="Century Gothic" w:hAnsi="Arial" w:cs="Arial"/>
        </w:rPr>
        <w:t>ha 6 de noviembre del año 2020</w:t>
      </w:r>
      <w:r>
        <w:rPr>
          <w:rFonts w:ascii="Arial" w:eastAsia="Century Gothic" w:hAnsi="Arial" w:cs="Arial"/>
        </w:rPr>
        <w:t>, este fideicomiso y otros fueron eliminados.</w:t>
      </w:r>
    </w:p>
    <w:p w14:paraId="38A68C3F" w14:textId="271D24C9" w:rsidR="00190AC8" w:rsidRDefault="00190AC8" w:rsidP="00D3494D">
      <w:pPr>
        <w:tabs>
          <w:tab w:val="left" w:pos="5723"/>
        </w:tabs>
        <w:spacing w:line="360" w:lineRule="auto"/>
        <w:jc w:val="both"/>
        <w:rPr>
          <w:rFonts w:ascii="Arial" w:eastAsia="Century Gothic" w:hAnsi="Arial" w:cs="Arial"/>
        </w:rPr>
      </w:pPr>
    </w:p>
    <w:p w14:paraId="2418E992" w14:textId="53E66D09" w:rsidR="00190AC8" w:rsidRDefault="00190AC8" w:rsidP="00D3494D">
      <w:pPr>
        <w:tabs>
          <w:tab w:val="left" w:pos="5723"/>
        </w:tabs>
        <w:spacing w:line="360" w:lineRule="auto"/>
        <w:jc w:val="both"/>
        <w:rPr>
          <w:rFonts w:ascii="Arial" w:eastAsia="Century Gothic" w:hAnsi="Arial" w:cs="Arial"/>
        </w:rPr>
      </w:pPr>
      <w:r>
        <w:rPr>
          <w:rFonts w:ascii="Arial" w:eastAsia="Century Gothic" w:hAnsi="Arial" w:cs="Arial"/>
        </w:rPr>
        <w:t>Dicha situación deja en vulnerabilidad a todas y todos los mexicanos, ya que ahora, cada año se asigna una partida presupuestal para este tipo de desastres, la cual es mucho menor a los recursos que contaba el FONDEN</w:t>
      </w:r>
      <w:r w:rsidR="00094337">
        <w:rPr>
          <w:rFonts w:ascii="Arial" w:eastAsia="Century Gothic" w:hAnsi="Arial" w:cs="Arial"/>
        </w:rPr>
        <w:t>.</w:t>
      </w:r>
    </w:p>
    <w:p w14:paraId="49F1D16E" w14:textId="457DD21C" w:rsidR="00094337" w:rsidRDefault="00094337" w:rsidP="00D3494D">
      <w:pPr>
        <w:tabs>
          <w:tab w:val="left" w:pos="5723"/>
        </w:tabs>
        <w:spacing w:line="360" w:lineRule="auto"/>
        <w:jc w:val="both"/>
        <w:rPr>
          <w:rFonts w:ascii="Arial" w:eastAsia="Century Gothic" w:hAnsi="Arial" w:cs="Arial"/>
        </w:rPr>
      </w:pPr>
    </w:p>
    <w:p w14:paraId="02FD8B8F" w14:textId="668A0355" w:rsidR="006228D9" w:rsidRDefault="006228D9" w:rsidP="00D3494D">
      <w:pPr>
        <w:tabs>
          <w:tab w:val="left" w:pos="5723"/>
        </w:tabs>
        <w:spacing w:line="360" w:lineRule="auto"/>
        <w:jc w:val="both"/>
        <w:rPr>
          <w:rFonts w:ascii="Arial" w:eastAsia="Century Gothic" w:hAnsi="Arial" w:cs="Arial"/>
        </w:rPr>
      </w:pPr>
      <w:r>
        <w:rPr>
          <w:rFonts w:ascii="Arial" w:eastAsia="Century Gothic" w:hAnsi="Arial" w:cs="Arial"/>
        </w:rPr>
        <w:t>En tal virtud, consideramos oportuno que se active el Fondo de Desastres Naturales, así como el Programa para el Bienestar de las Personas en Emergencia Social o Natural en favor de las familias chihuahuenses a efecto de que se puedan aportar nuevas casas a las familias afectadas y puedan recuperar su patrimonio, así como para la reconstrucción de vialidades y caminos que han sido destrozados o afectados en el territorio estatal.</w:t>
      </w:r>
    </w:p>
    <w:p w14:paraId="0D841E8F" w14:textId="2FA244F9" w:rsidR="00191EAF" w:rsidRPr="00F811D9" w:rsidRDefault="00191EAF" w:rsidP="00191EAF">
      <w:pPr>
        <w:tabs>
          <w:tab w:val="left" w:pos="5723"/>
        </w:tabs>
        <w:spacing w:line="360" w:lineRule="auto"/>
        <w:jc w:val="both"/>
        <w:rPr>
          <w:rFonts w:ascii="Arial" w:eastAsia="Century Gothic" w:hAnsi="Arial" w:cs="Arial"/>
        </w:rPr>
      </w:pPr>
    </w:p>
    <w:p w14:paraId="20951477" w14:textId="77777777" w:rsidR="00191EAF" w:rsidRPr="00F811D9"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rPr>
        <w:t>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la siguiente:</w:t>
      </w:r>
    </w:p>
    <w:p w14:paraId="123EDBC5" w14:textId="7F3CD706" w:rsidR="00191EAF" w:rsidRPr="00F811D9" w:rsidRDefault="00191EAF" w:rsidP="00191EAF">
      <w:pPr>
        <w:tabs>
          <w:tab w:val="left" w:pos="5723"/>
        </w:tabs>
        <w:spacing w:line="360" w:lineRule="auto"/>
        <w:jc w:val="both"/>
        <w:rPr>
          <w:rFonts w:ascii="Arial" w:eastAsia="Century Gothic" w:hAnsi="Arial" w:cs="Arial"/>
        </w:rPr>
      </w:pPr>
    </w:p>
    <w:p w14:paraId="3CBCCC4A" w14:textId="77777777" w:rsidR="006228D9" w:rsidRDefault="006228D9" w:rsidP="00191EAF">
      <w:pPr>
        <w:tabs>
          <w:tab w:val="left" w:pos="5723"/>
        </w:tabs>
        <w:spacing w:line="360" w:lineRule="auto"/>
        <w:jc w:val="both"/>
        <w:rPr>
          <w:rFonts w:ascii="Arial" w:eastAsia="Century Gothic" w:hAnsi="Arial" w:cs="Arial"/>
          <w:b/>
          <w:bCs/>
        </w:rPr>
      </w:pPr>
    </w:p>
    <w:p w14:paraId="45A5EF41" w14:textId="77777777" w:rsidR="006228D9" w:rsidRDefault="006228D9" w:rsidP="00191EAF">
      <w:pPr>
        <w:tabs>
          <w:tab w:val="left" w:pos="5723"/>
        </w:tabs>
        <w:spacing w:line="360" w:lineRule="auto"/>
        <w:jc w:val="both"/>
        <w:rPr>
          <w:rFonts w:ascii="Arial" w:eastAsia="Century Gothic" w:hAnsi="Arial" w:cs="Arial"/>
          <w:b/>
          <w:bCs/>
        </w:rPr>
      </w:pPr>
    </w:p>
    <w:p w14:paraId="372917DA" w14:textId="77777777" w:rsidR="006228D9" w:rsidRDefault="006228D9" w:rsidP="00191EAF">
      <w:pPr>
        <w:tabs>
          <w:tab w:val="left" w:pos="5723"/>
        </w:tabs>
        <w:spacing w:line="360" w:lineRule="auto"/>
        <w:jc w:val="both"/>
        <w:rPr>
          <w:rFonts w:ascii="Arial" w:eastAsia="Century Gothic" w:hAnsi="Arial" w:cs="Arial"/>
          <w:b/>
          <w:bCs/>
        </w:rPr>
      </w:pPr>
    </w:p>
    <w:p w14:paraId="1081D36F" w14:textId="561678E7" w:rsidR="00191EAF" w:rsidRDefault="00191EAF" w:rsidP="00191EAF">
      <w:pPr>
        <w:tabs>
          <w:tab w:val="left" w:pos="5723"/>
        </w:tabs>
        <w:spacing w:line="360" w:lineRule="auto"/>
        <w:jc w:val="both"/>
        <w:rPr>
          <w:rFonts w:ascii="Arial" w:eastAsia="Century Gothic" w:hAnsi="Arial" w:cs="Arial"/>
          <w:b/>
          <w:bCs/>
        </w:rPr>
      </w:pPr>
      <w:r w:rsidRPr="00F811D9">
        <w:rPr>
          <w:rFonts w:ascii="Arial" w:eastAsia="Century Gothic" w:hAnsi="Arial" w:cs="Arial"/>
          <w:b/>
          <w:bCs/>
        </w:rPr>
        <w:lastRenderedPageBreak/>
        <w:t>PROPOSICIÓN CON CARÁCTER DE PUNTO DE ACUERDO:</w:t>
      </w:r>
    </w:p>
    <w:p w14:paraId="7FBC6CB9" w14:textId="77777777" w:rsidR="00D24A59" w:rsidRPr="00F811D9" w:rsidRDefault="00D24A59" w:rsidP="00191EAF">
      <w:pPr>
        <w:tabs>
          <w:tab w:val="left" w:pos="5723"/>
        </w:tabs>
        <w:spacing w:line="360" w:lineRule="auto"/>
        <w:jc w:val="both"/>
        <w:rPr>
          <w:rFonts w:ascii="Arial" w:eastAsia="Century Gothic" w:hAnsi="Arial" w:cs="Arial"/>
          <w:b/>
          <w:bCs/>
        </w:rPr>
      </w:pPr>
    </w:p>
    <w:p w14:paraId="5F990C02" w14:textId="7E46EBD9" w:rsidR="00191EAF" w:rsidRDefault="006228D9" w:rsidP="00191EAF">
      <w:pPr>
        <w:tabs>
          <w:tab w:val="left" w:pos="5723"/>
        </w:tabs>
        <w:spacing w:line="360" w:lineRule="auto"/>
        <w:jc w:val="both"/>
        <w:rPr>
          <w:rFonts w:ascii="Arial" w:eastAsia="Century Gothic" w:hAnsi="Arial" w:cs="Arial"/>
        </w:rPr>
      </w:pPr>
      <w:r>
        <w:rPr>
          <w:rFonts w:ascii="Arial" w:eastAsia="Century Gothic" w:hAnsi="Arial" w:cs="Arial"/>
          <w:b/>
          <w:bCs/>
        </w:rPr>
        <w:t>PRIMERO</w:t>
      </w:r>
      <w:r w:rsidR="00191EAF" w:rsidRPr="00F811D9">
        <w:rPr>
          <w:rFonts w:ascii="Arial" w:eastAsia="Century Gothic" w:hAnsi="Arial" w:cs="Arial"/>
          <w:b/>
          <w:bCs/>
        </w:rPr>
        <w:t>.</w:t>
      </w:r>
      <w:r w:rsidR="00191EAF" w:rsidRPr="00F811D9">
        <w:rPr>
          <w:rFonts w:ascii="Arial" w:eastAsia="Century Gothic" w:hAnsi="Arial" w:cs="Arial"/>
        </w:rPr>
        <w:t xml:space="preserve"> La Sexagésima Octava Legislatura del Honorable Congreso del Estado de Chihuahua exhorta respetuosamente a</w:t>
      </w:r>
      <w:r>
        <w:rPr>
          <w:rFonts w:ascii="Arial" w:eastAsia="Century Gothic" w:hAnsi="Arial" w:cs="Arial"/>
        </w:rPr>
        <w:t xml:space="preserve"> </w:t>
      </w:r>
      <w:r w:rsidR="00FA0DE8">
        <w:rPr>
          <w:rFonts w:ascii="Arial" w:eastAsia="Century Gothic" w:hAnsi="Arial" w:cs="Arial"/>
        </w:rPr>
        <w:t>l</w:t>
      </w:r>
      <w:r>
        <w:rPr>
          <w:rFonts w:ascii="Arial" w:eastAsia="Century Gothic" w:hAnsi="Arial" w:cs="Arial"/>
        </w:rPr>
        <w:t>a Presidenta de la República y a la Secretaria de Gobernación a efecto de que destinen recursos suficientes del Fondo de Desastres Naturales con la intención de que se reconstruyan vialidades y caminos destrozados por las lluvias torrenciales que han azotado al Estado de Chihuahua.</w:t>
      </w:r>
    </w:p>
    <w:p w14:paraId="01D2F19A" w14:textId="4ED916CB" w:rsidR="006228D9" w:rsidRDefault="006228D9" w:rsidP="00191EAF">
      <w:pPr>
        <w:tabs>
          <w:tab w:val="left" w:pos="5723"/>
        </w:tabs>
        <w:spacing w:line="360" w:lineRule="auto"/>
        <w:jc w:val="both"/>
        <w:rPr>
          <w:rFonts w:ascii="Arial" w:eastAsia="Century Gothic" w:hAnsi="Arial" w:cs="Arial"/>
        </w:rPr>
      </w:pPr>
    </w:p>
    <w:p w14:paraId="794C5B56" w14:textId="0A2ABDBB" w:rsidR="006228D9" w:rsidRPr="00D24A59" w:rsidRDefault="006228D9" w:rsidP="00191EAF">
      <w:pPr>
        <w:tabs>
          <w:tab w:val="left" w:pos="5723"/>
        </w:tabs>
        <w:spacing w:line="360" w:lineRule="auto"/>
        <w:jc w:val="both"/>
        <w:rPr>
          <w:rFonts w:ascii="Arial" w:eastAsia="Century Gothic" w:hAnsi="Arial" w:cs="Arial"/>
        </w:rPr>
      </w:pPr>
      <w:r w:rsidRPr="006228D9">
        <w:rPr>
          <w:rFonts w:ascii="Arial" w:eastAsia="Century Gothic" w:hAnsi="Arial" w:cs="Arial"/>
          <w:b/>
        </w:rPr>
        <w:t>SEGUNDO.</w:t>
      </w:r>
      <w:r>
        <w:rPr>
          <w:rFonts w:ascii="Arial" w:eastAsia="Century Gothic" w:hAnsi="Arial" w:cs="Arial"/>
        </w:rPr>
        <w:t xml:space="preserve"> </w:t>
      </w:r>
      <w:r w:rsidRPr="00F811D9">
        <w:rPr>
          <w:rFonts w:ascii="Arial" w:eastAsia="Century Gothic" w:hAnsi="Arial" w:cs="Arial"/>
        </w:rPr>
        <w:t>La Sexagésima Octava Legislatura del Honorable Congreso del Estado de Chihuahua exhorta respetuosamente a</w:t>
      </w:r>
      <w:r>
        <w:rPr>
          <w:rFonts w:ascii="Arial" w:eastAsia="Century Gothic" w:hAnsi="Arial" w:cs="Arial"/>
        </w:rPr>
        <w:t xml:space="preserve"> la Secretaria de Bienestar a efecto de que active el programa para el Bienestar de las Personas en Emergencia Social o Natural, para que las familias chihuahuenses puedan reconstruir o adquirir una casa y recuperen el patrimonio destrozado a causa de las lluvias que azotaron al Estado de Chihuahua.</w:t>
      </w:r>
    </w:p>
    <w:p w14:paraId="0D6E9BE5" w14:textId="2124BB58" w:rsidR="00191EAF" w:rsidRPr="00F811D9" w:rsidRDefault="00191EAF" w:rsidP="00191EAF">
      <w:pPr>
        <w:tabs>
          <w:tab w:val="left" w:pos="5723"/>
        </w:tabs>
        <w:spacing w:line="360" w:lineRule="auto"/>
        <w:jc w:val="both"/>
        <w:rPr>
          <w:rFonts w:ascii="Arial" w:eastAsia="Century Gothic" w:hAnsi="Arial" w:cs="Arial"/>
        </w:rPr>
      </w:pPr>
    </w:p>
    <w:p w14:paraId="675F5AA2" w14:textId="77777777" w:rsidR="00191EAF" w:rsidRDefault="00191EAF" w:rsidP="00191EAF">
      <w:pPr>
        <w:tabs>
          <w:tab w:val="left" w:pos="5723"/>
        </w:tabs>
        <w:spacing w:line="360" w:lineRule="auto"/>
        <w:jc w:val="both"/>
        <w:rPr>
          <w:rFonts w:ascii="Arial" w:eastAsia="Century Gothic" w:hAnsi="Arial" w:cs="Arial"/>
        </w:rPr>
      </w:pPr>
      <w:r w:rsidRPr="00F811D9">
        <w:rPr>
          <w:rFonts w:ascii="Arial" w:eastAsia="Century Gothic" w:hAnsi="Arial" w:cs="Arial"/>
          <w:b/>
          <w:bCs/>
        </w:rPr>
        <w:t>Económico. -</w:t>
      </w:r>
      <w:r w:rsidRPr="00F811D9">
        <w:rPr>
          <w:rFonts w:ascii="Arial" w:eastAsia="Century Gothic" w:hAnsi="Arial" w:cs="Arial"/>
        </w:rPr>
        <w:t xml:space="preserve"> Aprobado que sea, túrnese a la Secretaría para que elabore la Minuta de Acuerdo correspondiente.</w:t>
      </w:r>
    </w:p>
    <w:p w14:paraId="7456AE7F" w14:textId="77777777" w:rsidR="00191EAF" w:rsidRPr="00F811D9" w:rsidRDefault="00191EAF" w:rsidP="00191EAF">
      <w:pPr>
        <w:tabs>
          <w:tab w:val="left" w:pos="5723"/>
        </w:tabs>
        <w:spacing w:line="360" w:lineRule="auto"/>
        <w:jc w:val="both"/>
        <w:rPr>
          <w:rFonts w:ascii="Arial" w:eastAsia="Century Gothic" w:hAnsi="Arial" w:cs="Arial"/>
        </w:rPr>
      </w:pPr>
    </w:p>
    <w:p w14:paraId="4C169B69" w14:textId="4E1369D7" w:rsidR="00191EAF" w:rsidRDefault="00191EAF" w:rsidP="00191EAF">
      <w:pPr>
        <w:tabs>
          <w:tab w:val="left" w:pos="5723"/>
        </w:tabs>
        <w:spacing w:line="360" w:lineRule="auto"/>
        <w:rPr>
          <w:rFonts w:ascii="Arial" w:eastAsia="Century Gothic" w:hAnsi="Arial" w:cs="Arial"/>
        </w:rPr>
      </w:pPr>
      <w:r w:rsidRPr="00F811D9">
        <w:rPr>
          <w:rFonts w:ascii="Arial" w:eastAsia="Century Gothic" w:hAnsi="Arial" w:cs="Arial"/>
        </w:rPr>
        <w:t>Dado en</w:t>
      </w:r>
      <w:r w:rsidR="000512C3">
        <w:rPr>
          <w:rFonts w:ascii="Arial" w:eastAsia="Century Gothic" w:hAnsi="Arial" w:cs="Arial"/>
        </w:rPr>
        <w:t xml:space="preserve"> la Sala Morelos</w:t>
      </w:r>
      <w:bookmarkStart w:id="0" w:name="_GoBack"/>
      <w:bookmarkEnd w:id="0"/>
      <w:r w:rsidRPr="00F811D9">
        <w:rPr>
          <w:rFonts w:ascii="Arial" w:eastAsia="Century Gothic" w:hAnsi="Arial" w:cs="Arial"/>
        </w:rPr>
        <w:t xml:space="preserve"> del H. Congreso del Estado de Chi</w:t>
      </w:r>
      <w:r w:rsidR="00FA0DE8">
        <w:rPr>
          <w:rFonts w:ascii="Arial" w:eastAsia="Century Gothic" w:hAnsi="Arial" w:cs="Arial"/>
        </w:rPr>
        <w:t xml:space="preserve">huahua, a </w:t>
      </w:r>
      <w:r w:rsidR="006228D9">
        <w:rPr>
          <w:rFonts w:ascii="Arial" w:eastAsia="Century Gothic" w:hAnsi="Arial" w:cs="Arial"/>
        </w:rPr>
        <w:t>4 de julio</w:t>
      </w:r>
      <w:r w:rsidRPr="00F811D9">
        <w:rPr>
          <w:rFonts w:ascii="Arial" w:eastAsia="Century Gothic" w:hAnsi="Arial" w:cs="Arial"/>
        </w:rPr>
        <w:t xml:space="preserve"> del año 2025.</w:t>
      </w:r>
    </w:p>
    <w:p w14:paraId="5024ECC4" w14:textId="64891073" w:rsidR="00191EAF" w:rsidRPr="00F811D9" w:rsidRDefault="00191EAF" w:rsidP="00191EAF">
      <w:pPr>
        <w:tabs>
          <w:tab w:val="left" w:pos="5723"/>
        </w:tabs>
        <w:spacing w:line="360" w:lineRule="auto"/>
        <w:rPr>
          <w:rFonts w:ascii="Arial" w:eastAsia="Century Gothic" w:hAnsi="Arial" w:cs="Arial"/>
        </w:rPr>
      </w:pPr>
      <w:r>
        <w:rPr>
          <w:rFonts w:ascii="Arial" w:eastAsia="Century Gothic" w:hAnsi="Arial" w:cs="Arial"/>
        </w:rPr>
        <w:t xml:space="preserve">                                                       </w:t>
      </w:r>
      <w:r w:rsidRPr="00F811D9">
        <w:rPr>
          <w:rFonts w:ascii="Arial" w:eastAsia="Century Gothic" w:hAnsi="Arial" w:cs="Arial"/>
          <w:b/>
          <w:bCs/>
        </w:rPr>
        <w:t>ATENTAMENTE.</w:t>
      </w:r>
    </w:p>
    <w:p w14:paraId="339BF4F8" w14:textId="77777777" w:rsidR="00191EAF" w:rsidRPr="00F811D9" w:rsidRDefault="00191EAF" w:rsidP="00191EAF">
      <w:pPr>
        <w:tabs>
          <w:tab w:val="left" w:pos="5723"/>
        </w:tabs>
        <w:spacing w:line="360" w:lineRule="auto"/>
        <w:jc w:val="center"/>
        <w:rPr>
          <w:rFonts w:ascii="Arial" w:eastAsia="Century Gothic" w:hAnsi="Arial" w:cs="Arial"/>
        </w:rPr>
      </w:pPr>
      <w:r w:rsidRPr="00F811D9">
        <w:rPr>
          <w:rFonts w:ascii="Arial" w:eastAsia="Century Gothic" w:hAnsi="Arial" w:cs="Arial"/>
          <w:b/>
          <w:bCs/>
        </w:rPr>
        <w:t>EDNA XÓCHITL CONTRERAS HERRERA</w:t>
      </w:r>
      <w:r w:rsidRPr="00F811D9">
        <w:rPr>
          <w:rFonts w:ascii="Arial" w:eastAsia="Century Gothic" w:hAnsi="Arial" w:cs="Arial"/>
        </w:rPr>
        <w:br/>
      </w:r>
      <w:r w:rsidRPr="00F811D9">
        <w:rPr>
          <w:rFonts w:ascii="Arial" w:eastAsia="Century Gothic" w:hAnsi="Arial" w:cs="Arial"/>
          <w:b/>
          <w:bCs/>
        </w:rPr>
        <w:t>DIPUTADA</w:t>
      </w:r>
    </w:p>
    <w:p w14:paraId="011198CD" w14:textId="77777777" w:rsidR="00191EAF" w:rsidRPr="00F811D9" w:rsidRDefault="00191EAF" w:rsidP="00191EAF">
      <w:pPr>
        <w:tabs>
          <w:tab w:val="left" w:pos="5723"/>
        </w:tabs>
        <w:spacing w:line="360" w:lineRule="auto"/>
        <w:jc w:val="both"/>
        <w:rPr>
          <w:rFonts w:ascii="Arial" w:eastAsia="Century Gothic" w:hAnsi="Arial" w:cs="Arial"/>
          <w:lang w:val="es-ES_tradnl"/>
        </w:rPr>
      </w:pPr>
    </w:p>
    <w:p w14:paraId="0D38C2C0" w14:textId="77777777" w:rsidR="00191EAF"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559401C3" w14:textId="77777777" w:rsidR="00191EAF" w:rsidRDefault="00191EAF" w:rsidP="00191EAF">
      <w:pPr>
        <w:spacing w:line="360" w:lineRule="auto"/>
        <w:jc w:val="center"/>
        <w:rPr>
          <w:rFonts w:ascii="Arial" w:eastAsia="Century Gothic" w:hAnsi="Arial" w:cs="Arial"/>
          <w:b/>
          <w:sz w:val="20"/>
          <w:szCs w:val="20"/>
          <w:lang w:val="es-ES_tradnl"/>
        </w:rPr>
      </w:pPr>
    </w:p>
    <w:p w14:paraId="2A1470A8"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w:t>
      </w:r>
      <w:proofErr w:type="spellStart"/>
      <w:r>
        <w:rPr>
          <w:rFonts w:ascii="Arial" w:eastAsia="Century Gothic" w:hAnsi="Arial" w:cs="Arial"/>
          <w:b/>
          <w:sz w:val="20"/>
          <w:szCs w:val="20"/>
          <w:lang w:val="es-ES_tradnl"/>
        </w:rPr>
        <w:t>Olson</w:t>
      </w:r>
      <w:proofErr w:type="spellEnd"/>
      <w:r>
        <w:rPr>
          <w:rFonts w:ascii="Arial" w:eastAsia="Century Gothic" w:hAnsi="Arial" w:cs="Arial"/>
          <w:b/>
          <w:sz w:val="20"/>
          <w:szCs w:val="20"/>
          <w:lang w:val="es-ES_tradnl"/>
        </w:rPr>
        <w:t xml:space="preserve">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6D329633"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48B91312"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7F1D6CC8" w14:textId="77777777" w:rsidR="00191EAF" w:rsidRDefault="00191EAF" w:rsidP="00191EAF">
      <w:pPr>
        <w:spacing w:line="360" w:lineRule="auto"/>
        <w:jc w:val="center"/>
        <w:rPr>
          <w:rFonts w:ascii="Arial" w:eastAsia="Century Gothic" w:hAnsi="Arial" w:cs="Arial"/>
          <w:b/>
          <w:sz w:val="20"/>
          <w:szCs w:val="20"/>
          <w:lang w:val="es-ES_tradnl"/>
        </w:rPr>
      </w:pPr>
    </w:p>
    <w:p w14:paraId="26E32D4B"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lastRenderedPageBreak/>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744D5ACD"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56A17264" w14:textId="77777777" w:rsidR="00191EAF" w:rsidRPr="00002287" w:rsidRDefault="00191EAF" w:rsidP="00191EAF">
      <w:pPr>
        <w:spacing w:line="360" w:lineRule="auto"/>
        <w:jc w:val="center"/>
        <w:rPr>
          <w:rFonts w:ascii="Arial" w:eastAsia="Century Gothic" w:hAnsi="Arial" w:cs="Arial"/>
          <w:b/>
          <w:sz w:val="20"/>
          <w:szCs w:val="20"/>
          <w:lang w:val="es-ES_tradnl"/>
        </w:rPr>
      </w:pPr>
    </w:p>
    <w:p w14:paraId="0AAE535A" w14:textId="77777777" w:rsidR="00191EAF" w:rsidRPr="00002287" w:rsidRDefault="00191EAF" w:rsidP="00191EAF">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w:t>
      </w:r>
      <w:proofErr w:type="spellStart"/>
      <w:r w:rsidRPr="00002287">
        <w:rPr>
          <w:rFonts w:ascii="Arial" w:eastAsia="Century Gothic" w:hAnsi="Arial" w:cs="Arial"/>
          <w:b/>
          <w:sz w:val="20"/>
          <w:szCs w:val="20"/>
          <w:lang w:val="es-ES_tradnl"/>
        </w:rPr>
        <w:t>Huitrón</w:t>
      </w:r>
      <w:proofErr w:type="spellEnd"/>
      <w:r w:rsidRPr="00002287">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5872EB42" w14:textId="77777777" w:rsidR="00191EAF" w:rsidRDefault="00191EAF" w:rsidP="00191EAF">
      <w:pPr>
        <w:spacing w:line="360" w:lineRule="auto"/>
        <w:jc w:val="center"/>
        <w:rPr>
          <w:rFonts w:ascii="Arial" w:eastAsia="Century Gothic" w:hAnsi="Arial" w:cs="Arial"/>
          <w:b/>
          <w:sz w:val="20"/>
          <w:szCs w:val="20"/>
          <w:lang w:val="es-ES_tradnl"/>
        </w:rPr>
      </w:pPr>
    </w:p>
    <w:p w14:paraId="5B8391A5" w14:textId="324E4BB2" w:rsidR="00191EAF" w:rsidRPr="00002287" w:rsidRDefault="00191EAF" w:rsidP="00191EAF">
      <w:pPr>
        <w:spacing w:line="360" w:lineRule="auto"/>
        <w:jc w:val="center"/>
        <w:rPr>
          <w:rFonts w:ascii="Arial" w:eastAsia="Century Gothic" w:hAnsi="Arial" w:cs="Arial"/>
          <w:b/>
          <w:sz w:val="20"/>
          <w:szCs w:val="20"/>
          <w:lang w:val="es-ES_tradnl"/>
        </w:rPr>
        <w:sectPr w:rsidR="00191EAF" w:rsidRPr="00002287" w:rsidSect="00191EAF">
          <w:headerReference w:type="default" r:id="rId7"/>
          <w:footerReference w:type="default" r:id="rId8"/>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1774859" wp14:editId="5993B4F7">
                <wp:simplePos x="0" y="0"/>
                <wp:positionH relativeFrom="margin">
                  <wp:posOffset>-497840</wp:posOffset>
                </wp:positionH>
                <wp:positionV relativeFrom="paragraph">
                  <wp:posOffset>273050</wp:posOffset>
                </wp:positionV>
                <wp:extent cx="6715125" cy="662940"/>
                <wp:effectExtent l="0" t="0" r="28575" b="2286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662940"/>
                        </a:xfrm>
                        <a:prstGeom prst="rect">
                          <a:avLst/>
                        </a:prstGeom>
                        <a:solidFill>
                          <a:srgbClr val="FFFFFF"/>
                        </a:solidFill>
                        <a:ln w="9525">
                          <a:solidFill>
                            <a:srgbClr val="000000"/>
                          </a:solidFill>
                          <a:miter lim="800000"/>
                          <a:headEnd/>
                          <a:tailEnd/>
                        </a:ln>
                      </wps:spPr>
                      <wps:txbx>
                        <w:txbxContent>
                          <w:p w14:paraId="2164E498" w14:textId="3335EFD9" w:rsidR="00190AC8" w:rsidRPr="00464255" w:rsidRDefault="00190AC8" w:rsidP="00191EAF">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ED2BA1">
                              <w:rPr>
                                <w:rFonts w:ascii="Arial" w:hAnsi="Arial" w:cs="Arial"/>
                                <w:sz w:val="14"/>
                              </w:rPr>
                              <w:t xml:space="preserve">respetuosamente </w:t>
                            </w:r>
                            <w:r w:rsidR="006228D9" w:rsidRPr="006228D9">
                              <w:rPr>
                                <w:rFonts w:ascii="Arial" w:hAnsi="Arial" w:cs="Arial"/>
                                <w:sz w:val="14"/>
                              </w:rPr>
                              <w:t>a la Presidenta de la República, a la Secretaria de Gobernación y a la Secretaria de Bienestar,  a efecto de que destinen recursos financieros para el Estado de Chihuahua del Fondo de Desastres Naturales, así como del Programa para el Bienestar de las Personas en Emergencia Social o Natural, lo anterior en relación a las lluvias severas que han azotado la entidad y han causado destrucción de viviendas, menajes de casa y vialidades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74859" id="_x0000_t202" coordsize="21600,21600" o:spt="202" path="m,l,21600r21600,l21600,xe">
                <v:stroke joinstyle="miter"/>
                <v:path gradientshapeok="t" o:connecttype="rect"/>
              </v:shapetype>
              <v:shape id="Cuadro de texto 2" o:spid="_x0000_s1026" type="#_x0000_t202" style="position:absolute;left:0;text-align:left;margin-left:-39.2pt;margin-top:21.5pt;width:528.75pt;height:52.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">
                <v:textbox>
                  <w:txbxContent>
                    <w:p w14:paraId="2164E498" w14:textId="3335EFD9" w:rsidR="00190AC8" w:rsidRPr="00464255" w:rsidRDefault="00190AC8" w:rsidP="00191EAF">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ED2BA1">
                        <w:rPr>
                          <w:rFonts w:ascii="Arial" w:hAnsi="Arial" w:cs="Arial"/>
                          <w:sz w:val="14"/>
                        </w:rPr>
                        <w:t xml:space="preserve">respetuosamente </w:t>
                      </w:r>
                      <w:r w:rsidR="006228D9" w:rsidRPr="006228D9">
                        <w:rPr>
                          <w:rFonts w:ascii="Arial" w:hAnsi="Arial" w:cs="Arial"/>
                          <w:sz w:val="14"/>
                        </w:rPr>
                        <w:t>a la Presidenta de la República, a la Secretaria de Gobernación y a la Secretaria de Bienestar,  a efecto de que destinen recursos financieros para el Estado de Chihuahua del Fondo de Desastres Naturales, así como del Programa para el Bienestar de las Personas en Emergencia Social o Natural, lo anterior en relación a las lluvias severas que han azotado la entidad y han causado destrucción de viviendas, menajes de casa y vialidades</w:t>
                      </w:r>
                    </w:p>
                  </w:txbxContent>
                </v:textbox>
                <w10:wrap anchorx="margin"/>
              </v:shape>
            </w:pict>
          </mc:Fallback>
        </mc:AlternateContent>
      </w:r>
      <w:proofErr w:type="spellStart"/>
      <w:r w:rsidR="006228D9">
        <w:rPr>
          <w:rFonts w:ascii="Arial" w:eastAsia="Century Gothic" w:hAnsi="Arial" w:cs="Arial"/>
          <w:b/>
          <w:sz w:val="20"/>
          <w:szCs w:val="20"/>
          <w:lang w:val="es-ES_tradnl"/>
        </w:rPr>
        <w:t>Dip</w:t>
      </w:r>
      <w:proofErr w:type="spellEnd"/>
      <w:r w:rsidR="006228D9">
        <w:rPr>
          <w:rFonts w:ascii="Arial" w:eastAsia="Century Gothic" w:hAnsi="Arial" w:cs="Arial"/>
          <w:b/>
          <w:sz w:val="20"/>
          <w:szCs w:val="20"/>
          <w:lang w:val="es-ES_tradnl"/>
        </w:rPr>
        <w:t xml:space="preserve">. Saúl Mireles </w:t>
      </w:r>
    </w:p>
    <w:p w14:paraId="778653BC" w14:textId="499030A1" w:rsidR="001D5A6C" w:rsidRPr="00191EAF" w:rsidRDefault="001D5A6C" w:rsidP="00191EAF">
      <w:pPr>
        <w:spacing w:line="360" w:lineRule="auto"/>
        <w:rPr>
          <w:lang w:val="es-ES_tradnl"/>
        </w:rPr>
      </w:pPr>
    </w:p>
    <w:sectPr w:rsidR="001D5A6C" w:rsidRPr="00191EA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8688" w14:textId="77777777" w:rsidR="00C23E6F" w:rsidRDefault="00C23E6F" w:rsidP="00191EAF">
      <w:r>
        <w:separator/>
      </w:r>
    </w:p>
  </w:endnote>
  <w:endnote w:type="continuationSeparator" w:id="0">
    <w:p w14:paraId="7330A22E" w14:textId="77777777" w:rsidR="00C23E6F" w:rsidRDefault="00C23E6F" w:rsidP="0019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6C28F" w14:textId="77777777" w:rsidR="00190AC8" w:rsidRDefault="00190AC8">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58E6FB35" wp14:editId="30400CD4">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35A240" w14:textId="606E9254" w:rsidR="00190AC8" w:rsidRPr="00017204" w:rsidRDefault="00190AC8">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512C3">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6FB35"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0835A240" w14:textId="606E9254" w:rsidR="00190AC8" w:rsidRPr="00017204" w:rsidRDefault="00190AC8">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512C3">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65D2AF0E" w14:textId="77777777" w:rsidR="00190AC8" w:rsidRDefault="00190AC8">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C4510" w14:textId="77777777" w:rsidR="00C23E6F" w:rsidRDefault="00C23E6F" w:rsidP="00191EAF">
      <w:r>
        <w:separator/>
      </w:r>
    </w:p>
  </w:footnote>
  <w:footnote w:type="continuationSeparator" w:id="0">
    <w:p w14:paraId="27593979" w14:textId="77777777" w:rsidR="00C23E6F" w:rsidRDefault="00C23E6F" w:rsidP="00191EAF">
      <w:r>
        <w:continuationSeparator/>
      </w:r>
    </w:p>
  </w:footnote>
  <w:footnote w:id="1">
    <w:p w14:paraId="79267A38" w14:textId="1079165B" w:rsidR="00190AC8" w:rsidRDefault="00190AC8">
      <w:pPr>
        <w:pStyle w:val="FootnoteText"/>
      </w:pPr>
      <w:r>
        <w:rPr>
          <w:rStyle w:val="FootnoteReference"/>
        </w:rPr>
        <w:footnoteRef/>
      </w:r>
      <w:r>
        <w:t xml:space="preserve"> </w:t>
      </w:r>
      <w:r w:rsidRPr="00D3494D">
        <w:t>https://www.meted.ucar.edu/radar/severe_signatures_es/navmenu.php?printname=print_low_level_meso.htm&amp;page=1.0.0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2AB61" w14:textId="77777777" w:rsidR="00190AC8" w:rsidRDefault="00190AC8">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4384" behindDoc="1" locked="0" layoutInCell="0" allowOverlap="1" wp14:anchorId="38536DCF" wp14:editId="73A881DA">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9D8DD" w14:textId="77777777" w:rsidR="00190AC8" w:rsidRDefault="00190AC8" w:rsidP="00B00B2F">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36DCF" id="_x0000_t202" coordsize="21600,21600" o:spt="202" path="m,l,21600r21600,l21600,xe">
              <v:stroke joinstyle="miter"/>
              <v:path gradientshapeok="t" o:connecttype="rect"/>
            </v:shapetype>
            <v:shape id="Text Box 2" o:spid="_x0000_s1027" type="#_x0000_t202" style="position:absolute;margin-left:218.5pt;margin-top:39pt;width:333.4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2649D8DD" w14:textId="77777777" w:rsidR="00190AC8" w:rsidRDefault="00190AC8" w:rsidP="00B00B2F">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1312" behindDoc="1" locked="0" layoutInCell="1" allowOverlap="1" wp14:anchorId="228A785D" wp14:editId="35385E7A">
          <wp:simplePos x="0" y="0"/>
          <wp:positionH relativeFrom="column">
            <wp:posOffset>-503555</wp:posOffset>
          </wp:positionH>
          <wp:positionV relativeFrom="paragraph">
            <wp:posOffset>-86360</wp:posOffset>
          </wp:positionV>
          <wp:extent cx="1057275" cy="1019175"/>
          <wp:effectExtent l="0" t="0" r="0" b="0"/>
          <wp:wrapNone/>
          <wp:docPr id="9"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E8D4E3A" wp14:editId="1DFEF418">
          <wp:simplePos x="0" y="0"/>
          <wp:positionH relativeFrom="column">
            <wp:posOffset>-502920</wp:posOffset>
          </wp:positionH>
          <wp:positionV relativeFrom="paragraph">
            <wp:posOffset>-85725</wp:posOffset>
          </wp:positionV>
          <wp:extent cx="1057275" cy="1019175"/>
          <wp:effectExtent l="0" t="0" r="9525" b="9525"/>
          <wp:wrapNone/>
          <wp:docPr id="10"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EE56F0C" w14:textId="77777777" w:rsidR="00190AC8" w:rsidRDefault="00190AC8">
    <w:pPr>
      <w:widowControl w:val="0"/>
      <w:autoSpaceDE w:val="0"/>
      <w:autoSpaceDN w:val="0"/>
      <w:adjustRightInd w:val="0"/>
      <w:spacing w:line="200" w:lineRule="exact"/>
      <w:rPr>
        <w:sz w:val="20"/>
        <w:szCs w:val="20"/>
      </w:rPr>
    </w:pPr>
  </w:p>
  <w:p w14:paraId="32E1EBCA" w14:textId="77777777" w:rsidR="00190AC8" w:rsidRDefault="00190AC8">
    <w:pPr>
      <w:widowControl w:val="0"/>
      <w:autoSpaceDE w:val="0"/>
      <w:autoSpaceDN w:val="0"/>
      <w:adjustRightInd w:val="0"/>
      <w:spacing w:line="200" w:lineRule="exact"/>
      <w:rPr>
        <w:sz w:val="20"/>
        <w:szCs w:val="20"/>
      </w:rPr>
    </w:pPr>
  </w:p>
  <w:p w14:paraId="201F625A" w14:textId="77777777" w:rsidR="00190AC8" w:rsidRDefault="00190AC8">
    <w:pPr>
      <w:widowControl w:val="0"/>
      <w:autoSpaceDE w:val="0"/>
      <w:autoSpaceDN w:val="0"/>
      <w:adjustRightInd w:val="0"/>
      <w:spacing w:line="200" w:lineRule="exact"/>
      <w:rPr>
        <w:sz w:val="20"/>
        <w:szCs w:val="20"/>
      </w:rPr>
    </w:pPr>
  </w:p>
  <w:p w14:paraId="6F0CD27C" w14:textId="77777777" w:rsidR="00190AC8" w:rsidRDefault="00190AC8">
    <w:pPr>
      <w:widowControl w:val="0"/>
      <w:autoSpaceDE w:val="0"/>
      <w:autoSpaceDN w:val="0"/>
      <w:adjustRightInd w:val="0"/>
      <w:spacing w:line="200" w:lineRule="exact"/>
      <w:rPr>
        <w:sz w:val="20"/>
        <w:szCs w:val="20"/>
      </w:rPr>
    </w:pPr>
  </w:p>
  <w:p w14:paraId="59F3DD4D" w14:textId="77777777" w:rsidR="00190AC8" w:rsidRDefault="00190AC8">
    <w:pPr>
      <w:widowControl w:val="0"/>
      <w:autoSpaceDE w:val="0"/>
      <w:autoSpaceDN w:val="0"/>
      <w:adjustRightInd w:val="0"/>
      <w:spacing w:line="200" w:lineRule="exact"/>
      <w:rPr>
        <w:sz w:val="20"/>
        <w:szCs w:val="20"/>
      </w:rPr>
    </w:pPr>
  </w:p>
  <w:p w14:paraId="7B7DAF5B" w14:textId="77777777" w:rsidR="00190AC8" w:rsidRDefault="00190AC8">
    <w:pPr>
      <w:widowControl w:val="0"/>
      <w:autoSpaceDE w:val="0"/>
      <w:autoSpaceDN w:val="0"/>
      <w:adjustRightInd w:val="0"/>
      <w:spacing w:line="200" w:lineRule="exact"/>
      <w:rPr>
        <w:sz w:val="20"/>
        <w:szCs w:val="20"/>
      </w:rPr>
    </w:pPr>
  </w:p>
  <w:p w14:paraId="1FBD34D7" w14:textId="77777777" w:rsidR="00190AC8" w:rsidRDefault="00190AC8">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B407" w14:textId="48FCC78C" w:rsidR="00190AC8" w:rsidRDefault="00190AC8">
    <w:pPr>
      <w:pStyle w:val="Header"/>
    </w:pPr>
    <w:r>
      <w:rPr>
        <w:noProof/>
        <w:lang w:eastAsia="es-MX"/>
      </w:rPr>
      <w:drawing>
        <wp:anchor distT="0" distB="0" distL="114300" distR="114300" simplePos="0" relativeHeight="251659264" behindDoc="1" locked="0" layoutInCell="1" allowOverlap="1" wp14:anchorId="2663B983" wp14:editId="642AFD1E">
          <wp:simplePos x="0" y="0"/>
          <wp:positionH relativeFrom="column">
            <wp:posOffset>-922020</wp:posOffset>
          </wp:positionH>
          <wp:positionV relativeFrom="paragraph">
            <wp:posOffset>-341630</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60C68CB6" w14:textId="77777777" w:rsidR="00190AC8" w:rsidRDefault="00190AC8">
    <w:pPr>
      <w:pStyle w:val="Header"/>
    </w:pPr>
  </w:p>
  <w:p w14:paraId="776460B6" w14:textId="77777777" w:rsidR="00190AC8" w:rsidRDefault="00190AC8">
    <w:pPr>
      <w:pStyle w:val="Header"/>
    </w:pPr>
  </w:p>
  <w:p w14:paraId="08BE3DDD" w14:textId="4272CBAF" w:rsidR="00190AC8" w:rsidRDefault="00190A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AF"/>
    <w:rsid w:val="000512C3"/>
    <w:rsid w:val="00094337"/>
    <w:rsid w:val="000B4B8F"/>
    <w:rsid w:val="00190AC8"/>
    <w:rsid w:val="00191EAF"/>
    <w:rsid w:val="001D5A6C"/>
    <w:rsid w:val="002A2C4A"/>
    <w:rsid w:val="002C43BB"/>
    <w:rsid w:val="00301A50"/>
    <w:rsid w:val="003554AB"/>
    <w:rsid w:val="005E17F5"/>
    <w:rsid w:val="006228D9"/>
    <w:rsid w:val="00627FE7"/>
    <w:rsid w:val="00747918"/>
    <w:rsid w:val="00756C23"/>
    <w:rsid w:val="009C51A3"/>
    <w:rsid w:val="009F0D9C"/>
    <w:rsid w:val="00A3262F"/>
    <w:rsid w:val="00B00B2F"/>
    <w:rsid w:val="00C16EBA"/>
    <w:rsid w:val="00C23E6F"/>
    <w:rsid w:val="00C548C7"/>
    <w:rsid w:val="00C76A2B"/>
    <w:rsid w:val="00D24A59"/>
    <w:rsid w:val="00D3494D"/>
    <w:rsid w:val="00E80525"/>
    <w:rsid w:val="00EA0829"/>
    <w:rsid w:val="00EB6DFB"/>
    <w:rsid w:val="00EC072F"/>
    <w:rsid w:val="00ED2BA1"/>
    <w:rsid w:val="00FA0DE8"/>
    <w:rsid w:val="00FB47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8A5F"/>
  <w15:chartTrackingRefBased/>
  <w15:docId w15:val="{9522AF46-66C8-4D9C-8AED-AC467409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EAF"/>
    <w:pPr>
      <w:spacing w:after="0" w:line="240" w:lineRule="auto"/>
    </w:pPr>
    <w:rPr>
      <w:rFonts w:ascii="Times New Roman" w:eastAsia="Times New Roman" w:hAnsi="Times New Roman" w:cs="Times New Roman"/>
      <w:kern w:val="0"/>
      <w:lang w:eastAsia="es-MX"/>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EAF"/>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191EAF"/>
  </w:style>
  <w:style w:type="paragraph" w:styleId="Footer">
    <w:name w:val="footer"/>
    <w:basedOn w:val="Normal"/>
    <w:link w:val="FooterChar"/>
    <w:uiPriority w:val="99"/>
    <w:unhideWhenUsed/>
    <w:rsid w:val="00191EAF"/>
    <w:pPr>
      <w:tabs>
        <w:tab w:val="center" w:pos="4419"/>
        <w:tab w:val="right" w:pos="8838"/>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191EAF"/>
  </w:style>
  <w:style w:type="paragraph" w:styleId="FootnoteText">
    <w:name w:val="footnote text"/>
    <w:basedOn w:val="Normal"/>
    <w:link w:val="FootnoteTextChar"/>
    <w:uiPriority w:val="99"/>
    <w:semiHidden/>
    <w:unhideWhenUsed/>
    <w:rsid w:val="00D3494D"/>
    <w:rPr>
      <w:sz w:val="20"/>
      <w:szCs w:val="20"/>
    </w:rPr>
  </w:style>
  <w:style w:type="character" w:customStyle="1" w:styleId="FootnoteTextChar">
    <w:name w:val="Footnote Text Char"/>
    <w:basedOn w:val="DefaultParagraphFont"/>
    <w:link w:val="FootnoteText"/>
    <w:uiPriority w:val="99"/>
    <w:semiHidden/>
    <w:rsid w:val="00D3494D"/>
    <w:rPr>
      <w:rFonts w:ascii="Times New Roman" w:eastAsia="Times New Roman" w:hAnsi="Times New Roman" w:cs="Times New Roman"/>
      <w:kern w:val="0"/>
      <w:sz w:val="20"/>
      <w:szCs w:val="20"/>
      <w:lang w:eastAsia="es-MX"/>
      <w14:ligatures w14:val="none"/>
    </w:rPr>
  </w:style>
  <w:style w:type="character" w:styleId="FootnoteReference">
    <w:name w:val="footnote reference"/>
    <w:basedOn w:val="DefaultParagraphFont"/>
    <w:uiPriority w:val="99"/>
    <w:semiHidden/>
    <w:unhideWhenUsed/>
    <w:rsid w:val="00D349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6F813-8693-402A-93F4-A19394AF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928</Words>
  <Characters>5104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Ahjuech</dc:creator>
  <cp:keywords/>
  <dc:description/>
  <cp:lastModifiedBy>luis flores santillan</cp:lastModifiedBy>
  <cp:revision>4</cp:revision>
  <dcterms:created xsi:type="dcterms:W3CDTF">2025-07-02T19:29:00Z</dcterms:created>
  <dcterms:modified xsi:type="dcterms:W3CDTF">2025-07-03T17:50:00Z</dcterms:modified>
</cp:coreProperties>
</file>