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748C" w14:textId="5BBA1983" w:rsidR="00166B11" w:rsidRPr="002F10BB" w:rsidRDefault="00166B11" w:rsidP="00166B11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F10BB">
        <w:rPr>
          <w:rFonts w:ascii="Arial" w:hAnsi="Arial" w:cs="Arial"/>
          <w:b/>
          <w:bCs/>
          <w:lang w:val="es-MX"/>
        </w:rPr>
        <w:t>H</w:t>
      </w:r>
      <w:r w:rsidR="003366D8">
        <w:rPr>
          <w:rFonts w:ascii="Arial" w:hAnsi="Arial" w:cs="Arial"/>
          <w:b/>
          <w:bCs/>
          <w:lang w:val="es-MX"/>
        </w:rPr>
        <w:t>.</w:t>
      </w:r>
      <w:r w:rsidRPr="002F10BB">
        <w:rPr>
          <w:rFonts w:ascii="Arial" w:hAnsi="Arial" w:cs="Arial"/>
          <w:b/>
          <w:bCs/>
          <w:lang w:val="es-MX"/>
        </w:rPr>
        <w:t xml:space="preserve"> CONGRESO DEL ESTADO DE CHIHUAHUA.</w:t>
      </w:r>
    </w:p>
    <w:p w14:paraId="22F5054A" w14:textId="77777777" w:rsidR="00166B11" w:rsidRPr="002F10BB" w:rsidRDefault="00166B11" w:rsidP="00166B1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2F10BB">
        <w:rPr>
          <w:rFonts w:ascii="Arial" w:hAnsi="Arial" w:cs="Arial"/>
          <w:b/>
          <w:bCs/>
          <w:lang w:val="es-MX"/>
        </w:rPr>
        <w:t>P R E S E N T E.</w:t>
      </w:r>
    </w:p>
    <w:p w14:paraId="2CD8A6F9" w14:textId="77777777" w:rsidR="00166B11" w:rsidRPr="002F10BB" w:rsidRDefault="00166B11" w:rsidP="00166B11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E8A760D" w14:textId="0D719261" w:rsidR="00166B11" w:rsidRPr="002F10BB" w:rsidRDefault="00B923CF" w:rsidP="00166B11">
      <w:pPr>
        <w:spacing w:line="360" w:lineRule="auto"/>
        <w:jc w:val="both"/>
        <w:rPr>
          <w:rFonts w:ascii="Arial" w:hAnsi="Arial" w:cs="Arial"/>
          <w:bCs/>
        </w:rPr>
      </w:pPr>
      <w:r w:rsidRPr="002F10BB">
        <w:rPr>
          <w:rFonts w:ascii="Arial" w:hAnsi="Arial" w:cs="Arial"/>
          <w:lang w:eastAsia="es-MX"/>
        </w:rPr>
        <w:t xml:space="preserve">La  </w:t>
      </w:r>
      <w:proofErr w:type="spellStart"/>
      <w:r w:rsidRPr="002F10BB">
        <w:rPr>
          <w:rFonts w:ascii="Arial" w:hAnsi="Arial" w:cs="Arial"/>
          <w:lang w:eastAsia="es-MX"/>
        </w:rPr>
        <w:t>suscrita</w:t>
      </w:r>
      <w:proofErr w:type="spellEnd"/>
      <w:r w:rsidR="00166B11" w:rsidRPr="002F10BB">
        <w:rPr>
          <w:rFonts w:ascii="Arial" w:hAnsi="Arial" w:cs="Arial"/>
          <w:lang w:eastAsia="es-MX"/>
        </w:rPr>
        <w:t xml:space="preserve">, </w:t>
      </w:r>
      <w:r w:rsidRPr="002F10BB">
        <w:rPr>
          <w:rFonts w:ascii="Arial" w:hAnsi="Arial" w:cs="Arial"/>
          <w:lang w:eastAsia="es-MX"/>
        </w:rPr>
        <w:t xml:space="preserve">Edith Palma Ontiveros, </w:t>
      </w:r>
      <w:r w:rsidR="00166B11" w:rsidRPr="002F10BB">
        <w:rPr>
          <w:rFonts w:ascii="Arial" w:hAnsi="Arial" w:cs="Arial"/>
          <w:lang w:eastAsia="es-MX"/>
        </w:rPr>
        <w:t xml:space="preserve"> </w:t>
      </w:r>
      <w:proofErr w:type="spellStart"/>
      <w:r w:rsidR="00166B11" w:rsidRPr="002F10BB">
        <w:rPr>
          <w:rFonts w:ascii="Arial" w:hAnsi="Arial" w:cs="Arial"/>
          <w:lang w:eastAsia="es-MX"/>
        </w:rPr>
        <w:t>en</w:t>
      </w:r>
      <w:proofErr w:type="spellEnd"/>
      <w:r w:rsidRPr="002F10BB">
        <w:rPr>
          <w:rFonts w:ascii="Arial" w:hAnsi="Arial" w:cs="Arial"/>
          <w:lang w:eastAsia="es-MX"/>
        </w:rPr>
        <w:t xml:space="preserve"> mi </w:t>
      </w:r>
      <w:proofErr w:type="spellStart"/>
      <w:r w:rsidRPr="002F10BB">
        <w:rPr>
          <w:rFonts w:ascii="Arial" w:hAnsi="Arial" w:cs="Arial"/>
          <w:lang w:eastAsia="es-MX"/>
        </w:rPr>
        <w:t>ca</w:t>
      </w:r>
      <w:r w:rsidR="00166B11" w:rsidRPr="002F10BB">
        <w:rPr>
          <w:rFonts w:ascii="Arial" w:hAnsi="Arial" w:cs="Arial"/>
          <w:lang w:eastAsia="es-MX"/>
        </w:rPr>
        <w:t>rácter</w:t>
      </w:r>
      <w:proofErr w:type="spellEnd"/>
      <w:r w:rsidR="00166B11" w:rsidRPr="002F10BB">
        <w:rPr>
          <w:rFonts w:ascii="Arial" w:hAnsi="Arial" w:cs="Arial"/>
          <w:lang w:eastAsia="es-MX"/>
        </w:rPr>
        <w:t xml:space="preserve"> de </w:t>
      </w:r>
      <w:proofErr w:type="spellStart"/>
      <w:r w:rsidRPr="002F10BB">
        <w:rPr>
          <w:rFonts w:ascii="Arial" w:hAnsi="Arial" w:cs="Arial"/>
          <w:lang w:eastAsia="es-MX"/>
        </w:rPr>
        <w:t>diputada</w:t>
      </w:r>
      <w:proofErr w:type="spellEnd"/>
      <w:r w:rsidR="00166B11" w:rsidRPr="002F10BB">
        <w:rPr>
          <w:rFonts w:ascii="Arial" w:hAnsi="Arial" w:cs="Arial"/>
          <w:lang w:eastAsia="es-MX"/>
        </w:rPr>
        <w:t xml:space="preserve"> de la </w:t>
      </w:r>
      <w:proofErr w:type="spellStart"/>
      <w:r w:rsidR="002F7FA8" w:rsidRPr="002F10BB">
        <w:rPr>
          <w:rFonts w:ascii="Arial" w:hAnsi="Arial" w:cs="Arial"/>
          <w:lang w:eastAsia="es-MX"/>
        </w:rPr>
        <w:t>Sexagésima</w:t>
      </w:r>
      <w:proofErr w:type="spellEnd"/>
      <w:r w:rsidR="002F7FA8" w:rsidRPr="002F10BB">
        <w:rPr>
          <w:rFonts w:ascii="Arial" w:hAnsi="Arial" w:cs="Arial"/>
          <w:lang w:eastAsia="es-MX"/>
        </w:rPr>
        <w:t xml:space="preserve"> </w:t>
      </w:r>
      <w:proofErr w:type="spellStart"/>
      <w:r w:rsidR="002F7FA8" w:rsidRPr="002F10BB">
        <w:rPr>
          <w:rFonts w:ascii="Arial" w:hAnsi="Arial" w:cs="Arial"/>
          <w:lang w:eastAsia="es-MX"/>
        </w:rPr>
        <w:t>Octava</w:t>
      </w:r>
      <w:proofErr w:type="spellEnd"/>
      <w:r w:rsidR="002F7FA8" w:rsidRPr="002F10BB">
        <w:rPr>
          <w:rFonts w:ascii="Arial" w:hAnsi="Arial" w:cs="Arial"/>
          <w:lang w:eastAsia="es-MX"/>
        </w:rPr>
        <w:t xml:space="preserve"> </w:t>
      </w:r>
      <w:r w:rsidR="00166B11" w:rsidRPr="002F10BB">
        <w:rPr>
          <w:rFonts w:ascii="Arial" w:hAnsi="Arial" w:cs="Arial"/>
          <w:lang w:eastAsia="es-MX"/>
        </w:rPr>
        <w:t xml:space="preserve"> </w:t>
      </w:r>
      <w:proofErr w:type="spellStart"/>
      <w:r w:rsidR="00166B11" w:rsidRPr="002F10BB">
        <w:rPr>
          <w:rFonts w:ascii="Arial" w:hAnsi="Arial" w:cs="Arial"/>
          <w:lang w:eastAsia="es-MX"/>
        </w:rPr>
        <w:t>Legislatura</w:t>
      </w:r>
      <w:proofErr w:type="spellEnd"/>
      <w:r w:rsidR="00166B11" w:rsidRPr="002F10BB">
        <w:rPr>
          <w:rFonts w:ascii="Arial" w:hAnsi="Arial" w:cs="Arial"/>
          <w:lang w:eastAsia="es-MX"/>
        </w:rPr>
        <w:t xml:space="preserve"> del H. </w:t>
      </w:r>
      <w:proofErr w:type="spellStart"/>
      <w:r w:rsidR="00166B11" w:rsidRPr="002F10BB">
        <w:rPr>
          <w:rFonts w:ascii="Arial" w:hAnsi="Arial" w:cs="Arial"/>
          <w:lang w:eastAsia="es-MX"/>
        </w:rPr>
        <w:t>Congreso</w:t>
      </w:r>
      <w:proofErr w:type="spellEnd"/>
      <w:r w:rsidR="00166B11" w:rsidRPr="002F10BB">
        <w:rPr>
          <w:rFonts w:ascii="Arial" w:hAnsi="Arial" w:cs="Arial"/>
          <w:lang w:eastAsia="es-MX"/>
        </w:rPr>
        <w:t xml:space="preserve"> del </w:t>
      </w:r>
      <w:r w:rsidRPr="002F10BB">
        <w:rPr>
          <w:rFonts w:ascii="Arial" w:hAnsi="Arial" w:cs="Arial"/>
          <w:lang w:eastAsia="es-MX"/>
        </w:rPr>
        <w:t xml:space="preserve">Estado de Chihuahua, </w:t>
      </w:r>
      <w:proofErr w:type="spellStart"/>
      <w:r w:rsidRPr="002F10BB">
        <w:rPr>
          <w:rFonts w:ascii="Arial" w:hAnsi="Arial" w:cs="Arial"/>
          <w:lang w:eastAsia="es-MX"/>
        </w:rPr>
        <w:t>en</w:t>
      </w:r>
      <w:proofErr w:type="spellEnd"/>
      <w:r w:rsidRPr="002F10BB">
        <w:rPr>
          <w:rFonts w:ascii="Arial" w:hAnsi="Arial" w:cs="Arial"/>
          <w:lang w:eastAsia="es-MX"/>
        </w:rPr>
        <w:t xml:space="preserve"> </w:t>
      </w:r>
      <w:proofErr w:type="spellStart"/>
      <w:r w:rsidRPr="002F10BB">
        <w:rPr>
          <w:rFonts w:ascii="Arial" w:hAnsi="Arial" w:cs="Arial"/>
          <w:lang w:eastAsia="es-MX"/>
        </w:rPr>
        <w:t>representación</w:t>
      </w:r>
      <w:proofErr w:type="spellEnd"/>
      <w:r w:rsidRPr="002F10BB">
        <w:rPr>
          <w:rFonts w:ascii="Arial" w:hAnsi="Arial" w:cs="Arial"/>
          <w:lang w:eastAsia="es-MX"/>
        </w:rPr>
        <w:t xml:space="preserve"> </w:t>
      </w:r>
      <w:r w:rsidR="00166B11" w:rsidRPr="002F10BB">
        <w:rPr>
          <w:rFonts w:ascii="Arial" w:hAnsi="Arial" w:cs="Arial"/>
          <w:lang w:eastAsia="es-MX"/>
        </w:rPr>
        <w:t xml:space="preserve"> del Grupo </w:t>
      </w:r>
      <w:proofErr w:type="spellStart"/>
      <w:r w:rsidR="00166B11" w:rsidRPr="002F10BB">
        <w:rPr>
          <w:rFonts w:ascii="Arial" w:hAnsi="Arial" w:cs="Arial"/>
          <w:lang w:eastAsia="es-MX"/>
        </w:rPr>
        <w:t>Parlamentario</w:t>
      </w:r>
      <w:proofErr w:type="spellEnd"/>
      <w:r w:rsidR="00166B11" w:rsidRPr="002F10BB">
        <w:rPr>
          <w:rFonts w:ascii="Arial" w:hAnsi="Arial" w:cs="Arial"/>
          <w:lang w:eastAsia="es-MX"/>
        </w:rPr>
        <w:t xml:space="preserve"> de Partido de MORENA</w:t>
      </w:r>
      <w:r w:rsidR="00166B11" w:rsidRPr="002F10BB">
        <w:rPr>
          <w:rFonts w:ascii="Arial" w:hAnsi="Arial" w:cs="Arial"/>
          <w:lang w:val="es-MX"/>
        </w:rPr>
        <w:t xml:space="preserve">, con fundamento en lo dispuesto por el artículo 68, fracción I de la Constitución Política;  </w:t>
      </w:r>
      <w:r w:rsidR="002F7FA8" w:rsidRPr="002F10BB">
        <w:rPr>
          <w:rFonts w:ascii="Arial" w:hAnsi="Arial" w:cs="Arial"/>
          <w:lang w:val="es-MX"/>
        </w:rPr>
        <w:t xml:space="preserve">el artículo 167 fracción I </w:t>
      </w:r>
      <w:r w:rsidR="00166B11" w:rsidRPr="002F10BB">
        <w:rPr>
          <w:rFonts w:ascii="Arial" w:hAnsi="Arial" w:cs="Arial"/>
          <w:lang w:val="es-MX"/>
        </w:rPr>
        <w:t xml:space="preserve"> de la Ley Orgánica del Pode</w:t>
      </w:r>
      <w:r w:rsidR="009F5703" w:rsidRPr="002F10BB">
        <w:rPr>
          <w:rFonts w:ascii="Arial" w:hAnsi="Arial" w:cs="Arial"/>
          <w:lang w:val="es-MX"/>
        </w:rPr>
        <w:t>r Legislativo</w:t>
      </w:r>
      <w:r w:rsidR="00A1554F">
        <w:rPr>
          <w:rFonts w:ascii="Arial" w:hAnsi="Arial" w:cs="Arial"/>
          <w:lang w:val="es-MX"/>
        </w:rPr>
        <w:t xml:space="preserve">, </w:t>
      </w:r>
      <w:proofErr w:type="spellStart"/>
      <w:r w:rsidR="00A1554F" w:rsidRPr="00EC27F4">
        <w:rPr>
          <w:rFonts w:ascii="Arial" w:eastAsia="Century Gothic" w:hAnsi="Arial" w:cs="Arial"/>
        </w:rPr>
        <w:t>así</w:t>
      </w:r>
      <w:proofErr w:type="spellEnd"/>
      <w:r w:rsidR="00A1554F" w:rsidRPr="00EC27F4">
        <w:rPr>
          <w:rFonts w:ascii="Arial" w:eastAsia="Century Gothic" w:hAnsi="Arial" w:cs="Arial"/>
        </w:rPr>
        <w:t xml:space="preserve"> </w:t>
      </w:r>
      <w:proofErr w:type="spellStart"/>
      <w:r w:rsidR="00A1554F" w:rsidRPr="00EC27F4">
        <w:rPr>
          <w:rFonts w:ascii="Arial" w:eastAsia="Century Gothic" w:hAnsi="Arial" w:cs="Arial"/>
        </w:rPr>
        <w:t>como</w:t>
      </w:r>
      <w:proofErr w:type="spellEnd"/>
      <w:r w:rsidR="00A1554F" w:rsidRPr="00EC27F4">
        <w:rPr>
          <w:rFonts w:ascii="Arial" w:eastAsia="Century Gothic" w:hAnsi="Arial" w:cs="Arial"/>
        </w:rPr>
        <w:t xml:space="preserve"> los </w:t>
      </w:r>
      <w:proofErr w:type="spellStart"/>
      <w:r w:rsidR="00A1554F" w:rsidRPr="00EC27F4">
        <w:rPr>
          <w:rFonts w:ascii="Arial" w:eastAsia="Century Gothic" w:hAnsi="Arial" w:cs="Arial"/>
        </w:rPr>
        <w:t>numerales</w:t>
      </w:r>
      <w:proofErr w:type="spellEnd"/>
      <w:r w:rsidR="00A1554F" w:rsidRPr="00EC27F4">
        <w:rPr>
          <w:rFonts w:ascii="Arial" w:eastAsia="Century Gothic" w:hAnsi="Arial" w:cs="Arial"/>
        </w:rPr>
        <w:t xml:space="preserve"> 75</w:t>
      </w:r>
      <w:r w:rsidR="00A1554F">
        <w:rPr>
          <w:rFonts w:ascii="Arial" w:eastAsia="Century Gothic" w:hAnsi="Arial" w:cs="Arial"/>
        </w:rPr>
        <w:t>, 76</w:t>
      </w:r>
      <w:r w:rsidR="00A1554F" w:rsidRPr="00EC27F4">
        <w:rPr>
          <w:rFonts w:ascii="Arial" w:eastAsia="Century Gothic" w:hAnsi="Arial" w:cs="Arial"/>
        </w:rPr>
        <w:t xml:space="preserve"> y 77 del </w:t>
      </w:r>
      <w:proofErr w:type="spellStart"/>
      <w:r w:rsidR="00A1554F" w:rsidRPr="00EC27F4">
        <w:rPr>
          <w:rFonts w:ascii="Arial" w:eastAsia="Century Gothic" w:hAnsi="Arial" w:cs="Arial"/>
        </w:rPr>
        <w:t>Reglamento</w:t>
      </w:r>
      <w:proofErr w:type="spellEnd"/>
      <w:r w:rsidR="00A1554F" w:rsidRPr="00EC27F4">
        <w:rPr>
          <w:rFonts w:ascii="Arial" w:eastAsia="Century Gothic" w:hAnsi="Arial" w:cs="Arial"/>
        </w:rPr>
        <w:t xml:space="preserve"> Interior </w:t>
      </w:r>
      <w:r w:rsidR="00A1554F">
        <w:rPr>
          <w:rFonts w:ascii="Arial" w:eastAsia="Century Gothic" w:hAnsi="Arial" w:cs="Arial"/>
        </w:rPr>
        <w:t xml:space="preserve">y </w:t>
      </w:r>
      <w:r w:rsidR="00A1554F" w:rsidRPr="00EC27F4">
        <w:rPr>
          <w:rFonts w:ascii="Arial" w:eastAsia="Century Gothic" w:hAnsi="Arial" w:cs="Arial"/>
        </w:rPr>
        <w:t xml:space="preserve">de </w:t>
      </w:r>
      <w:proofErr w:type="spellStart"/>
      <w:r w:rsidR="00A1554F" w:rsidRPr="00EC27F4">
        <w:rPr>
          <w:rFonts w:ascii="Arial" w:eastAsia="Century Gothic" w:hAnsi="Arial" w:cs="Arial"/>
        </w:rPr>
        <w:t>Prácticas</w:t>
      </w:r>
      <w:proofErr w:type="spellEnd"/>
      <w:r w:rsidR="00A1554F" w:rsidRPr="00EC27F4">
        <w:rPr>
          <w:rFonts w:ascii="Arial" w:eastAsia="Century Gothic" w:hAnsi="Arial" w:cs="Arial"/>
        </w:rPr>
        <w:t xml:space="preserve"> </w:t>
      </w:r>
      <w:proofErr w:type="spellStart"/>
      <w:r w:rsidR="00A1554F" w:rsidRPr="00EC27F4">
        <w:rPr>
          <w:rFonts w:ascii="Arial" w:eastAsia="Century Gothic" w:hAnsi="Arial" w:cs="Arial"/>
        </w:rPr>
        <w:t>Parlamentarias</w:t>
      </w:r>
      <w:proofErr w:type="spellEnd"/>
      <w:r w:rsidR="00A1554F" w:rsidRPr="00EC27F4">
        <w:rPr>
          <w:rFonts w:ascii="Arial" w:eastAsia="Century Gothic" w:hAnsi="Arial" w:cs="Arial"/>
        </w:rPr>
        <w:t xml:space="preserve"> del </w:t>
      </w:r>
      <w:proofErr w:type="spellStart"/>
      <w:r w:rsidR="00A1554F" w:rsidRPr="00EC27F4">
        <w:rPr>
          <w:rFonts w:ascii="Arial" w:eastAsia="Century Gothic" w:hAnsi="Arial" w:cs="Arial"/>
        </w:rPr>
        <w:t>Poder</w:t>
      </w:r>
      <w:proofErr w:type="spellEnd"/>
      <w:r w:rsidR="00A1554F" w:rsidRPr="00EC27F4">
        <w:rPr>
          <w:rFonts w:ascii="Arial" w:eastAsia="Century Gothic" w:hAnsi="Arial" w:cs="Arial"/>
        </w:rPr>
        <w:t xml:space="preserve"> </w:t>
      </w:r>
      <w:proofErr w:type="spellStart"/>
      <w:r w:rsidR="00A1554F" w:rsidRPr="00EC27F4">
        <w:rPr>
          <w:rFonts w:ascii="Arial" w:eastAsia="Century Gothic" w:hAnsi="Arial" w:cs="Arial"/>
        </w:rPr>
        <w:t>Legislativo</w:t>
      </w:r>
      <w:proofErr w:type="spellEnd"/>
      <w:r w:rsidR="00A1554F" w:rsidRPr="002B6F0D">
        <w:rPr>
          <w:rFonts w:ascii="Arial" w:hAnsi="Arial" w:cs="Arial"/>
          <w:lang w:eastAsia="es-ES_tradnl"/>
        </w:rPr>
        <w:t xml:space="preserve">, </w:t>
      </w:r>
      <w:proofErr w:type="spellStart"/>
      <w:r w:rsidR="00A1554F">
        <w:rPr>
          <w:rFonts w:ascii="Arial" w:hAnsi="Arial" w:cs="Arial"/>
          <w:lang w:eastAsia="es-ES_tradnl"/>
        </w:rPr>
        <w:t>tod</w:t>
      </w:r>
      <w:r w:rsidR="00A1554F" w:rsidRPr="002B6F0D">
        <w:rPr>
          <w:rFonts w:ascii="Arial" w:hAnsi="Arial" w:cs="Arial"/>
          <w:lang w:eastAsia="es-ES_tradnl"/>
        </w:rPr>
        <w:t>os</w:t>
      </w:r>
      <w:proofErr w:type="spellEnd"/>
      <w:r w:rsidR="00A1554F" w:rsidRPr="002B6F0D">
        <w:rPr>
          <w:rFonts w:ascii="Arial" w:hAnsi="Arial" w:cs="Arial"/>
          <w:lang w:eastAsia="es-ES_tradnl"/>
        </w:rPr>
        <w:t xml:space="preserve"> </w:t>
      </w:r>
      <w:proofErr w:type="spellStart"/>
      <w:r w:rsidR="00A1554F" w:rsidRPr="002B6F0D">
        <w:rPr>
          <w:rFonts w:ascii="Arial" w:hAnsi="Arial" w:cs="Arial"/>
          <w:lang w:eastAsia="es-ES_tradnl"/>
        </w:rPr>
        <w:t>ordenamientos</w:t>
      </w:r>
      <w:proofErr w:type="spellEnd"/>
      <w:r w:rsidR="00A1554F" w:rsidRPr="002B6F0D">
        <w:rPr>
          <w:rFonts w:ascii="Arial" w:hAnsi="Arial" w:cs="Arial"/>
          <w:lang w:eastAsia="es-ES_tradnl"/>
        </w:rPr>
        <w:t xml:space="preserve"> del Estado de Chihuahua</w:t>
      </w:r>
      <w:r w:rsidR="009F5703" w:rsidRPr="002F10BB">
        <w:rPr>
          <w:rFonts w:ascii="Arial" w:hAnsi="Arial" w:cs="Arial"/>
          <w:lang w:val="es-MX"/>
        </w:rPr>
        <w:t>, someto</w:t>
      </w:r>
      <w:r w:rsidR="00166B11" w:rsidRPr="002F10BB">
        <w:rPr>
          <w:rFonts w:ascii="Arial" w:hAnsi="Arial" w:cs="Arial"/>
          <w:lang w:val="es-MX"/>
        </w:rPr>
        <w:t xml:space="preserve"> a la consideración de esta Soberanía la presente iniciativa con carácter de Decreto, </w:t>
      </w:r>
      <w:r w:rsidR="00166B11" w:rsidRPr="002F10BB">
        <w:rPr>
          <w:rFonts w:ascii="Arial" w:hAnsi="Arial" w:cs="Arial"/>
          <w:bCs/>
        </w:rPr>
        <w:t xml:space="preserve">a fin de </w:t>
      </w:r>
      <w:proofErr w:type="spellStart"/>
      <w:r w:rsidR="00166B11" w:rsidRPr="002F10BB">
        <w:rPr>
          <w:rFonts w:ascii="Arial" w:hAnsi="Arial" w:cs="Arial"/>
          <w:bCs/>
        </w:rPr>
        <w:t>reformar</w:t>
      </w:r>
      <w:proofErr w:type="spellEnd"/>
      <w:r w:rsidR="00166B11" w:rsidRPr="002F10BB">
        <w:rPr>
          <w:rFonts w:ascii="Arial" w:hAnsi="Arial" w:cs="Arial"/>
          <w:bCs/>
        </w:rPr>
        <w:t xml:space="preserve"> </w:t>
      </w:r>
      <w:proofErr w:type="spellStart"/>
      <w:r w:rsidR="00166B11" w:rsidRPr="002F10BB">
        <w:rPr>
          <w:rFonts w:ascii="Arial" w:hAnsi="Arial" w:cs="Arial"/>
          <w:bCs/>
        </w:rPr>
        <w:t>disposiciones</w:t>
      </w:r>
      <w:proofErr w:type="spellEnd"/>
      <w:r w:rsidR="00E468DB" w:rsidRPr="002F10BB">
        <w:rPr>
          <w:rFonts w:ascii="Arial" w:hAnsi="Arial" w:cs="Arial"/>
          <w:bCs/>
        </w:rPr>
        <w:t xml:space="preserve"> </w:t>
      </w:r>
      <w:r w:rsidR="00844E4D" w:rsidRPr="002F10BB">
        <w:rPr>
          <w:rFonts w:ascii="Arial" w:hAnsi="Arial" w:cs="Arial"/>
          <w:bCs/>
        </w:rPr>
        <w:t xml:space="preserve">de la </w:t>
      </w:r>
      <w:proofErr w:type="spellStart"/>
      <w:r w:rsidR="00844E4D" w:rsidRPr="002F10BB">
        <w:rPr>
          <w:rFonts w:ascii="Arial" w:hAnsi="Arial" w:cs="Arial"/>
          <w:bCs/>
        </w:rPr>
        <w:t>Constitución</w:t>
      </w:r>
      <w:proofErr w:type="spellEnd"/>
      <w:r w:rsidR="00844E4D" w:rsidRPr="002F10BB">
        <w:rPr>
          <w:rFonts w:ascii="Arial" w:hAnsi="Arial" w:cs="Arial"/>
          <w:bCs/>
        </w:rPr>
        <w:t xml:space="preserve"> Política del Estado Libre y </w:t>
      </w:r>
      <w:proofErr w:type="spellStart"/>
      <w:r w:rsidR="00844E4D" w:rsidRPr="002F10BB">
        <w:rPr>
          <w:rFonts w:ascii="Arial" w:hAnsi="Arial" w:cs="Arial"/>
          <w:bCs/>
        </w:rPr>
        <w:t>Soberano</w:t>
      </w:r>
      <w:proofErr w:type="spellEnd"/>
      <w:r w:rsidR="00844E4D" w:rsidRPr="002F10BB">
        <w:rPr>
          <w:rFonts w:ascii="Arial" w:hAnsi="Arial" w:cs="Arial"/>
          <w:bCs/>
        </w:rPr>
        <w:t xml:space="preserve"> de Chihuahua</w:t>
      </w:r>
      <w:r w:rsidR="00EB1B12" w:rsidRPr="002F10BB">
        <w:rPr>
          <w:rFonts w:ascii="Arial" w:hAnsi="Arial" w:cs="Arial"/>
          <w:bCs/>
        </w:rPr>
        <w:t>,</w:t>
      </w:r>
      <w:r w:rsidR="00844E4D" w:rsidRPr="002F10BB">
        <w:rPr>
          <w:rFonts w:ascii="Arial" w:hAnsi="Arial" w:cs="Arial"/>
          <w:bCs/>
        </w:rPr>
        <w:t xml:space="preserve"> </w:t>
      </w:r>
      <w:proofErr w:type="spellStart"/>
      <w:r w:rsidR="00E468DB" w:rsidRPr="002F10BB">
        <w:rPr>
          <w:rFonts w:ascii="Arial" w:hAnsi="Arial" w:cs="Arial"/>
          <w:bCs/>
        </w:rPr>
        <w:t>así</w:t>
      </w:r>
      <w:proofErr w:type="spellEnd"/>
      <w:r w:rsidR="00E468DB" w:rsidRPr="002F10BB">
        <w:rPr>
          <w:rFonts w:ascii="Arial" w:hAnsi="Arial" w:cs="Arial"/>
          <w:bCs/>
        </w:rPr>
        <w:t xml:space="preserve"> </w:t>
      </w:r>
      <w:proofErr w:type="spellStart"/>
      <w:r w:rsidR="00E468DB" w:rsidRPr="002F10BB">
        <w:rPr>
          <w:rFonts w:ascii="Arial" w:hAnsi="Arial" w:cs="Arial"/>
          <w:bCs/>
        </w:rPr>
        <w:t>co</w:t>
      </w:r>
      <w:r w:rsidR="002F10BB" w:rsidRPr="002F10BB">
        <w:rPr>
          <w:rFonts w:ascii="Arial" w:hAnsi="Arial" w:cs="Arial"/>
          <w:bCs/>
        </w:rPr>
        <w:t>mo</w:t>
      </w:r>
      <w:proofErr w:type="spellEnd"/>
      <w:r w:rsidR="002F10BB" w:rsidRPr="002F10BB">
        <w:rPr>
          <w:rFonts w:ascii="Arial" w:hAnsi="Arial" w:cs="Arial"/>
          <w:bCs/>
        </w:rPr>
        <w:t xml:space="preserve"> de la Ley de Derechos de los Pueblos </w:t>
      </w:r>
      <w:proofErr w:type="spellStart"/>
      <w:r w:rsidR="002F10BB" w:rsidRPr="002F10BB">
        <w:rPr>
          <w:rFonts w:ascii="Arial" w:hAnsi="Arial" w:cs="Arial"/>
          <w:bCs/>
        </w:rPr>
        <w:t>Indígenas</w:t>
      </w:r>
      <w:proofErr w:type="spellEnd"/>
      <w:r w:rsidR="002F10BB" w:rsidRPr="002F10BB">
        <w:rPr>
          <w:rFonts w:ascii="Arial" w:hAnsi="Arial" w:cs="Arial"/>
          <w:bCs/>
        </w:rPr>
        <w:t xml:space="preserve"> del Estado de Chihuahua</w:t>
      </w:r>
      <w:r w:rsidR="00E468DB" w:rsidRPr="002F10BB">
        <w:rPr>
          <w:rFonts w:ascii="Arial" w:hAnsi="Arial" w:cs="Arial"/>
          <w:bCs/>
        </w:rPr>
        <w:t xml:space="preserve">, con </w:t>
      </w:r>
      <w:proofErr w:type="spellStart"/>
      <w:r w:rsidR="00E468DB" w:rsidRPr="002F10BB">
        <w:rPr>
          <w:rFonts w:ascii="Arial" w:hAnsi="Arial" w:cs="Arial"/>
          <w:bCs/>
        </w:rPr>
        <w:t>el</w:t>
      </w:r>
      <w:proofErr w:type="spellEnd"/>
      <w:r w:rsidR="00E468DB" w:rsidRPr="002F10BB">
        <w:rPr>
          <w:rFonts w:ascii="Arial" w:hAnsi="Arial" w:cs="Arial"/>
          <w:bCs/>
        </w:rPr>
        <w:t xml:space="preserve"> </w:t>
      </w:r>
      <w:proofErr w:type="spellStart"/>
      <w:r w:rsidR="00166B11" w:rsidRPr="002F10BB">
        <w:rPr>
          <w:rFonts w:ascii="Arial" w:hAnsi="Arial" w:cs="Arial"/>
          <w:bCs/>
        </w:rPr>
        <w:t>propósito</w:t>
      </w:r>
      <w:proofErr w:type="spellEnd"/>
      <w:r w:rsidR="00166B11" w:rsidRPr="002F10BB">
        <w:rPr>
          <w:rFonts w:ascii="Arial" w:hAnsi="Arial" w:cs="Arial"/>
          <w:bCs/>
        </w:rPr>
        <w:t xml:space="preserve"> de </w:t>
      </w:r>
      <w:proofErr w:type="spellStart"/>
      <w:r w:rsidR="00E468DB" w:rsidRPr="002F10BB">
        <w:rPr>
          <w:rFonts w:ascii="Arial" w:hAnsi="Arial" w:cs="Arial"/>
          <w:bCs/>
        </w:rPr>
        <w:t>proteger</w:t>
      </w:r>
      <w:proofErr w:type="spellEnd"/>
      <w:r w:rsidR="00E468DB" w:rsidRPr="002F10BB">
        <w:rPr>
          <w:rFonts w:ascii="Arial" w:hAnsi="Arial" w:cs="Arial"/>
          <w:bCs/>
        </w:rPr>
        <w:t xml:space="preserve"> </w:t>
      </w:r>
      <w:proofErr w:type="spellStart"/>
      <w:r w:rsidR="00E468DB" w:rsidRPr="002F10BB">
        <w:rPr>
          <w:rFonts w:ascii="Arial" w:hAnsi="Arial" w:cs="Arial"/>
          <w:bCs/>
        </w:rPr>
        <w:t>el</w:t>
      </w:r>
      <w:proofErr w:type="spellEnd"/>
      <w:r w:rsidR="00E468DB" w:rsidRPr="002F10BB">
        <w:rPr>
          <w:rFonts w:ascii="Arial" w:hAnsi="Arial" w:cs="Arial"/>
          <w:bCs/>
        </w:rPr>
        <w:t xml:space="preserve"> derecho a la libre </w:t>
      </w:r>
      <w:proofErr w:type="spellStart"/>
      <w:r w:rsidR="00E468DB" w:rsidRPr="002F10BB">
        <w:rPr>
          <w:rFonts w:ascii="Arial" w:hAnsi="Arial" w:cs="Arial"/>
          <w:bCs/>
        </w:rPr>
        <w:t>determinación</w:t>
      </w:r>
      <w:proofErr w:type="spellEnd"/>
      <w:r w:rsidR="00E468DB" w:rsidRPr="002F10BB">
        <w:rPr>
          <w:rFonts w:ascii="Arial" w:hAnsi="Arial" w:cs="Arial"/>
          <w:bCs/>
        </w:rPr>
        <w:t xml:space="preserve"> y </w:t>
      </w:r>
      <w:proofErr w:type="spellStart"/>
      <w:r w:rsidR="00E468DB" w:rsidRPr="002F10BB">
        <w:rPr>
          <w:rFonts w:ascii="Arial" w:hAnsi="Arial" w:cs="Arial"/>
          <w:bCs/>
        </w:rPr>
        <w:t>autonomía</w:t>
      </w:r>
      <w:proofErr w:type="spellEnd"/>
      <w:r w:rsidR="00E468DB" w:rsidRPr="002F10BB">
        <w:rPr>
          <w:rFonts w:ascii="Arial" w:hAnsi="Arial" w:cs="Arial"/>
          <w:bCs/>
        </w:rPr>
        <w:t xml:space="preserve"> de los pueblos y </w:t>
      </w:r>
      <w:proofErr w:type="spellStart"/>
      <w:r w:rsidR="00E468DB" w:rsidRPr="002F10BB">
        <w:rPr>
          <w:rFonts w:ascii="Arial" w:hAnsi="Arial" w:cs="Arial"/>
          <w:bCs/>
        </w:rPr>
        <w:t>comunidades</w:t>
      </w:r>
      <w:proofErr w:type="spellEnd"/>
      <w:r w:rsidR="00E468DB" w:rsidRPr="002F10BB">
        <w:rPr>
          <w:rFonts w:ascii="Arial" w:hAnsi="Arial" w:cs="Arial"/>
          <w:bCs/>
        </w:rPr>
        <w:t xml:space="preserve"> </w:t>
      </w:r>
      <w:proofErr w:type="spellStart"/>
      <w:r w:rsidR="00E468DB" w:rsidRPr="002F10BB">
        <w:rPr>
          <w:rFonts w:ascii="Arial" w:hAnsi="Arial" w:cs="Arial"/>
          <w:bCs/>
        </w:rPr>
        <w:t>indígenas</w:t>
      </w:r>
      <w:proofErr w:type="spellEnd"/>
      <w:r w:rsidR="00E468DB" w:rsidRPr="002F10BB">
        <w:rPr>
          <w:rFonts w:ascii="Arial" w:hAnsi="Arial" w:cs="Arial"/>
          <w:bCs/>
        </w:rPr>
        <w:t xml:space="preserve"> de Chihuahua</w:t>
      </w:r>
      <w:r w:rsidR="00166B11" w:rsidRPr="002F10BB">
        <w:rPr>
          <w:rFonts w:ascii="Arial" w:hAnsi="Arial" w:cs="Arial"/>
          <w:bCs/>
        </w:rPr>
        <w:t>.</w:t>
      </w:r>
      <w:r w:rsidR="00166B11" w:rsidRPr="002F10BB">
        <w:rPr>
          <w:rFonts w:ascii="Arial" w:eastAsia="FangSong" w:hAnsi="Arial" w:cs="Arial"/>
          <w:bCs/>
        </w:rPr>
        <w:t xml:space="preserve"> </w:t>
      </w:r>
      <w:r w:rsidR="00166B11" w:rsidRPr="002F10BB">
        <w:rPr>
          <w:rFonts w:ascii="Arial" w:hAnsi="Arial" w:cs="Arial"/>
        </w:rPr>
        <w:t xml:space="preserve">Lo anterior al tenor de la </w:t>
      </w:r>
      <w:proofErr w:type="spellStart"/>
      <w:r w:rsidR="00166B11" w:rsidRPr="002F10BB">
        <w:rPr>
          <w:rFonts w:ascii="Arial" w:hAnsi="Arial" w:cs="Arial"/>
        </w:rPr>
        <w:t>siguiente</w:t>
      </w:r>
      <w:proofErr w:type="spellEnd"/>
      <w:r w:rsidR="00166B11" w:rsidRPr="002F10BB">
        <w:rPr>
          <w:rFonts w:ascii="Arial" w:hAnsi="Arial" w:cs="Arial"/>
        </w:rPr>
        <w:t>:</w:t>
      </w:r>
    </w:p>
    <w:p w14:paraId="70DF9129" w14:textId="2685352D" w:rsidR="00166B11" w:rsidRPr="002F10BB" w:rsidRDefault="00166B11" w:rsidP="00166B11">
      <w:pPr>
        <w:spacing w:line="360" w:lineRule="auto"/>
        <w:jc w:val="center"/>
        <w:rPr>
          <w:rFonts w:ascii="Arial" w:hAnsi="Arial" w:cs="Arial"/>
          <w:b/>
          <w:bCs/>
          <w:lang w:val="es-MX"/>
        </w:rPr>
      </w:pPr>
      <w:r w:rsidRPr="002F10BB">
        <w:rPr>
          <w:rFonts w:ascii="Arial" w:hAnsi="Arial" w:cs="Arial"/>
          <w:b/>
          <w:bCs/>
          <w:lang w:val="es-MX"/>
        </w:rPr>
        <w:t>EXPOSICIÓN DE MOTIVOS</w:t>
      </w:r>
    </w:p>
    <w:p w14:paraId="6C461AFC" w14:textId="6971C9CB" w:rsidR="00A0286F" w:rsidRPr="002F10BB" w:rsidRDefault="00676DAA" w:rsidP="00422A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F10BB">
        <w:rPr>
          <w:rFonts w:ascii="Arial" w:hAnsi="Arial" w:cs="Arial"/>
        </w:rPr>
        <w:t>L</w:t>
      </w:r>
      <w:r w:rsidR="00C9606E">
        <w:rPr>
          <w:rFonts w:ascii="Arial" w:hAnsi="Arial" w:cs="Arial"/>
        </w:rPr>
        <w:t xml:space="preserve">os </w:t>
      </w:r>
      <w:proofErr w:type="spellStart"/>
      <w:r w:rsidR="00C9606E">
        <w:rPr>
          <w:rFonts w:ascii="Arial" w:hAnsi="Arial" w:cs="Arial"/>
        </w:rPr>
        <w:t>registros</w:t>
      </w:r>
      <w:proofErr w:type="spellEnd"/>
      <w:r w:rsidR="00C9606E">
        <w:rPr>
          <w:rFonts w:ascii="Arial" w:hAnsi="Arial" w:cs="Arial"/>
        </w:rPr>
        <w:t xml:space="preserve"> </w:t>
      </w:r>
      <w:proofErr w:type="spellStart"/>
      <w:r w:rsidR="00C9606E">
        <w:rPr>
          <w:rFonts w:ascii="Arial" w:hAnsi="Arial" w:cs="Arial"/>
        </w:rPr>
        <w:t>guardados</w:t>
      </w:r>
      <w:proofErr w:type="spellEnd"/>
      <w:r w:rsidR="00C9606E">
        <w:rPr>
          <w:rFonts w:ascii="Arial" w:hAnsi="Arial" w:cs="Arial"/>
        </w:rPr>
        <w:t xml:space="preserve"> </w:t>
      </w:r>
      <w:proofErr w:type="spellStart"/>
      <w:r w:rsidR="00C9606E">
        <w:rPr>
          <w:rFonts w:ascii="Arial" w:hAnsi="Arial" w:cs="Arial"/>
        </w:rPr>
        <w:t>en</w:t>
      </w:r>
      <w:proofErr w:type="spellEnd"/>
      <w:r w:rsidR="00C9606E">
        <w:rPr>
          <w:rFonts w:ascii="Arial" w:hAnsi="Arial" w:cs="Arial"/>
        </w:rPr>
        <w:t xml:space="preserve"> la </w:t>
      </w:r>
      <w:proofErr w:type="spellStart"/>
      <w:r w:rsidR="00C9606E">
        <w:rPr>
          <w:rFonts w:ascii="Arial" w:hAnsi="Arial" w:cs="Arial"/>
        </w:rPr>
        <w:t>memoria</w:t>
      </w:r>
      <w:proofErr w:type="spellEnd"/>
      <w:r w:rsidR="00C9606E">
        <w:rPr>
          <w:rFonts w:ascii="Arial" w:hAnsi="Arial" w:cs="Arial"/>
        </w:rPr>
        <w:t xml:space="preserve"> </w:t>
      </w:r>
      <w:proofErr w:type="spellStart"/>
      <w:r w:rsidR="00C9606E">
        <w:rPr>
          <w:rFonts w:ascii="Arial" w:hAnsi="Arial" w:cs="Arial"/>
        </w:rPr>
        <w:t>colectiva</w:t>
      </w:r>
      <w:proofErr w:type="spellEnd"/>
      <w:r w:rsidR="00C9606E">
        <w:rPr>
          <w:rFonts w:ascii="Arial" w:hAnsi="Arial" w:cs="Arial"/>
        </w:rPr>
        <w:t xml:space="preserve"> de los pueblos </w:t>
      </w:r>
      <w:proofErr w:type="spellStart"/>
      <w:r w:rsidR="00C9606E">
        <w:rPr>
          <w:rFonts w:ascii="Arial" w:hAnsi="Arial" w:cs="Arial"/>
        </w:rPr>
        <w:t>indígenas</w:t>
      </w:r>
      <w:proofErr w:type="spellEnd"/>
      <w:r w:rsidR="00C9606E">
        <w:rPr>
          <w:rFonts w:ascii="Arial" w:hAnsi="Arial" w:cs="Arial"/>
        </w:rPr>
        <w:t xml:space="preserve"> de </w:t>
      </w:r>
      <w:proofErr w:type="gramStart"/>
      <w:r w:rsidR="00C9606E">
        <w:rPr>
          <w:rFonts w:ascii="Arial" w:hAnsi="Arial" w:cs="Arial"/>
        </w:rPr>
        <w:t xml:space="preserve">México  </w:t>
      </w:r>
      <w:proofErr w:type="spellStart"/>
      <w:r w:rsidR="00C9606E">
        <w:rPr>
          <w:rFonts w:ascii="Arial" w:hAnsi="Arial" w:cs="Arial"/>
        </w:rPr>
        <w:t>respecto</w:t>
      </w:r>
      <w:proofErr w:type="spellEnd"/>
      <w:proofErr w:type="gramEnd"/>
      <w:r w:rsidR="00C9606E">
        <w:rPr>
          <w:rFonts w:ascii="Arial" w:hAnsi="Arial" w:cs="Arial"/>
        </w:rPr>
        <w:t xml:space="preserve"> a l</w:t>
      </w:r>
      <w:r w:rsidRPr="002F10BB">
        <w:rPr>
          <w:rFonts w:ascii="Arial" w:hAnsi="Arial" w:cs="Arial"/>
        </w:rPr>
        <w:t xml:space="preserve">a </w:t>
      </w:r>
      <w:proofErr w:type="spellStart"/>
      <w:r w:rsidRPr="002F10BB">
        <w:rPr>
          <w:rFonts w:ascii="Arial" w:hAnsi="Arial" w:cs="Arial"/>
        </w:rPr>
        <w:t>lucha</w:t>
      </w:r>
      <w:proofErr w:type="spellEnd"/>
      <w:r w:rsidRPr="002F10BB">
        <w:rPr>
          <w:rFonts w:ascii="Arial" w:hAnsi="Arial" w:cs="Arial"/>
        </w:rPr>
        <w:t xml:space="preserve"> por </w:t>
      </w:r>
      <w:proofErr w:type="spellStart"/>
      <w:r w:rsidRPr="002F10BB">
        <w:rPr>
          <w:rFonts w:ascii="Arial" w:hAnsi="Arial" w:cs="Arial"/>
        </w:rPr>
        <w:t>el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reconocimiento</w:t>
      </w:r>
      <w:proofErr w:type="spellEnd"/>
      <w:r w:rsidRPr="002F10BB">
        <w:rPr>
          <w:rFonts w:ascii="Arial" w:hAnsi="Arial" w:cs="Arial"/>
        </w:rPr>
        <w:t xml:space="preserve">, </w:t>
      </w:r>
      <w:proofErr w:type="spellStart"/>
      <w:r w:rsidRPr="002F10BB">
        <w:rPr>
          <w:rFonts w:ascii="Arial" w:hAnsi="Arial" w:cs="Arial"/>
        </w:rPr>
        <w:t>respeto</w:t>
      </w:r>
      <w:proofErr w:type="spellEnd"/>
      <w:r w:rsidRPr="002F10BB">
        <w:rPr>
          <w:rFonts w:ascii="Arial" w:hAnsi="Arial" w:cs="Arial"/>
        </w:rPr>
        <w:t xml:space="preserve"> y </w:t>
      </w:r>
      <w:proofErr w:type="spellStart"/>
      <w:r w:rsidRPr="002F10BB">
        <w:rPr>
          <w:rFonts w:ascii="Arial" w:hAnsi="Arial" w:cs="Arial"/>
        </w:rPr>
        <w:t>garantía</w:t>
      </w:r>
      <w:proofErr w:type="spellEnd"/>
      <w:r w:rsidRPr="002F10BB">
        <w:rPr>
          <w:rFonts w:ascii="Arial" w:hAnsi="Arial" w:cs="Arial"/>
        </w:rPr>
        <w:t xml:space="preserve"> de</w:t>
      </w:r>
      <w:r w:rsidR="00C9606E">
        <w:rPr>
          <w:rFonts w:ascii="Arial" w:hAnsi="Arial" w:cs="Arial"/>
        </w:rPr>
        <w:t xml:space="preserve"> </w:t>
      </w:r>
      <w:proofErr w:type="spellStart"/>
      <w:r w:rsidR="00C9606E">
        <w:rPr>
          <w:rFonts w:ascii="Arial" w:hAnsi="Arial" w:cs="Arial"/>
        </w:rPr>
        <w:t>nuestros</w:t>
      </w:r>
      <w:proofErr w:type="spellEnd"/>
      <w:r w:rsidR="00C9606E">
        <w:rPr>
          <w:rFonts w:ascii="Arial" w:hAnsi="Arial" w:cs="Arial"/>
        </w:rPr>
        <w:t xml:space="preserve"> </w:t>
      </w:r>
      <w:r w:rsidRPr="002F10BB">
        <w:rPr>
          <w:rFonts w:ascii="Arial" w:hAnsi="Arial" w:cs="Arial"/>
        </w:rPr>
        <w:t>derechos</w:t>
      </w:r>
      <w:r w:rsidR="00C9606E">
        <w:rPr>
          <w:rFonts w:ascii="Arial" w:hAnsi="Arial" w:cs="Arial"/>
        </w:rPr>
        <w:t xml:space="preserve">, son </w:t>
      </w:r>
      <w:proofErr w:type="spellStart"/>
      <w:r w:rsidR="00C9606E">
        <w:rPr>
          <w:rFonts w:ascii="Arial" w:hAnsi="Arial" w:cs="Arial"/>
        </w:rPr>
        <w:t>abundantes</w:t>
      </w:r>
      <w:proofErr w:type="spellEnd"/>
      <w:r w:rsidR="00C9606E">
        <w:rPr>
          <w:rFonts w:ascii="Arial" w:hAnsi="Arial" w:cs="Arial"/>
        </w:rPr>
        <w:t xml:space="preserve"> </w:t>
      </w:r>
      <w:proofErr w:type="spellStart"/>
      <w:r w:rsidR="003366D8">
        <w:rPr>
          <w:rFonts w:ascii="Arial" w:hAnsi="Arial" w:cs="Arial"/>
        </w:rPr>
        <w:t>sobre</w:t>
      </w:r>
      <w:proofErr w:type="spellEnd"/>
      <w:r w:rsidR="003366D8">
        <w:rPr>
          <w:rFonts w:ascii="Arial" w:hAnsi="Arial" w:cs="Arial"/>
        </w:rPr>
        <w:t xml:space="preserve"> </w:t>
      </w:r>
      <w:proofErr w:type="spellStart"/>
      <w:r w:rsidR="00A0286F" w:rsidRPr="002F10BB">
        <w:rPr>
          <w:rFonts w:ascii="Arial" w:hAnsi="Arial" w:cs="Arial"/>
        </w:rPr>
        <w:t>actos</w:t>
      </w:r>
      <w:proofErr w:type="spellEnd"/>
      <w:r w:rsidR="00A0286F" w:rsidRPr="002F10BB">
        <w:rPr>
          <w:rFonts w:ascii="Arial" w:hAnsi="Arial" w:cs="Arial"/>
        </w:rPr>
        <w:t xml:space="preserve"> que, a </w:t>
      </w:r>
      <w:proofErr w:type="spellStart"/>
      <w:r w:rsidR="00A0286F" w:rsidRPr="002F10BB">
        <w:rPr>
          <w:rFonts w:ascii="Arial" w:hAnsi="Arial" w:cs="Arial"/>
        </w:rPr>
        <w:t>través</w:t>
      </w:r>
      <w:proofErr w:type="spellEnd"/>
      <w:r w:rsidR="00A0286F" w:rsidRPr="002F10BB">
        <w:rPr>
          <w:rFonts w:ascii="Arial" w:hAnsi="Arial" w:cs="Arial"/>
        </w:rPr>
        <w:t xml:space="preserve"> del </w:t>
      </w:r>
      <w:proofErr w:type="spellStart"/>
      <w:r w:rsidR="00A0286F" w:rsidRPr="002F10BB">
        <w:rPr>
          <w:rFonts w:ascii="Arial" w:hAnsi="Arial" w:cs="Arial"/>
        </w:rPr>
        <w:t>asimilacionismo</w:t>
      </w:r>
      <w:proofErr w:type="spellEnd"/>
      <w:r w:rsidR="00A0286F" w:rsidRPr="002F10BB">
        <w:rPr>
          <w:rFonts w:ascii="Arial" w:hAnsi="Arial" w:cs="Arial"/>
        </w:rPr>
        <w:t xml:space="preserve"> </w:t>
      </w:r>
      <w:proofErr w:type="spellStart"/>
      <w:r w:rsidR="00A0286F" w:rsidRPr="002F10BB">
        <w:rPr>
          <w:rFonts w:ascii="Arial" w:hAnsi="Arial" w:cs="Arial"/>
        </w:rPr>
        <w:t>oficial</w:t>
      </w:r>
      <w:proofErr w:type="spellEnd"/>
      <w:r w:rsidR="004D7918" w:rsidRPr="002F10BB">
        <w:rPr>
          <w:rFonts w:ascii="Arial" w:hAnsi="Arial" w:cs="Arial"/>
        </w:rPr>
        <w:t xml:space="preserve"> </w:t>
      </w:r>
      <w:proofErr w:type="spellStart"/>
      <w:r w:rsidR="00A0286F" w:rsidRPr="002F10BB">
        <w:rPr>
          <w:rFonts w:ascii="Arial" w:hAnsi="Arial" w:cs="Arial"/>
        </w:rPr>
        <w:t>desde</w:t>
      </w:r>
      <w:proofErr w:type="spellEnd"/>
      <w:r w:rsidR="00A0286F" w:rsidRPr="002F10BB">
        <w:rPr>
          <w:rFonts w:ascii="Arial" w:hAnsi="Arial" w:cs="Arial"/>
        </w:rPr>
        <w:t xml:space="preserve"> la </w:t>
      </w:r>
      <w:proofErr w:type="spellStart"/>
      <w:r w:rsidR="00A0286F" w:rsidRPr="002F10BB">
        <w:rPr>
          <w:rFonts w:ascii="Arial" w:hAnsi="Arial" w:cs="Arial"/>
        </w:rPr>
        <w:t>época</w:t>
      </w:r>
      <w:proofErr w:type="spellEnd"/>
      <w:r w:rsidR="00A0286F" w:rsidRPr="002F10BB">
        <w:rPr>
          <w:rFonts w:ascii="Arial" w:hAnsi="Arial" w:cs="Arial"/>
        </w:rPr>
        <w:t xml:space="preserve"> colonial</w:t>
      </w:r>
      <w:r w:rsidR="003366D8">
        <w:rPr>
          <w:rFonts w:ascii="Arial" w:hAnsi="Arial" w:cs="Arial"/>
        </w:rPr>
        <w:t xml:space="preserve"> </w:t>
      </w:r>
      <w:proofErr w:type="spellStart"/>
      <w:r w:rsidR="00A0286F" w:rsidRPr="002F10BB">
        <w:rPr>
          <w:rFonts w:ascii="Arial" w:hAnsi="Arial" w:cs="Arial"/>
        </w:rPr>
        <w:t>nos</w:t>
      </w:r>
      <w:proofErr w:type="spellEnd"/>
      <w:r w:rsidR="00A0286F" w:rsidRPr="002F10BB">
        <w:rPr>
          <w:rFonts w:ascii="Arial" w:hAnsi="Arial" w:cs="Arial"/>
        </w:rPr>
        <w:t xml:space="preserve"> </w:t>
      </w:r>
      <w:proofErr w:type="spellStart"/>
      <w:r w:rsidR="00A0286F" w:rsidRPr="002F10BB">
        <w:rPr>
          <w:rFonts w:ascii="Arial" w:hAnsi="Arial" w:cs="Arial"/>
        </w:rPr>
        <w:t>han</w:t>
      </w:r>
      <w:proofErr w:type="spellEnd"/>
      <w:r w:rsidR="00A0286F" w:rsidRPr="002F10BB">
        <w:rPr>
          <w:rFonts w:ascii="Arial" w:hAnsi="Arial" w:cs="Arial"/>
        </w:rPr>
        <w:t xml:space="preserve"> </w:t>
      </w:r>
      <w:proofErr w:type="spellStart"/>
      <w:r w:rsidR="00A0286F" w:rsidRPr="002F10BB">
        <w:rPr>
          <w:rFonts w:ascii="Arial" w:hAnsi="Arial" w:cs="Arial"/>
        </w:rPr>
        <w:t>discriminado</w:t>
      </w:r>
      <w:proofErr w:type="spellEnd"/>
      <w:r w:rsidR="00A0286F" w:rsidRPr="002F10BB">
        <w:rPr>
          <w:rFonts w:ascii="Arial" w:hAnsi="Arial" w:cs="Arial"/>
        </w:rPr>
        <w:t xml:space="preserve">, </w:t>
      </w:r>
      <w:proofErr w:type="spellStart"/>
      <w:r w:rsidR="00A0286F" w:rsidRPr="002F10BB">
        <w:rPr>
          <w:rFonts w:ascii="Arial" w:hAnsi="Arial" w:cs="Arial"/>
        </w:rPr>
        <w:t>generando</w:t>
      </w:r>
      <w:proofErr w:type="spellEnd"/>
      <w:r w:rsidR="00A0286F" w:rsidRPr="002F10BB">
        <w:rPr>
          <w:rFonts w:ascii="Arial" w:hAnsi="Arial" w:cs="Arial"/>
        </w:rPr>
        <w:t xml:space="preserve"> las </w:t>
      </w:r>
      <w:proofErr w:type="spellStart"/>
      <w:r w:rsidR="00A0286F" w:rsidRPr="002F10BB">
        <w:rPr>
          <w:rFonts w:ascii="Arial" w:hAnsi="Arial" w:cs="Arial"/>
        </w:rPr>
        <w:t>desigualdades</w:t>
      </w:r>
      <w:proofErr w:type="spellEnd"/>
      <w:r w:rsidR="00A0286F" w:rsidRPr="002F10BB">
        <w:rPr>
          <w:rFonts w:ascii="Arial" w:hAnsi="Arial" w:cs="Arial"/>
        </w:rPr>
        <w:t xml:space="preserve"> </w:t>
      </w:r>
      <w:proofErr w:type="spellStart"/>
      <w:r w:rsidR="00A0286F" w:rsidRPr="002F10BB">
        <w:rPr>
          <w:rFonts w:ascii="Arial" w:hAnsi="Arial" w:cs="Arial"/>
        </w:rPr>
        <w:t>sociales</w:t>
      </w:r>
      <w:proofErr w:type="spellEnd"/>
      <w:r w:rsidR="00A0286F" w:rsidRPr="002F10BB">
        <w:rPr>
          <w:rFonts w:ascii="Arial" w:hAnsi="Arial" w:cs="Arial"/>
        </w:rPr>
        <w:t xml:space="preserve">, </w:t>
      </w:r>
      <w:proofErr w:type="spellStart"/>
      <w:r w:rsidR="00A0286F" w:rsidRPr="002F10BB">
        <w:rPr>
          <w:rFonts w:ascii="Arial" w:hAnsi="Arial" w:cs="Arial"/>
        </w:rPr>
        <w:t>políticas</w:t>
      </w:r>
      <w:proofErr w:type="spellEnd"/>
      <w:r w:rsidR="00A0286F" w:rsidRPr="002F10BB">
        <w:rPr>
          <w:rFonts w:ascii="Arial" w:hAnsi="Arial" w:cs="Arial"/>
        </w:rPr>
        <w:t xml:space="preserve">, </w:t>
      </w:r>
      <w:proofErr w:type="spellStart"/>
      <w:r w:rsidR="00A0286F" w:rsidRPr="002F10BB">
        <w:rPr>
          <w:rFonts w:ascii="Arial" w:hAnsi="Arial" w:cs="Arial"/>
        </w:rPr>
        <w:t>culturales</w:t>
      </w:r>
      <w:proofErr w:type="spellEnd"/>
      <w:r w:rsidR="00A0286F" w:rsidRPr="002F10BB">
        <w:rPr>
          <w:rFonts w:ascii="Arial" w:hAnsi="Arial" w:cs="Arial"/>
        </w:rPr>
        <w:t xml:space="preserve"> y </w:t>
      </w:r>
      <w:proofErr w:type="spellStart"/>
      <w:r w:rsidR="00A0286F" w:rsidRPr="002F10BB">
        <w:rPr>
          <w:rFonts w:ascii="Arial" w:hAnsi="Arial" w:cs="Arial"/>
        </w:rPr>
        <w:t>económicas</w:t>
      </w:r>
      <w:proofErr w:type="spellEnd"/>
      <w:r w:rsidR="00A0286F" w:rsidRPr="002F10BB">
        <w:rPr>
          <w:rFonts w:ascii="Arial" w:hAnsi="Arial" w:cs="Arial"/>
        </w:rPr>
        <w:t xml:space="preserve"> de las que hasta la </w:t>
      </w:r>
      <w:proofErr w:type="spellStart"/>
      <w:r w:rsidR="00A0286F" w:rsidRPr="002F10BB">
        <w:rPr>
          <w:rFonts w:ascii="Arial" w:hAnsi="Arial" w:cs="Arial"/>
        </w:rPr>
        <w:t>fecha</w:t>
      </w:r>
      <w:proofErr w:type="spellEnd"/>
      <w:r w:rsidR="00A0286F" w:rsidRPr="002F10BB">
        <w:rPr>
          <w:rFonts w:ascii="Arial" w:hAnsi="Arial" w:cs="Arial"/>
        </w:rPr>
        <w:t xml:space="preserve"> </w:t>
      </w:r>
      <w:proofErr w:type="spellStart"/>
      <w:r w:rsidR="00A0286F" w:rsidRPr="002F10BB">
        <w:rPr>
          <w:rFonts w:ascii="Arial" w:hAnsi="Arial" w:cs="Arial"/>
        </w:rPr>
        <w:t>somos</w:t>
      </w:r>
      <w:proofErr w:type="spellEnd"/>
      <w:r w:rsidR="00A0286F" w:rsidRPr="002F10BB">
        <w:rPr>
          <w:rFonts w:ascii="Arial" w:hAnsi="Arial" w:cs="Arial"/>
        </w:rPr>
        <w:t xml:space="preserve"> </w:t>
      </w:r>
      <w:proofErr w:type="spellStart"/>
      <w:r w:rsidR="00A0286F" w:rsidRPr="002F10BB">
        <w:rPr>
          <w:rFonts w:ascii="Arial" w:hAnsi="Arial" w:cs="Arial"/>
        </w:rPr>
        <w:t>objeto</w:t>
      </w:r>
      <w:proofErr w:type="spellEnd"/>
      <w:r w:rsidR="00A0286F" w:rsidRPr="002F10BB">
        <w:rPr>
          <w:rFonts w:ascii="Arial" w:hAnsi="Arial" w:cs="Arial"/>
        </w:rPr>
        <w:t xml:space="preserve">. </w:t>
      </w:r>
    </w:p>
    <w:p w14:paraId="0AED2F25" w14:textId="2AC677CB" w:rsidR="00543C42" w:rsidRPr="002F10BB" w:rsidRDefault="004D7918" w:rsidP="00422A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2F10BB">
        <w:rPr>
          <w:rFonts w:ascii="Arial" w:hAnsi="Arial" w:cs="Arial"/>
        </w:rPr>
        <w:t>En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esta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oportunidad</w:t>
      </w:r>
      <w:proofErr w:type="spellEnd"/>
      <w:r w:rsidRPr="002F10BB">
        <w:rPr>
          <w:rFonts w:ascii="Arial" w:hAnsi="Arial" w:cs="Arial"/>
        </w:rPr>
        <w:t xml:space="preserve"> que la </w:t>
      </w:r>
      <w:proofErr w:type="spellStart"/>
      <w:r w:rsidRPr="002F10BB">
        <w:rPr>
          <w:rFonts w:ascii="Arial" w:hAnsi="Arial" w:cs="Arial"/>
        </w:rPr>
        <w:t>suscrita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tiene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como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representante</w:t>
      </w:r>
      <w:proofErr w:type="spellEnd"/>
      <w:r w:rsidRPr="002F10BB">
        <w:rPr>
          <w:rFonts w:ascii="Arial" w:hAnsi="Arial" w:cs="Arial"/>
        </w:rPr>
        <w:t xml:space="preserve"> de los pueblos </w:t>
      </w:r>
      <w:proofErr w:type="spellStart"/>
      <w:r w:rsidRPr="002F10BB">
        <w:rPr>
          <w:rFonts w:ascii="Arial" w:hAnsi="Arial" w:cs="Arial"/>
        </w:rPr>
        <w:t>indígenas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en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el</w:t>
      </w:r>
      <w:proofErr w:type="spellEnd"/>
      <w:r w:rsidRPr="002F10BB">
        <w:rPr>
          <w:rFonts w:ascii="Arial" w:hAnsi="Arial" w:cs="Arial"/>
        </w:rPr>
        <w:t xml:space="preserve"> H. </w:t>
      </w:r>
      <w:proofErr w:type="spellStart"/>
      <w:r w:rsidRPr="002F10BB">
        <w:rPr>
          <w:rFonts w:ascii="Arial" w:hAnsi="Arial" w:cs="Arial"/>
        </w:rPr>
        <w:t>Congreso</w:t>
      </w:r>
      <w:proofErr w:type="spellEnd"/>
      <w:r w:rsidRPr="002F10BB">
        <w:rPr>
          <w:rFonts w:ascii="Arial" w:hAnsi="Arial" w:cs="Arial"/>
        </w:rPr>
        <w:t xml:space="preserve"> del Estado de Chihuahua, </w:t>
      </w:r>
      <w:proofErr w:type="spellStart"/>
      <w:r w:rsidRPr="002F10BB">
        <w:rPr>
          <w:rFonts w:ascii="Arial" w:hAnsi="Arial" w:cs="Arial"/>
        </w:rPr>
        <w:t>hago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uso</w:t>
      </w:r>
      <w:proofErr w:type="spellEnd"/>
      <w:r w:rsidRPr="002F10BB">
        <w:rPr>
          <w:rFonts w:ascii="Arial" w:hAnsi="Arial" w:cs="Arial"/>
        </w:rPr>
        <w:t xml:space="preserve"> de la </w:t>
      </w:r>
      <w:proofErr w:type="spellStart"/>
      <w:r w:rsidRPr="002F10BB">
        <w:rPr>
          <w:rFonts w:ascii="Arial" w:hAnsi="Arial" w:cs="Arial"/>
        </w:rPr>
        <w:t>tribuna</w:t>
      </w:r>
      <w:proofErr w:type="spellEnd"/>
      <w:r w:rsidRPr="002F10BB">
        <w:rPr>
          <w:rFonts w:ascii="Arial" w:hAnsi="Arial" w:cs="Arial"/>
        </w:rPr>
        <w:t xml:space="preserve"> del </w:t>
      </w:r>
      <w:proofErr w:type="spellStart"/>
      <w:r w:rsidRPr="002F10BB">
        <w:rPr>
          <w:rFonts w:ascii="Arial" w:hAnsi="Arial" w:cs="Arial"/>
        </w:rPr>
        <w:t>Poder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Legislativo</w:t>
      </w:r>
      <w:proofErr w:type="spellEnd"/>
      <w:r w:rsidR="00E3221C" w:rsidRPr="002F10BB">
        <w:rPr>
          <w:rFonts w:ascii="Arial" w:hAnsi="Arial" w:cs="Arial"/>
        </w:rPr>
        <w:t xml:space="preserve">, a fin  de </w:t>
      </w:r>
      <w:proofErr w:type="spellStart"/>
      <w:r w:rsidRPr="002F10BB">
        <w:rPr>
          <w:rFonts w:ascii="Arial" w:hAnsi="Arial" w:cs="Arial"/>
        </w:rPr>
        <w:t>poner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en</w:t>
      </w:r>
      <w:proofErr w:type="spellEnd"/>
      <w:r w:rsidRPr="002F10BB">
        <w:rPr>
          <w:rFonts w:ascii="Arial" w:hAnsi="Arial" w:cs="Arial"/>
        </w:rPr>
        <w:t xml:space="preserve"> la mesa del </w:t>
      </w:r>
      <w:proofErr w:type="spellStart"/>
      <w:r w:rsidRPr="002F10BB">
        <w:rPr>
          <w:rFonts w:ascii="Arial" w:hAnsi="Arial" w:cs="Arial"/>
        </w:rPr>
        <w:t>análisis</w:t>
      </w:r>
      <w:proofErr w:type="spellEnd"/>
      <w:r w:rsidRPr="002F10BB">
        <w:rPr>
          <w:rFonts w:ascii="Arial" w:hAnsi="Arial" w:cs="Arial"/>
        </w:rPr>
        <w:t xml:space="preserve"> y </w:t>
      </w:r>
      <w:proofErr w:type="spellStart"/>
      <w:r w:rsidRPr="002F10BB">
        <w:rPr>
          <w:rFonts w:ascii="Arial" w:hAnsi="Arial" w:cs="Arial"/>
        </w:rPr>
        <w:t>discusi</w:t>
      </w:r>
      <w:r w:rsidR="00C9606E">
        <w:rPr>
          <w:rFonts w:ascii="Arial" w:hAnsi="Arial" w:cs="Arial"/>
        </w:rPr>
        <w:t>ó</w:t>
      </w:r>
      <w:r w:rsidRPr="002F10BB">
        <w:rPr>
          <w:rFonts w:ascii="Arial" w:hAnsi="Arial" w:cs="Arial"/>
        </w:rPr>
        <w:t>n</w:t>
      </w:r>
      <w:proofErr w:type="spellEnd"/>
      <w:r w:rsidRPr="002F10BB">
        <w:rPr>
          <w:rFonts w:ascii="Arial" w:hAnsi="Arial" w:cs="Arial"/>
        </w:rPr>
        <w:t xml:space="preserve">, tanto del </w:t>
      </w:r>
      <w:proofErr w:type="spellStart"/>
      <w:r w:rsidRPr="002F10BB">
        <w:rPr>
          <w:rFonts w:ascii="Arial" w:hAnsi="Arial" w:cs="Arial"/>
        </w:rPr>
        <w:t>órgano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="00625518">
        <w:rPr>
          <w:rFonts w:ascii="Arial" w:hAnsi="Arial" w:cs="Arial"/>
        </w:rPr>
        <w:t>legislativo</w:t>
      </w:r>
      <w:proofErr w:type="spellEnd"/>
      <w:r w:rsidR="00E3221C" w:rsidRPr="002F10BB">
        <w:rPr>
          <w:rFonts w:ascii="Arial" w:hAnsi="Arial" w:cs="Arial"/>
        </w:rPr>
        <w:t>,</w:t>
      </w:r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como</w:t>
      </w:r>
      <w:proofErr w:type="spellEnd"/>
      <w:r w:rsidRPr="002F10BB">
        <w:rPr>
          <w:rFonts w:ascii="Arial" w:hAnsi="Arial" w:cs="Arial"/>
        </w:rPr>
        <w:t xml:space="preserve"> de los pueblos y </w:t>
      </w:r>
      <w:proofErr w:type="spellStart"/>
      <w:r w:rsidRPr="002F10BB">
        <w:rPr>
          <w:rFonts w:ascii="Arial" w:hAnsi="Arial" w:cs="Arial"/>
        </w:rPr>
        <w:t>comunidades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indígenas</w:t>
      </w:r>
      <w:proofErr w:type="spellEnd"/>
      <w:r w:rsidRPr="002F10BB">
        <w:rPr>
          <w:rFonts w:ascii="Arial" w:hAnsi="Arial" w:cs="Arial"/>
        </w:rPr>
        <w:t xml:space="preserve"> a </w:t>
      </w:r>
      <w:proofErr w:type="spellStart"/>
      <w:r w:rsidRPr="002F10BB">
        <w:rPr>
          <w:rFonts w:ascii="Arial" w:hAnsi="Arial" w:cs="Arial"/>
        </w:rPr>
        <w:t>través</w:t>
      </w:r>
      <w:proofErr w:type="spellEnd"/>
      <w:r w:rsidRPr="002F10BB">
        <w:rPr>
          <w:rFonts w:ascii="Arial" w:hAnsi="Arial" w:cs="Arial"/>
        </w:rPr>
        <w:t xml:space="preserve"> de la consulta previa, libre e </w:t>
      </w:r>
      <w:proofErr w:type="spellStart"/>
      <w:r w:rsidRPr="002F10BB">
        <w:rPr>
          <w:rFonts w:ascii="Arial" w:hAnsi="Arial" w:cs="Arial"/>
        </w:rPr>
        <w:t>informada</w:t>
      </w:r>
      <w:proofErr w:type="spellEnd"/>
      <w:r w:rsidRPr="002F10BB">
        <w:rPr>
          <w:rFonts w:ascii="Arial" w:hAnsi="Arial" w:cs="Arial"/>
        </w:rPr>
        <w:t xml:space="preserve">, un </w:t>
      </w:r>
      <w:proofErr w:type="spellStart"/>
      <w:r w:rsidRPr="002F10BB">
        <w:rPr>
          <w:rFonts w:ascii="Arial" w:hAnsi="Arial" w:cs="Arial"/>
        </w:rPr>
        <w:t>tema</w:t>
      </w:r>
      <w:proofErr w:type="spellEnd"/>
      <w:r w:rsidRPr="002F10BB">
        <w:rPr>
          <w:rFonts w:ascii="Arial" w:hAnsi="Arial" w:cs="Arial"/>
        </w:rPr>
        <w:t xml:space="preserve"> que hoy es </w:t>
      </w:r>
      <w:proofErr w:type="spellStart"/>
      <w:r w:rsidRPr="002F10BB">
        <w:rPr>
          <w:rFonts w:ascii="Arial" w:hAnsi="Arial" w:cs="Arial"/>
        </w:rPr>
        <w:t>necesario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revisar</w:t>
      </w:r>
      <w:proofErr w:type="spellEnd"/>
      <w:r w:rsidRPr="002F10BB">
        <w:rPr>
          <w:rFonts w:ascii="Arial" w:hAnsi="Arial" w:cs="Arial"/>
        </w:rPr>
        <w:t xml:space="preserve"> a </w:t>
      </w:r>
      <w:proofErr w:type="spellStart"/>
      <w:r w:rsidRPr="002F10BB">
        <w:rPr>
          <w:rFonts w:ascii="Arial" w:hAnsi="Arial" w:cs="Arial"/>
        </w:rPr>
        <w:lastRenderedPageBreak/>
        <w:t>profundidad</w:t>
      </w:r>
      <w:proofErr w:type="spellEnd"/>
      <w:r w:rsidRPr="002F10BB">
        <w:rPr>
          <w:rFonts w:ascii="Arial" w:hAnsi="Arial" w:cs="Arial"/>
        </w:rPr>
        <w:t xml:space="preserve">, con </w:t>
      </w:r>
      <w:proofErr w:type="spellStart"/>
      <w:r w:rsidRPr="002F10BB">
        <w:rPr>
          <w:rFonts w:ascii="Arial" w:hAnsi="Arial" w:cs="Arial"/>
        </w:rPr>
        <w:t>el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propósito</w:t>
      </w:r>
      <w:proofErr w:type="spellEnd"/>
      <w:r w:rsidRPr="002F10BB">
        <w:rPr>
          <w:rFonts w:ascii="Arial" w:hAnsi="Arial" w:cs="Arial"/>
        </w:rPr>
        <w:t xml:space="preserve"> de </w:t>
      </w:r>
      <w:proofErr w:type="spellStart"/>
      <w:r w:rsidRPr="002F10BB">
        <w:rPr>
          <w:rFonts w:ascii="Arial" w:hAnsi="Arial" w:cs="Arial"/>
        </w:rPr>
        <w:t>hacer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efectiva</w:t>
      </w:r>
      <w:proofErr w:type="spellEnd"/>
      <w:r w:rsidRPr="002F10BB">
        <w:rPr>
          <w:rFonts w:ascii="Arial" w:hAnsi="Arial" w:cs="Arial"/>
        </w:rPr>
        <w:t xml:space="preserve"> la </w:t>
      </w:r>
      <w:proofErr w:type="spellStart"/>
      <w:r w:rsidRPr="002F10BB">
        <w:rPr>
          <w:rFonts w:ascii="Arial" w:hAnsi="Arial" w:cs="Arial"/>
        </w:rPr>
        <w:t>evolución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progresiva</w:t>
      </w:r>
      <w:proofErr w:type="spellEnd"/>
      <w:r w:rsidRPr="002F10BB">
        <w:rPr>
          <w:rFonts w:ascii="Arial" w:hAnsi="Arial" w:cs="Arial"/>
        </w:rPr>
        <w:t xml:space="preserve"> de la </w:t>
      </w:r>
      <w:proofErr w:type="spellStart"/>
      <w:r w:rsidRPr="002F10BB">
        <w:rPr>
          <w:rFonts w:ascii="Arial" w:hAnsi="Arial" w:cs="Arial"/>
        </w:rPr>
        <w:t>garantía</w:t>
      </w:r>
      <w:proofErr w:type="spellEnd"/>
      <w:r w:rsidRPr="002F10BB">
        <w:rPr>
          <w:rFonts w:ascii="Arial" w:hAnsi="Arial" w:cs="Arial"/>
        </w:rPr>
        <w:t xml:space="preserve">,  </w:t>
      </w:r>
      <w:proofErr w:type="spellStart"/>
      <w:r w:rsidRPr="002F10BB">
        <w:rPr>
          <w:rFonts w:ascii="Arial" w:hAnsi="Arial" w:cs="Arial"/>
        </w:rPr>
        <w:t>respeto</w:t>
      </w:r>
      <w:proofErr w:type="spellEnd"/>
      <w:r w:rsidRPr="002F10BB">
        <w:rPr>
          <w:rFonts w:ascii="Arial" w:hAnsi="Arial" w:cs="Arial"/>
        </w:rPr>
        <w:t xml:space="preserve"> y </w:t>
      </w:r>
      <w:proofErr w:type="spellStart"/>
      <w:r w:rsidRPr="002F10BB">
        <w:rPr>
          <w:rFonts w:ascii="Arial" w:hAnsi="Arial" w:cs="Arial"/>
        </w:rPr>
        <w:t>protección</w:t>
      </w:r>
      <w:proofErr w:type="spellEnd"/>
      <w:r w:rsidRPr="002F10BB">
        <w:rPr>
          <w:rFonts w:ascii="Arial" w:hAnsi="Arial" w:cs="Arial"/>
        </w:rPr>
        <w:t xml:space="preserve">  de</w:t>
      </w:r>
      <w:r w:rsidR="00FF5BC7" w:rsidRPr="002F10BB">
        <w:rPr>
          <w:rFonts w:ascii="Arial" w:hAnsi="Arial" w:cs="Arial"/>
        </w:rPr>
        <w:t xml:space="preserve">l derecho a la libre </w:t>
      </w:r>
      <w:proofErr w:type="spellStart"/>
      <w:r w:rsidR="00FF5BC7" w:rsidRPr="002F10BB">
        <w:rPr>
          <w:rFonts w:ascii="Arial" w:hAnsi="Arial" w:cs="Arial"/>
        </w:rPr>
        <w:t>determinación</w:t>
      </w:r>
      <w:proofErr w:type="spellEnd"/>
      <w:r w:rsidR="00FF5BC7" w:rsidRPr="002F10BB">
        <w:rPr>
          <w:rFonts w:ascii="Arial" w:hAnsi="Arial" w:cs="Arial"/>
        </w:rPr>
        <w:t xml:space="preserve"> y </w:t>
      </w:r>
      <w:proofErr w:type="spellStart"/>
      <w:r w:rsidR="00FF5BC7" w:rsidRPr="002F10BB">
        <w:rPr>
          <w:rFonts w:ascii="Arial" w:hAnsi="Arial" w:cs="Arial"/>
        </w:rPr>
        <w:t>autonomía</w:t>
      </w:r>
      <w:proofErr w:type="spellEnd"/>
      <w:r w:rsidR="00FF5BC7" w:rsidRPr="002F10BB">
        <w:rPr>
          <w:rFonts w:ascii="Arial" w:hAnsi="Arial" w:cs="Arial"/>
        </w:rPr>
        <w:t xml:space="preserve"> para …</w:t>
      </w:r>
      <w:proofErr w:type="spellStart"/>
      <w:r w:rsidR="00E3221C" w:rsidRPr="002F10BB">
        <w:rPr>
          <w:rFonts w:ascii="Arial" w:hAnsi="Arial" w:cs="Arial"/>
          <w:i/>
        </w:rPr>
        <w:t>Elegir</w:t>
      </w:r>
      <w:proofErr w:type="spellEnd"/>
      <w:r w:rsidR="00E3221C" w:rsidRPr="002F10BB">
        <w:rPr>
          <w:rFonts w:ascii="Arial" w:hAnsi="Arial" w:cs="Arial"/>
          <w:i/>
        </w:rPr>
        <w:t xml:space="preserve">,  de </w:t>
      </w:r>
      <w:proofErr w:type="spellStart"/>
      <w:r w:rsidR="00E3221C" w:rsidRPr="002F10BB">
        <w:rPr>
          <w:rFonts w:ascii="Arial" w:hAnsi="Arial" w:cs="Arial"/>
          <w:i/>
        </w:rPr>
        <w:t>acuerdo</w:t>
      </w:r>
      <w:proofErr w:type="spellEnd"/>
      <w:r w:rsidR="00E3221C" w:rsidRPr="002F10BB">
        <w:rPr>
          <w:rFonts w:ascii="Arial" w:hAnsi="Arial" w:cs="Arial"/>
          <w:i/>
        </w:rPr>
        <w:t xml:space="preserve"> con [</w:t>
      </w:r>
      <w:proofErr w:type="spellStart"/>
      <w:r w:rsidR="00E3221C" w:rsidRPr="002F10BB">
        <w:rPr>
          <w:rFonts w:ascii="Arial" w:hAnsi="Arial" w:cs="Arial"/>
          <w:i/>
        </w:rPr>
        <w:t>nuestros</w:t>
      </w:r>
      <w:proofErr w:type="spellEnd"/>
      <w:r w:rsidR="00E3221C" w:rsidRPr="002F10BB">
        <w:rPr>
          <w:rFonts w:ascii="Arial" w:hAnsi="Arial" w:cs="Arial"/>
          <w:i/>
        </w:rPr>
        <w:t>]</w:t>
      </w:r>
      <w:r w:rsidR="00FF5BC7" w:rsidRPr="002F10BB">
        <w:rPr>
          <w:rFonts w:ascii="Arial" w:hAnsi="Arial" w:cs="Arial"/>
          <w:i/>
        </w:rPr>
        <w:t xml:space="preserve"> </w:t>
      </w:r>
      <w:proofErr w:type="spellStart"/>
      <w:r w:rsidR="00FF5BC7" w:rsidRPr="002F10BB">
        <w:rPr>
          <w:rFonts w:ascii="Arial" w:hAnsi="Arial" w:cs="Arial"/>
          <w:i/>
        </w:rPr>
        <w:t>sistemas</w:t>
      </w:r>
      <w:proofErr w:type="spellEnd"/>
      <w:r w:rsidR="00FF5BC7" w:rsidRPr="002F10BB">
        <w:rPr>
          <w:rFonts w:ascii="Arial" w:hAnsi="Arial" w:cs="Arial"/>
          <w:i/>
        </w:rPr>
        <w:t xml:space="preserve"> </w:t>
      </w:r>
      <w:proofErr w:type="spellStart"/>
      <w:r w:rsidR="00FF5BC7" w:rsidRPr="002F10BB">
        <w:rPr>
          <w:rFonts w:ascii="Arial" w:hAnsi="Arial" w:cs="Arial"/>
          <w:i/>
        </w:rPr>
        <w:t>normativos</w:t>
      </w:r>
      <w:proofErr w:type="spellEnd"/>
      <w:r w:rsidR="00E3221C" w:rsidRPr="002F10BB">
        <w:rPr>
          <w:rFonts w:ascii="Arial" w:hAnsi="Arial" w:cs="Arial"/>
          <w:i/>
        </w:rPr>
        <w:t>,</w:t>
      </w:r>
      <w:r w:rsidR="00FF5BC7" w:rsidRPr="002F10BB">
        <w:rPr>
          <w:rFonts w:ascii="Arial" w:hAnsi="Arial" w:cs="Arial"/>
          <w:i/>
        </w:rPr>
        <w:t xml:space="preserve"> a las </w:t>
      </w:r>
      <w:proofErr w:type="spellStart"/>
      <w:r w:rsidR="00FF5BC7" w:rsidRPr="002F10BB">
        <w:rPr>
          <w:rFonts w:ascii="Arial" w:hAnsi="Arial" w:cs="Arial"/>
          <w:i/>
        </w:rPr>
        <w:t>autoridades</w:t>
      </w:r>
      <w:proofErr w:type="spellEnd"/>
      <w:r w:rsidR="00FF5BC7" w:rsidRPr="002F10BB">
        <w:rPr>
          <w:rFonts w:ascii="Arial" w:hAnsi="Arial" w:cs="Arial"/>
          <w:i/>
        </w:rPr>
        <w:t xml:space="preserve"> o </w:t>
      </w:r>
      <w:proofErr w:type="spellStart"/>
      <w:r w:rsidR="00FF5BC7" w:rsidRPr="002F10BB">
        <w:rPr>
          <w:rFonts w:ascii="Arial" w:hAnsi="Arial" w:cs="Arial"/>
          <w:i/>
        </w:rPr>
        <w:t>represe</w:t>
      </w:r>
      <w:r w:rsidR="00E3221C" w:rsidRPr="002F10BB">
        <w:rPr>
          <w:rFonts w:ascii="Arial" w:hAnsi="Arial" w:cs="Arial"/>
          <w:i/>
        </w:rPr>
        <w:t>ntantes</w:t>
      </w:r>
      <w:proofErr w:type="spellEnd"/>
      <w:r w:rsidR="00E3221C" w:rsidRPr="002F10BB">
        <w:rPr>
          <w:rFonts w:ascii="Arial" w:hAnsi="Arial" w:cs="Arial"/>
          <w:i/>
        </w:rPr>
        <w:t xml:space="preserve"> para </w:t>
      </w:r>
      <w:proofErr w:type="spellStart"/>
      <w:r w:rsidR="00E3221C" w:rsidRPr="002F10BB">
        <w:rPr>
          <w:rFonts w:ascii="Arial" w:hAnsi="Arial" w:cs="Arial"/>
          <w:i/>
        </w:rPr>
        <w:t>el</w:t>
      </w:r>
      <w:proofErr w:type="spellEnd"/>
      <w:r w:rsidR="00E3221C" w:rsidRPr="002F10BB">
        <w:rPr>
          <w:rFonts w:ascii="Arial" w:hAnsi="Arial" w:cs="Arial"/>
          <w:i/>
        </w:rPr>
        <w:t xml:space="preserve"> </w:t>
      </w:r>
      <w:proofErr w:type="spellStart"/>
      <w:r w:rsidR="00E3221C" w:rsidRPr="002F10BB">
        <w:rPr>
          <w:rFonts w:ascii="Arial" w:hAnsi="Arial" w:cs="Arial"/>
          <w:i/>
        </w:rPr>
        <w:t>ejercicio</w:t>
      </w:r>
      <w:proofErr w:type="spellEnd"/>
      <w:r w:rsidR="00E3221C" w:rsidRPr="002F10BB">
        <w:rPr>
          <w:rFonts w:ascii="Arial" w:hAnsi="Arial" w:cs="Arial"/>
          <w:i/>
        </w:rPr>
        <w:t xml:space="preserve"> de [</w:t>
      </w:r>
      <w:proofErr w:type="spellStart"/>
      <w:r w:rsidR="00E3221C" w:rsidRPr="002F10BB">
        <w:rPr>
          <w:rFonts w:ascii="Arial" w:hAnsi="Arial" w:cs="Arial"/>
          <w:i/>
        </w:rPr>
        <w:t>nuestras</w:t>
      </w:r>
      <w:proofErr w:type="spellEnd"/>
      <w:r w:rsidR="00E3221C" w:rsidRPr="002F10BB">
        <w:rPr>
          <w:rFonts w:ascii="Arial" w:hAnsi="Arial" w:cs="Arial"/>
          <w:i/>
        </w:rPr>
        <w:t>]</w:t>
      </w:r>
      <w:r w:rsidR="00FF5BC7" w:rsidRPr="002F10BB">
        <w:rPr>
          <w:rFonts w:ascii="Arial" w:hAnsi="Arial" w:cs="Arial"/>
          <w:i/>
        </w:rPr>
        <w:t xml:space="preserve"> </w:t>
      </w:r>
      <w:proofErr w:type="spellStart"/>
      <w:r w:rsidR="00FF5BC7" w:rsidRPr="002F10BB">
        <w:rPr>
          <w:rFonts w:ascii="Arial" w:hAnsi="Arial" w:cs="Arial"/>
          <w:i/>
        </w:rPr>
        <w:t>formas</w:t>
      </w:r>
      <w:proofErr w:type="spellEnd"/>
      <w:r w:rsidR="00FF5BC7" w:rsidRPr="002F10BB">
        <w:rPr>
          <w:rFonts w:ascii="Arial" w:hAnsi="Arial" w:cs="Arial"/>
          <w:i/>
        </w:rPr>
        <w:t xml:space="preserve"> </w:t>
      </w:r>
      <w:proofErr w:type="spellStart"/>
      <w:r w:rsidR="00FF5BC7" w:rsidRPr="002F10BB">
        <w:rPr>
          <w:rFonts w:ascii="Arial" w:hAnsi="Arial" w:cs="Arial"/>
          <w:i/>
        </w:rPr>
        <w:t>propias</w:t>
      </w:r>
      <w:proofErr w:type="spellEnd"/>
      <w:r w:rsidR="00FF5BC7" w:rsidRPr="002F10BB">
        <w:rPr>
          <w:rFonts w:ascii="Arial" w:hAnsi="Arial" w:cs="Arial"/>
          <w:i/>
        </w:rPr>
        <w:t xml:space="preserve"> de </w:t>
      </w:r>
      <w:proofErr w:type="spellStart"/>
      <w:r w:rsidR="00FF5BC7" w:rsidRPr="002F10BB">
        <w:rPr>
          <w:rFonts w:ascii="Arial" w:hAnsi="Arial" w:cs="Arial"/>
          <w:i/>
        </w:rPr>
        <w:t>gobierno</w:t>
      </w:r>
      <w:proofErr w:type="spellEnd"/>
      <w:r w:rsidR="00FF5BC7" w:rsidRPr="002F10BB">
        <w:rPr>
          <w:rFonts w:ascii="Arial" w:hAnsi="Arial" w:cs="Arial"/>
          <w:i/>
        </w:rPr>
        <w:t xml:space="preserve"> </w:t>
      </w:r>
      <w:proofErr w:type="spellStart"/>
      <w:r w:rsidR="00FF5BC7" w:rsidRPr="002F10BB">
        <w:rPr>
          <w:rFonts w:ascii="Arial" w:hAnsi="Arial" w:cs="Arial"/>
          <w:i/>
        </w:rPr>
        <w:t>interno</w:t>
      </w:r>
      <w:proofErr w:type="spellEnd"/>
      <w:r w:rsidR="00543C42" w:rsidRPr="002F10BB">
        <w:rPr>
          <w:rFonts w:ascii="Arial" w:hAnsi="Arial" w:cs="Arial"/>
          <w:i/>
        </w:rPr>
        <w:t xml:space="preserve"> </w:t>
      </w:r>
      <w:r w:rsidR="00FF5BC7" w:rsidRPr="002F10BB">
        <w:rPr>
          <w:rStyle w:val="Refdenotaalpie"/>
          <w:rFonts w:ascii="Arial" w:hAnsi="Arial" w:cs="Arial"/>
          <w:b/>
        </w:rPr>
        <w:footnoteReference w:id="1"/>
      </w:r>
      <w:r w:rsidR="00FF5BC7" w:rsidRPr="002F10BB">
        <w:rPr>
          <w:rFonts w:ascii="Arial" w:hAnsi="Arial" w:cs="Arial"/>
        </w:rPr>
        <w:t xml:space="preserve">, </w:t>
      </w:r>
      <w:r w:rsidRPr="002F10BB">
        <w:rPr>
          <w:rFonts w:ascii="Arial" w:hAnsi="Arial" w:cs="Arial"/>
        </w:rPr>
        <w:t xml:space="preserve">  uno de los derechos </w:t>
      </w:r>
      <w:proofErr w:type="spellStart"/>
      <w:r w:rsidRPr="002F10BB">
        <w:rPr>
          <w:rFonts w:ascii="Arial" w:hAnsi="Arial" w:cs="Arial"/>
        </w:rPr>
        <w:t>humanos</w:t>
      </w:r>
      <w:proofErr w:type="spellEnd"/>
      <w:r w:rsidRPr="002F10BB">
        <w:rPr>
          <w:rFonts w:ascii="Arial" w:hAnsi="Arial" w:cs="Arial"/>
        </w:rPr>
        <w:t xml:space="preserve"> que  </w:t>
      </w:r>
      <w:proofErr w:type="spellStart"/>
      <w:r w:rsidRPr="002F10BB">
        <w:rPr>
          <w:rFonts w:ascii="Arial" w:hAnsi="Arial" w:cs="Arial"/>
        </w:rPr>
        <w:t>hace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apenas</w:t>
      </w:r>
      <w:proofErr w:type="spellEnd"/>
      <w:r w:rsidRPr="002F10BB">
        <w:rPr>
          <w:rFonts w:ascii="Arial" w:hAnsi="Arial" w:cs="Arial"/>
        </w:rPr>
        <w:t xml:space="preserve"> dos </w:t>
      </w:r>
      <w:proofErr w:type="spellStart"/>
      <w:r w:rsidRPr="002F10BB">
        <w:rPr>
          <w:rFonts w:ascii="Arial" w:hAnsi="Arial" w:cs="Arial"/>
        </w:rPr>
        <w:t>décadas</w:t>
      </w:r>
      <w:proofErr w:type="spellEnd"/>
      <w:r w:rsidRPr="002F10BB">
        <w:rPr>
          <w:rFonts w:ascii="Arial" w:hAnsi="Arial" w:cs="Arial"/>
        </w:rPr>
        <w:t xml:space="preserve"> y media  </w:t>
      </w:r>
      <w:proofErr w:type="spellStart"/>
      <w:r w:rsidRPr="002F10BB">
        <w:rPr>
          <w:rFonts w:ascii="Arial" w:hAnsi="Arial" w:cs="Arial"/>
        </w:rPr>
        <w:t>rescata</w:t>
      </w:r>
      <w:proofErr w:type="spellEnd"/>
      <w:r w:rsidRPr="002F10BB">
        <w:rPr>
          <w:rFonts w:ascii="Arial" w:hAnsi="Arial" w:cs="Arial"/>
        </w:rPr>
        <w:t xml:space="preserve"> para </w:t>
      </w:r>
      <w:proofErr w:type="spellStart"/>
      <w:r w:rsidRPr="002F10BB">
        <w:rPr>
          <w:rFonts w:ascii="Arial" w:hAnsi="Arial" w:cs="Arial"/>
        </w:rPr>
        <w:t>su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reconocimiento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nuestra</w:t>
      </w:r>
      <w:proofErr w:type="spellEnd"/>
      <w:r w:rsidRPr="002F10BB">
        <w:rPr>
          <w:rFonts w:ascii="Arial" w:hAnsi="Arial" w:cs="Arial"/>
        </w:rPr>
        <w:t xml:space="preserve"> Carta Magna, a </w:t>
      </w:r>
      <w:proofErr w:type="spellStart"/>
      <w:r w:rsidRPr="002F10BB">
        <w:rPr>
          <w:rFonts w:ascii="Arial" w:hAnsi="Arial" w:cs="Arial"/>
        </w:rPr>
        <w:t>pesar</w:t>
      </w:r>
      <w:proofErr w:type="spellEnd"/>
      <w:r w:rsidRPr="002F10BB">
        <w:rPr>
          <w:rFonts w:ascii="Arial" w:hAnsi="Arial" w:cs="Arial"/>
        </w:rPr>
        <w:t xml:space="preserve"> de que </w:t>
      </w:r>
      <w:proofErr w:type="spellStart"/>
      <w:r w:rsidRPr="002F10BB">
        <w:rPr>
          <w:rFonts w:ascii="Arial" w:hAnsi="Arial" w:cs="Arial"/>
        </w:rPr>
        <w:t>durante</w:t>
      </w:r>
      <w:proofErr w:type="spellEnd"/>
      <w:r w:rsidRPr="002F10BB">
        <w:rPr>
          <w:rFonts w:ascii="Arial" w:hAnsi="Arial" w:cs="Arial"/>
        </w:rPr>
        <w:t xml:space="preserve"> siglos ha </w:t>
      </w:r>
      <w:proofErr w:type="spellStart"/>
      <w:r w:rsidRPr="002F10BB">
        <w:rPr>
          <w:rFonts w:ascii="Arial" w:hAnsi="Arial" w:cs="Arial"/>
        </w:rPr>
        <w:t>sido</w:t>
      </w:r>
      <w:proofErr w:type="spellEnd"/>
      <w:r w:rsidRPr="002F10BB">
        <w:rPr>
          <w:rFonts w:ascii="Arial" w:hAnsi="Arial" w:cs="Arial"/>
        </w:rPr>
        <w:t xml:space="preserve"> la base de </w:t>
      </w:r>
      <w:proofErr w:type="spellStart"/>
      <w:r w:rsidRPr="002F10BB">
        <w:rPr>
          <w:rFonts w:ascii="Arial" w:hAnsi="Arial" w:cs="Arial"/>
        </w:rPr>
        <w:t>nuestra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organización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política</w:t>
      </w:r>
      <w:proofErr w:type="spellEnd"/>
      <w:r w:rsidRPr="002F10BB">
        <w:rPr>
          <w:rFonts w:ascii="Arial" w:hAnsi="Arial" w:cs="Arial"/>
        </w:rPr>
        <w:t xml:space="preserve">, social, </w:t>
      </w:r>
      <w:proofErr w:type="spellStart"/>
      <w:r w:rsidRPr="002F10BB">
        <w:rPr>
          <w:rFonts w:ascii="Arial" w:hAnsi="Arial" w:cs="Arial"/>
        </w:rPr>
        <w:t>económica</w:t>
      </w:r>
      <w:proofErr w:type="spellEnd"/>
      <w:r w:rsidR="00FF5BC7" w:rsidRPr="002F10BB">
        <w:rPr>
          <w:rFonts w:ascii="Arial" w:hAnsi="Arial" w:cs="Arial"/>
        </w:rPr>
        <w:t xml:space="preserve"> y cultural</w:t>
      </w:r>
      <w:r w:rsidR="003366D8">
        <w:rPr>
          <w:rFonts w:ascii="Arial" w:hAnsi="Arial" w:cs="Arial"/>
        </w:rPr>
        <w:t>;</w:t>
      </w:r>
      <w:r w:rsidR="00543C42" w:rsidRPr="002F10BB">
        <w:rPr>
          <w:rFonts w:ascii="Arial" w:hAnsi="Arial" w:cs="Arial"/>
        </w:rPr>
        <w:t xml:space="preserve"> y </w:t>
      </w:r>
      <w:proofErr w:type="spellStart"/>
      <w:r w:rsidR="00543C42" w:rsidRPr="002F10BB">
        <w:rPr>
          <w:rFonts w:ascii="Arial" w:hAnsi="Arial" w:cs="Arial"/>
        </w:rPr>
        <w:t>cuyo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verdadero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ejercicio</w:t>
      </w:r>
      <w:proofErr w:type="spellEnd"/>
      <w:r w:rsidR="00543C42" w:rsidRPr="002F10BB">
        <w:rPr>
          <w:rFonts w:ascii="Arial" w:hAnsi="Arial" w:cs="Arial"/>
        </w:rPr>
        <w:t xml:space="preserve">, a </w:t>
      </w:r>
      <w:proofErr w:type="spellStart"/>
      <w:r w:rsidR="00543C42" w:rsidRPr="002F10BB">
        <w:rPr>
          <w:rFonts w:ascii="Arial" w:hAnsi="Arial" w:cs="Arial"/>
        </w:rPr>
        <w:t>pesar</w:t>
      </w:r>
      <w:proofErr w:type="spellEnd"/>
      <w:r w:rsidR="00543C42" w:rsidRPr="002F10BB">
        <w:rPr>
          <w:rFonts w:ascii="Arial" w:hAnsi="Arial" w:cs="Arial"/>
        </w:rPr>
        <w:t xml:space="preserve"> de que ha </w:t>
      </w:r>
      <w:proofErr w:type="spellStart"/>
      <w:r w:rsidR="00543C42" w:rsidRPr="002F10BB">
        <w:rPr>
          <w:rFonts w:ascii="Arial" w:hAnsi="Arial" w:cs="Arial"/>
        </w:rPr>
        <w:t>ido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tomando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ciertos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visos</w:t>
      </w:r>
      <w:proofErr w:type="spellEnd"/>
      <w:r w:rsidR="00543C42" w:rsidRPr="002F10BB">
        <w:rPr>
          <w:rFonts w:ascii="Arial" w:hAnsi="Arial" w:cs="Arial"/>
        </w:rPr>
        <w:t xml:space="preserve"> de </w:t>
      </w:r>
      <w:proofErr w:type="spellStart"/>
      <w:r w:rsidR="00543C42" w:rsidRPr="002F10BB">
        <w:rPr>
          <w:rFonts w:ascii="Arial" w:hAnsi="Arial" w:cs="Arial"/>
        </w:rPr>
        <w:t>efectividad</w:t>
      </w:r>
      <w:proofErr w:type="spellEnd"/>
      <w:r w:rsidR="00543C42" w:rsidRPr="002F10BB">
        <w:rPr>
          <w:rFonts w:ascii="Arial" w:hAnsi="Arial" w:cs="Arial"/>
        </w:rPr>
        <w:t xml:space="preserve"> y </w:t>
      </w:r>
      <w:proofErr w:type="spellStart"/>
      <w:r w:rsidR="00543C42" w:rsidRPr="002F10BB">
        <w:rPr>
          <w:rFonts w:ascii="Arial" w:hAnsi="Arial" w:cs="Arial"/>
        </w:rPr>
        <w:t>respeto</w:t>
      </w:r>
      <w:proofErr w:type="spellEnd"/>
      <w:r w:rsidR="00543C42" w:rsidRPr="002F10BB">
        <w:rPr>
          <w:rFonts w:ascii="Arial" w:hAnsi="Arial" w:cs="Arial"/>
        </w:rPr>
        <w:t xml:space="preserve">, </w:t>
      </w:r>
      <w:proofErr w:type="spellStart"/>
      <w:r w:rsidR="00543C42" w:rsidRPr="002F10BB">
        <w:rPr>
          <w:rFonts w:ascii="Arial" w:hAnsi="Arial" w:cs="Arial"/>
        </w:rPr>
        <w:t>sigue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limitado</w:t>
      </w:r>
      <w:proofErr w:type="spellEnd"/>
      <w:r w:rsidR="00543C42" w:rsidRPr="002F10BB">
        <w:rPr>
          <w:rFonts w:ascii="Arial" w:hAnsi="Arial" w:cs="Arial"/>
        </w:rPr>
        <w:t xml:space="preserve"> por la </w:t>
      </w:r>
      <w:proofErr w:type="spellStart"/>
      <w:r w:rsidR="00543C42" w:rsidRPr="002F10BB">
        <w:rPr>
          <w:rFonts w:ascii="Arial" w:hAnsi="Arial" w:cs="Arial"/>
        </w:rPr>
        <w:t>injerencia</w:t>
      </w:r>
      <w:proofErr w:type="spellEnd"/>
      <w:r w:rsidR="00543C42" w:rsidRPr="002F10BB">
        <w:rPr>
          <w:rFonts w:ascii="Arial" w:hAnsi="Arial" w:cs="Arial"/>
        </w:rPr>
        <w:t xml:space="preserve"> de las </w:t>
      </w:r>
      <w:proofErr w:type="spellStart"/>
      <w:r w:rsidR="00543C42" w:rsidRPr="002F10BB">
        <w:rPr>
          <w:rFonts w:ascii="Arial" w:hAnsi="Arial" w:cs="Arial"/>
        </w:rPr>
        <w:t>autoridades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oficiales</w:t>
      </w:r>
      <w:proofErr w:type="spellEnd"/>
      <w:r w:rsidR="00543C42" w:rsidRPr="002F10BB">
        <w:rPr>
          <w:rFonts w:ascii="Arial" w:hAnsi="Arial" w:cs="Arial"/>
        </w:rPr>
        <w:t xml:space="preserve"> de </w:t>
      </w:r>
      <w:proofErr w:type="spellStart"/>
      <w:r w:rsidR="00543C42" w:rsidRPr="002F10BB">
        <w:rPr>
          <w:rFonts w:ascii="Arial" w:hAnsi="Arial" w:cs="Arial"/>
        </w:rPr>
        <w:t>gobierno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en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nuestra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vida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E3221C" w:rsidRPr="002F10BB">
        <w:rPr>
          <w:rFonts w:ascii="Arial" w:hAnsi="Arial" w:cs="Arial"/>
        </w:rPr>
        <w:t>comunitaria</w:t>
      </w:r>
      <w:proofErr w:type="spellEnd"/>
      <w:r w:rsidR="00E3221C" w:rsidRPr="002F10BB">
        <w:rPr>
          <w:rFonts w:ascii="Arial" w:hAnsi="Arial" w:cs="Arial"/>
        </w:rPr>
        <w:t xml:space="preserve"> </w:t>
      </w:r>
      <w:r w:rsidR="00543C42" w:rsidRPr="002F10BB">
        <w:rPr>
          <w:rFonts w:ascii="Arial" w:hAnsi="Arial" w:cs="Arial"/>
        </w:rPr>
        <w:t>interna</w:t>
      </w:r>
      <w:r w:rsidR="00FF5BC7" w:rsidRPr="002F10BB">
        <w:rPr>
          <w:rFonts w:ascii="Arial" w:hAnsi="Arial" w:cs="Arial"/>
        </w:rPr>
        <w:t xml:space="preserve">. </w:t>
      </w:r>
      <w:r w:rsidRPr="002F10BB">
        <w:rPr>
          <w:rFonts w:ascii="Arial" w:hAnsi="Arial" w:cs="Arial"/>
        </w:rPr>
        <w:t xml:space="preserve"> </w:t>
      </w:r>
    </w:p>
    <w:p w14:paraId="032C69FB" w14:textId="1570D1E6" w:rsidR="009F2A07" w:rsidRPr="002F10BB" w:rsidRDefault="00A003B4" w:rsidP="00422A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2F10BB">
        <w:rPr>
          <w:rFonts w:ascii="Arial" w:hAnsi="Arial" w:cs="Arial"/>
        </w:rPr>
        <w:t>Fundamentado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en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instrumentos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internaci</w:t>
      </w:r>
      <w:r w:rsidR="00E3221C" w:rsidRPr="002F10BB">
        <w:rPr>
          <w:rFonts w:ascii="Arial" w:hAnsi="Arial" w:cs="Arial"/>
        </w:rPr>
        <w:t>onales</w:t>
      </w:r>
      <w:proofErr w:type="spellEnd"/>
      <w:r w:rsidR="00E3221C" w:rsidRPr="002F10BB">
        <w:rPr>
          <w:rFonts w:ascii="Arial" w:hAnsi="Arial" w:cs="Arial"/>
        </w:rPr>
        <w:t xml:space="preserve"> de los que México forma </w:t>
      </w:r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parte</w:t>
      </w:r>
      <w:proofErr w:type="spellEnd"/>
      <w:r w:rsidRPr="002F10BB">
        <w:rPr>
          <w:rFonts w:ascii="Arial" w:hAnsi="Arial" w:cs="Arial"/>
        </w:rPr>
        <w:t xml:space="preserve">, </w:t>
      </w:r>
      <w:proofErr w:type="spellStart"/>
      <w:r w:rsidRPr="002F10BB">
        <w:rPr>
          <w:rFonts w:ascii="Arial" w:hAnsi="Arial" w:cs="Arial"/>
        </w:rPr>
        <w:t>como</w:t>
      </w:r>
      <w:proofErr w:type="spellEnd"/>
      <w:r w:rsidRPr="002F10BB">
        <w:rPr>
          <w:rFonts w:ascii="Arial" w:hAnsi="Arial" w:cs="Arial"/>
        </w:rPr>
        <w:t xml:space="preserve"> la  </w:t>
      </w:r>
      <w:proofErr w:type="spellStart"/>
      <w:r w:rsidRPr="002F10BB">
        <w:rPr>
          <w:rFonts w:ascii="Arial" w:hAnsi="Arial" w:cs="Arial"/>
        </w:rPr>
        <w:t>Declaración</w:t>
      </w:r>
      <w:proofErr w:type="spellEnd"/>
      <w:r w:rsidRPr="002F10BB">
        <w:rPr>
          <w:rFonts w:ascii="Arial" w:hAnsi="Arial" w:cs="Arial"/>
        </w:rPr>
        <w:t xml:space="preserve"> de la </w:t>
      </w:r>
      <w:proofErr w:type="spellStart"/>
      <w:r w:rsidRPr="002F10BB">
        <w:rPr>
          <w:rFonts w:ascii="Arial" w:hAnsi="Arial" w:cs="Arial"/>
        </w:rPr>
        <w:t>Organización</w:t>
      </w:r>
      <w:proofErr w:type="spellEnd"/>
      <w:r w:rsidRPr="002F10BB">
        <w:rPr>
          <w:rFonts w:ascii="Arial" w:hAnsi="Arial" w:cs="Arial"/>
        </w:rPr>
        <w:t xml:space="preserve"> de las </w:t>
      </w:r>
      <w:proofErr w:type="spellStart"/>
      <w:r w:rsidRPr="002F10BB">
        <w:rPr>
          <w:rFonts w:ascii="Arial" w:hAnsi="Arial" w:cs="Arial"/>
        </w:rPr>
        <w:t>Naciones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Unidas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sobre</w:t>
      </w:r>
      <w:proofErr w:type="spellEnd"/>
      <w:r w:rsidRPr="002F10BB">
        <w:rPr>
          <w:rFonts w:ascii="Arial" w:hAnsi="Arial" w:cs="Arial"/>
        </w:rPr>
        <w:t xml:space="preserve"> los Derechos de los Pueblos </w:t>
      </w:r>
      <w:proofErr w:type="spellStart"/>
      <w:r w:rsidRPr="002F10BB">
        <w:rPr>
          <w:rFonts w:ascii="Arial" w:hAnsi="Arial" w:cs="Arial"/>
        </w:rPr>
        <w:t>Indígenas</w:t>
      </w:r>
      <w:proofErr w:type="spellEnd"/>
      <w:r w:rsidRPr="002F10BB">
        <w:rPr>
          <w:rFonts w:ascii="Arial" w:hAnsi="Arial" w:cs="Arial"/>
        </w:rPr>
        <w:t xml:space="preserve">, </w:t>
      </w:r>
      <w:proofErr w:type="spellStart"/>
      <w:r w:rsidRPr="002F10BB">
        <w:rPr>
          <w:rFonts w:ascii="Arial" w:hAnsi="Arial" w:cs="Arial"/>
        </w:rPr>
        <w:t>el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Pacto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Internacional</w:t>
      </w:r>
      <w:proofErr w:type="spellEnd"/>
      <w:r w:rsidRPr="002F10BB">
        <w:rPr>
          <w:rFonts w:ascii="Arial" w:hAnsi="Arial" w:cs="Arial"/>
        </w:rPr>
        <w:t xml:space="preserve"> de Derechos </w:t>
      </w:r>
      <w:proofErr w:type="spellStart"/>
      <w:r w:rsidRPr="002F10BB">
        <w:rPr>
          <w:rFonts w:ascii="Arial" w:hAnsi="Arial" w:cs="Arial"/>
        </w:rPr>
        <w:t>Civiles</w:t>
      </w:r>
      <w:proofErr w:type="spellEnd"/>
      <w:r w:rsidRPr="002F10BB">
        <w:rPr>
          <w:rFonts w:ascii="Arial" w:hAnsi="Arial" w:cs="Arial"/>
        </w:rPr>
        <w:t xml:space="preserve"> y </w:t>
      </w:r>
      <w:proofErr w:type="spellStart"/>
      <w:r w:rsidRPr="002F10BB">
        <w:rPr>
          <w:rFonts w:ascii="Arial" w:hAnsi="Arial" w:cs="Arial"/>
        </w:rPr>
        <w:t>Políticos</w:t>
      </w:r>
      <w:proofErr w:type="spellEnd"/>
      <w:r w:rsidRPr="002F10BB">
        <w:rPr>
          <w:rFonts w:ascii="Arial" w:hAnsi="Arial" w:cs="Arial"/>
        </w:rPr>
        <w:t xml:space="preserve">, </w:t>
      </w:r>
      <w:proofErr w:type="spellStart"/>
      <w:r w:rsidRPr="002F10BB">
        <w:rPr>
          <w:rFonts w:ascii="Arial" w:hAnsi="Arial" w:cs="Arial"/>
        </w:rPr>
        <w:t>el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Convenio</w:t>
      </w:r>
      <w:proofErr w:type="spellEnd"/>
      <w:r w:rsidRPr="002F10BB">
        <w:rPr>
          <w:rFonts w:ascii="Arial" w:hAnsi="Arial" w:cs="Arial"/>
        </w:rPr>
        <w:t xml:space="preserve"> 169</w:t>
      </w:r>
      <w:r w:rsidR="00FF5BC7" w:rsidRPr="002F10BB">
        <w:rPr>
          <w:rFonts w:ascii="Arial" w:hAnsi="Arial" w:cs="Arial"/>
        </w:rPr>
        <w:t xml:space="preserve"> de la </w:t>
      </w:r>
      <w:proofErr w:type="spellStart"/>
      <w:r w:rsidR="00FF5BC7" w:rsidRPr="002F10BB">
        <w:rPr>
          <w:rFonts w:ascii="Arial" w:hAnsi="Arial" w:cs="Arial"/>
        </w:rPr>
        <w:t>Organización</w:t>
      </w:r>
      <w:proofErr w:type="spellEnd"/>
      <w:r w:rsidR="00FF5BC7" w:rsidRPr="002F10BB">
        <w:rPr>
          <w:rFonts w:ascii="Arial" w:hAnsi="Arial" w:cs="Arial"/>
        </w:rPr>
        <w:t xml:space="preserve"> </w:t>
      </w:r>
      <w:proofErr w:type="spellStart"/>
      <w:r w:rsidR="00FF5BC7" w:rsidRPr="002F10BB">
        <w:rPr>
          <w:rFonts w:ascii="Arial" w:hAnsi="Arial" w:cs="Arial"/>
        </w:rPr>
        <w:t>Internacional</w:t>
      </w:r>
      <w:proofErr w:type="spellEnd"/>
      <w:r w:rsidR="00FF5BC7" w:rsidRPr="002F10BB">
        <w:rPr>
          <w:rFonts w:ascii="Arial" w:hAnsi="Arial" w:cs="Arial"/>
        </w:rPr>
        <w:t xml:space="preserve"> del </w:t>
      </w:r>
      <w:proofErr w:type="spellStart"/>
      <w:r w:rsidR="00FF5BC7" w:rsidRPr="002F10BB">
        <w:rPr>
          <w:rFonts w:ascii="Arial" w:hAnsi="Arial" w:cs="Arial"/>
        </w:rPr>
        <w:t>Trabajo</w:t>
      </w:r>
      <w:proofErr w:type="spellEnd"/>
      <w:r w:rsidR="00FF5BC7" w:rsidRPr="002F10BB">
        <w:rPr>
          <w:rFonts w:ascii="Arial" w:hAnsi="Arial" w:cs="Arial"/>
        </w:rPr>
        <w:t xml:space="preserve">, </w:t>
      </w:r>
      <w:proofErr w:type="spellStart"/>
      <w:r w:rsidRPr="002F10BB">
        <w:rPr>
          <w:rFonts w:ascii="Arial" w:hAnsi="Arial" w:cs="Arial"/>
        </w:rPr>
        <w:t>el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Pacto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Internacional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sobre</w:t>
      </w:r>
      <w:proofErr w:type="spellEnd"/>
      <w:r w:rsidRPr="002F10BB">
        <w:rPr>
          <w:rFonts w:ascii="Arial" w:hAnsi="Arial" w:cs="Arial"/>
        </w:rPr>
        <w:t xml:space="preserve"> los Derechos </w:t>
      </w:r>
      <w:proofErr w:type="spellStart"/>
      <w:r w:rsidRPr="002F10BB">
        <w:rPr>
          <w:rFonts w:ascii="Arial" w:hAnsi="Arial" w:cs="Arial"/>
        </w:rPr>
        <w:t>Económicos</w:t>
      </w:r>
      <w:proofErr w:type="spellEnd"/>
      <w:r w:rsidRPr="002F10BB">
        <w:rPr>
          <w:rFonts w:ascii="Arial" w:hAnsi="Arial" w:cs="Arial"/>
        </w:rPr>
        <w:t xml:space="preserve">, </w:t>
      </w:r>
      <w:proofErr w:type="spellStart"/>
      <w:r w:rsidRPr="002F10BB">
        <w:rPr>
          <w:rFonts w:ascii="Arial" w:hAnsi="Arial" w:cs="Arial"/>
        </w:rPr>
        <w:t>Sociales</w:t>
      </w:r>
      <w:proofErr w:type="spellEnd"/>
      <w:r w:rsidRPr="002F10BB">
        <w:rPr>
          <w:rFonts w:ascii="Arial" w:hAnsi="Arial" w:cs="Arial"/>
        </w:rPr>
        <w:t xml:space="preserve"> y </w:t>
      </w:r>
      <w:proofErr w:type="spellStart"/>
      <w:r w:rsidRPr="002F10BB">
        <w:rPr>
          <w:rFonts w:ascii="Arial" w:hAnsi="Arial" w:cs="Arial"/>
        </w:rPr>
        <w:t>Culturales</w:t>
      </w:r>
      <w:proofErr w:type="spellEnd"/>
      <w:r w:rsidRPr="002F10BB">
        <w:rPr>
          <w:rFonts w:ascii="Arial" w:hAnsi="Arial" w:cs="Arial"/>
        </w:rPr>
        <w:t xml:space="preserve"> entre </w:t>
      </w:r>
      <w:proofErr w:type="spellStart"/>
      <w:r w:rsidRPr="002F10BB">
        <w:rPr>
          <w:rFonts w:ascii="Arial" w:hAnsi="Arial" w:cs="Arial"/>
        </w:rPr>
        <w:t>otros</w:t>
      </w:r>
      <w:proofErr w:type="spellEnd"/>
      <w:r w:rsidRPr="002F10BB">
        <w:rPr>
          <w:rFonts w:ascii="Arial" w:hAnsi="Arial" w:cs="Arial"/>
        </w:rPr>
        <w:t xml:space="preserve"> de </w:t>
      </w:r>
      <w:proofErr w:type="spellStart"/>
      <w:r w:rsidRPr="002F10BB">
        <w:rPr>
          <w:rFonts w:ascii="Arial" w:hAnsi="Arial" w:cs="Arial"/>
        </w:rPr>
        <w:t>igual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importancia</w:t>
      </w:r>
      <w:proofErr w:type="spellEnd"/>
      <w:r w:rsidRPr="002F10BB">
        <w:rPr>
          <w:rFonts w:ascii="Arial" w:hAnsi="Arial" w:cs="Arial"/>
        </w:rPr>
        <w:t xml:space="preserve">, </w:t>
      </w:r>
      <w:proofErr w:type="spellStart"/>
      <w:r w:rsidRPr="002F10BB">
        <w:rPr>
          <w:rFonts w:ascii="Arial" w:hAnsi="Arial" w:cs="Arial"/>
        </w:rPr>
        <w:t>así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como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en</w:t>
      </w:r>
      <w:proofErr w:type="spellEnd"/>
      <w:r w:rsidRPr="002F10BB">
        <w:rPr>
          <w:rFonts w:ascii="Arial" w:hAnsi="Arial" w:cs="Arial"/>
        </w:rPr>
        <w:t xml:space="preserve"> lo </w:t>
      </w:r>
      <w:proofErr w:type="spellStart"/>
      <w:r w:rsidRPr="002F10BB">
        <w:rPr>
          <w:rFonts w:ascii="Arial" w:hAnsi="Arial" w:cs="Arial"/>
        </w:rPr>
        <w:t>previsto</w:t>
      </w:r>
      <w:proofErr w:type="spellEnd"/>
      <w:r w:rsidRPr="002F10BB">
        <w:rPr>
          <w:rFonts w:ascii="Arial" w:hAnsi="Arial" w:cs="Arial"/>
        </w:rPr>
        <w:t xml:space="preserve"> por </w:t>
      </w:r>
      <w:proofErr w:type="spellStart"/>
      <w:r w:rsidRPr="002F10BB">
        <w:rPr>
          <w:rFonts w:ascii="Arial" w:hAnsi="Arial" w:cs="Arial"/>
        </w:rPr>
        <w:t>nuestra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Constitución</w:t>
      </w:r>
      <w:proofErr w:type="spellEnd"/>
      <w:r w:rsidRPr="002F10BB">
        <w:rPr>
          <w:rFonts w:ascii="Arial" w:hAnsi="Arial" w:cs="Arial"/>
        </w:rPr>
        <w:t xml:space="preserve"> Política de los </w:t>
      </w:r>
      <w:proofErr w:type="spellStart"/>
      <w:r w:rsidRPr="002F10BB">
        <w:rPr>
          <w:rFonts w:ascii="Arial" w:hAnsi="Arial" w:cs="Arial"/>
        </w:rPr>
        <w:t>Estados</w:t>
      </w:r>
      <w:proofErr w:type="spellEnd"/>
      <w:r w:rsidRPr="002F10BB">
        <w:rPr>
          <w:rFonts w:ascii="Arial" w:hAnsi="Arial" w:cs="Arial"/>
        </w:rPr>
        <w:t xml:space="preserve"> Unidos </w:t>
      </w:r>
      <w:proofErr w:type="spellStart"/>
      <w:r w:rsidRPr="002F10BB">
        <w:rPr>
          <w:rFonts w:ascii="Arial" w:hAnsi="Arial" w:cs="Arial"/>
        </w:rPr>
        <w:t>Mexicanos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en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su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artíc</w:t>
      </w:r>
      <w:r w:rsidR="00C94282" w:rsidRPr="002F10BB">
        <w:rPr>
          <w:rFonts w:ascii="Arial" w:hAnsi="Arial" w:cs="Arial"/>
        </w:rPr>
        <w:t>u</w:t>
      </w:r>
      <w:r w:rsidR="00543C42" w:rsidRPr="002F10BB">
        <w:rPr>
          <w:rFonts w:ascii="Arial" w:hAnsi="Arial" w:cs="Arial"/>
        </w:rPr>
        <w:t>lo</w:t>
      </w:r>
      <w:proofErr w:type="spellEnd"/>
      <w:r w:rsidR="00543C42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segundo</w:t>
      </w:r>
      <w:proofErr w:type="spellEnd"/>
      <w:r w:rsidRPr="002F10BB">
        <w:rPr>
          <w:rFonts w:ascii="Arial" w:hAnsi="Arial" w:cs="Arial"/>
        </w:rPr>
        <w:t xml:space="preserve">, </w:t>
      </w:r>
      <w:proofErr w:type="spellStart"/>
      <w:r w:rsidRPr="002F10BB">
        <w:rPr>
          <w:rFonts w:ascii="Arial" w:hAnsi="Arial" w:cs="Arial"/>
        </w:rPr>
        <w:t>el</w:t>
      </w:r>
      <w:proofErr w:type="spellEnd"/>
      <w:r w:rsidRPr="002F10BB">
        <w:rPr>
          <w:rFonts w:ascii="Arial" w:hAnsi="Arial" w:cs="Arial"/>
        </w:rPr>
        <w:t xml:space="preserve"> </w:t>
      </w:r>
      <w:r w:rsidR="009F6101" w:rsidRPr="002F10BB">
        <w:rPr>
          <w:rFonts w:ascii="Arial" w:hAnsi="Arial" w:cs="Arial"/>
        </w:rPr>
        <w:t xml:space="preserve">derecho a la libre </w:t>
      </w:r>
      <w:proofErr w:type="spellStart"/>
      <w:r w:rsidR="009F6101" w:rsidRPr="002F10BB">
        <w:rPr>
          <w:rFonts w:ascii="Arial" w:hAnsi="Arial" w:cs="Arial"/>
        </w:rPr>
        <w:t>determinación</w:t>
      </w:r>
      <w:proofErr w:type="spellEnd"/>
      <w:r w:rsidR="009F6101" w:rsidRPr="002F10BB">
        <w:rPr>
          <w:rFonts w:ascii="Arial" w:hAnsi="Arial" w:cs="Arial"/>
        </w:rPr>
        <w:t xml:space="preserve"> de los pueblos </w:t>
      </w:r>
      <w:proofErr w:type="spellStart"/>
      <w:r w:rsidR="009F6101" w:rsidRPr="002F10BB">
        <w:rPr>
          <w:rFonts w:ascii="Arial" w:hAnsi="Arial" w:cs="Arial"/>
        </w:rPr>
        <w:t>indígenas</w:t>
      </w:r>
      <w:proofErr w:type="spellEnd"/>
      <w:r w:rsidR="009F6101" w:rsidRPr="002F10BB">
        <w:rPr>
          <w:rFonts w:ascii="Arial" w:hAnsi="Arial" w:cs="Arial"/>
        </w:rPr>
        <w:t xml:space="preserve"> </w:t>
      </w:r>
      <w:proofErr w:type="spellStart"/>
      <w:r w:rsidR="00543C42" w:rsidRPr="002F10BB">
        <w:rPr>
          <w:rFonts w:ascii="Arial" w:hAnsi="Arial" w:cs="Arial"/>
        </w:rPr>
        <w:t>basada</w:t>
      </w:r>
      <w:proofErr w:type="spellEnd"/>
      <w:r w:rsidR="007C602C" w:rsidRPr="002F10BB">
        <w:rPr>
          <w:rFonts w:ascii="Arial" w:hAnsi="Arial" w:cs="Arial"/>
        </w:rPr>
        <w:t xml:space="preserve"> </w:t>
      </w:r>
      <w:proofErr w:type="spellStart"/>
      <w:r w:rsidR="007C602C" w:rsidRPr="002F10BB">
        <w:rPr>
          <w:rFonts w:ascii="Arial" w:hAnsi="Arial" w:cs="Arial"/>
        </w:rPr>
        <w:t>en</w:t>
      </w:r>
      <w:proofErr w:type="spellEnd"/>
      <w:r w:rsidR="007C602C" w:rsidRPr="002F10BB">
        <w:rPr>
          <w:rFonts w:ascii="Arial" w:hAnsi="Arial" w:cs="Arial"/>
        </w:rPr>
        <w:t xml:space="preserve"> </w:t>
      </w:r>
      <w:proofErr w:type="spellStart"/>
      <w:r w:rsidR="009F6101" w:rsidRPr="002F10BB">
        <w:rPr>
          <w:rFonts w:ascii="Arial" w:hAnsi="Arial" w:cs="Arial"/>
        </w:rPr>
        <w:t>su</w:t>
      </w:r>
      <w:proofErr w:type="spellEnd"/>
      <w:r w:rsidR="009F6101" w:rsidRPr="002F10BB">
        <w:rPr>
          <w:rFonts w:ascii="Arial" w:hAnsi="Arial" w:cs="Arial"/>
        </w:rPr>
        <w:t xml:space="preserve"> </w:t>
      </w:r>
      <w:proofErr w:type="spellStart"/>
      <w:r w:rsidR="009F6101" w:rsidRPr="002F10BB">
        <w:rPr>
          <w:rFonts w:ascii="Arial" w:hAnsi="Arial" w:cs="Arial"/>
        </w:rPr>
        <w:t>autonomía</w:t>
      </w:r>
      <w:proofErr w:type="spellEnd"/>
      <w:r w:rsidR="009F6101" w:rsidRPr="002F10BB">
        <w:rPr>
          <w:rFonts w:ascii="Arial" w:hAnsi="Arial" w:cs="Arial"/>
        </w:rPr>
        <w:t xml:space="preserve">, es un derecho </w:t>
      </w:r>
      <w:proofErr w:type="spellStart"/>
      <w:r w:rsidR="009F6101" w:rsidRPr="002F10BB">
        <w:rPr>
          <w:rFonts w:ascii="Arial" w:hAnsi="Arial" w:cs="Arial"/>
        </w:rPr>
        <w:t>cuyo</w:t>
      </w:r>
      <w:proofErr w:type="spellEnd"/>
      <w:r w:rsidR="009F6101" w:rsidRPr="002F10BB">
        <w:rPr>
          <w:rFonts w:ascii="Arial" w:hAnsi="Arial" w:cs="Arial"/>
        </w:rPr>
        <w:t xml:space="preserve"> </w:t>
      </w:r>
      <w:proofErr w:type="spellStart"/>
      <w:r w:rsidR="009F6101" w:rsidRPr="002F10BB">
        <w:rPr>
          <w:rFonts w:ascii="Arial" w:hAnsi="Arial" w:cs="Arial"/>
        </w:rPr>
        <w:t>ejercicio</w:t>
      </w:r>
      <w:proofErr w:type="spellEnd"/>
      <w:r w:rsidR="009F6101" w:rsidRPr="002F10BB">
        <w:rPr>
          <w:rFonts w:ascii="Arial" w:hAnsi="Arial" w:cs="Arial"/>
        </w:rPr>
        <w:t xml:space="preserve"> real, </w:t>
      </w:r>
      <w:proofErr w:type="spellStart"/>
      <w:r w:rsidR="009F6101" w:rsidRPr="002F10BB">
        <w:rPr>
          <w:rFonts w:ascii="Arial" w:hAnsi="Arial" w:cs="Arial"/>
        </w:rPr>
        <w:t>así</w:t>
      </w:r>
      <w:proofErr w:type="spellEnd"/>
      <w:r w:rsidR="009F6101" w:rsidRPr="002F10BB">
        <w:rPr>
          <w:rFonts w:ascii="Arial" w:hAnsi="Arial" w:cs="Arial"/>
        </w:rPr>
        <w:t xml:space="preserve"> </w:t>
      </w:r>
      <w:proofErr w:type="spellStart"/>
      <w:r w:rsidR="009F6101" w:rsidRPr="002F10BB">
        <w:rPr>
          <w:rFonts w:ascii="Arial" w:hAnsi="Arial" w:cs="Arial"/>
        </w:rPr>
        <w:t>como</w:t>
      </w:r>
      <w:proofErr w:type="spellEnd"/>
      <w:r w:rsidR="009F6101" w:rsidRPr="002F10BB">
        <w:rPr>
          <w:rFonts w:ascii="Arial" w:hAnsi="Arial" w:cs="Arial"/>
        </w:rPr>
        <w:t xml:space="preserve"> </w:t>
      </w:r>
      <w:proofErr w:type="spellStart"/>
      <w:r w:rsidR="009F6101" w:rsidRPr="002F10BB">
        <w:rPr>
          <w:rFonts w:ascii="Arial" w:hAnsi="Arial" w:cs="Arial"/>
        </w:rPr>
        <w:t>su</w:t>
      </w:r>
      <w:proofErr w:type="spellEnd"/>
      <w:r w:rsidR="009F6101" w:rsidRPr="002F10BB">
        <w:rPr>
          <w:rFonts w:ascii="Arial" w:hAnsi="Arial" w:cs="Arial"/>
        </w:rPr>
        <w:t xml:space="preserve"> </w:t>
      </w:r>
      <w:proofErr w:type="spellStart"/>
      <w:r w:rsidR="009F6101" w:rsidRPr="002F10BB">
        <w:rPr>
          <w:rFonts w:ascii="Arial" w:hAnsi="Arial" w:cs="Arial"/>
        </w:rPr>
        <w:t>garantía</w:t>
      </w:r>
      <w:proofErr w:type="spellEnd"/>
      <w:r w:rsidR="009F6101" w:rsidRPr="002F10BB">
        <w:rPr>
          <w:rFonts w:ascii="Arial" w:hAnsi="Arial" w:cs="Arial"/>
        </w:rPr>
        <w:t xml:space="preserve"> y </w:t>
      </w:r>
      <w:proofErr w:type="spellStart"/>
      <w:r w:rsidR="009F6101" w:rsidRPr="002F10BB">
        <w:rPr>
          <w:rFonts w:ascii="Arial" w:hAnsi="Arial" w:cs="Arial"/>
        </w:rPr>
        <w:t>protección</w:t>
      </w:r>
      <w:proofErr w:type="spellEnd"/>
      <w:r w:rsidR="009F6101" w:rsidRPr="002F10BB">
        <w:rPr>
          <w:rFonts w:ascii="Arial" w:hAnsi="Arial" w:cs="Arial"/>
        </w:rPr>
        <w:t xml:space="preserve"> por </w:t>
      </w:r>
      <w:proofErr w:type="spellStart"/>
      <w:r w:rsidR="009F6101" w:rsidRPr="002F10BB">
        <w:rPr>
          <w:rFonts w:ascii="Arial" w:hAnsi="Arial" w:cs="Arial"/>
        </w:rPr>
        <w:t>parte</w:t>
      </w:r>
      <w:proofErr w:type="spellEnd"/>
      <w:r w:rsidR="009F6101" w:rsidRPr="002F10BB">
        <w:rPr>
          <w:rFonts w:ascii="Arial" w:hAnsi="Arial" w:cs="Arial"/>
        </w:rPr>
        <w:t xml:space="preserve"> del Estado </w:t>
      </w:r>
      <w:proofErr w:type="spellStart"/>
      <w:r w:rsidR="009F6101" w:rsidRPr="002F10BB">
        <w:rPr>
          <w:rFonts w:ascii="Arial" w:hAnsi="Arial" w:cs="Arial"/>
        </w:rPr>
        <w:t>mexicano</w:t>
      </w:r>
      <w:proofErr w:type="spellEnd"/>
      <w:r w:rsidR="009F6101" w:rsidRPr="002F10BB">
        <w:rPr>
          <w:rFonts w:ascii="Arial" w:hAnsi="Arial" w:cs="Arial"/>
        </w:rPr>
        <w:t xml:space="preserve">, </w:t>
      </w:r>
      <w:proofErr w:type="spellStart"/>
      <w:r w:rsidR="009F6101" w:rsidRPr="002F10BB">
        <w:rPr>
          <w:rFonts w:ascii="Arial" w:hAnsi="Arial" w:cs="Arial"/>
        </w:rPr>
        <w:t>reviste</w:t>
      </w:r>
      <w:proofErr w:type="spellEnd"/>
      <w:r w:rsidR="009F6101" w:rsidRPr="002F10BB">
        <w:rPr>
          <w:rFonts w:ascii="Arial" w:hAnsi="Arial" w:cs="Arial"/>
        </w:rPr>
        <w:t xml:space="preserve"> fundamental </w:t>
      </w:r>
      <w:proofErr w:type="spellStart"/>
      <w:r w:rsidR="009F6101" w:rsidRPr="002F10BB">
        <w:rPr>
          <w:rFonts w:ascii="Arial" w:hAnsi="Arial" w:cs="Arial"/>
        </w:rPr>
        <w:t>importancia</w:t>
      </w:r>
      <w:proofErr w:type="spellEnd"/>
      <w:r w:rsidR="009F6101" w:rsidRPr="002F10BB">
        <w:rPr>
          <w:rFonts w:ascii="Arial" w:hAnsi="Arial" w:cs="Arial"/>
        </w:rPr>
        <w:t xml:space="preserve"> para la </w:t>
      </w:r>
      <w:proofErr w:type="spellStart"/>
      <w:r w:rsidR="009F6101" w:rsidRPr="002F10BB">
        <w:rPr>
          <w:rFonts w:ascii="Arial" w:hAnsi="Arial" w:cs="Arial"/>
        </w:rPr>
        <w:t>vida</w:t>
      </w:r>
      <w:proofErr w:type="spellEnd"/>
      <w:r w:rsidR="009F6101" w:rsidRPr="002F10BB">
        <w:rPr>
          <w:rFonts w:ascii="Arial" w:hAnsi="Arial" w:cs="Arial"/>
        </w:rPr>
        <w:t xml:space="preserve"> individual y </w:t>
      </w:r>
      <w:proofErr w:type="spellStart"/>
      <w:r w:rsidR="009F6101" w:rsidRPr="002F10BB">
        <w:rPr>
          <w:rFonts w:ascii="Arial" w:hAnsi="Arial" w:cs="Arial"/>
        </w:rPr>
        <w:t>colectiva</w:t>
      </w:r>
      <w:proofErr w:type="spellEnd"/>
      <w:r w:rsidR="009F6101" w:rsidRPr="002F10BB">
        <w:rPr>
          <w:rFonts w:ascii="Arial" w:hAnsi="Arial" w:cs="Arial"/>
        </w:rPr>
        <w:t xml:space="preserve"> de  </w:t>
      </w:r>
      <w:r w:rsidR="00281A05" w:rsidRPr="002F10BB">
        <w:rPr>
          <w:rFonts w:ascii="Arial" w:hAnsi="Arial" w:cs="Arial"/>
        </w:rPr>
        <w:t xml:space="preserve">las personas que </w:t>
      </w:r>
      <w:proofErr w:type="spellStart"/>
      <w:r w:rsidR="00281A05" w:rsidRPr="002F10BB">
        <w:rPr>
          <w:rFonts w:ascii="Arial" w:hAnsi="Arial" w:cs="Arial"/>
        </w:rPr>
        <w:t>pertenecen</w:t>
      </w:r>
      <w:proofErr w:type="spellEnd"/>
      <w:r w:rsidR="00281A05" w:rsidRPr="002F10BB">
        <w:rPr>
          <w:rFonts w:ascii="Arial" w:hAnsi="Arial" w:cs="Arial"/>
        </w:rPr>
        <w:t xml:space="preserve"> a </w:t>
      </w:r>
      <w:proofErr w:type="spellStart"/>
      <w:r w:rsidR="00281A05" w:rsidRPr="002F10BB">
        <w:rPr>
          <w:rFonts w:ascii="Arial" w:hAnsi="Arial" w:cs="Arial"/>
        </w:rPr>
        <w:t>nuestros</w:t>
      </w:r>
      <w:proofErr w:type="spellEnd"/>
      <w:r w:rsidR="00281A05" w:rsidRPr="002F10BB">
        <w:rPr>
          <w:rFonts w:ascii="Arial" w:hAnsi="Arial" w:cs="Arial"/>
        </w:rPr>
        <w:t xml:space="preserve"> pueblos </w:t>
      </w:r>
      <w:proofErr w:type="spellStart"/>
      <w:r w:rsidR="00281A05" w:rsidRPr="002F10BB">
        <w:rPr>
          <w:rFonts w:ascii="Arial" w:hAnsi="Arial" w:cs="Arial"/>
        </w:rPr>
        <w:t>originarios</w:t>
      </w:r>
      <w:proofErr w:type="spellEnd"/>
      <w:r w:rsidR="00281A05" w:rsidRPr="002F10BB">
        <w:rPr>
          <w:rFonts w:ascii="Arial" w:hAnsi="Arial" w:cs="Arial"/>
        </w:rPr>
        <w:t xml:space="preserve">, </w:t>
      </w:r>
      <w:proofErr w:type="spellStart"/>
      <w:r w:rsidR="00281A05" w:rsidRPr="002F10BB">
        <w:rPr>
          <w:rFonts w:ascii="Arial" w:hAnsi="Arial" w:cs="Arial"/>
        </w:rPr>
        <w:t>pues</w:t>
      </w:r>
      <w:proofErr w:type="spellEnd"/>
      <w:r w:rsidR="00281A05" w:rsidRPr="002F10BB">
        <w:rPr>
          <w:rFonts w:ascii="Arial" w:hAnsi="Arial" w:cs="Arial"/>
        </w:rPr>
        <w:t xml:space="preserve"> la libre </w:t>
      </w:r>
      <w:proofErr w:type="spellStart"/>
      <w:r w:rsidR="00281A05" w:rsidRPr="002F10BB">
        <w:rPr>
          <w:rFonts w:ascii="Arial" w:hAnsi="Arial" w:cs="Arial"/>
        </w:rPr>
        <w:t>determinación</w:t>
      </w:r>
      <w:proofErr w:type="spellEnd"/>
      <w:r w:rsidR="00281A05" w:rsidRPr="002F10BB">
        <w:rPr>
          <w:rFonts w:ascii="Arial" w:hAnsi="Arial" w:cs="Arial"/>
        </w:rPr>
        <w:t xml:space="preserve"> </w:t>
      </w:r>
      <w:proofErr w:type="spellStart"/>
      <w:r w:rsidR="00DC5941" w:rsidRPr="002F10BB">
        <w:rPr>
          <w:rFonts w:ascii="Arial" w:hAnsi="Arial" w:cs="Arial"/>
        </w:rPr>
        <w:t>en</w:t>
      </w:r>
      <w:proofErr w:type="spellEnd"/>
      <w:r w:rsidR="00DC5941" w:rsidRPr="002F10BB">
        <w:rPr>
          <w:rFonts w:ascii="Arial" w:hAnsi="Arial" w:cs="Arial"/>
        </w:rPr>
        <w:t xml:space="preserve"> </w:t>
      </w:r>
      <w:proofErr w:type="spellStart"/>
      <w:r w:rsidR="00DC5941" w:rsidRPr="002F10BB">
        <w:rPr>
          <w:rFonts w:ascii="Arial" w:hAnsi="Arial" w:cs="Arial"/>
        </w:rPr>
        <w:t>el</w:t>
      </w:r>
      <w:proofErr w:type="spellEnd"/>
      <w:r w:rsidR="00DC5941" w:rsidRPr="002F10BB">
        <w:rPr>
          <w:rFonts w:ascii="Arial" w:hAnsi="Arial" w:cs="Arial"/>
        </w:rPr>
        <w:t xml:space="preserve"> </w:t>
      </w:r>
      <w:r w:rsidR="00281A05" w:rsidRPr="002F10BB">
        <w:rPr>
          <w:rFonts w:ascii="Arial" w:hAnsi="Arial" w:cs="Arial"/>
        </w:rPr>
        <w:t xml:space="preserve"> </w:t>
      </w:r>
      <w:r w:rsidR="0094525A" w:rsidRPr="002F10BB">
        <w:rPr>
          <w:rFonts w:ascii="Arial" w:hAnsi="Arial" w:cs="Arial"/>
        </w:rPr>
        <w:t>…</w:t>
      </w:r>
      <w:proofErr w:type="spellStart"/>
      <w:r w:rsidR="007C602C" w:rsidRPr="002F10BB">
        <w:rPr>
          <w:rFonts w:ascii="Arial" w:hAnsi="Arial" w:cs="Arial"/>
          <w:i/>
          <w:iCs/>
        </w:rPr>
        <w:t>aspecto</w:t>
      </w:r>
      <w:proofErr w:type="spellEnd"/>
      <w:r w:rsidR="007C602C" w:rsidRPr="002F10BB">
        <w:rPr>
          <w:rFonts w:ascii="Arial" w:hAnsi="Arial" w:cs="Arial"/>
          <w:i/>
          <w:iCs/>
        </w:rPr>
        <w:t xml:space="preserve"> </w:t>
      </w:r>
      <w:proofErr w:type="spellStart"/>
      <w:r w:rsidR="007C602C" w:rsidRPr="002F10BB">
        <w:rPr>
          <w:rFonts w:ascii="Arial" w:hAnsi="Arial" w:cs="Arial"/>
          <w:i/>
          <w:iCs/>
        </w:rPr>
        <w:t>interno</w:t>
      </w:r>
      <w:proofErr w:type="spellEnd"/>
      <w:r w:rsidR="007C602C" w:rsidRPr="002F10BB">
        <w:rPr>
          <w:rFonts w:ascii="Arial" w:hAnsi="Arial" w:cs="Arial"/>
          <w:i/>
          <w:iCs/>
        </w:rPr>
        <w:t>,</w:t>
      </w:r>
      <w:r w:rsidR="0094525A" w:rsidRPr="002F10BB">
        <w:rPr>
          <w:rFonts w:ascii="Arial" w:hAnsi="Arial" w:cs="Arial"/>
          <w:i/>
          <w:iCs/>
        </w:rPr>
        <w:t xml:space="preserve"> </w:t>
      </w:r>
      <w:proofErr w:type="spellStart"/>
      <w:r w:rsidR="0094525A" w:rsidRPr="002F10BB">
        <w:rPr>
          <w:rFonts w:ascii="Arial" w:hAnsi="Arial" w:cs="Arial"/>
          <w:i/>
          <w:iCs/>
        </w:rPr>
        <w:t>corresponde</w:t>
      </w:r>
      <w:proofErr w:type="spellEnd"/>
      <w:r w:rsidR="0094525A" w:rsidRPr="002F10BB">
        <w:rPr>
          <w:rFonts w:ascii="Arial" w:hAnsi="Arial" w:cs="Arial"/>
          <w:i/>
          <w:iCs/>
        </w:rPr>
        <w:t xml:space="preserve"> al derecho de </w:t>
      </w:r>
      <w:proofErr w:type="spellStart"/>
      <w:r w:rsidR="0094525A" w:rsidRPr="002F10BB">
        <w:rPr>
          <w:rFonts w:ascii="Arial" w:hAnsi="Arial" w:cs="Arial"/>
          <w:i/>
          <w:iCs/>
        </w:rPr>
        <w:t>todos</w:t>
      </w:r>
      <w:proofErr w:type="spellEnd"/>
      <w:r w:rsidR="0094525A" w:rsidRPr="002F10BB">
        <w:rPr>
          <w:rFonts w:ascii="Arial" w:hAnsi="Arial" w:cs="Arial"/>
          <w:i/>
          <w:iCs/>
        </w:rPr>
        <w:t xml:space="preserve"> los pueblos a </w:t>
      </w:r>
      <w:proofErr w:type="spellStart"/>
      <w:r w:rsidR="0094525A" w:rsidRPr="002F10BB">
        <w:rPr>
          <w:rFonts w:ascii="Arial" w:hAnsi="Arial" w:cs="Arial"/>
          <w:i/>
          <w:iCs/>
        </w:rPr>
        <w:t>llevar</w:t>
      </w:r>
      <w:proofErr w:type="spellEnd"/>
      <w:r w:rsidR="0094525A" w:rsidRPr="002F10BB">
        <w:rPr>
          <w:rFonts w:ascii="Arial" w:hAnsi="Arial" w:cs="Arial"/>
          <w:i/>
          <w:iCs/>
        </w:rPr>
        <w:t xml:space="preserve"> </w:t>
      </w:r>
      <w:proofErr w:type="spellStart"/>
      <w:r w:rsidR="0094525A" w:rsidRPr="002F10BB">
        <w:rPr>
          <w:rFonts w:ascii="Arial" w:hAnsi="Arial" w:cs="Arial"/>
          <w:i/>
          <w:iCs/>
        </w:rPr>
        <w:t>adelante</w:t>
      </w:r>
      <w:proofErr w:type="spellEnd"/>
      <w:r w:rsidR="0094525A" w:rsidRPr="002F10BB">
        <w:rPr>
          <w:rFonts w:ascii="Arial" w:hAnsi="Arial" w:cs="Arial"/>
          <w:i/>
          <w:iCs/>
        </w:rPr>
        <w:t xml:space="preserve"> </w:t>
      </w:r>
      <w:proofErr w:type="spellStart"/>
      <w:r w:rsidR="0094525A" w:rsidRPr="002F10BB">
        <w:rPr>
          <w:rFonts w:ascii="Arial" w:hAnsi="Arial" w:cs="Arial"/>
          <w:i/>
          <w:iCs/>
        </w:rPr>
        <w:t>su</w:t>
      </w:r>
      <w:proofErr w:type="spellEnd"/>
      <w:r w:rsidR="0094525A" w:rsidRPr="002F10BB">
        <w:rPr>
          <w:rFonts w:ascii="Arial" w:hAnsi="Arial" w:cs="Arial"/>
          <w:i/>
          <w:iCs/>
        </w:rPr>
        <w:t xml:space="preserve"> </w:t>
      </w:r>
      <w:proofErr w:type="spellStart"/>
      <w:r w:rsidR="0094525A" w:rsidRPr="002F10BB">
        <w:rPr>
          <w:rFonts w:ascii="Arial" w:hAnsi="Arial" w:cs="Arial"/>
          <w:i/>
          <w:iCs/>
        </w:rPr>
        <w:t>desarrollo</w:t>
      </w:r>
      <w:proofErr w:type="spellEnd"/>
      <w:r w:rsidR="0094525A" w:rsidRPr="002F10BB">
        <w:rPr>
          <w:rFonts w:ascii="Arial" w:hAnsi="Arial" w:cs="Arial"/>
          <w:i/>
          <w:iCs/>
        </w:rPr>
        <w:t xml:space="preserve"> </w:t>
      </w:r>
      <w:proofErr w:type="spellStart"/>
      <w:r w:rsidR="0094525A" w:rsidRPr="002F10BB">
        <w:rPr>
          <w:rFonts w:ascii="Arial" w:hAnsi="Arial" w:cs="Arial"/>
          <w:i/>
          <w:iCs/>
        </w:rPr>
        <w:lastRenderedPageBreak/>
        <w:t>económico</w:t>
      </w:r>
      <w:proofErr w:type="spellEnd"/>
      <w:r w:rsidR="0094525A" w:rsidRPr="002F10BB">
        <w:rPr>
          <w:rFonts w:ascii="Arial" w:hAnsi="Arial" w:cs="Arial"/>
          <w:i/>
          <w:iCs/>
        </w:rPr>
        <w:t xml:space="preserve">, social y cultural sin </w:t>
      </w:r>
      <w:proofErr w:type="spellStart"/>
      <w:r w:rsidR="0094525A" w:rsidRPr="002F10BB">
        <w:rPr>
          <w:rFonts w:ascii="Arial" w:hAnsi="Arial" w:cs="Arial"/>
          <w:i/>
          <w:iCs/>
        </w:rPr>
        <w:t>injerencias</w:t>
      </w:r>
      <w:proofErr w:type="spellEnd"/>
      <w:r w:rsidR="0094525A" w:rsidRPr="002F10BB">
        <w:rPr>
          <w:rFonts w:ascii="Arial" w:hAnsi="Arial" w:cs="Arial"/>
          <w:i/>
          <w:iCs/>
        </w:rPr>
        <w:t xml:space="preserve"> del exterior;[…].</w:t>
      </w:r>
      <w:r w:rsidR="0094525A" w:rsidRPr="0024032C">
        <w:rPr>
          <w:rStyle w:val="Refdenotaalpie"/>
          <w:rFonts w:ascii="Arial" w:hAnsi="Arial" w:cs="Arial"/>
          <w:b/>
          <w:bCs/>
          <w:i/>
          <w:iCs/>
          <w:sz w:val="22"/>
          <w:szCs w:val="22"/>
        </w:rPr>
        <w:footnoteReference w:id="2"/>
      </w:r>
      <w:r w:rsidR="0094525A" w:rsidRPr="002F10BB">
        <w:rPr>
          <w:rFonts w:ascii="Arial" w:hAnsi="Arial" w:cs="Arial"/>
          <w:i/>
          <w:iCs/>
        </w:rPr>
        <w:t xml:space="preserve">, </w:t>
      </w:r>
      <w:r w:rsidR="0094525A" w:rsidRPr="002F10BB">
        <w:rPr>
          <w:rFonts w:ascii="Arial" w:hAnsi="Arial" w:cs="Arial"/>
        </w:rPr>
        <w:t xml:space="preserve"> lo </w:t>
      </w:r>
      <w:proofErr w:type="spellStart"/>
      <w:r w:rsidR="0094525A" w:rsidRPr="002F10BB">
        <w:rPr>
          <w:rFonts w:ascii="Arial" w:hAnsi="Arial" w:cs="Arial"/>
        </w:rPr>
        <w:t>cual</w:t>
      </w:r>
      <w:proofErr w:type="spellEnd"/>
      <w:r w:rsidR="0094525A" w:rsidRPr="002F10BB">
        <w:rPr>
          <w:rFonts w:ascii="Arial" w:hAnsi="Arial" w:cs="Arial"/>
        </w:rPr>
        <w:t xml:space="preserve"> </w:t>
      </w:r>
      <w:proofErr w:type="spellStart"/>
      <w:r w:rsidR="00281A05" w:rsidRPr="002F10BB">
        <w:rPr>
          <w:rFonts w:ascii="Arial" w:hAnsi="Arial" w:cs="Arial"/>
        </w:rPr>
        <w:t>implica</w:t>
      </w:r>
      <w:proofErr w:type="spellEnd"/>
      <w:r w:rsidR="00281A05" w:rsidRPr="002F10BB">
        <w:rPr>
          <w:rFonts w:ascii="Arial" w:hAnsi="Arial" w:cs="Arial"/>
        </w:rPr>
        <w:t xml:space="preserve"> </w:t>
      </w:r>
      <w:proofErr w:type="spellStart"/>
      <w:r w:rsidR="00281A05" w:rsidRPr="002F10BB">
        <w:rPr>
          <w:rFonts w:ascii="Arial" w:hAnsi="Arial" w:cs="Arial"/>
        </w:rPr>
        <w:t>el</w:t>
      </w:r>
      <w:proofErr w:type="spellEnd"/>
      <w:r w:rsidR="00281A05" w:rsidRPr="002F10BB">
        <w:rPr>
          <w:rFonts w:ascii="Arial" w:hAnsi="Arial" w:cs="Arial"/>
        </w:rPr>
        <w:t xml:space="preserve"> </w:t>
      </w:r>
      <w:proofErr w:type="spellStart"/>
      <w:r w:rsidR="00281A05" w:rsidRPr="002F10BB">
        <w:rPr>
          <w:rFonts w:ascii="Arial" w:hAnsi="Arial" w:cs="Arial"/>
        </w:rPr>
        <w:t>ejercicio</w:t>
      </w:r>
      <w:proofErr w:type="spellEnd"/>
      <w:r w:rsidR="00281A05" w:rsidRPr="002F10BB">
        <w:rPr>
          <w:rFonts w:ascii="Arial" w:hAnsi="Arial" w:cs="Arial"/>
        </w:rPr>
        <w:t xml:space="preserve"> de </w:t>
      </w:r>
      <w:proofErr w:type="spellStart"/>
      <w:r w:rsidR="00281A05" w:rsidRPr="002F10BB">
        <w:rPr>
          <w:rFonts w:ascii="Arial" w:hAnsi="Arial" w:cs="Arial"/>
        </w:rPr>
        <w:t>su</w:t>
      </w:r>
      <w:proofErr w:type="spellEnd"/>
      <w:r w:rsidR="00281A05" w:rsidRPr="002F10BB">
        <w:rPr>
          <w:rFonts w:ascii="Arial" w:hAnsi="Arial" w:cs="Arial"/>
        </w:rPr>
        <w:t xml:space="preserve"> </w:t>
      </w:r>
      <w:proofErr w:type="spellStart"/>
      <w:r w:rsidR="00281A05" w:rsidRPr="002F10BB">
        <w:rPr>
          <w:rFonts w:ascii="Arial" w:hAnsi="Arial" w:cs="Arial"/>
        </w:rPr>
        <w:t>autonom</w:t>
      </w:r>
      <w:r w:rsidR="00DC5941" w:rsidRPr="002F10BB">
        <w:rPr>
          <w:rFonts w:ascii="Arial" w:hAnsi="Arial" w:cs="Arial"/>
        </w:rPr>
        <w:t>ía</w:t>
      </w:r>
      <w:proofErr w:type="spellEnd"/>
      <w:r w:rsidR="00DC5941" w:rsidRPr="002F10BB">
        <w:rPr>
          <w:rFonts w:ascii="Arial" w:hAnsi="Arial" w:cs="Arial"/>
        </w:rPr>
        <w:t xml:space="preserve"> y plena </w:t>
      </w:r>
      <w:proofErr w:type="spellStart"/>
      <w:r w:rsidR="00DC5941" w:rsidRPr="002F10BB">
        <w:rPr>
          <w:rFonts w:ascii="Arial" w:hAnsi="Arial" w:cs="Arial"/>
        </w:rPr>
        <w:t>libertad</w:t>
      </w:r>
      <w:proofErr w:type="spellEnd"/>
      <w:r w:rsidR="00DC5941" w:rsidRPr="002F10BB">
        <w:rPr>
          <w:rFonts w:ascii="Arial" w:hAnsi="Arial" w:cs="Arial"/>
        </w:rPr>
        <w:t xml:space="preserve"> </w:t>
      </w:r>
      <w:r w:rsidR="00281A05" w:rsidRPr="002F10BB">
        <w:rPr>
          <w:rFonts w:ascii="Arial" w:hAnsi="Arial" w:cs="Arial"/>
        </w:rPr>
        <w:t xml:space="preserve">para </w:t>
      </w:r>
      <w:proofErr w:type="spellStart"/>
      <w:r w:rsidR="00E3221C" w:rsidRPr="002F10BB">
        <w:rPr>
          <w:rFonts w:ascii="Arial" w:hAnsi="Arial" w:cs="Arial"/>
        </w:rPr>
        <w:t>decidi</w:t>
      </w:r>
      <w:r w:rsidR="00DC5941" w:rsidRPr="002F10BB">
        <w:rPr>
          <w:rFonts w:ascii="Arial" w:hAnsi="Arial" w:cs="Arial"/>
        </w:rPr>
        <w:t>r</w:t>
      </w:r>
      <w:proofErr w:type="spellEnd"/>
      <w:r w:rsidR="00DC5941" w:rsidRPr="002F10BB">
        <w:rPr>
          <w:rFonts w:ascii="Arial" w:hAnsi="Arial" w:cs="Arial"/>
        </w:rPr>
        <w:t xml:space="preserve">, entre </w:t>
      </w:r>
      <w:proofErr w:type="spellStart"/>
      <w:r w:rsidR="00DC5941" w:rsidRPr="002F10BB">
        <w:rPr>
          <w:rFonts w:ascii="Arial" w:hAnsi="Arial" w:cs="Arial"/>
        </w:rPr>
        <w:t>otras</w:t>
      </w:r>
      <w:proofErr w:type="spellEnd"/>
      <w:r w:rsidR="00DC5941" w:rsidRPr="002F10BB">
        <w:rPr>
          <w:rFonts w:ascii="Arial" w:hAnsi="Arial" w:cs="Arial"/>
        </w:rPr>
        <w:t xml:space="preserve"> </w:t>
      </w:r>
      <w:proofErr w:type="spellStart"/>
      <w:r w:rsidR="00DC5941" w:rsidRPr="002F10BB">
        <w:rPr>
          <w:rFonts w:ascii="Arial" w:hAnsi="Arial" w:cs="Arial"/>
        </w:rPr>
        <w:t>cosas</w:t>
      </w:r>
      <w:proofErr w:type="spellEnd"/>
      <w:r w:rsidR="00DC5941" w:rsidRPr="002F10BB">
        <w:rPr>
          <w:rFonts w:ascii="Arial" w:hAnsi="Arial" w:cs="Arial"/>
        </w:rPr>
        <w:t xml:space="preserve">, </w:t>
      </w:r>
      <w:proofErr w:type="spellStart"/>
      <w:r w:rsidR="00DC5941" w:rsidRPr="002F10BB">
        <w:rPr>
          <w:rFonts w:ascii="Arial" w:hAnsi="Arial" w:cs="Arial"/>
        </w:rPr>
        <w:t>sobre</w:t>
      </w:r>
      <w:proofErr w:type="spellEnd"/>
      <w:r w:rsidR="00DC5941" w:rsidRPr="002F10BB">
        <w:rPr>
          <w:rFonts w:ascii="Arial" w:hAnsi="Arial" w:cs="Arial"/>
        </w:rPr>
        <w:t xml:space="preserve"> </w:t>
      </w:r>
      <w:proofErr w:type="spellStart"/>
      <w:r w:rsidR="00E3221C" w:rsidRPr="002F10BB">
        <w:rPr>
          <w:rFonts w:ascii="Arial" w:hAnsi="Arial" w:cs="Arial"/>
        </w:rPr>
        <w:t>en</w:t>
      </w:r>
      <w:proofErr w:type="spellEnd"/>
      <w:r w:rsidR="00E3221C" w:rsidRPr="002F10BB">
        <w:rPr>
          <w:rFonts w:ascii="Arial" w:hAnsi="Arial" w:cs="Arial"/>
        </w:rPr>
        <w:t xml:space="preserve"> </w:t>
      </w:r>
      <w:proofErr w:type="spellStart"/>
      <w:r w:rsidR="00E3221C" w:rsidRPr="002F10BB">
        <w:rPr>
          <w:rFonts w:ascii="Arial" w:hAnsi="Arial" w:cs="Arial"/>
        </w:rPr>
        <w:t>nombramiento</w:t>
      </w:r>
      <w:proofErr w:type="spellEnd"/>
      <w:r w:rsidR="00E3221C" w:rsidRPr="002F10BB">
        <w:rPr>
          <w:rFonts w:ascii="Arial" w:hAnsi="Arial" w:cs="Arial"/>
        </w:rPr>
        <w:t xml:space="preserve"> de</w:t>
      </w:r>
      <w:r w:rsidR="00DC5941" w:rsidRPr="002F10BB">
        <w:rPr>
          <w:rFonts w:ascii="Arial" w:hAnsi="Arial" w:cs="Arial"/>
        </w:rPr>
        <w:t xml:space="preserve"> </w:t>
      </w:r>
      <w:r w:rsidR="00281A05" w:rsidRPr="002F10BB">
        <w:rPr>
          <w:rFonts w:ascii="Arial" w:hAnsi="Arial" w:cs="Arial"/>
        </w:rPr>
        <w:t xml:space="preserve">sus </w:t>
      </w:r>
      <w:proofErr w:type="spellStart"/>
      <w:r w:rsidR="00DC5941" w:rsidRPr="002F10BB">
        <w:rPr>
          <w:rFonts w:ascii="Arial" w:hAnsi="Arial" w:cs="Arial"/>
        </w:rPr>
        <w:t>autoridades</w:t>
      </w:r>
      <w:proofErr w:type="spellEnd"/>
      <w:r w:rsidR="00DC5941" w:rsidRPr="002F10BB">
        <w:rPr>
          <w:rFonts w:ascii="Arial" w:hAnsi="Arial" w:cs="Arial"/>
        </w:rPr>
        <w:t xml:space="preserve"> </w:t>
      </w:r>
      <w:proofErr w:type="spellStart"/>
      <w:r w:rsidR="00281A05" w:rsidRPr="002F10BB">
        <w:rPr>
          <w:rFonts w:ascii="Arial" w:hAnsi="Arial" w:cs="Arial"/>
        </w:rPr>
        <w:t>tradicionales</w:t>
      </w:r>
      <w:proofErr w:type="spellEnd"/>
      <w:r w:rsidR="00281A05" w:rsidRPr="002F10BB">
        <w:rPr>
          <w:rFonts w:ascii="Arial" w:hAnsi="Arial" w:cs="Arial"/>
        </w:rPr>
        <w:t xml:space="preserve">, </w:t>
      </w:r>
      <w:proofErr w:type="spellStart"/>
      <w:r w:rsidR="00C94282" w:rsidRPr="002F10BB">
        <w:rPr>
          <w:rFonts w:ascii="Arial" w:hAnsi="Arial" w:cs="Arial"/>
        </w:rPr>
        <w:t>eligiendo</w:t>
      </w:r>
      <w:proofErr w:type="spellEnd"/>
      <w:r w:rsidR="00C94282" w:rsidRPr="002F10BB">
        <w:rPr>
          <w:rFonts w:ascii="Arial" w:hAnsi="Arial" w:cs="Arial"/>
        </w:rPr>
        <w:t xml:space="preserve">, a </w:t>
      </w:r>
      <w:proofErr w:type="spellStart"/>
      <w:r w:rsidR="00C94282" w:rsidRPr="002F10BB">
        <w:rPr>
          <w:rFonts w:ascii="Arial" w:hAnsi="Arial" w:cs="Arial"/>
        </w:rPr>
        <w:t>través</w:t>
      </w:r>
      <w:proofErr w:type="spellEnd"/>
      <w:r w:rsidR="009F2A07" w:rsidRPr="002F10BB">
        <w:rPr>
          <w:rFonts w:ascii="Arial" w:hAnsi="Arial" w:cs="Arial"/>
        </w:rPr>
        <w:t xml:space="preserve"> de las </w:t>
      </w:r>
      <w:proofErr w:type="spellStart"/>
      <w:r w:rsidR="009F2A07" w:rsidRPr="002F10BB">
        <w:rPr>
          <w:rFonts w:ascii="Arial" w:hAnsi="Arial" w:cs="Arial"/>
        </w:rPr>
        <w:t>asambleas</w:t>
      </w:r>
      <w:proofErr w:type="spellEnd"/>
      <w:r w:rsidR="009F2A07" w:rsidRPr="002F10BB">
        <w:rPr>
          <w:rFonts w:ascii="Arial" w:hAnsi="Arial" w:cs="Arial"/>
        </w:rPr>
        <w:t xml:space="preserve"> </w:t>
      </w:r>
      <w:proofErr w:type="spellStart"/>
      <w:r w:rsidR="009F2A07" w:rsidRPr="002F10BB">
        <w:rPr>
          <w:rFonts w:ascii="Arial" w:hAnsi="Arial" w:cs="Arial"/>
        </w:rPr>
        <w:t>comunitarias</w:t>
      </w:r>
      <w:proofErr w:type="spellEnd"/>
      <w:r w:rsidR="009F2A07" w:rsidRPr="002F10BB">
        <w:rPr>
          <w:rFonts w:ascii="Arial" w:hAnsi="Arial" w:cs="Arial"/>
        </w:rPr>
        <w:t xml:space="preserve"> o </w:t>
      </w:r>
      <w:proofErr w:type="spellStart"/>
      <w:r w:rsidR="009F2A07" w:rsidRPr="002F10BB">
        <w:rPr>
          <w:rFonts w:ascii="Arial" w:hAnsi="Arial" w:cs="Arial"/>
        </w:rPr>
        <w:t>cualquier</w:t>
      </w:r>
      <w:proofErr w:type="spellEnd"/>
      <w:r w:rsidR="009F2A07" w:rsidRPr="002F10BB">
        <w:rPr>
          <w:rFonts w:ascii="Arial" w:hAnsi="Arial" w:cs="Arial"/>
        </w:rPr>
        <w:t xml:space="preserve"> </w:t>
      </w:r>
      <w:proofErr w:type="spellStart"/>
      <w:r w:rsidR="009F2A07" w:rsidRPr="002F10BB">
        <w:rPr>
          <w:rFonts w:ascii="Arial" w:hAnsi="Arial" w:cs="Arial"/>
        </w:rPr>
        <w:t>otra</w:t>
      </w:r>
      <w:proofErr w:type="spellEnd"/>
      <w:r w:rsidR="009F2A07" w:rsidRPr="002F10BB">
        <w:rPr>
          <w:rFonts w:ascii="Arial" w:hAnsi="Arial" w:cs="Arial"/>
        </w:rPr>
        <w:t xml:space="preserve"> forma de </w:t>
      </w:r>
      <w:proofErr w:type="spellStart"/>
      <w:r w:rsidR="009F2A07" w:rsidRPr="002F10BB">
        <w:rPr>
          <w:rFonts w:ascii="Arial" w:hAnsi="Arial" w:cs="Arial"/>
        </w:rPr>
        <w:t>organización</w:t>
      </w:r>
      <w:proofErr w:type="spellEnd"/>
      <w:r w:rsidR="009F2A07" w:rsidRPr="002F10BB">
        <w:rPr>
          <w:rFonts w:ascii="Arial" w:hAnsi="Arial" w:cs="Arial"/>
        </w:rPr>
        <w:t xml:space="preserve"> interna, a </w:t>
      </w:r>
      <w:proofErr w:type="spellStart"/>
      <w:r w:rsidR="009F2A07" w:rsidRPr="002F10BB">
        <w:rPr>
          <w:rFonts w:ascii="Arial" w:hAnsi="Arial" w:cs="Arial"/>
        </w:rPr>
        <w:t>quienes</w:t>
      </w:r>
      <w:proofErr w:type="spellEnd"/>
      <w:r w:rsidR="009F2A07" w:rsidRPr="002F10BB">
        <w:rPr>
          <w:rFonts w:ascii="Arial" w:hAnsi="Arial" w:cs="Arial"/>
        </w:rPr>
        <w:t xml:space="preserve"> </w:t>
      </w:r>
      <w:proofErr w:type="spellStart"/>
      <w:r w:rsidR="009F2A07" w:rsidRPr="002F10BB">
        <w:rPr>
          <w:rFonts w:ascii="Arial" w:hAnsi="Arial" w:cs="Arial"/>
        </w:rPr>
        <w:t>serán</w:t>
      </w:r>
      <w:proofErr w:type="spellEnd"/>
      <w:r w:rsidR="009F2A07" w:rsidRPr="002F10BB">
        <w:rPr>
          <w:rFonts w:ascii="Arial" w:hAnsi="Arial" w:cs="Arial"/>
        </w:rPr>
        <w:t xml:space="preserve"> sus </w:t>
      </w:r>
      <w:proofErr w:type="spellStart"/>
      <w:r w:rsidR="009F2A07" w:rsidRPr="002F10BB">
        <w:rPr>
          <w:rFonts w:ascii="Arial" w:hAnsi="Arial" w:cs="Arial"/>
        </w:rPr>
        <w:t>autoridades</w:t>
      </w:r>
      <w:proofErr w:type="spellEnd"/>
      <w:r w:rsidR="009F2A07" w:rsidRPr="002F10BB">
        <w:rPr>
          <w:rFonts w:ascii="Arial" w:hAnsi="Arial" w:cs="Arial"/>
        </w:rPr>
        <w:t xml:space="preserve">  de </w:t>
      </w:r>
      <w:proofErr w:type="spellStart"/>
      <w:r w:rsidR="009F2A07" w:rsidRPr="002F10BB">
        <w:rPr>
          <w:rFonts w:ascii="Arial" w:hAnsi="Arial" w:cs="Arial"/>
        </w:rPr>
        <w:t>gobierno</w:t>
      </w:r>
      <w:proofErr w:type="spellEnd"/>
      <w:r w:rsidR="009F2A07" w:rsidRPr="002F10BB">
        <w:rPr>
          <w:rFonts w:ascii="Arial" w:hAnsi="Arial" w:cs="Arial"/>
        </w:rPr>
        <w:t xml:space="preserve">. </w:t>
      </w:r>
    </w:p>
    <w:p w14:paraId="3EC5C8E3" w14:textId="5D2CE31F" w:rsidR="0042108E" w:rsidRPr="002F10BB" w:rsidRDefault="0042108E" w:rsidP="004210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F10BB">
        <w:rPr>
          <w:rFonts w:ascii="Arial" w:hAnsi="Arial" w:cs="Arial"/>
          <w:bCs/>
          <w:kern w:val="0"/>
          <w:lang w:val="es-MX"/>
          <w14:ligatures w14:val="none"/>
        </w:rPr>
        <w:t>…</w:t>
      </w:r>
      <w:r w:rsidRPr="002F10BB">
        <w:rPr>
          <w:rFonts w:ascii="Arial" w:hAnsi="Arial" w:cs="Arial"/>
          <w:bCs/>
          <w:i/>
          <w:kern w:val="0"/>
          <w:lang w:val="es-MX"/>
          <w14:ligatures w14:val="none"/>
        </w:rPr>
        <w:t xml:space="preserve">este derecho es crucial y antecede el disfrute de los derechos de mujeres </w:t>
      </w:r>
      <w:proofErr w:type="gramStart"/>
      <w:r w:rsidRPr="002F10BB">
        <w:rPr>
          <w:rFonts w:ascii="Arial" w:hAnsi="Arial" w:cs="Arial"/>
          <w:bCs/>
          <w:i/>
          <w:kern w:val="0"/>
          <w:lang w:val="es-MX"/>
          <w14:ligatures w14:val="none"/>
        </w:rPr>
        <w:t>y  niñas</w:t>
      </w:r>
      <w:proofErr w:type="gramEnd"/>
      <w:r w:rsidRPr="002F10BB">
        <w:rPr>
          <w:rFonts w:ascii="Arial" w:hAnsi="Arial" w:cs="Arial"/>
          <w:bCs/>
          <w:i/>
          <w:kern w:val="0"/>
          <w:lang w:val="es-MX"/>
          <w14:ligatures w14:val="none"/>
        </w:rPr>
        <w:t xml:space="preserve">; </w:t>
      </w:r>
      <w:r w:rsidR="003366D8" w:rsidRPr="003366D8">
        <w:rPr>
          <w:rFonts w:ascii="Arial" w:hAnsi="Arial" w:cs="Arial"/>
          <w:bCs/>
          <w:iCs/>
          <w:kern w:val="0"/>
          <w:lang w:val="es-MX"/>
          <w14:ligatures w14:val="none"/>
        </w:rPr>
        <w:t>[el derecho]</w:t>
      </w:r>
      <w:r w:rsidR="003366D8">
        <w:rPr>
          <w:rFonts w:ascii="Arial" w:hAnsi="Arial" w:cs="Arial"/>
          <w:bCs/>
          <w:i/>
          <w:kern w:val="0"/>
          <w:lang w:val="es-MX"/>
          <w14:ligatures w14:val="none"/>
        </w:rPr>
        <w:t xml:space="preserve"> </w:t>
      </w:r>
      <w:r w:rsidRPr="002F10BB">
        <w:rPr>
          <w:rFonts w:ascii="Arial" w:hAnsi="Arial" w:cs="Arial"/>
          <w:bCs/>
          <w:i/>
          <w:kern w:val="0"/>
          <w:lang w:val="es-MX"/>
          <w14:ligatures w14:val="none"/>
        </w:rPr>
        <w:t>al territorio; a la consulta y consentimiento previo, libre e informado; a decidir sus propias formas de gobierno y desarrollo, así como para construir una nueva relación entre el Estado y los pueblos con la finalidad de sobreponerse al colonialismo, discriminación, desigualdad y exclusión predominante que existe en detrimento de la población indígena</w:t>
      </w:r>
      <w:r w:rsidRPr="0024032C">
        <w:rPr>
          <w:rStyle w:val="Refdenotaalpie"/>
          <w:rFonts w:ascii="Arial" w:hAnsi="Arial" w:cs="Arial"/>
          <w:b/>
          <w:i/>
          <w:kern w:val="0"/>
          <w:sz w:val="22"/>
          <w:szCs w:val="22"/>
          <w:lang w:val="es-MX"/>
          <w14:ligatures w14:val="none"/>
        </w:rPr>
        <w:footnoteReference w:id="3"/>
      </w:r>
      <w:r w:rsidRPr="002F10BB">
        <w:rPr>
          <w:rFonts w:ascii="Arial" w:hAnsi="Arial" w:cs="Arial"/>
          <w:bCs/>
          <w:kern w:val="0"/>
          <w:lang w:val="es-MX"/>
          <w14:ligatures w14:val="none"/>
        </w:rPr>
        <w:t>.</w:t>
      </w:r>
    </w:p>
    <w:p w14:paraId="49D927D5" w14:textId="1FFB4CE4" w:rsidR="00E43185" w:rsidRPr="002F10BB" w:rsidRDefault="009F2A07" w:rsidP="00422A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lang w:val="es-MX"/>
          <w14:ligatures w14:val="none"/>
        </w:rPr>
      </w:pPr>
      <w:r w:rsidRPr="002F10BB">
        <w:rPr>
          <w:rFonts w:ascii="Arial" w:hAnsi="Arial" w:cs="Arial"/>
        </w:rPr>
        <w:t xml:space="preserve">Con </w:t>
      </w:r>
      <w:proofErr w:type="spellStart"/>
      <w:r w:rsidRPr="002F10BB">
        <w:rPr>
          <w:rFonts w:ascii="Arial" w:hAnsi="Arial" w:cs="Arial"/>
        </w:rPr>
        <w:t>el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ejercicio</w:t>
      </w:r>
      <w:proofErr w:type="spellEnd"/>
      <w:r w:rsidRPr="002F10BB">
        <w:rPr>
          <w:rFonts w:ascii="Arial" w:hAnsi="Arial" w:cs="Arial"/>
        </w:rPr>
        <w:t xml:space="preserve"> de </w:t>
      </w:r>
      <w:proofErr w:type="spellStart"/>
      <w:r w:rsidRPr="002F10BB">
        <w:rPr>
          <w:rFonts w:ascii="Arial" w:hAnsi="Arial" w:cs="Arial"/>
        </w:rPr>
        <w:t>este</w:t>
      </w:r>
      <w:proofErr w:type="spellEnd"/>
      <w:r w:rsidRPr="002F10BB">
        <w:rPr>
          <w:rFonts w:ascii="Arial" w:hAnsi="Arial" w:cs="Arial"/>
        </w:rPr>
        <w:t xml:space="preserve">   </w:t>
      </w:r>
      <w:r w:rsidR="00281A05" w:rsidRPr="002F10BB">
        <w:rPr>
          <w:rFonts w:ascii="Arial" w:hAnsi="Arial" w:cs="Arial"/>
        </w:rPr>
        <w:t>derecho</w:t>
      </w:r>
      <w:r w:rsidR="00E3221C" w:rsidRPr="002F10BB">
        <w:rPr>
          <w:rFonts w:ascii="Arial" w:hAnsi="Arial" w:cs="Arial"/>
        </w:rPr>
        <w:t xml:space="preserve">, </w:t>
      </w:r>
      <w:proofErr w:type="spellStart"/>
      <w:r w:rsidR="00E3221C" w:rsidRPr="002F10BB">
        <w:rPr>
          <w:rFonts w:ascii="Arial" w:hAnsi="Arial" w:cs="Arial"/>
        </w:rPr>
        <w:t>derivado</w:t>
      </w:r>
      <w:proofErr w:type="spellEnd"/>
      <w:r w:rsidR="00E3221C" w:rsidRPr="002F10BB">
        <w:rPr>
          <w:rFonts w:ascii="Arial" w:hAnsi="Arial" w:cs="Arial"/>
        </w:rPr>
        <w:t xml:space="preserve"> de </w:t>
      </w:r>
      <w:proofErr w:type="spellStart"/>
      <w:r w:rsidR="00E3221C" w:rsidRPr="002F10BB">
        <w:rPr>
          <w:rFonts w:ascii="Arial" w:hAnsi="Arial" w:cs="Arial"/>
        </w:rPr>
        <w:t>nuestra</w:t>
      </w:r>
      <w:proofErr w:type="spellEnd"/>
      <w:r w:rsidRPr="002F10BB">
        <w:rPr>
          <w:rFonts w:ascii="Arial" w:hAnsi="Arial" w:cs="Arial"/>
        </w:rPr>
        <w:t xml:space="preserve"> libre </w:t>
      </w:r>
      <w:proofErr w:type="spellStart"/>
      <w:r w:rsidRPr="002F10BB">
        <w:rPr>
          <w:rFonts w:ascii="Arial" w:hAnsi="Arial" w:cs="Arial"/>
        </w:rPr>
        <w:t>determinación</w:t>
      </w:r>
      <w:proofErr w:type="spellEnd"/>
      <w:r w:rsidRPr="002F10BB">
        <w:rPr>
          <w:rFonts w:ascii="Arial" w:hAnsi="Arial" w:cs="Arial"/>
        </w:rPr>
        <w:t xml:space="preserve"> y </w:t>
      </w:r>
      <w:proofErr w:type="spellStart"/>
      <w:r w:rsidRPr="002F10BB">
        <w:rPr>
          <w:rFonts w:ascii="Arial" w:hAnsi="Arial" w:cs="Arial"/>
        </w:rPr>
        <w:t>autonomía</w:t>
      </w:r>
      <w:proofErr w:type="spellEnd"/>
      <w:r w:rsidRPr="002F10BB">
        <w:rPr>
          <w:rFonts w:ascii="Arial" w:hAnsi="Arial" w:cs="Arial"/>
        </w:rPr>
        <w:t xml:space="preserve">, </w:t>
      </w:r>
      <w:r w:rsidR="00E3221C" w:rsidRPr="002F10BB">
        <w:rPr>
          <w:rFonts w:ascii="Arial" w:hAnsi="Arial" w:cs="Arial"/>
        </w:rPr>
        <w:t xml:space="preserve">las </w:t>
      </w:r>
      <w:proofErr w:type="spellStart"/>
      <w:r w:rsidR="00E3221C" w:rsidRPr="002F10BB">
        <w:rPr>
          <w:rFonts w:ascii="Arial" w:hAnsi="Arial" w:cs="Arial"/>
        </w:rPr>
        <w:t>comunidades</w:t>
      </w:r>
      <w:proofErr w:type="spellEnd"/>
      <w:r w:rsidR="00E3221C" w:rsidRPr="002F10BB">
        <w:rPr>
          <w:rFonts w:ascii="Arial" w:hAnsi="Arial" w:cs="Arial"/>
        </w:rPr>
        <w:t xml:space="preserve"> </w:t>
      </w:r>
      <w:proofErr w:type="spellStart"/>
      <w:r w:rsidR="00E3221C" w:rsidRPr="002F10BB">
        <w:rPr>
          <w:rFonts w:ascii="Arial" w:hAnsi="Arial" w:cs="Arial"/>
        </w:rPr>
        <w:t>indígenas</w:t>
      </w:r>
      <w:proofErr w:type="spellEnd"/>
      <w:r w:rsidR="00E3221C" w:rsidRPr="002F10BB">
        <w:rPr>
          <w:rFonts w:ascii="Arial" w:hAnsi="Arial" w:cs="Arial"/>
        </w:rPr>
        <w:t xml:space="preserve"> </w:t>
      </w:r>
      <w:proofErr w:type="spellStart"/>
      <w:r w:rsidR="00E3221C" w:rsidRPr="002F10BB">
        <w:rPr>
          <w:rFonts w:ascii="Arial" w:hAnsi="Arial" w:cs="Arial"/>
        </w:rPr>
        <w:t>elegimos</w:t>
      </w:r>
      <w:proofErr w:type="spellEnd"/>
      <w:r w:rsidR="00E3221C" w:rsidRPr="002F10BB">
        <w:rPr>
          <w:rFonts w:ascii="Arial" w:hAnsi="Arial" w:cs="Arial"/>
        </w:rPr>
        <w:t xml:space="preserve">  a </w:t>
      </w:r>
      <w:proofErr w:type="spellStart"/>
      <w:r w:rsidR="00E3221C" w:rsidRPr="002F10BB">
        <w:rPr>
          <w:rFonts w:ascii="Arial" w:hAnsi="Arial" w:cs="Arial"/>
        </w:rPr>
        <w:t>quienes</w:t>
      </w:r>
      <w:proofErr w:type="spellEnd"/>
      <w:r w:rsidR="00E3221C" w:rsidRPr="002F10BB">
        <w:rPr>
          <w:rFonts w:ascii="Arial" w:hAnsi="Arial" w:cs="Arial"/>
        </w:rPr>
        <w:t xml:space="preserve"> </w:t>
      </w:r>
      <w:proofErr w:type="spellStart"/>
      <w:r w:rsidR="00E3221C" w:rsidRPr="002F10BB">
        <w:rPr>
          <w:rFonts w:ascii="Arial" w:hAnsi="Arial" w:cs="Arial"/>
        </w:rPr>
        <w:t>n</w:t>
      </w:r>
      <w:r w:rsidRPr="002F10BB">
        <w:rPr>
          <w:rFonts w:ascii="Arial" w:hAnsi="Arial" w:cs="Arial"/>
        </w:rPr>
        <w:t>os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gobierna</w:t>
      </w:r>
      <w:r w:rsidR="00E3221C" w:rsidRPr="002F10BB">
        <w:rPr>
          <w:rFonts w:ascii="Arial" w:hAnsi="Arial" w:cs="Arial"/>
        </w:rPr>
        <w:t>n</w:t>
      </w:r>
      <w:proofErr w:type="spellEnd"/>
      <w:r w:rsidR="00C7492A" w:rsidRPr="002F10BB">
        <w:rPr>
          <w:rFonts w:ascii="Arial" w:hAnsi="Arial" w:cs="Arial"/>
        </w:rPr>
        <w:t>,</w:t>
      </w:r>
      <w:r w:rsidRPr="002F10BB">
        <w:rPr>
          <w:rFonts w:ascii="Arial" w:hAnsi="Arial" w:cs="Arial"/>
        </w:rPr>
        <w:t xml:space="preserve"> </w:t>
      </w:r>
      <w:proofErr w:type="spellStart"/>
      <w:r w:rsidR="000916C0" w:rsidRPr="002F10BB">
        <w:rPr>
          <w:rFonts w:ascii="Arial" w:hAnsi="Arial" w:cs="Arial"/>
        </w:rPr>
        <w:t>observando</w:t>
      </w:r>
      <w:proofErr w:type="spellEnd"/>
      <w:r w:rsidR="000916C0" w:rsidRPr="002F10BB">
        <w:rPr>
          <w:rFonts w:ascii="Arial" w:hAnsi="Arial" w:cs="Arial"/>
        </w:rPr>
        <w:t xml:space="preserve"> </w:t>
      </w:r>
      <w:proofErr w:type="spellStart"/>
      <w:r w:rsidR="000916C0" w:rsidRPr="002F10BB">
        <w:rPr>
          <w:rFonts w:ascii="Arial" w:hAnsi="Arial" w:cs="Arial"/>
        </w:rPr>
        <w:t>en</w:t>
      </w:r>
      <w:proofErr w:type="spellEnd"/>
      <w:r w:rsidR="000916C0" w:rsidRPr="002F10BB">
        <w:rPr>
          <w:rFonts w:ascii="Arial" w:hAnsi="Arial" w:cs="Arial"/>
        </w:rPr>
        <w:t xml:space="preserve"> </w:t>
      </w:r>
      <w:proofErr w:type="spellStart"/>
      <w:r w:rsidR="000916C0" w:rsidRPr="002F10BB">
        <w:rPr>
          <w:rFonts w:ascii="Arial" w:hAnsi="Arial" w:cs="Arial"/>
        </w:rPr>
        <w:t>esa</w:t>
      </w:r>
      <w:proofErr w:type="spellEnd"/>
      <w:r w:rsidR="000916C0" w:rsidRPr="002F10BB">
        <w:rPr>
          <w:rFonts w:ascii="Arial" w:hAnsi="Arial" w:cs="Arial"/>
        </w:rPr>
        <w:t xml:space="preserve"> </w:t>
      </w:r>
      <w:proofErr w:type="spellStart"/>
      <w:r w:rsidR="000916C0" w:rsidRPr="002F10BB">
        <w:rPr>
          <w:rFonts w:ascii="Arial" w:hAnsi="Arial" w:cs="Arial"/>
        </w:rPr>
        <w:t>figura</w:t>
      </w:r>
      <w:proofErr w:type="spellEnd"/>
      <w:r w:rsidR="000916C0" w:rsidRPr="002F10BB">
        <w:rPr>
          <w:rFonts w:ascii="Arial" w:hAnsi="Arial" w:cs="Arial"/>
        </w:rPr>
        <w:t xml:space="preserve"> </w:t>
      </w:r>
      <w:proofErr w:type="spellStart"/>
      <w:r w:rsidR="000916C0" w:rsidRPr="002F10BB">
        <w:rPr>
          <w:rFonts w:ascii="Arial" w:hAnsi="Arial" w:cs="Arial"/>
        </w:rPr>
        <w:t>dig</w:t>
      </w:r>
      <w:r w:rsidR="00C7492A" w:rsidRPr="002F10BB">
        <w:rPr>
          <w:rFonts w:ascii="Arial" w:hAnsi="Arial" w:cs="Arial"/>
        </w:rPr>
        <w:t>n</w:t>
      </w:r>
      <w:r w:rsidR="000916C0" w:rsidRPr="002F10BB">
        <w:rPr>
          <w:rFonts w:ascii="Arial" w:hAnsi="Arial" w:cs="Arial"/>
        </w:rPr>
        <w:t>a</w:t>
      </w:r>
      <w:proofErr w:type="spellEnd"/>
      <w:r w:rsidR="000916C0" w:rsidRPr="002F10BB">
        <w:rPr>
          <w:rFonts w:ascii="Arial" w:hAnsi="Arial" w:cs="Arial"/>
        </w:rPr>
        <w:t xml:space="preserve"> de total </w:t>
      </w:r>
      <w:proofErr w:type="spellStart"/>
      <w:r w:rsidR="000916C0" w:rsidRPr="002F10BB">
        <w:rPr>
          <w:rFonts w:ascii="Arial" w:hAnsi="Arial" w:cs="Arial"/>
        </w:rPr>
        <w:t>respeto</w:t>
      </w:r>
      <w:proofErr w:type="spellEnd"/>
      <w:r w:rsidR="000916C0" w:rsidRPr="002F10BB">
        <w:rPr>
          <w:rFonts w:ascii="Arial" w:hAnsi="Arial" w:cs="Arial"/>
        </w:rPr>
        <w:t xml:space="preserve">, </w:t>
      </w:r>
      <w:r w:rsidR="00625518">
        <w:rPr>
          <w:rFonts w:ascii="Arial" w:hAnsi="Arial" w:cs="Arial"/>
          <w:color w:val="001D35"/>
          <w:shd w:val="clear" w:color="auto" w:fill="FFFFFF"/>
        </w:rPr>
        <w:t xml:space="preserve">la </w:t>
      </w:r>
      <w:proofErr w:type="spellStart"/>
      <w:r w:rsidR="00625518">
        <w:rPr>
          <w:rFonts w:ascii="Arial" w:hAnsi="Arial" w:cs="Arial"/>
          <w:color w:val="001D35"/>
          <w:shd w:val="clear" w:color="auto" w:fill="FFFFFF"/>
        </w:rPr>
        <w:t>sabiduría</w:t>
      </w:r>
      <w:proofErr w:type="spellEnd"/>
      <w:r w:rsidR="00625518">
        <w:rPr>
          <w:rFonts w:ascii="Arial" w:hAnsi="Arial" w:cs="Arial"/>
          <w:color w:val="001D35"/>
          <w:shd w:val="clear" w:color="auto" w:fill="FFFFFF"/>
        </w:rPr>
        <w:t xml:space="preserve">, la </w:t>
      </w:r>
      <w:proofErr w:type="spellStart"/>
      <w:r w:rsidR="00625518">
        <w:rPr>
          <w:rFonts w:ascii="Arial" w:hAnsi="Arial" w:cs="Arial"/>
          <w:color w:val="001D35"/>
          <w:shd w:val="clear" w:color="auto" w:fill="FFFFFF"/>
        </w:rPr>
        <w:t>experiencia</w:t>
      </w:r>
      <w:proofErr w:type="spellEnd"/>
      <w:r w:rsidR="00625518">
        <w:rPr>
          <w:rFonts w:ascii="Arial" w:hAnsi="Arial" w:cs="Arial"/>
          <w:color w:val="001D35"/>
          <w:shd w:val="clear" w:color="auto" w:fill="FFFFFF"/>
        </w:rPr>
        <w:t>,</w:t>
      </w:r>
      <w:r w:rsidR="000916C0" w:rsidRPr="002F10BB">
        <w:rPr>
          <w:rFonts w:ascii="Arial" w:hAnsi="Arial" w:cs="Arial"/>
          <w:color w:val="001D35"/>
          <w:shd w:val="clear" w:color="auto" w:fill="FFFFFF"/>
        </w:rPr>
        <w:t xml:space="preserve"> la </w:t>
      </w:r>
      <w:proofErr w:type="spellStart"/>
      <w:r w:rsidR="000916C0" w:rsidRPr="002F10BB">
        <w:rPr>
          <w:rFonts w:ascii="Arial" w:hAnsi="Arial" w:cs="Arial"/>
          <w:color w:val="001D35"/>
          <w:shd w:val="clear" w:color="auto" w:fill="FFFFFF"/>
        </w:rPr>
        <w:t>capacidad</w:t>
      </w:r>
      <w:proofErr w:type="spellEnd"/>
      <w:r w:rsidR="000916C0" w:rsidRPr="002F10BB">
        <w:rPr>
          <w:rFonts w:ascii="Arial" w:hAnsi="Arial" w:cs="Arial"/>
          <w:color w:val="001D35"/>
          <w:shd w:val="clear" w:color="auto" w:fill="FFFFFF"/>
        </w:rPr>
        <w:t xml:space="preserve"> de </w:t>
      </w:r>
      <w:proofErr w:type="spellStart"/>
      <w:r w:rsidR="000916C0" w:rsidRPr="002F10BB">
        <w:rPr>
          <w:rFonts w:ascii="Arial" w:hAnsi="Arial" w:cs="Arial"/>
          <w:color w:val="001D35"/>
          <w:shd w:val="clear" w:color="auto" w:fill="FFFFFF"/>
        </w:rPr>
        <w:t>liderazgo</w:t>
      </w:r>
      <w:proofErr w:type="spellEnd"/>
      <w:r w:rsidR="000916C0" w:rsidRPr="002F10BB">
        <w:rPr>
          <w:rFonts w:ascii="Arial" w:hAnsi="Arial" w:cs="Arial"/>
          <w:color w:val="001D35"/>
          <w:shd w:val="clear" w:color="auto" w:fill="FFFFFF"/>
        </w:rPr>
        <w:t xml:space="preserve">, </w:t>
      </w:r>
      <w:proofErr w:type="spellStart"/>
      <w:r w:rsidR="00625518">
        <w:rPr>
          <w:rFonts w:ascii="Arial" w:hAnsi="Arial" w:cs="Arial"/>
          <w:color w:val="001D35"/>
          <w:shd w:val="clear" w:color="auto" w:fill="FFFFFF"/>
        </w:rPr>
        <w:t>el</w:t>
      </w:r>
      <w:proofErr w:type="spellEnd"/>
      <w:r w:rsidR="00625518">
        <w:rPr>
          <w:rFonts w:ascii="Arial" w:hAnsi="Arial" w:cs="Arial"/>
          <w:color w:val="001D35"/>
          <w:shd w:val="clear" w:color="auto" w:fill="FFFFFF"/>
        </w:rPr>
        <w:t xml:space="preserve"> </w:t>
      </w:r>
      <w:proofErr w:type="spellStart"/>
      <w:r w:rsidR="00625518">
        <w:rPr>
          <w:rFonts w:ascii="Arial" w:hAnsi="Arial" w:cs="Arial"/>
          <w:color w:val="001D35"/>
          <w:shd w:val="clear" w:color="auto" w:fill="FFFFFF"/>
        </w:rPr>
        <w:t>conocimiento</w:t>
      </w:r>
      <w:proofErr w:type="spellEnd"/>
      <w:r w:rsidR="00625518">
        <w:rPr>
          <w:rFonts w:ascii="Arial" w:hAnsi="Arial" w:cs="Arial"/>
          <w:color w:val="001D35"/>
          <w:shd w:val="clear" w:color="auto" w:fill="FFFFFF"/>
        </w:rPr>
        <w:t xml:space="preserve"> y </w:t>
      </w:r>
      <w:proofErr w:type="spellStart"/>
      <w:r w:rsidR="00625518">
        <w:rPr>
          <w:rFonts w:ascii="Arial" w:hAnsi="Arial" w:cs="Arial"/>
          <w:color w:val="001D35"/>
          <w:shd w:val="clear" w:color="auto" w:fill="FFFFFF"/>
        </w:rPr>
        <w:t>respeto</w:t>
      </w:r>
      <w:proofErr w:type="spellEnd"/>
      <w:r w:rsidR="00625518">
        <w:rPr>
          <w:rFonts w:ascii="Arial" w:hAnsi="Arial" w:cs="Arial"/>
          <w:color w:val="001D35"/>
          <w:shd w:val="clear" w:color="auto" w:fill="FFFFFF"/>
        </w:rPr>
        <w:t xml:space="preserve"> de</w:t>
      </w:r>
      <w:r w:rsidR="000916C0" w:rsidRPr="002F10BB">
        <w:rPr>
          <w:rFonts w:ascii="Arial" w:hAnsi="Arial" w:cs="Arial"/>
          <w:color w:val="001D35"/>
          <w:shd w:val="clear" w:color="auto" w:fill="FFFFFF"/>
        </w:rPr>
        <w:t xml:space="preserve"> las </w:t>
      </w:r>
      <w:proofErr w:type="spellStart"/>
      <w:r w:rsidR="000916C0" w:rsidRPr="002F10BB">
        <w:rPr>
          <w:rFonts w:ascii="Arial" w:hAnsi="Arial" w:cs="Arial"/>
          <w:color w:val="001D35"/>
          <w:shd w:val="clear" w:color="auto" w:fill="FFFFFF"/>
        </w:rPr>
        <w:t>tradiciones</w:t>
      </w:r>
      <w:proofErr w:type="spellEnd"/>
      <w:r w:rsidR="000916C0" w:rsidRPr="002F10BB">
        <w:rPr>
          <w:rFonts w:ascii="Arial" w:hAnsi="Arial" w:cs="Arial"/>
          <w:color w:val="001D35"/>
          <w:shd w:val="clear" w:color="auto" w:fill="FFFFFF"/>
        </w:rPr>
        <w:t>,</w:t>
      </w:r>
      <w:r w:rsidR="002E416F" w:rsidRPr="002F10BB">
        <w:rPr>
          <w:rFonts w:ascii="Arial" w:hAnsi="Arial" w:cs="Arial"/>
          <w:color w:val="001D35"/>
          <w:shd w:val="clear" w:color="auto" w:fill="FFFFFF"/>
        </w:rPr>
        <w:t xml:space="preserve"> y </w:t>
      </w:r>
      <w:r w:rsidR="000916C0" w:rsidRPr="002F10BB">
        <w:rPr>
          <w:rFonts w:ascii="Arial" w:hAnsi="Arial" w:cs="Arial"/>
          <w:color w:val="001D35"/>
          <w:shd w:val="clear" w:color="auto" w:fill="FFFFFF"/>
        </w:rPr>
        <w:t xml:space="preserve"> </w:t>
      </w:r>
      <w:r w:rsidR="00625518">
        <w:rPr>
          <w:rFonts w:ascii="Arial" w:hAnsi="Arial" w:cs="Arial"/>
          <w:color w:val="001D35"/>
          <w:shd w:val="clear" w:color="auto" w:fill="FFFFFF"/>
        </w:rPr>
        <w:t xml:space="preserve">la </w:t>
      </w:r>
      <w:r w:rsidR="000916C0" w:rsidRPr="002F10BB">
        <w:rPr>
          <w:rFonts w:ascii="Arial" w:hAnsi="Arial" w:cs="Arial"/>
          <w:color w:val="001D35"/>
          <w:shd w:val="clear" w:color="auto" w:fill="FFFFFF"/>
        </w:rPr>
        <w:t xml:space="preserve"> </w:t>
      </w:r>
      <w:proofErr w:type="spellStart"/>
      <w:r w:rsidR="000916C0" w:rsidRPr="002F10BB">
        <w:rPr>
          <w:rFonts w:ascii="Arial" w:hAnsi="Arial" w:cs="Arial"/>
          <w:color w:val="001D35"/>
          <w:shd w:val="clear" w:color="auto" w:fill="FFFFFF"/>
        </w:rPr>
        <w:t>capa</w:t>
      </w:r>
      <w:r w:rsidR="00625518">
        <w:rPr>
          <w:rFonts w:ascii="Arial" w:hAnsi="Arial" w:cs="Arial"/>
          <w:color w:val="001D35"/>
          <w:shd w:val="clear" w:color="auto" w:fill="FFFFFF"/>
        </w:rPr>
        <w:t>cidad</w:t>
      </w:r>
      <w:proofErr w:type="spellEnd"/>
      <w:r w:rsidR="00625518">
        <w:rPr>
          <w:rFonts w:ascii="Arial" w:hAnsi="Arial" w:cs="Arial"/>
          <w:color w:val="001D35"/>
          <w:shd w:val="clear" w:color="auto" w:fill="FFFFFF"/>
        </w:rPr>
        <w:t xml:space="preserve"> y </w:t>
      </w:r>
      <w:proofErr w:type="spellStart"/>
      <w:r w:rsidR="00625518">
        <w:rPr>
          <w:rFonts w:ascii="Arial" w:hAnsi="Arial" w:cs="Arial"/>
          <w:color w:val="001D35"/>
          <w:shd w:val="clear" w:color="auto" w:fill="FFFFFF"/>
        </w:rPr>
        <w:t>fuerza</w:t>
      </w:r>
      <w:proofErr w:type="spellEnd"/>
      <w:r w:rsidR="00625518">
        <w:rPr>
          <w:rFonts w:ascii="Arial" w:hAnsi="Arial" w:cs="Arial"/>
          <w:color w:val="001D35"/>
          <w:shd w:val="clear" w:color="auto" w:fill="FFFFFF"/>
        </w:rPr>
        <w:t xml:space="preserve"> para</w:t>
      </w:r>
      <w:r w:rsidR="000916C0" w:rsidRPr="002F10BB">
        <w:rPr>
          <w:rFonts w:ascii="Arial" w:hAnsi="Arial" w:cs="Arial"/>
          <w:color w:val="001D35"/>
          <w:shd w:val="clear" w:color="auto" w:fill="FFFFFF"/>
        </w:rPr>
        <w:t xml:space="preserve"> </w:t>
      </w:r>
      <w:proofErr w:type="spellStart"/>
      <w:r w:rsidR="000916C0" w:rsidRPr="002F10BB">
        <w:rPr>
          <w:rFonts w:ascii="Arial" w:hAnsi="Arial" w:cs="Arial"/>
          <w:color w:val="001D35"/>
          <w:shd w:val="clear" w:color="auto" w:fill="FFFFFF"/>
        </w:rPr>
        <w:t>representa</w:t>
      </w:r>
      <w:r w:rsidR="002E416F" w:rsidRPr="002F10BB">
        <w:rPr>
          <w:rFonts w:ascii="Arial" w:hAnsi="Arial" w:cs="Arial"/>
          <w:color w:val="001D35"/>
          <w:shd w:val="clear" w:color="auto" w:fill="FFFFFF"/>
        </w:rPr>
        <w:t>r</w:t>
      </w:r>
      <w:proofErr w:type="spellEnd"/>
      <w:r w:rsidR="002E416F" w:rsidRPr="002F10BB">
        <w:rPr>
          <w:rFonts w:ascii="Arial" w:hAnsi="Arial" w:cs="Arial"/>
          <w:color w:val="001D35"/>
          <w:shd w:val="clear" w:color="auto" w:fill="FFFFFF"/>
        </w:rPr>
        <w:t xml:space="preserve"> los </w:t>
      </w:r>
      <w:proofErr w:type="spellStart"/>
      <w:r w:rsidR="002E416F" w:rsidRPr="002F10BB">
        <w:rPr>
          <w:rFonts w:ascii="Arial" w:hAnsi="Arial" w:cs="Arial"/>
          <w:color w:val="001D35"/>
          <w:shd w:val="clear" w:color="auto" w:fill="FFFFFF"/>
        </w:rPr>
        <w:t>intereses</w:t>
      </w:r>
      <w:proofErr w:type="spellEnd"/>
      <w:r w:rsidR="002E416F" w:rsidRPr="002F10BB">
        <w:rPr>
          <w:rFonts w:ascii="Arial" w:hAnsi="Arial" w:cs="Arial"/>
          <w:color w:val="001D35"/>
          <w:shd w:val="clear" w:color="auto" w:fill="FFFFFF"/>
        </w:rPr>
        <w:t xml:space="preserve"> de la </w:t>
      </w:r>
      <w:proofErr w:type="spellStart"/>
      <w:r w:rsidR="002E416F" w:rsidRPr="002F10BB">
        <w:rPr>
          <w:rFonts w:ascii="Arial" w:hAnsi="Arial" w:cs="Arial"/>
          <w:color w:val="001D35"/>
          <w:shd w:val="clear" w:color="auto" w:fill="FFFFFF"/>
        </w:rPr>
        <w:t>comunidad</w:t>
      </w:r>
      <w:proofErr w:type="spellEnd"/>
      <w:r w:rsidR="002E416F" w:rsidRPr="002F10BB">
        <w:rPr>
          <w:rFonts w:ascii="Arial" w:hAnsi="Arial" w:cs="Arial"/>
          <w:color w:val="001D35"/>
          <w:shd w:val="clear" w:color="auto" w:fill="FFFFFF"/>
        </w:rPr>
        <w:t>;</w:t>
      </w:r>
      <w:r w:rsidR="000916C0" w:rsidRPr="002F10BB">
        <w:rPr>
          <w:rFonts w:ascii="Arial" w:hAnsi="Arial" w:cs="Arial"/>
          <w:color w:val="001D35"/>
          <w:shd w:val="clear" w:color="auto" w:fill="FFFFFF"/>
        </w:rPr>
        <w:t xml:space="preserve"> y </w:t>
      </w:r>
      <w:proofErr w:type="spellStart"/>
      <w:r w:rsidR="000916C0" w:rsidRPr="002F10BB">
        <w:rPr>
          <w:rFonts w:ascii="Arial" w:hAnsi="Arial" w:cs="Arial"/>
          <w:color w:val="001D35"/>
          <w:shd w:val="clear" w:color="auto" w:fill="FFFFFF"/>
        </w:rPr>
        <w:t>esta</w:t>
      </w:r>
      <w:proofErr w:type="spellEnd"/>
      <w:r w:rsidR="000916C0" w:rsidRPr="002F10BB">
        <w:rPr>
          <w:rFonts w:ascii="Arial" w:hAnsi="Arial" w:cs="Arial"/>
          <w:color w:val="001D35"/>
          <w:shd w:val="clear" w:color="auto" w:fill="FFFFFF"/>
        </w:rPr>
        <w:t xml:space="preserve"> </w:t>
      </w:r>
      <w:proofErr w:type="spellStart"/>
      <w:r w:rsidR="000916C0" w:rsidRPr="002F10BB">
        <w:rPr>
          <w:rFonts w:ascii="Arial" w:hAnsi="Arial" w:cs="Arial"/>
          <w:color w:val="001D35"/>
          <w:shd w:val="clear" w:color="auto" w:fill="FFFFFF"/>
        </w:rPr>
        <w:t>determinación</w:t>
      </w:r>
      <w:proofErr w:type="spellEnd"/>
      <w:r w:rsidR="000916C0" w:rsidRPr="002F10BB">
        <w:rPr>
          <w:rFonts w:ascii="Arial" w:hAnsi="Arial" w:cs="Arial"/>
          <w:color w:val="001D35"/>
          <w:shd w:val="clear" w:color="auto" w:fill="FFFFFF"/>
        </w:rPr>
        <w:t xml:space="preserve"> libre y </w:t>
      </w:r>
      <w:proofErr w:type="spellStart"/>
      <w:r w:rsidR="000916C0" w:rsidRPr="002F10BB">
        <w:rPr>
          <w:rFonts w:ascii="Arial" w:hAnsi="Arial" w:cs="Arial"/>
          <w:color w:val="001D35"/>
          <w:shd w:val="clear" w:color="auto" w:fill="FFFFFF"/>
        </w:rPr>
        <w:t>autónoma</w:t>
      </w:r>
      <w:proofErr w:type="spellEnd"/>
      <w:r w:rsidR="000916C0" w:rsidRPr="002F10BB">
        <w:rPr>
          <w:rFonts w:ascii="Arial" w:hAnsi="Arial" w:cs="Arial"/>
          <w:color w:val="001D35"/>
          <w:shd w:val="clear" w:color="auto" w:fill="FFFFFF"/>
        </w:rPr>
        <w:t xml:space="preserve">, </w:t>
      </w:r>
      <w:r w:rsidR="000916C0" w:rsidRPr="002F10BB">
        <w:rPr>
          <w:rFonts w:ascii="Arial" w:hAnsi="Arial" w:cs="Arial"/>
        </w:rPr>
        <w:t xml:space="preserve"> debe ser </w:t>
      </w:r>
      <w:proofErr w:type="spellStart"/>
      <w:r w:rsidR="000916C0" w:rsidRPr="002F10BB">
        <w:rPr>
          <w:rFonts w:ascii="Arial" w:hAnsi="Arial" w:cs="Arial"/>
        </w:rPr>
        <w:t>respetada</w:t>
      </w:r>
      <w:proofErr w:type="spellEnd"/>
      <w:r w:rsidR="000916C0" w:rsidRPr="002F10BB">
        <w:rPr>
          <w:rFonts w:ascii="Arial" w:hAnsi="Arial" w:cs="Arial"/>
        </w:rPr>
        <w:t xml:space="preserve"> y </w:t>
      </w:r>
      <w:proofErr w:type="spellStart"/>
      <w:r w:rsidR="000916C0" w:rsidRPr="002F10BB">
        <w:rPr>
          <w:rFonts w:ascii="Arial" w:hAnsi="Arial" w:cs="Arial"/>
        </w:rPr>
        <w:t>garantizada</w:t>
      </w:r>
      <w:proofErr w:type="spellEnd"/>
      <w:r w:rsidRPr="002F10BB">
        <w:rPr>
          <w:rFonts w:ascii="Arial" w:hAnsi="Arial" w:cs="Arial"/>
        </w:rPr>
        <w:t xml:space="preserve"> por </w:t>
      </w:r>
      <w:r w:rsidR="000916C0" w:rsidRPr="002F10BB">
        <w:rPr>
          <w:rFonts w:ascii="Arial" w:hAnsi="Arial" w:cs="Arial"/>
        </w:rPr>
        <w:t xml:space="preserve">las </w:t>
      </w:r>
      <w:proofErr w:type="spellStart"/>
      <w:r w:rsidR="000916C0" w:rsidRPr="002F10BB">
        <w:rPr>
          <w:rFonts w:ascii="Arial" w:hAnsi="Arial" w:cs="Arial"/>
        </w:rPr>
        <w:t>autoridades</w:t>
      </w:r>
      <w:proofErr w:type="spellEnd"/>
      <w:r w:rsidR="000916C0" w:rsidRPr="002F10BB">
        <w:rPr>
          <w:rFonts w:ascii="Arial" w:hAnsi="Arial" w:cs="Arial"/>
        </w:rPr>
        <w:t xml:space="preserve"> federales, e</w:t>
      </w:r>
      <w:proofErr w:type="spellStart"/>
      <w:r w:rsidR="00E43185" w:rsidRPr="002F10BB">
        <w:rPr>
          <w:rFonts w:ascii="Arial" w:hAnsi="Arial" w:cs="Arial"/>
          <w:kern w:val="0"/>
          <w:lang w:val="es-MX"/>
          <w14:ligatures w14:val="none"/>
        </w:rPr>
        <w:t>statales</w:t>
      </w:r>
      <w:proofErr w:type="spellEnd"/>
      <w:r w:rsidR="00E43185" w:rsidRPr="002F10BB">
        <w:rPr>
          <w:rFonts w:ascii="Arial" w:hAnsi="Arial" w:cs="Arial"/>
          <w:kern w:val="0"/>
          <w:lang w:val="es-MX"/>
          <w14:ligatures w14:val="none"/>
        </w:rPr>
        <w:t xml:space="preserve"> y  municipales</w:t>
      </w:r>
      <w:r w:rsidR="002E416F" w:rsidRPr="002F10BB">
        <w:rPr>
          <w:rFonts w:ascii="Arial" w:hAnsi="Arial" w:cs="Arial"/>
          <w:kern w:val="0"/>
          <w:lang w:val="es-MX"/>
          <w14:ligatures w14:val="none"/>
        </w:rPr>
        <w:t>,</w:t>
      </w:r>
      <w:r w:rsidR="00DC5941"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3366D8">
        <w:rPr>
          <w:rFonts w:ascii="Arial" w:hAnsi="Arial" w:cs="Arial"/>
          <w:kern w:val="0"/>
          <w:lang w:val="es-MX"/>
          <w14:ligatures w14:val="none"/>
        </w:rPr>
        <w:t xml:space="preserve">y están obligados a </w:t>
      </w:r>
      <w:r w:rsidR="000916C0" w:rsidRPr="002F10BB">
        <w:rPr>
          <w:rFonts w:ascii="Arial" w:hAnsi="Arial" w:cs="Arial"/>
          <w:kern w:val="0"/>
          <w:lang w:val="es-MX"/>
          <w14:ligatures w14:val="none"/>
        </w:rPr>
        <w:t xml:space="preserve"> abstenerse  de </w:t>
      </w:r>
      <w:r w:rsidR="00CC7ECC" w:rsidRPr="002F10BB">
        <w:rPr>
          <w:rFonts w:ascii="Arial" w:hAnsi="Arial" w:cs="Arial"/>
          <w:kern w:val="0"/>
          <w:lang w:val="es-MX"/>
          <w14:ligatures w14:val="none"/>
        </w:rPr>
        <w:t xml:space="preserve">interferir en la elección y el </w:t>
      </w:r>
      <w:r w:rsidR="00DC5941" w:rsidRPr="002F10BB">
        <w:rPr>
          <w:rFonts w:ascii="Arial" w:hAnsi="Arial" w:cs="Arial"/>
          <w:kern w:val="0"/>
          <w:lang w:val="es-MX"/>
          <w14:ligatures w14:val="none"/>
        </w:rPr>
        <w:t xml:space="preserve"> funcionamiento de estas instituciones</w:t>
      </w:r>
      <w:r w:rsidR="00C7492A" w:rsidRPr="002F10BB">
        <w:rPr>
          <w:rFonts w:ascii="Arial" w:hAnsi="Arial" w:cs="Arial"/>
          <w:kern w:val="0"/>
          <w:lang w:val="es-MX"/>
          <w14:ligatures w14:val="none"/>
        </w:rPr>
        <w:t xml:space="preserve"> con el pretexto de otorgarles la validación de la autoridad oficial</w:t>
      </w:r>
      <w:r w:rsidR="00DC5941" w:rsidRPr="002F10BB">
        <w:rPr>
          <w:rFonts w:ascii="Arial" w:hAnsi="Arial" w:cs="Arial"/>
          <w:kern w:val="0"/>
          <w:lang w:val="es-MX"/>
          <w14:ligatures w14:val="none"/>
        </w:rPr>
        <w:t>; de no hacerlo as</w:t>
      </w:r>
      <w:r w:rsidR="00E43185" w:rsidRPr="002F10BB">
        <w:rPr>
          <w:rFonts w:ascii="Arial" w:hAnsi="Arial" w:cs="Arial"/>
          <w:kern w:val="0"/>
          <w:lang w:val="es-MX"/>
          <w14:ligatures w14:val="none"/>
        </w:rPr>
        <w:t xml:space="preserve">í, </w:t>
      </w:r>
      <w:r w:rsidR="00543C42" w:rsidRPr="002F10BB">
        <w:rPr>
          <w:rFonts w:ascii="Arial" w:hAnsi="Arial" w:cs="Arial"/>
          <w:kern w:val="0"/>
          <w:lang w:val="es-MX"/>
          <w14:ligatures w14:val="none"/>
        </w:rPr>
        <w:t>violentan</w:t>
      </w:r>
      <w:r w:rsidR="00DC5941" w:rsidRPr="002F10BB">
        <w:rPr>
          <w:rFonts w:ascii="Arial" w:hAnsi="Arial" w:cs="Arial"/>
          <w:kern w:val="0"/>
          <w:lang w:val="es-MX"/>
          <w14:ligatures w14:val="none"/>
        </w:rPr>
        <w:t xml:space="preserve"> disposiciones internacionales, constitucionales y legales  que  </w:t>
      </w:r>
      <w:r w:rsidR="00E43185" w:rsidRPr="002F10BB">
        <w:rPr>
          <w:rFonts w:ascii="Arial" w:hAnsi="Arial" w:cs="Arial"/>
          <w:kern w:val="0"/>
          <w:lang w:val="es-MX"/>
          <w14:ligatures w14:val="none"/>
        </w:rPr>
        <w:t xml:space="preserve">protegen el derecho a la libre determinación y autonomía de los pueblos indígenas. </w:t>
      </w:r>
    </w:p>
    <w:p w14:paraId="152AD5E0" w14:textId="2752703B" w:rsidR="0012016A" w:rsidRPr="002F10BB" w:rsidRDefault="00E43185" w:rsidP="00CC7E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kern w:val="0"/>
          <w:lang w:val="es-MX"/>
          <w14:ligatures w14:val="none"/>
        </w:rPr>
      </w:pPr>
      <w:r w:rsidRPr="002F10BB">
        <w:rPr>
          <w:rFonts w:ascii="Arial" w:hAnsi="Arial" w:cs="Arial"/>
          <w:kern w:val="0"/>
          <w:lang w:val="es-MX"/>
          <w14:ligatures w14:val="none"/>
        </w:rPr>
        <w:lastRenderedPageBreak/>
        <w:t xml:space="preserve">No obstante </w:t>
      </w:r>
      <w:r w:rsidR="0024032C">
        <w:rPr>
          <w:rFonts w:ascii="Arial" w:hAnsi="Arial" w:cs="Arial"/>
          <w:kern w:val="0"/>
          <w:lang w:val="es-MX"/>
          <w14:ligatures w14:val="none"/>
        </w:rPr>
        <w:t xml:space="preserve">la obligación que tienen las autoridades de gobierno de no intervenir en el ejercicio de un derecho que sólo corresponde a los miembros de una comunidad indígena y a nadie más, o de no condicionar la legitimidad de un gobernante tradicional </w:t>
      </w:r>
      <w:r w:rsidRPr="002F10BB">
        <w:rPr>
          <w:rFonts w:ascii="Arial" w:hAnsi="Arial" w:cs="Arial"/>
          <w:kern w:val="0"/>
          <w:lang w:val="es-MX"/>
          <w14:ligatures w14:val="none"/>
        </w:rPr>
        <w:t>e</w:t>
      </w:r>
      <w:r w:rsidR="009160FC" w:rsidRPr="002F10BB">
        <w:rPr>
          <w:rFonts w:ascii="Arial" w:hAnsi="Arial" w:cs="Arial"/>
          <w:kern w:val="0"/>
          <w:lang w:val="es-MX"/>
          <w14:ligatures w14:val="none"/>
        </w:rPr>
        <w:t>n observancia en las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disposiciones que hemos señalado, </w:t>
      </w:r>
      <w:r w:rsidR="0012016A" w:rsidRPr="002F10BB">
        <w:rPr>
          <w:rFonts w:ascii="Arial" w:hAnsi="Arial" w:cs="Arial"/>
          <w:kern w:val="0"/>
          <w:lang w:val="es-MX"/>
          <w14:ligatures w14:val="none"/>
        </w:rPr>
        <w:t xml:space="preserve"> investigaciones sobre el tema, como las registradas en el resumen ejecutivo del informe de la Comisión Interamericana de Derechos Humanos del 2021</w:t>
      </w:r>
      <w:r w:rsidR="009160FC"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12016A" w:rsidRPr="002F10BB">
        <w:rPr>
          <w:rFonts w:ascii="Arial" w:hAnsi="Arial" w:cs="Arial"/>
          <w:kern w:val="0"/>
          <w:lang w:val="es-MX"/>
          <w14:ligatures w14:val="none"/>
        </w:rPr>
        <w:t>sobre el derecho a la libre determinación de los Pueblos Indígenas y Tribales, nos hablan de</w:t>
      </w:r>
      <w:r w:rsidR="003E5925" w:rsidRPr="002F10BB">
        <w:rPr>
          <w:rFonts w:ascii="Arial" w:hAnsi="Arial" w:cs="Arial"/>
          <w:kern w:val="0"/>
          <w:lang w:val="es-MX"/>
          <w14:ligatures w14:val="none"/>
        </w:rPr>
        <w:t xml:space="preserve"> que, al intentar elegir a sus autoridades representativas </w:t>
      </w:r>
      <w:r w:rsidR="0012016A" w:rsidRPr="002F10BB">
        <w:rPr>
          <w:rFonts w:ascii="Arial" w:hAnsi="Arial" w:cs="Arial"/>
          <w:i/>
          <w:kern w:val="0"/>
          <w:lang w:val="es-MX"/>
          <w14:ligatures w14:val="none"/>
        </w:rPr>
        <w:t>…Un problema denunciado reiteradamente por</w:t>
      </w:r>
      <w:r w:rsidR="009160FC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 </w:t>
      </w:r>
      <w:r w:rsidR="0012016A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representantes de </w:t>
      </w:r>
      <w:r w:rsidR="003E5925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pueblos indígenas y tribales, </w:t>
      </w:r>
      <w:r w:rsidR="0012016A" w:rsidRPr="002F10BB">
        <w:rPr>
          <w:rFonts w:ascii="Arial" w:hAnsi="Arial" w:cs="Arial"/>
          <w:i/>
          <w:kern w:val="0"/>
          <w:lang w:val="es-MX"/>
          <w14:ligatures w14:val="none"/>
        </w:rPr>
        <w:t>tiene que ver con</w:t>
      </w:r>
      <w:r w:rsidR="003E5925" w:rsidRPr="002F10BB">
        <w:rPr>
          <w:rFonts w:ascii="Arial" w:hAnsi="Arial" w:cs="Arial"/>
          <w:i/>
          <w:kern w:val="0"/>
          <w:lang w:val="es-MX"/>
          <w14:ligatures w14:val="none"/>
        </w:rPr>
        <w:t>[…]</w:t>
      </w:r>
      <w:r w:rsidR="0012016A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 la interferencia </w:t>
      </w:r>
      <w:r w:rsidR="00625518">
        <w:rPr>
          <w:rFonts w:ascii="Arial" w:hAnsi="Arial" w:cs="Arial"/>
          <w:i/>
          <w:kern w:val="0"/>
          <w:lang w:val="es-MX"/>
          <w14:ligatures w14:val="none"/>
        </w:rPr>
        <w:t xml:space="preserve">[de terceros] </w:t>
      </w:r>
      <w:r w:rsidR="0012016A" w:rsidRPr="002F10BB">
        <w:rPr>
          <w:rFonts w:ascii="Arial" w:hAnsi="Arial" w:cs="Arial"/>
          <w:i/>
          <w:kern w:val="0"/>
          <w:lang w:val="es-MX"/>
          <w14:ligatures w14:val="none"/>
        </w:rPr>
        <w:t>a sus propios sistemas de elección de autoridades, todo lo cual</w:t>
      </w:r>
      <w:r w:rsidR="009160FC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 </w:t>
      </w:r>
      <w:r w:rsidR="0012016A" w:rsidRPr="002F10BB">
        <w:rPr>
          <w:rFonts w:ascii="Arial" w:hAnsi="Arial" w:cs="Arial"/>
          <w:i/>
          <w:kern w:val="0"/>
          <w:lang w:val="es-MX"/>
          <w14:ligatures w14:val="none"/>
        </w:rPr>
        <w:t>socava el ejercicio de su autogobierno y libre determinación</w:t>
      </w:r>
      <w:r w:rsidR="0012016A" w:rsidRPr="0024032C">
        <w:rPr>
          <w:rStyle w:val="Refdenotaalpie"/>
          <w:rFonts w:ascii="Arial" w:hAnsi="Arial" w:cs="Arial"/>
          <w:b/>
          <w:i/>
          <w:kern w:val="0"/>
          <w:sz w:val="20"/>
          <w:szCs w:val="20"/>
          <w:lang w:val="es-MX"/>
          <w14:ligatures w14:val="none"/>
        </w:rPr>
        <w:footnoteReference w:id="4"/>
      </w:r>
      <w:r w:rsidR="0012016A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, </w:t>
      </w:r>
      <w:r w:rsidR="009160FC" w:rsidRPr="002F10BB">
        <w:rPr>
          <w:rFonts w:ascii="Arial" w:hAnsi="Arial" w:cs="Arial"/>
          <w:kern w:val="0"/>
          <w:lang w:val="es-MX"/>
          <w14:ligatures w14:val="none"/>
        </w:rPr>
        <w:t xml:space="preserve">e impide el verdadero y legítimo </w:t>
      </w:r>
      <w:r w:rsidR="0012016A" w:rsidRPr="002F10BB">
        <w:rPr>
          <w:rFonts w:ascii="Arial" w:hAnsi="Arial" w:cs="Arial"/>
          <w:kern w:val="0"/>
          <w:lang w:val="es-MX"/>
          <w14:ligatures w14:val="none"/>
        </w:rPr>
        <w:t xml:space="preserve"> ejercicio de la gobernanza</w:t>
      </w:r>
      <w:r w:rsidR="009160FC" w:rsidRPr="002F10BB">
        <w:rPr>
          <w:rFonts w:ascii="Arial" w:hAnsi="Arial" w:cs="Arial"/>
          <w:kern w:val="0"/>
          <w:lang w:val="es-MX"/>
          <w14:ligatures w14:val="none"/>
        </w:rPr>
        <w:t xml:space="preserve"> indígena, la cual </w:t>
      </w:r>
      <w:r w:rsidR="0012016A" w:rsidRPr="002F10BB">
        <w:rPr>
          <w:rFonts w:ascii="Arial" w:hAnsi="Arial" w:cs="Arial"/>
          <w:kern w:val="0"/>
          <w:lang w:val="es-MX"/>
          <w14:ligatures w14:val="none"/>
        </w:rPr>
        <w:t xml:space="preserve"> resulta ser una de las expresiones más importantes de la libre determinaci</w:t>
      </w:r>
      <w:r w:rsidR="009160FC" w:rsidRPr="002F10BB">
        <w:rPr>
          <w:rFonts w:ascii="Arial" w:hAnsi="Arial" w:cs="Arial"/>
          <w:kern w:val="0"/>
          <w:lang w:val="es-MX"/>
          <w14:ligatures w14:val="none"/>
        </w:rPr>
        <w:t>ón de los pueblos</w:t>
      </w:r>
      <w:r w:rsidR="0012016A" w:rsidRPr="002F10BB">
        <w:rPr>
          <w:rFonts w:ascii="Arial" w:hAnsi="Arial" w:cs="Arial"/>
          <w:kern w:val="0"/>
          <w:lang w:val="es-MX"/>
          <w14:ligatures w14:val="none"/>
        </w:rPr>
        <w:t>.</w:t>
      </w:r>
      <w:r w:rsidR="0012016A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 </w:t>
      </w:r>
    </w:p>
    <w:p w14:paraId="39165D66" w14:textId="4B6BE6BE" w:rsidR="00155794" w:rsidRDefault="00CC7ECC" w:rsidP="001557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lang w:val="es-MX"/>
          <w14:ligatures w14:val="none"/>
        </w:rPr>
      </w:pPr>
      <w:r w:rsidRPr="002F10BB">
        <w:rPr>
          <w:rFonts w:ascii="Arial" w:hAnsi="Arial" w:cs="Arial"/>
          <w:kern w:val="0"/>
          <w:lang w:val="es-MX"/>
          <w14:ligatures w14:val="none"/>
        </w:rPr>
        <w:t>En Chihuahua</w:t>
      </w:r>
      <w:r w:rsidR="00155794">
        <w:rPr>
          <w:rFonts w:ascii="Arial" w:hAnsi="Arial" w:cs="Arial"/>
          <w:kern w:val="0"/>
          <w:lang w:val="es-MX"/>
          <w14:ligatures w14:val="none"/>
        </w:rPr>
        <w:t>,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155794">
        <w:rPr>
          <w:rFonts w:ascii="Arial" w:hAnsi="Arial" w:cs="Arial"/>
          <w:kern w:val="0"/>
          <w:lang w:val="es-MX"/>
          <w14:ligatures w14:val="none"/>
        </w:rPr>
        <w:t xml:space="preserve">como en algunos otros estados de la República mexicana, </w:t>
      </w:r>
      <w:r w:rsidRPr="002F10BB">
        <w:rPr>
          <w:rFonts w:ascii="Arial" w:hAnsi="Arial" w:cs="Arial"/>
          <w:kern w:val="0"/>
          <w:lang w:val="es-MX"/>
          <w14:ligatures w14:val="none"/>
        </w:rPr>
        <w:t>no somos ajenos a este mal que regist</w:t>
      </w:r>
      <w:r w:rsidR="00DB45C4" w:rsidRPr="002F10BB">
        <w:rPr>
          <w:rFonts w:ascii="Arial" w:hAnsi="Arial" w:cs="Arial"/>
          <w:kern w:val="0"/>
          <w:lang w:val="es-MX"/>
          <w14:ligatures w14:val="none"/>
        </w:rPr>
        <w:t>ra en su informe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la Comisión Interamericana de los Derechos Humanos, y que, a pesar de que su garantía y reconocimiento es resultado de una de las luchas más emblemáticas de los pueblos indígenas de México</w:t>
      </w:r>
      <w:r w:rsidR="00DB45C4" w:rsidRPr="002F10BB">
        <w:rPr>
          <w:rFonts w:ascii="Arial" w:hAnsi="Arial" w:cs="Arial"/>
          <w:kern w:val="0"/>
          <w:lang w:val="es-MX"/>
          <w14:ligatures w14:val="none"/>
        </w:rPr>
        <w:t>,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surgida en Chiapas en 1994 hasta quedar establecido en la Constitución Política de los Estados Unidos Mexicanos con la reforma del año 2001,</w:t>
      </w:r>
      <w:r w:rsidR="000E7759" w:rsidRPr="002F10BB">
        <w:rPr>
          <w:rFonts w:ascii="Arial" w:hAnsi="Arial" w:cs="Arial"/>
          <w:kern w:val="0"/>
          <w:lang w:val="es-MX"/>
          <w14:ligatures w14:val="none"/>
        </w:rPr>
        <w:t xml:space="preserve"> aún prevalece la tentación de los gobiernos oficiales para ejercer sobre nuestros pueblos el control de nuestras autoridades tradicionales</w:t>
      </w:r>
      <w:r w:rsidR="003366D8">
        <w:rPr>
          <w:rFonts w:ascii="Arial" w:hAnsi="Arial" w:cs="Arial"/>
          <w:kern w:val="0"/>
          <w:lang w:val="es-MX"/>
          <w14:ligatures w14:val="none"/>
        </w:rPr>
        <w:t>;</w:t>
      </w:r>
      <w:r w:rsidR="00C7492A" w:rsidRPr="002F10BB">
        <w:rPr>
          <w:rFonts w:ascii="Arial" w:hAnsi="Arial" w:cs="Arial"/>
          <w:kern w:val="0"/>
          <w:lang w:val="es-MX"/>
          <w14:ligatures w14:val="none"/>
        </w:rPr>
        <w:t xml:space="preserve"> y en diversas comunidades indígenas, tanto en los contextos serranos como en los rurales y urbanos de nuestra entidad, se realizan acciones u omisiones por parte de servidores públicos que </w:t>
      </w:r>
      <w:r w:rsidR="0024032C">
        <w:rPr>
          <w:rFonts w:ascii="Arial" w:hAnsi="Arial" w:cs="Arial"/>
          <w:kern w:val="0"/>
          <w:lang w:val="es-MX"/>
          <w14:ligatures w14:val="none"/>
        </w:rPr>
        <w:t xml:space="preserve">insisten </w:t>
      </w:r>
      <w:r w:rsidR="00C7492A" w:rsidRPr="002F10BB">
        <w:rPr>
          <w:rFonts w:ascii="Arial" w:hAnsi="Arial" w:cs="Arial"/>
          <w:kern w:val="0"/>
          <w:lang w:val="es-MX"/>
          <w14:ligatures w14:val="none"/>
        </w:rPr>
        <w:t xml:space="preserve">en tratar de </w:t>
      </w:r>
      <w:r w:rsidR="00C7492A" w:rsidRPr="002F10BB">
        <w:rPr>
          <w:rFonts w:ascii="Arial" w:hAnsi="Arial" w:cs="Arial"/>
          <w:kern w:val="0"/>
          <w:lang w:val="es-MX"/>
          <w14:ligatures w14:val="none"/>
        </w:rPr>
        <w:lastRenderedPageBreak/>
        <w:t xml:space="preserve">establecer mecanismos de control oficial </w:t>
      </w:r>
      <w:r w:rsidR="00C84509" w:rsidRPr="002F10BB">
        <w:rPr>
          <w:rFonts w:ascii="Arial" w:hAnsi="Arial" w:cs="Arial"/>
          <w:kern w:val="0"/>
          <w:lang w:val="es-MX"/>
          <w14:ligatures w14:val="none"/>
        </w:rPr>
        <w:t>que empa</w:t>
      </w:r>
      <w:r w:rsidR="00C7492A" w:rsidRPr="002F10BB">
        <w:rPr>
          <w:rFonts w:ascii="Arial" w:hAnsi="Arial" w:cs="Arial"/>
          <w:kern w:val="0"/>
          <w:lang w:val="es-MX"/>
          <w14:ligatures w14:val="none"/>
        </w:rPr>
        <w:t xml:space="preserve">ñan la actividad </w:t>
      </w:r>
      <w:r w:rsidR="00DB45C4" w:rsidRPr="002F10BB">
        <w:rPr>
          <w:rFonts w:ascii="Arial" w:hAnsi="Arial" w:cs="Arial"/>
          <w:kern w:val="0"/>
          <w:lang w:val="es-MX"/>
          <w14:ligatures w14:val="none"/>
        </w:rPr>
        <w:t>de las autoridades electas por la comunidad a través de nuestros sistemas tradicionales,</w:t>
      </w:r>
      <w:r w:rsidR="00C7492A" w:rsidRPr="002F10BB">
        <w:rPr>
          <w:rFonts w:ascii="Arial" w:hAnsi="Arial" w:cs="Arial"/>
          <w:kern w:val="0"/>
          <w:lang w:val="es-MX"/>
          <w14:ligatures w14:val="none"/>
        </w:rPr>
        <w:t xml:space="preserve"> interviniendo </w:t>
      </w:r>
      <w:r w:rsidR="0024032C">
        <w:rPr>
          <w:rFonts w:ascii="Arial" w:hAnsi="Arial" w:cs="Arial"/>
          <w:kern w:val="0"/>
          <w:lang w:val="es-MX"/>
          <w14:ligatures w14:val="none"/>
        </w:rPr>
        <w:t>en algunos casos</w:t>
      </w:r>
      <w:r w:rsidR="0008420A">
        <w:rPr>
          <w:rFonts w:ascii="Arial" w:hAnsi="Arial" w:cs="Arial"/>
          <w:kern w:val="0"/>
          <w:lang w:val="es-MX"/>
          <w14:ligatures w14:val="none"/>
        </w:rPr>
        <w:t xml:space="preserve">, </w:t>
      </w:r>
      <w:r w:rsidR="00C7492A" w:rsidRPr="002F10BB">
        <w:rPr>
          <w:rFonts w:ascii="Arial" w:hAnsi="Arial" w:cs="Arial"/>
          <w:kern w:val="0"/>
          <w:lang w:val="es-MX"/>
          <w14:ligatures w14:val="none"/>
        </w:rPr>
        <w:t>en los procesos de elección</w:t>
      </w:r>
      <w:r w:rsidR="00C84509"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BD673F" w:rsidRPr="002F10BB">
        <w:rPr>
          <w:rFonts w:ascii="Arial" w:hAnsi="Arial" w:cs="Arial"/>
          <w:kern w:val="0"/>
          <w:lang w:val="es-MX"/>
          <w14:ligatures w14:val="none"/>
        </w:rPr>
        <w:t xml:space="preserve">a través de la aplicación de recursos de programas gubernamentales </w:t>
      </w:r>
      <w:r w:rsidR="00C84509" w:rsidRPr="002F10BB">
        <w:rPr>
          <w:rFonts w:ascii="Arial" w:hAnsi="Arial" w:cs="Arial"/>
          <w:kern w:val="0"/>
          <w:lang w:val="es-MX"/>
          <w14:ligatures w14:val="none"/>
        </w:rPr>
        <w:t>u otros mecanismos</w:t>
      </w:r>
      <w:r w:rsidR="00DB45C4" w:rsidRPr="002F10BB">
        <w:rPr>
          <w:rFonts w:ascii="Arial" w:hAnsi="Arial" w:cs="Arial"/>
          <w:kern w:val="0"/>
          <w:lang w:val="es-MX"/>
          <w14:ligatures w14:val="none"/>
        </w:rPr>
        <w:t xml:space="preserve"> con el propósito de</w:t>
      </w:r>
      <w:r w:rsidR="00BD673F" w:rsidRPr="002F10BB">
        <w:rPr>
          <w:rFonts w:ascii="Arial" w:hAnsi="Arial" w:cs="Arial"/>
          <w:kern w:val="0"/>
          <w:lang w:val="es-MX"/>
          <w14:ligatures w14:val="none"/>
        </w:rPr>
        <w:t xml:space="preserve"> inclinar las decisiones de las personas indígenas, </w:t>
      </w:r>
      <w:r w:rsidR="00C84509" w:rsidRPr="002F10BB">
        <w:rPr>
          <w:rFonts w:ascii="Arial" w:hAnsi="Arial" w:cs="Arial"/>
          <w:kern w:val="0"/>
          <w:lang w:val="es-MX"/>
          <w14:ligatures w14:val="none"/>
        </w:rPr>
        <w:t>intentando</w:t>
      </w:r>
      <w:r w:rsidR="00BD673F" w:rsidRPr="002F10BB">
        <w:rPr>
          <w:rFonts w:ascii="Arial" w:hAnsi="Arial" w:cs="Arial"/>
          <w:kern w:val="0"/>
          <w:lang w:val="es-MX"/>
          <w14:ligatures w14:val="none"/>
        </w:rPr>
        <w:t xml:space="preserve"> validar la legitimidad de los líderes indígenas, pretendiendo determinar el control y la entrega de los sellos tradicionales</w:t>
      </w:r>
      <w:r w:rsidR="00C84509" w:rsidRPr="002F10BB">
        <w:rPr>
          <w:rFonts w:ascii="Arial" w:hAnsi="Arial" w:cs="Arial"/>
          <w:kern w:val="0"/>
          <w:lang w:val="es-MX"/>
          <w14:ligatures w14:val="none"/>
        </w:rPr>
        <w:t>, y todavía más, promoviendo, …</w:t>
      </w:r>
      <w:r w:rsidR="00C84509" w:rsidRPr="002F10BB">
        <w:rPr>
          <w:rFonts w:ascii="Arial" w:hAnsi="Arial" w:cs="Arial"/>
          <w:i/>
          <w:kern w:val="0"/>
          <w:lang w:val="es-MX"/>
          <w14:ligatures w14:val="none"/>
        </w:rPr>
        <w:t>por acción u omisión, la creación de gobiernos “paralelos” a los elegidos legítimamente</w:t>
      </w:r>
      <w:r w:rsidR="00DB45C4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 [</w:t>
      </w:r>
      <w:r w:rsidR="00C84509" w:rsidRPr="002F10BB">
        <w:rPr>
          <w:rFonts w:ascii="Arial" w:hAnsi="Arial" w:cs="Arial"/>
          <w:i/>
          <w:kern w:val="0"/>
          <w:lang w:val="es-MX"/>
          <w14:ligatures w14:val="none"/>
        </w:rPr>
        <w:t>.</w:t>
      </w:r>
      <w:r w:rsidR="00DB45C4" w:rsidRPr="002F10BB">
        <w:rPr>
          <w:rFonts w:ascii="Arial" w:hAnsi="Arial" w:cs="Arial"/>
          <w:i/>
          <w:kern w:val="0"/>
          <w:lang w:val="es-MX"/>
          <w14:ligatures w14:val="none"/>
        </w:rPr>
        <w:t>.</w:t>
      </w:r>
      <w:r w:rsidR="00C84509" w:rsidRPr="002F10BB">
        <w:rPr>
          <w:rFonts w:ascii="Arial" w:hAnsi="Arial" w:cs="Arial"/>
          <w:i/>
          <w:kern w:val="0"/>
          <w:lang w:val="es-MX"/>
          <w14:ligatures w14:val="none"/>
        </w:rPr>
        <w:t>.</w:t>
      </w:r>
      <w:r w:rsidR="00DB45C4" w:rsidRPr="002F10BB">
        <w:rPr>
          <w:rFonts w:ascii="Arial" w:hAnsi="Arial" w:cs="Arial"/>
          <w:i/>
          <w:kern w:val="0"/>
          <w:lang w:val="es-MX"/>
          <w14:ligatures w14:val="none"/>
        </w:rPr>
        <w:t>]</w:t>
      </w:r>
      <w:r w:rsidR="00C84509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 socavando con ello  seriamente la autodeterminación de los pueblos indígenas y tribales. </w:t>
      </w:r>
      <w:r w:rsidR="00625518">
        <w:rPr>
          <w:rFonts w:ascii="Arial" w:hAnsi="Arial" w:cs="Arial"/>
          <w:i/>
          <w:kern w:val="0"/>
          <w:lang w:val="es-MX"/>
          <w14:ligatures w14:val="none"/>
        </w:rPr>
        <w:t xml:space="preserve">[ </w:t>
      </w:r>
      <w:r w:rsidR="00625518" w:rsidRPr="00625518">
        <w:rPr>
          <w:rFonts w:ascii="Arial" w:hAnsi="Arial" w:cs="Arial"/>
          <w:kern w:val="0"/>
          <w:lang w:val="es-MX"/>
          <w14:ligatures w14:val="none"/>
        </w:rPr>
        <w:t>y cada vez resulta más común observar que</w:t>
      </w:r>
      <w:r w:rsidR="00625518">
        <w:rPr>
          <w:rFonts w:ascii="Arial" w:hAnsi="Arial" w:cs="Arial"/>
          <w:i/>
          <w:kern w:val="0"/>
          <w:lang w:val="es-MX"/>
          <w14:ligatures w14:val="none"/>
        </w:rPr>
        <w:t xml:space="preserve">], </w:t>
      </w:r>
      <w:r w:rsidR="0008420A">
        <w:rPr>
          <w:rFonts w:ascii="Arial" w:hAnsi="Arial" w:cs="Arial"/>
          <w:i/>
          <w:kern w:val="0"/>
          <w:lang w:val="es-MX"/>
          <w14:ligatures w14:val="none"/>
        </w:rPr>
        <w:t>…u</w:t>
      </w:r>
      <w:r w:rsidR="00C84509" w:rsidRPr="002F10BB">
        <w:rPr>
          <w:rFonts w:ascii="Arial" w:hAnsi="Arial" w:cs="Arial"/>
          <w:i/>
          <w:kern w:val="0"/>
          <w:lang w:val="es-MX"/>
          <w14:ligatures w14:val="none"/>
        </w:rPr>
        <w:t>na vez debilitadas las estructuras tradicionales</w:t>
      </w:r>
      <w:r w:rsidR="00DB45C4" w:rsidRPr="002F10BB">
        <w:rPr>
          <w:rFonts w:ascii="Arial" w:hAnsi="Arial" w:cs="Arial"/>
          <w:i/>
          <w:kern w:val="0"/>
          <w:lang w:val="es-MX"/>
          <w14:ligatures w14:val="none"/>
        </w:rPr>
        <w:t>,</w:t>
      </w:r>
      <w:r w:rsidR="00C84509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 funcionarios públicos y </w:t>
      </w:r>
      <w:proofErr w:type="gramStart"/>
      <w:r w:rsidR="00C84509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miembros </w:t>
      </w:r>
      <w:r w:rsidR="006905D0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 del</w:t>
      </w:r>
      <w:proofErr w:type="gramEnd"/>
      <w:r w:rsidR="006905D0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 </w:t>
      </w:r>
      <w:r w:rsidR="005D4876">
        <w:rPr>
          <w:rFonts w:ascii="Arial" w:hAnsi="Arial" w:cs="Arial"/>
          <w:i/>
          <w:kern w:val="0"/>
          <w:lang w:val="es-MX"/>
          <w14:ligatures w14:val="none"/>
        </w:rPr>
        <w:t>[…]</w:t>
      </w:r>
      <w:r w:rsidR="006905D0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 gobierno</w:t>
      </w:r>
      <w:r w:rsidR="00625518">
        <w:rPr>
          <w:rFonts w:ascii="Arial" w:hAnsi="Arial" w:cs="Arial"/>
          <w:i/>
          <w:kern w:val="0"/>
          <w:lang w:val="es-MX"/>
          <w14:ligatures w14:val="none"/>
        </w:rPr>
        <w:t>,</w:t>
      </w:r>
      <w:r w:rsidR="006905D0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 crean estructuras que debilitan al liderazgo tradicional </w:t>
      </w:r>
      <w:r w:rsidR="00C84509" w:rsidRPr="002F10BB">
        <w:rPr>
          <w:rFonts w:ascii="Arial" w:hAnsi="Arial" w:cs="Arial"/>
          <w:i/>
          <w:kern w:val="0"/>
          <w:lang w:val="es-MX"/>
          <w14:ligatures w14:val="none"/>
        </w:rPr>
        <w:t>comuna</w:t>
      </w:r>
      <w:r w:rsidR="00625518">
        <w:rPr>
          <w:rFonts w:ascii="Arial" w:hAnsi="Arial" w:cs="Arial"/>
          <w:i/>
          <w:kern w:val="0"/>
          <w:lang w:val="es-MX"/>
          <w14:ligatures w14:val="none"/>
        </w:rPr>
        <w:t>l</w:t>
      </w:r>
      <w:r w:rsidR="0008420A">
        <w:rPr>
          <w:rFonts w:ascii="Arial" w:hAnsi="Arial" w:cs="Arial"/>
          <w:i/>
          <w:kern w:val="0"/>
          <w:lang w:val="es-MX"/>
          <w14:ligatures w14:val="none"/>
        </w:rPr>
        <w:t>…</w:t>
      </w:r>
      <w:r w:rsidR="00C84509" w:rsidRPr="005D4876">
        <w:rPr>
          <w:rStyle w:val="Refdenotaalpie"/>
          <w:rFonts w:ascii="Arial" w:hAnsi="Arial" w:cs="Arial"/>
          <w:b/>
          <w:i/>
          <w:kern w:val="0"/>
          <w:sz w:val="22"/>
          <w:szCs w:val="22"/>
          <w:lang w:val="es-MX"/>
          <w14:ligatures w14:val="none"/>
        </w:rPr>
        <w:footnoteReference w:id="5"/>
      </w:r>
      <w:r w:rsidR="006905D0" w:rsidRPr="002F10BB">
        <w:rPr>
          <w:rFonts w:ascii="Arial" w:hAnsi="Arial" w:cs="Arial"/>
          <w:i/>
          <w:kern w:val="0"/>
          <w:lang w:val="es-MX"/>
          <w14:ligatures w14:val="none"/>
        </w:rPr>
        <w:t xml:space="preserve">, </w:t>
      </w:r>
      <w:r w:rsidR="006905D0" w:rsidRPr="002F10BB">
        <w:rPr>
          <w:rFonts w:ascii="Arial" w:hAnsi="Arial" w:cs="Arial"/>
          <w:kern w:val="0"/>
          <w:lang w:val="es-MX"/>
          <w14:ligatures w14:val="none"/>
        </w:rPr>
        <w:t xml:space="preserve">o ejercen el control de la gobernanza de esa comunidad de acuerdo a sus intereses políticos.  </w:t>
      </w:r>
    </w:p>
    <w:p w14:paraId="406009DE" w14:textId="3B90F69F" w:rsidR="00BD673F" w:rsidRDefault="00155794" w:rsidP="001557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lang w:val="es-MX"/>
          <w14:ligatures w14:val="none"/>
        </w:rPr>
      </w:pPr>
      <w:proofErr w:type="gramStart"/>
      <w:r>
        <w:rPr>
          <w:rFonts w:ascii="Arial" w:hAnsi="Arial" w:cs="Arial"/>
          <w:kern w:val="0"/>
          <w:lang w:val="es-MX"/>
          <w14:ligatures w14:val="none"/>
        </w:rPr>
        <w:t xml:space="preserve">Por </w:t>
      </w:r>
      <w:r w:rsidR="00BD673F"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>
        <w:rPr>
          <w:rFonts w:ascii="Arial" w:hAnsi="Arial" w:cs="Arial"/>
          <w:kern w:val="0"/>
          <w:lang w:val="es-MX"/>
          <w14:ligatures w14:val="none"/>
        </w:rPr>
        <w:t>ello</w:t>
      </w:r>
      <w:proofErr w:type="gramEnd"/>
      <w:r>
        <w:rPr>
          <w:rFonts w:ascii="Arial" w:hAnsi="Arial" w:cs="Arial"/>
          <w:kern w:val="0"/>
          <w:lang w:val="es-MX"/>
          <w14:ligatures w14:val="none"/>
        </w:rPr>
        <w:t xml:space="preserve"> es que entidades como Chiapa</w:t>
      </w:r>
      <w:r w:rsidR="003366D8">
        <w:rPr>
          <w:rFonts w:ascii="Arial" w:hAnsi="Arial" w:cs="Arial"/>
          <w:kern w:val="0"/>
          <w:lang w:val="es-MX"/>
          <w14:ligatures w14:val="none"/>
        </w:rPr>
        <w:t>s</w:t>
      </w:r>
      <w:r>
        <w:rPr>
          <w:rFonts w:ascii="Arial" w:hAnsi="Arial" w:cs="Arial"/>
          <w:kern w:val="0"/>
          <w:lang w:val="es-MX"/>
          <w14:ligatures w14:val="none"/>
        </w:rPr>
        <w:t xml:space="preserve">, Oaxaca, Michoacán, Yucatán y Veracruz entre otros, han implementado mecanismos para garantizar, reconocer y proteger a través de sus respectivas legislaciones, el derecho a la libre determinación y autonomía de sus pueblos indígenas, y para definir incluso esquemas sancionadores ante la falta de observancia de la ley por quienes violenten los derechos </w:t>
      </w:r>
      <w:r w:rsidR="000E55F3">
        <w:rPr>
          <w:rFonts w:ascii="Arial" w:hAnsi="Arial" w:cs="Arial"/>
          <w:kern w:val="0"/>
          <w:lang w:val="es-MX"/>
          <w14:ligatures w14:val="none"/>
        </w:rPr>
        <w:t xml:space="preserve">de los sujetos protegidos por la misma. </w:t>
      </w:r>
    </w:p>
    <w:p w14:paraId="7C50BB0F" w14:textId="4FBC1E73" w:rsidR="0094525A" w:rsidRPr="002F10BB" w:rsidRDefault="000E55F3" w:rsidP="00914D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lang w:val="es-MX"/>
          <w14:ligatures w14:val="none"/>
        </w:rPr>
      </w:pPr>
      <w:r>
        <w:rPr>
          <w:rFonts w:ascii="Arial" w:hAnsi="Arial" w:cs="Arial"/>
          <w:kern w:val="0"/>
          <w:lang w:val="es-MX"/>
          <w14:ligatures w14:val="none"/>
        </w:rPr>
        <w:t>Estimulados por los ejemplos que observamos en el derecho comparado, y a</w:t>
      </w:r>
      <w:r w:rsidR="00BD673F" w:rsidRPr="002F10BB">
        <w:rPr>
          <w:rFonts w:ascii="Arial" w:hAnsi="Arial" w:cs="Arial"/>
          <w:kern w:val="0"/>
          <w:lang w:val="es-MX"/>
          <w14:ligatures w14:val="none"/>
        </w:rPr>
        <w:t xml:space="preserve">nte los escenarios reiterados en los que se observa el debilitamiento de las instituciones tradicionales en nuestro país por las injerencias </w:t>
      </w:r>
      <w:r w:rsidR="005D4876">
        <w:rPr>
          <w:rFonts w:ascii="Arial" w:hAnsi="Arial" w:cs="Arial"/>
          <w:kern w:val="0"/>
          <w:lang w:val="es-MX"/>
          <w14:ligatures w14:val="none"/>
        </w:rPr>
        <w:t xml:space="preserve">de figuras externas </w:t>
      </w:r>
      <w:r w:rsidR="00BD673F" w:rsidRPr="002F10BB">
        <w:rPr>
          <w:rFonts w:ascii="Arial" w:hAnsi="Arial" w:cs="Arial"/>
          <w:kern w:val="0"/>
          <w:lang w:val="es-MX"/>
          <w14:ligatures w14:val="none"/>
        </w:rPr>
        <w:t xml:space="preserve">en la elección y el </w:t>
      </w:r>
      <w:r w:rsidR="006905D0" w:rsidRPr="002F10BB">
        <w:rPr>
          <w:rFonts w:ascii="Arial" w:hAnsi="Arial" w:cs="Arial"/>
          <w:kern w:val="0"/>
          <w:lang w:val="es-MX"/>
          <w14:ligatures w14:val="none"/>
        </w:rPr>
        <w:t xml:space="preserve">control </w:t>
      </w:r>
      <w:r w:rsidR="00BD673F" w:rsidRPr="002F10BB">
        <w:rPr>
          <w:rFonts w:ascii="Arial" w:hAnsi="Arial" w:cs="Arial"/>
          <w:kern w:val="0"/>
          <w:lang w:val="es-MX"/>
          <w14:ligatures w14:val="none"/>
        </w:rPr>
        <w:t xml:space="preserve">de los gobernantes tradicionales, lo cual ha generado en algunos casos conflictos comunales internos, y a lo cual las comunidades indígenas de Chihuahua </w:t>
      </w:r>
      <w:r w:rsidR="00BD673F" w:rsidRPr="002F10BB">
        <w:rPr>
          <w:rFonts w:ascii="Arial" w:hAnsi="Arial" w:cs="Arial"/>
          <w:kern w:val="0"/>
          <w:lang w:val="es-MX"/>
          <w14:ligatures w14:val="none"/>
        </w:rPr>
        <w:lastRenderedPageBreak/>
        <w:t>est</w:t>
      </w:r>
      <w:r w:rsidR="00DB45C4" w:rsidRPr="002F10BB">
        <w:rPr>
          <w:rFonts w:ascii="Arial" w:hAnsi="Arial" w:cs="Arial"/>
          <w:kern w:val="0"/>
          <w:lang w:val="es-MX"/>
          <w14:ligatures w14:val="none"/>
        </w:rPr>
        <w:t>án expuestas,</w:t>
      </w:r>
      <w:r w:rsidR="0008420A">
        <w:rPr>
          <w:rFonts w:ascii="Arial" w:hAnsi="Arial" w:cs="Arial"/>
          <w:kern w:val="0"/>
          <w:lang w:val="es-MX"/>
          <w14:ligatures w14:val="none"/>
        </w:rPr>
        <w:t xml:space="preserve"> sea por sus propias necesidades básicas, por su desconocimiento del derecho que les debe ser garantizado y protegido, por el ejercicio del control político de ciertas figuras de la autoridad </w:t>
      </w:r>
      <w:r>
        <w:rPr>
          <w:rFonts w:ascii="Arial" w:hAnsi="Arial" w:cs="Arial"/>
          <w:kern w:val="0"/>
          <w:lang w:val="es-MX"/>
          <w14:ligatures w14:val="none"/>
        </w:rPr>
        <w:t>oficial</w:t>
      </w:r>
      <w:r w:rsidR="0008420A">
        <w:rPr>
          <w:rFonts w:ascii="Arial" w:hAnsi="Arial" w:cs="Arial"/>
          <w:kern w:val="0"/>
          <w:lang w:val="es-MX"/>
          <w14:ligatures w14:val="none"/>
        </w:rPr>
        <w:t>, o simplemente por la buena fe y confianza</w:t>
      </w:r>
      <w:r>
        <w:rPr>
          <w:rFonts w:ascii="Arial" w:hAnsi="Arial" w:cs="Arial"/>
          <w:kern w:val="0"/>
          <w:lang w:val="es-MX"/>
          <w14:ligatures w14:val="none"/>
        </w:rPr>
        <w:t xml:space="preserve"> en quienes han prometido gobernar respetando la Constitución y las leyes, </w:t>
      </w:r>
      <w:r w:rsidR="00DB45C4" w:rsidRPr="002F10BB">
        <w:rPr>
          <w:rFonts w:ascii="Arial" w:hAnsi="Arial" w:cs="Arial"/>
          <w:kern w:val="0"/>
          <w:lang w:val="es-MX"/>
          <w14:ligatures w14:val="none"/>
        </w:rPr>
        <w:t>nuestro G</w:t>
      </w:r>
      <w:r w:rsidR="00914DEE" w:rsidRPr="002F10BB">
        <w:rPr>
          <w:rFonts w:ascii="Arial" w:hAnsi="Arial" w:cs="Arial"/>
          <w:kern w:val="0"/>
          <w:lang w:val="es-MX"/>
          <w14:ligatures w14:val="none"/>
        </w:rPr>
        <w:t xml:space="preserve">rupo </w:t>
      </w:r>
      <w:r w:rsidR="00DB45C4" w:rsidRPr="002F10BB">
        <w:rPr>
          <w:rFonts w:ascii="Arial" w:hAnsi="Arial" w:cs="Arial"/>
          <w:kern w:val="0"/>
          <w:lang w:val="es-MX"/>
          <w14:ligatures w14:val="none"/>
        </w:rPr>
        <w:t>P</w:t>
      </w:r>
      <w:r w:rsidR="00914DEE" w:rsidRPr="002F10BB">
        <w:rPr>
          <w:rFonts w:ascii="Arial" w:hAnsi="Arial" w:cs="Arial"/>
          <w:kern w:val="0"/>
          <w:lang w:val="es-MX"/>
          <w14:ligatures w14:val="none"/>
        </w:rPr>
        <w:t>arlamentario</w:t>
      </w:r>
      <w:r w:rsidR="004F6C65" w:rsidRPr="002F10BB">
        <w:rPr>
          <w:rFonts w:ascii="Arial" w:hAnsi="Arial" w:cs="Arial"/>
          <w:kern w:val="0"/>
          <w:lang w:val="es-MX"/>
          <w14:ligatures w14:val="none"/>
        </w:rPr>
        <w:t xml:space="preserve"> ha </w:t>
      </w:r>
      <w:r w:rsidR="0008605A" w:rsidRPr="002F10BB">
        <w:rPr>
          <w:rFonts w:ascii="Arial" w:hAnsi="Arial" w:cs="Arial"/>
          <w:kern w:val="0"/>
          <w:lang w:val="es-MX"/>
          <w14:ligatures w14:val="none"/>
        </w:rPr>
        <w:t xml:space="preserve">observado la necesidad de fortalecer, mediante reformas </w:t>
      </w:r>
      <w:r w:rsidR="0008420A">
        <w:rPr>
          <w:rFonts w:ascii="Arial" w:hAnsi="Arial" w:cs="Arial"/>
          <w:kern w:val="0"/>
          <w:lang w:val="es-MX"/>
          <w14:ligatures w14:val="none"/>
        </w:rPr>
        <w:t>a la Constitución Política del Estado Libre y Soberano de Chihuahua</w:t>
      </w:r>
      <w:r w:rsidR="001E5B04">
        <w:rPr>
          <w:rFonts w:ascii="Arial" w:hAnsi="Arial" w:cs="Arial"/>
          <w:kern w:val="0"/>
          <w:lang w:val="es-MX"/>
          <w14:ligatures w14:val="none"/>
        </w:rPr>
        <w:t>, lo dispuesto en e</w:t>
      </w:r>
      <w:r w:rsidR="0008605A" w:rsidRPr="002F10BB">
        <w:rPr>
          <w:rFonts w:ascii="Arial" w:hAnsi="Arial" w:cs="Arial"/>
          <w:kern w:val="0"/>
          <w:lang w:val="es-MX"/>
          <w14:ligatures w14:val="none"/>
        </w:rPr>
        <w:t>l artículo 8 de nuestra Constitución local</w:t>
      </w:r>
      <w:r w:rsidR="0008420A">
        <w:rPr>
          <w:rFonts w:ascii="Arial" w:hAnsi="Arial" w:cs="Arial"/>
          <w:kern w:val="0"/>
          <w:lang w:val="es-MX"/>
          <w14:ligatures w14:val="none"/>
        </w:rPr>
        <w:t xml:space="preserve"> que armonizarían con la norma federal</w:t>
      </w:r>
      <w:r w:rsidR="0008605A" w:rsidRPr="002F10BB">
        <w:rPr>
          <w:rFonts w:ascii="Arial" w:hAnsi="Arial" w:cs="Arial"/>
          <w:kern w:val="0"/>
          <w:lang w:val="es-MX"/>
          <w14:ligatures w14:val="none"/>
        </w:rPr>
        <w:t xml:space="preserve">, </w:t>
      </w:r>
      <w:r w:rsidR="001E5B04">
        <w:rPr>
          <w:rFonts w:ascii="Arial" w:hAnsi="Arial" w:cs="Arial"/>
          <w:kern w:val="0"/>
          <w:lang w:val="es-MX"/>
          <w14:ligatures w14:val="none"/>
        </w:rPr>
        <w:t>respecto a</w:t>
      </w:r>
      <w:r w:rsidR="0008605A" w:rsidRPr="002F10BB">
        <w:rPr>
          <w:rFonts w:ascii="Arial" w:hAnsi="Arial" w:cs="Arial"/>
          <w:kern w:val="0"/>
          <w:lang w:val="es-MX"/>
          <w14:ligatures w14:val="none"/>
        </w:rPr>
        <w:t>l reconocimiento y la garantía del derecho a la libre determinación</w:t>
      </w:r>
      <w:r w:rsidR="0008420A">
        <w:rPr>
          <w:rFonts w:ascii="Arial" w:hAnsi="Arial" w:cs="Arial"/>
          <w:kern w:val="0"/>
          <w:lang w:val="es-MX"/>
          <w14:ligatures w14:val="none"/>
        </w:rPr>
        <w:t>,</w:t>
      </w:r>
      <w:r w:rsidR="0008605A" w:rsidRPr="002F10BB">
        <w:rPr>
          <w:rFonts w:ascii="Arial" w:hAnsi="Arial" w:cs="Arial"/>
          <w:kern w:val="0"/>
          <w:lang w:val="es-MX"/>
          <w14:ligatures w14:val="none"/>
        </w:rPr>
        <w:t xml:space="preserve"> y en consecuencia a la autonomía de los pueblos indígenas para elegir, de acuerdo a sus sistemas normativos, a las autoridades tradicionales para el ejercicio de sus propias formas de gobierno interno;  y además, </w:t>
      </w:r>
      <w:r w:rsidR="00914DEE" w:rsidRPr="002F10BB">
        <w:rPr>
          <w:rFonts w:ascii="Arial" w:hAnsi="Arial" w:cs="Arial"/>
          <w:kern w:val="0"/>
          <w:lang w:val="es-MX"/>
          <w14:ligatures w14:val="none"/>
        </w:rPr>
        <w:t xml:space="preserve"> considera oportuno y muy necesario plantear </w:t>
      </w:r>
      <w:r w:rsidR="0008420A">
        <w:rPr>
          <w:rFonts w:ascii="Arial" w:hAnsi="Arial" w:cs="Arial"/>
          <w:kern w:val="0"/>
          <w:lang w:val="es-MX"/>
          <w14:ligatures w14:val="none"/>
        </w:rPr>
        <w:t>la modificación de las frac</w:t>
      </w:r>
      <w:r w:rsidR="00914DEE" w:rsidRPr="002F10BB">
        <w:rPr>
          <w:rFonts w:ascii="Arial" w:hAnsi="Arial" w:cs="Arial"/>
          <w:kern w:val="0"/>
          <w:lang w:val="es-MX"/>
          <w14:ligatures w14:val="none"/>
        </w:rPr>
        <w:t>ciones I y III del artículo 178</w:t>
      </w:r>
      <w:r w:rsidR="001E5B04">
        <w:rPr>
          <w:rFonts w:ascii="Arial" w:hAnsi="Arial" w:cs="Arial"/>
          <w:kern w:val="0"/>
          <w:lang w:val="es-MX"/>
          <w14:ligatures w14:val="none"/>
        </w:rPr>
        <w:t xml:space="preserve"> de nuestra máxima norma local</w:t>
      </w:r>
      <w:r w:rsidR="00914DEE" w:rsidRPr="002F10BB">
        <w:rPr>
          <w:rFonts w:ascii="Arial" w:hAnsi="Arial" w:cs="Arial"/>
          <w:kern w:val="0"/>
          <w:lang w:val="es-MX"/>
          <w14:ligatures w14:val="none"/>
        </w:rPr>
        <w:t xml:space="preserve">, </w:t>
      </w:r>
      <w:r w:rsidR="0008605A" w:rsidRPr="002F10BB">
        <w:rPr>
          <w:rFonts w:ascii="Arial" w:hAnsi="Arial" w:cs="Arial"/>
          <w:kern w:val="0"/>
          <w:lang w:val="es-MX"/>
          <w14:ligatures w14:val="none"/>
        </w:rPr>
        <w:t>con el fin de estable</w:t>
      </w:r>
      <w:r w:rsidR="00914DEE" w:rsidRPr="002F10BB">
        <w:rPr>
          <w:rFonts w:ascii="Arial" w:hAnsi="Arial" w:cs="Arial"/>
          <w:kern w:val="0"/>
          <w:lang w:val="es-MX"/>
          <w14:ligatures w14:val="none"/>
        </w:rPr>
        <w:t>c</w:t>
      </w:r>
      <w:r w:rsidR="0008605A" w:rsidRPr="002F10BB">
        <w:rPr>
          <w:rFonts w:ascii="Arial" w:hAnsi="Arial" w:cs="Arial"/>
          <w:kern w:val="0"/>
          <w:lang w:val="es-MX"/>
          <w14:ligatures w14:val="none"/>
        </w:rPr>
        <w:t>er</w:t>
      </w:r>
      <w:r w:rsidR="00914DEE" w:rsidRPr="002F10BB">
        <w:rPr>
          <w:rFonts w:ascii="Arial" w:hAnsi="Arial" w:cs="Arial"/>
          <w:kern w:val="0"/>
          <w:lang w:val="es-MX"/>
          <w14:ligatures w14:val="none"/>
        </w:rPr>
        <w:t xml:space="preserve"> responsabilidad para los servidores públicos que,  por acciones u omisiones </w:t>
      </w:r>
      <w:r w:rsidR="00DB45C4" w:rsidRPr="002F10BB">
        <w:rPr>
          <w:rFonts w:ascii="Arial" w:hAnsi="Arial" w:cs="Arial"/>
          <w:kern w:val="0"/>
          <w:lang w:val="es-MX"/>
          <w14:ligatures w14:val="none"/>
        </w:rPr>
        <w:t xml:space="preserve">en </w:t>
      </w:r>
      <w:r w:rsidR="00914DEE" w:rsidRPr="002F10BB">
        <w:rPr>
          <w:rFonts w:ascii="Arial" w:hAnsi="Arial" w:cs="Arial"/>
          <w:kern w:val="0"/>
          <w:lang w:val="es-MX"/>
          <w14:ligatures w14:val="none"/>
        </w:rPr>
        <w:t>el ejercicio de su encargo</w:t>
      </w:r>
      <w:r w:rsidR="00DB45C4" w:rsidRPr="002F10BB">
        <w:rPr>
          <w:rFonts w:ascii="Arial" w:hAnsi="Arial" w:cs="Arial"/>
          <w:kern w:val="0"/>
          <w:lang w:val="es-MX"/>
          <w14:ligatures w14:val="none"/>
        </w:rPr>
        <w:t>,</w:t>
      </w:r>
      <w:r w:rsidR="00914DEE"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proofErr w:type="spellStart"/>
      <w:r w:rsidR="00914DEE" w:rsidRPr="002F10BB">
        <w:rPr>
          <w:rFonts w:ascii="Arial" w:hAnsi="Arial" w:cs="Arial"/>
          <w:bCs/>
        </w:rPr>
        <w:t>limite</w:t>
      </w:r>
      <w:r w:rsidR="00DB45C4" w:rsidRPr="002F10BB">
        <w:rPr>
          <w:rFonts w:ascii="Arial" w:hAnsi="Arial" w:cs="Arial"/>
          <w:bCs/>
        </w:rPr>
        <w:t>n</w:t>
      </w:r>
      <w:proofErr w:type="spellEnd"/>
      <w:r w:rsidR="00914DEE" w:rsidRPr="002F10BB">
        <w:rPr>
          <w:rFonts w:ascii="Arial" w:hAnsi="Arial" w:cs="Arial"/>
          <w:bCs/>
        </w:rPr>
        <w:t xml:space="preserve"> o </w:t>
      </w:r>
      <w:proofErr w:type="spellStart"/>
      <w:r w:rsidR="00914DEE" w:rsidRPr="002F10BB">
        <w:rPr>
          <w:rFonts w:ascii="Arial" w:hAnsi="Arial" w:cs="Arial"/>
          <w:bCs/>
        </w:rPr>
        <w:t>condicione</w:t>
      </w:r>
      <w:r w:rsidR="00DB45C4" w:rsidRPr="002F10BB">
        <w:rPr>
          <w:rFonts w:ascii="Arial" w:hAnsi="Arial" w:cs="Arial"/>
          <w:bCs/>
        </w:rPr>
        <w:t>n</w:t>
      </w:r>
      <w:proofErr w:type="spellEnd"/>
      <w:r w:rsidR="00914DEE" w:rsidRPr="002F10BB">
        <w:rPr>
          <w:rFonts w:ascii="Arial" w:hAnsi="Arial" w:cs="Arial"/>
          <w:bCs/>
        </w:rPr>
        <w:t xml:space="preserve"> </w:t>
      </w:r>
      <w:proofErr w:type="spellStart"/>
      <w:r w:rsidR="00914DEE" w:rsidRPr="002F10BB">
        <w:rPr>
          <w:rFonts w:ascii="Arial" w:hAnsi="Arial" w:cs="Arial"/>
          <w:bCs/>
        </w:rPr>
        <w:t>el</w:t>
      </w:r>
      <w:proofErr w:type="spellEnd"/>
      <w:r w:rsidR="00914DEE" w:rsidRPr="002F10BB">
        <w:rPr>
          <w:rFonts w:ascii="Arial" w:hAnsi="Arial" w:cs="Arial"/>
          <w:bCs/>
        </w:rPr>
        <w:t xml:space="preserve"> </w:t>
      </w:r>
      <w:proofErr w:type="spellStart"/>
      <w:r w:rsidR="00914DEE" w:rsidRPr="002F10BB">
        <w:rPr>
          <w:rFonts w:ascii="Arial" w:hAnsi="Arial" w:cs="Arial"/>
          <w:bCs/>
        </w:rPr>
        <w:t>eje</w:t>
      </w:r>
      <w:r w:rsidR="00DB45C4" w:rsidRPr="002F10BB">
        <w:rPr>
          <w:rFonts w:ascii="Arial" w:hAnsi="Arial" w:cs="Arial"/>
          <w:bCs/>
        </w:rPr>
        <w:t>rcicio</w:t>
      </w:r>
      <w:proofErr w:type="spellEnd"/>
      <w:r w:rsidR="00DB45C4" w:rsidRPr="002F10BB">
        <w:rPr>
          <w:rFonts w:ascii="Arial" w:hAnsi="Arial" w:cs="Arial"/>
          <w:bCs/>
        </w:rPr>
        <w:t xml:space="preserve"> de la</w:t>
      </w:r>
      <w:r w:rsidR="00914DEE" w:rsidRPr="002F10BB">
        <w:rPr>
          <w:rFonts w:ascii="Arial" w:hAnsi="Arial" w:cs="Arial"/>
          <w:bCs/>
        </w:rPr>
        <w:t xml:space="preserve"> libre </w:t>
      </w:r>
      <w:proofErr w:type="spellStart"/>
      <w:r w:rsidR="00914DEE" w:rsidRPr="002F10BB">
        <w:rPr>
          <w:rFonts w:ascii="Arial" w:hAnsi="Arial" w:cs="Arial"/>
          <w:bCs/>
        </w:rPr>
        <w:t>determinación</w:t>
      </w:r>
      <w:proofErr w:type="spellEnd"/>
      <w:r w:rsidR="00914DEE" w:rsidRPr="002F10BB">
        <w:rPr>
          <w:rFonts w:ascii="Arial" w:hAnsi="Arial" w:cs="Arial"/>
          <w:bCs/>
        </w:rPr>
        <w:t xml:space="preserve"> y  </w:t>
      </w:r>
      <w:proofErr w:type="spellStart"/>
      <w:r w:rsidR="00914DEE" w:rsidRPr="002F10BB">
        <w:rPr>
          <w:rFonts w:ascii="Arial" w:hAnsi="Arial" w:cs="Arial"/>
          <w:bCs/>
        </w:rPr>
        <w:t>autonomía</w:t>
      </w:r>
      <w:proofErr w:type="spellEnd"/>
      <w:r w:rsidR="00914DEE" w:rsidRPr="002F10BB">
        <w:rPr>
          <w:rFonts w:ascii="Arial" w:hAnsi="Arial" w:cs="Arial"/>
          <w:bCs/>
        </w:rPr>
        <w:t xml:space="preserve"> </w:t>
      </w:r>
      <w:r w:rsidR="00DB45C4" w:rsidRPr="002F10BB">
        <w:rPr>
          <w:rFonts w:ascii="Arial" w:hAnsi="Arial" w:cs="Arial"/>
          <w:bCs/>
        </w:rPr>
        <w:t xml:space="preserve">de </w:t>
      </w:r>
      <w:r w:rsidR="00914DEE" w:rsidRPr="002F10BB">
        <w:rPr>
          <w:rFonts w:ascii="Arial" w:hAnsi="Arial" w:cs="Arial"/>
          <w:bCs/>
        </w:rPr>
        <w:t xml:space="preserve">los pueblos y </w:t>
      </w:r>
      <w:proofErr w:type="spellStart"/>
      <w:r w:rsidR="00914DEE" w:rsidRPr="002F10BB">
        <w:rPr>
          <w:rFonts w:ascii="Arial" w:hAnsi="Arial" w:cs="Arial"/>
          <w:bCs/>
        </w:rPr>
        <w:t>comunidades</w:t>
      </w:r>
      <w:proofErr w:type="spellEnd"/>
      <w:r w:rsidR="00914DEE" w:rsidRPr="002F10BB">
        <w:rPr>
          <w:rFonts w:ascii="Arial" w:hAnsi="Arial" w:cs="Arial"/>
          <w:bCs/>
        </w:rPr>
        <w:t xml:space="preserve"> </w:t>
      </w:r>
      <w:proofErr w:type="spellStart"/>
      <w:r w:rsidR="00914DEE" w:rsidRPr="002F10BB">
        <w:rPr>
          <w:rFonts w:ascii="Arial" w:hAnsi="Arial" w:cs="Arial"/>
          <w:bCs/>
        </w:rPr>
        <w:t>indígenas</w:t>
      </w:r>
      <w:proofErr w:type="spellEnd"/>
      <w:r w:rsidR="00DB45C4" w:rsidRPr="002F10BB">
        <w:rPr>
          <w:rFonts w:ascii="Arial" w:hAnsi="Arial" w:cs="Arial"/>
          <w:bCs/>
        </w:rPr>
        <w:t xml:space="preserve"> </w:t>
      </w:r>
      <w:proofErr w:type="spellStart"/>
      <w:r w:rsidR="00DB45C4" w:rsidRPr="002F10BB">
        <w:rPr>
          <w:rFonts w:ascii="Arial" w:hAnsi="Arial" w:cs="Arial"/>
          <w:bCs/>
        </w:rPr>
        <w:t>en</w:t>
      </w:r>
      <w:proofErr w:type="spellEnd"/>
      <w:r w:rsidR="00DB45C4" w:rsidRPr="002F10BB">
        <w:rPr>
          <w:rFonts w:ascii="Arial" w:hAnsi="Arial" w:cs="Arial"/>
          <w:bCs/>
        </w:rPr>
        <w:t xml:space="preserve"> </w:t>
      </w:r>
      <w:proofErr w:type="spellStart"/>
      <w:r w:rsidR="00DB45C4" w:rsidRPr="002F10BB">
        <w:rPr>
          <w:rFonts w:ascii="Arial" w:hAnsi="Arial" w:cs="Arial"/>
          <w:bCs/>
        </w:rPr>
        <w:t>perjuicio</w:t>
      </w:r>
      <w:proofErr w:type="spellEnd"/>
      <w:r w:rsidR="00DB45C4" w:rsidRPr="002F10BB">
        <w:rPr>
          <w:rFonts w:ascii="Arial" w:hAnsi="Arial" w:cs="Arial"/>
          <w:bCs/>
        </w:rPr>
        <w:t xml:space="preserve"> de sus derechos</w:t>
      </w:r>
      <w:r w:rsidR="006B3F7A" w:rsidRPr="002F10BB">
        <w:rPr>
          <w:rFonts w:ascii="Arial" w:hAnsi="Arial" w:cs="Arial"/>
          <w:bCs/>
        </w:rPr>
        <w:t>,</w:t>
      </w:r>
      <w:r w:rsidR="006E76B0" w:rsidRPr="002F10BB">
        <w:rPr>
          <w:rFonts w:ascii="Arial" w:hAnsi="Arial" w:cs="Arial"/>
          <w:kern w:val="0"/>
          <w:lang w:val="es-MX"/>
          <w14:ligatures w14:val="none"/>
        </w:rPr>
        <w:t xml:space="preserve"> determinando que esas sanciones se establezcan de acuerdo al grado de afectación </w:t>
      </w:r>
      <w:r w:rsidR="006B3F7A" w:rsidRPr="002F10BB">
        <w:rPr>
          <w:rFonts w:ascii="Arial" w:hAnsi="Arial" w:cs="Arial"/>
          <w:kern w:val="0"/>
          <w:lang w:val="es-MX"/>
          <w14:ligatures w14:val="none"/>
        </w:rPr>
        <w:t xml:space="preserve">ocasionado </w:t>
      </w:r>
      <w:r w:rsidR="006E76B0" w:rsidRPr="002F10BB">
        <w:rPr>
          <w:rFonts w:ascii="Arial" w:hAnsi="Arial" w:cs="Arial"/>
          <w:kern w:val="0"/>
          <w:lang w:val="es-MX"/>
          <w14:ligatures w14:val="none"/>
        </w:rPr>
        <w:t xml:space="preserve">a los derechos de los pueblos </w:t>
      </w:r>
      <w:r w:rsidR="006B3F7A" w:rsidRPr="002F10BB">
        <w:rPr>
          <w:rFonts w:ascii="Arial" w:hAnsi="Arial" w:cs="Arial"/>
          <w:kern w:val="0"/>
          <w:lang w:val="es-MX"/>
          <w14:ligatures w14:val="none"/>
        </w:rPr>
        <w:t>originarios</w:t>
      </w:r>
      <w:r w:rsidR="006E76B0" w:rsidRPr="002F10BB">
        <w:rPr>
          <w:rFonts w:ascii="Arial" w:hAnsi="Arial" w:cs="Arial"/>
          <w:kern w:val="0"/>
          <w:lang w:val="es-MX"/>
          <w14:ligatures w14:val="none"/>
        </w:rPr>
        <w:t xml:space="preserve">. </w:t>
      </w:r>
    </w:p>
    <w:p w14:paraId="19401204" w14:textId="77777777" w:rsidR="00037F55" w:rsidRDefault="006E76B0" w:rsidP="00914D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lang w:val="es-MX"/>
          <w14:ligatures w14:val="none"/>
        </w:rPr>
      </w:pPr>
      <w:r w:rsidRPr="002F10BB">
        <w:rPr>
          <w:rFonts w:ascii="Arial" w:hAnsi="Arial" w:cs="Arial"/>
          <w:kern w:val="0"/>
          <w:lang w:val="es-MX"/>
          <w14:ligatures w14:val="none"/>
        </w:rPr>
        <w:t>Así mismo, considera</w:t>
      </w:r>
      <w:r w:rsidR="000E55F3">
        <w:rPr>
          <w:rFonts w:ascii="Arial" w:hAnsi="Arial" w:cs="Arial"/>
          <w:kern w:val="0"/>
          <w:lang w:val="es-MX"/>
          <w14:ligatures w14:val="none"/>
        </w:rPr>
        <w:t>mos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necesario reformar la Ley de los Derechos de los Pueblos Ind</w:t>
      </w:r>
      <w:r w:rsidR="00690803" w:rsidRPr="002F10BB">
        <w:rPr>
          <w:rFonts w:ascii="Arial" w:hAnsi="Arial" w:cs="Arial"/>
          <w:kern w:val="0"/>
          <w:lang w:val="es-MX"/>
          <w14:ligatures w14:val="none"/>
        </w:rPr>
        <w:t>ígenas del Estado de Chihuahua</w:t>
      </w:r>
      <w:r w:rsidR="00037F55">
        <w:rPr>
          <w:rFonts w:ascii="Arial" w:hAnsi="Arial" w:cs="Arial"/>
          <w:kern w:val="0"/>
          <w:lang w:val="es-MX"/>
          <w14:ligatures w14:val="none"/>
        </w:rPr>
        <w:t xml:space="preserve"> en sus artículos 6 y 9</w:t>
      </w:r>
      <w:r w:rsidR="00690803" w:rsidRPr="002F10BB">
        <w:rPr>
          <w:rFonts w:ascii="Arial" w:hAnsi="Arial" w:cs="Arial"/>
          <w:kern w:val="0"/>
          <w:lang w:val="es-MX"/>
          <w14:ligatures w14:val="none"/>
        </w:rPr>
        <w:t xml:space="preserve">, con el propósito de incluir el derecho a  la libre determinación, </w:t>
      </w:r>
      <w:r w:rsidR="00881271" w:rsidRPr="002F10BB">
        <w:rPr>
          <w:rFonts w:ascii="Arial" w:hAnsi="Arial" w:cs="Arial"/>
          <w:kern w:val="0"/>
          <w:lang w:val="es-MX"/>
          <w14:ligatures w14:val="none"/>
        </w:rPr>
        <w:t>y además</w:t>
      </w:r>
      <w:r w:rsidR="002F10BB" w:rsidRPr="002F10BB">
        <w:rPr>
          <w:rFonts w:ascii="Arial" w:hAnsi="Arial" w:cs="Arial"/>
          <w:kern w:val="0"/>
          <w:lang w:val="es-MX"/>
          <w14:ligatures w14:val="none"/>
        </w:rPr>
        <w:t>,</w:t>
      </w:r>
      <w:r w:rsidR="00881271" w:rsidRPr="002F10BB">
        <w:rPr>
          <w:rFonts w:ascii="Arial" w:hAnsi="Arial" w:cs="Arial"/>
          <w:kern w:val="0"/>
          <w:lang w:val="es-MX"/>
          <w14:ligatures w14:val="none"/>
        </w:rPr>
        <w:t xml:space="preserve">  para ser precisos en lo relativo al ejercicio de ese derecho y el de su autonom</w:t>
      </w:r>
      <w:r w:rsidR="002F10BB" w:rsidRPr="002F10BB">
        <w:rPr>
          <w:rFonts w:ascii="Arial" w:hAnsi="Arial" w:cs="Arial"/>
          <w:kern w:val="0"/>
          <w:lang w:val="es-MX"/>
          <w14:ligatures w14:val="none"/>
        </w:rPr>
        <w:t>ía</w:t>
      </w:r>
      <w:r w:rsidR="00881271" w:rsidRPr="002F10BB">
        <w:rPr>
          <w:rFonts w:ascii="Arial" w:hAnsi="Arial" w:cs="Arial"/>
          <w:kern w:val="0"/>
          <w:lang w:val="es-MX"/>
          <w14:ligatures w14:val="none"/>
        </w:rPr>
        <w:t xml:space="preserve"> para elegir a sus autoridades </w:t>
      </w:r>
      <w:r w:rsidR="00690803"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881271" w:rsidRPr="002F10BB">
        <w:rPr>
          <w:rFonts w:ascii="Arial" w:hAnsi="Arial" w:cs="Arial"/>
          <w:kern w:val="0"/>
          <w:lang w:val="es-MX"/>
          <w14:ligatures w14:val="none"/>
        </w:rPr>
        <w:t xml:space="preserve">tradicionales </w:t>
      </w:r>
      <w:r w:rsidR="002F10BB" w:rsidRPr="002F10BB">
        <w:rPr>
          <w:rFonts w:ascii="Arial" w:hAnsi="Arial" w:cs="Arial"/>
          <w:kern w:val="0"/>
          <w:lang w:val="es-MX"/>
          <w14:ligatures w14:val="none"/>
        </w:rPr>
        <w:t>que ejercerán sus pr</w:t>
      </w:r>
      <w:r w:rsidR="00881271" w:rsidRPr="002F10BB">
        <w:rPr>
          <w:rFonts w:ascii="Arial" w:hAnsi="Arial" w:cs="Arial"/>
          <w:kern w:val="0"/>
          <w:lang w:val="es-MX"/>
          <w14:ligatures w14:val="none"/>
        </w:rPr>
        <w:t>opias formas de gobierno interno, aprovechando</w:t>
      </w:r>
      <w:r w:rsidR="000E55F3">
        <w:rPr>
          <w:rFonts w:ascii="Arial" w:hAnsi="Arial" w:cs="Arial"/>
          <w:kern w:val="0"/>
          <w:lang w:val="es-MX"/>
          <w14:ligatures w14:val="none"/>
        </w:rPr>
        <w:t xml:space="preserve"> también</w:t>
      </w:r>
      <w:r w:rsidR="00881271" w:rsidRPr="002F10BB">
        <w:rPr>
          <w:rFonts w:ascii="Arial" w:hAnsi="Arial" w:cs="Arial"/>
          <w:kern w:val="0"/>
          <w:lang w:val="es-MX"/>
          <w14:ligatures w14:val="none"/>
        </w:rPr>
        <w:t xml:space="preserve"> la oportunidad para armonizarlo con nuestra Constitución federal en relación al principio de igualdad entre hombres y mujeres en lo referente a su derecho al voto. </w:t>
      </w:r>
    </w:p>
    <w:p w14:paraId="0BD1F2F4" w14:textId="62C38BB9" w:rsidR="00881271" w:rsidRPr="002F10BB" w:rsidRDefault="00037F55" w:rsidP="00914D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lang w:val="es-MX"/>
          <w14:ligatures w14:val="none"/>
        </w:rPr>
      </w:pPr>
      <w:r>
        <w:rPr>
          <w:rFonts w:ascii="Arial" w:hAnsi="Arial" w:cs="Arial"/>
          <w:kern w:val="0"/>
          <w:lang w:val="es-MX"/>
          <w14:ligatures w14:val="none"/>
        </w:rPr>
        <w:lastRenderedPageBreak/>
        <w:t>C</w:t>
      </w:r>
      <w:r w:rsidR="00140222" w:rsidRPr="002F10BB">
        <w:rPr>
          <w:rFonts w:ascii="Arial" w:hAnsi="Arial" w:cs="Arial"/>
          <w:kern w:val="0"/>
          <w:lang w:val="es-MX"/>
          <w14:ligatures w14:val="none"/>
        </w:rPr>
        <w:t xml:space="preserve">onsiderando el derecho referido, proponemos </w:t>
      </w:r>
      <w:r>
        <w:rPr>
          <w:rFonts w:ascii="Arial" w:hAnsi="Arial" w:cs="Arial"/>
          <w:kern w:val="0"/>
          <w:lang w:val="es-MX"/>
          <w14:ligatures w14:val="none"/>
        </w:rPr>
        <w:t xml:space="preserve">también </w:t>
      </w:r>
      <w:r w:rsidR="00140222" w:rsidRPr="002F10BB">
        <w:rPr>
          <w:rFonts w:ascii="Arial" w:hAnsi="Arial" w:cs="Arial"/>
          <w:kern w:val="0"/>
          <w:lang w:val="es-MX"/>
          <w14:ligatures w14:val="none"/>
        </w:rPr>
        <w:t>actualizar las hipótesis previstas en los artículos</w:t>
      </w:r>
      <w:r w:rsidR="00DE60FB" w:rsidRPr="002F10BB">
        <w:rPr>
          <w:rFonts w:ascii="Arial" w:hAnsi="Arial" w:cs="Arial"/>
          <w:kern w:val="0"/>
          <w:lang w:val="es-MX"/>
          <w14:ligatures w14:val="none"/>
        </w:rPr>
        <w:t xml:space="preserve"> 34,</w:t>
      </w:r>
      <w:r w:rsidR="00140222" w:rsidRPr="002F10BB">
        <w:rPr>
          <w:rFonts w:ascii="Arial" w:hAnsi="Arial" w:cs="Arial"/>
          <w:kern w:val="0"/>
          <w:lang w:val="es-MX"/>
          <w14:ligatures w14:val="none"/>
        </w:rPr>
        <w:t xml:space="preserve"> 37</w:t>
      </w:r>
      <w:r w:rsidR="00DE60FB" w:rsidRPr="002F10BB">
        <w:rPr>
          <w:rFonts w:ascii="Arial" w:hAnsi="Arial" w:cs="Arial"/>
          <w:kern w:val="0"/>
          <w:lang w:val="es-MX"/>
          <w14:ligatures w14:val="none"/>
        </w:rPr>
        <w:t xml:space="preserve"> y 39 </w:t>
      </w:r>
      <w:r w:rsidR="00140222" w:rsidRPr="002F10BB">
        <w:rPr>
          <w:rFonts w:ascii="Arial" w:hAnsi="Arial" w:cs="Arial"/>
          <w:kern w:val="0"/>
          <w:lang w:val="es-MX"/>
          <w14:ligatures w14:val="none"/>
        </w:rPr>
        <w:t xml:space="preserve"> del capítulo de infraccione</w:t>
      </w:r>
      <w:r w:rsidR="002F10BB" w:rsidRPr="002F10BB">
        <w:rPr>
          <w:rFonts w:ascii="Arial" w:hAnsi="Arial" w:cs="Arial"/>
          <w:kern w:val="0"/>
          <w:lang w:val="es-MX"/>
          <w14:ligatures w14:val="none"/>
        </w:rPr>
        <w:t>s y sanciones de la misma norma, con el propósito de hacer saber a las y los servidores de los entes públicos del Estado, las consecuencias del indebido ejercicio de sus funciones en perjuicio de los derechos de los pueblos y comunidades indígenas</w:t>
      </w:r>
      <w:r w:rsidR="00EC083F">
        <w:rPr>
          <w:rFonts w:ascii="Arial" w:hAnsi="Arial" w:cs="Arial"/>
          <w:kern w:val="0"/>
          <w:lang w:val="es-MX"/>
          <w14:ligatures w14:val="none"/>
        </w:rPr>
        <w:t>, concluyendo con</w:t>
      </w:r>
      <w:r w:rsidR="008230EB">
        <w:rPr>
          <w:rFonts w:ascii="Arial" w:hAnsi="Arial" w:cs="Arial"/>
          <w:kern w:val="0"/>
          <w:lang w:val="es-MX"/>
          <w14:ligatures w14:val="none"/>
        </w:rPr>
        <w:t xml:space="preserve"> la </w:t>
      </w:r>
      <w:r w:rsidR="00EC083F">
        <w:rPr>
          <w:rFonts w:ascii="Arial" w:hAnsi="Arial" w:cs="Arial"/>
          <w:kern w:val="0"/>
          <w:lang w:val="es-MX"/>
          <w14:ligatures w14:val="none"/>
        </w:rPr>
        <w:t xml:space="preserve"> obligación  </w:t>
      </w:r>
      <w:r w:rsidR="008230EB">
        <w:rPr>
          <w:rFonts w:ascii="Arial" w:hAnsi="Arial" w:cs="Arial"/>
          <w:kern w:val="0"/>
          <w:lang w:val="es-MX"/>
          <w14:ligatures w14:val="none"/>
        </w:rPr>
        <w:t xml:space="preserve">del Estado para </w:t>
      </w:r>
      <w:r w:rsidR="00EC083F">
        <w:rPr>
          <w:rFonts w:ascii="Arial" w:hAnsi="Arial" w:cs="Arial"/>
          <w:kern w:val="0"/>
          <w:lang w:val="es-MX"/>
          <w14:ligatures w14:val="none"/>
        </w:rPr>
        <w:t>brindar protección bajo los principios de igualdad y no discriminación, a los pueblos y comunidades indígenas, en tanto población vulnerable.</w:t>
      </w:r>
    </w:p>
    <w:p w14:paraId="7E090254" w14:textId="31FE399F" w:rsidR="00166B11" w:rsidRPr="002F10BB" w:rsidRDefault="00166B11" w:rsidP="008812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F10BB">
        <w:rPr>
          <w:rFonts w:ascii="Arial" w:hAnsi="Arial" w:cs="Arial"/>
        </w:rPr>
        <w:t xml:space="preserve">Por lo </w:t>
      </w:r>
      <w:proofErr w:type="spellStart"/>
      <w:r w:rsidRPr="002F10BB">
        <w:rPr>
          <w:rFonts w:ascii="Arial" w:hAnsi="Arial" w:cs="Arial"/>
        </w:rPr>
        <w:t>anteriormente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expuesto</w:t>
      </w:r>
      <w:proofErr w:type="spellEnd"/>
      <w:r w:rsidRPr="002F10BB">
        <w:rPr>
          <w:rFonts w:ascii="Arial" w:hAnsi="Arial" w:cs="Arial"/>
        </w:rPr>
        <w:t xml:space="preserve"> y </w:t>
      </w:r>
      <w:proofErr w:type="spellStart"/>
      <w:r w:rsidRPr="002F10BB">
        <w:rPr>
          <w:rFonts w:ascii="Arial" w:hAnsi="Arial" w:cs="Arial"/>
        </w:rPr>
        <w:t>fundado</w:t>
      </w:r>
      <w:proofErr w:type="spellEnd"/>
      <w:r w:rsidRPr="002F10BB">
        <w:rPr>
          <w:rFonts w:ascii="Arial" w:hAnsi="Arial" w:cs="Arial"/>
        </w:rPr>
        <w:t xml:space="preserve">, </w:t>
      </w:r>
      <w:proofErr w:type="spellStart"/>
      <w:r w:rsidRPr="002F10BB">
        <w:rPr>
          <w:rFonts w:ascii="Arial" w:hAnsi="Arial" w:cs="Arial"/>
        </w:rPr>
        <w:t>someto</w:t>
      </w:r>
      <w:proofErr w:type="spellEnd"/>
      <w:r w:rsidRPr="002F10BB">
        <w:rPr>
          <w:rFonts w:ascii="Arial" w:hAnsi="Arial" w:cs="Arial"/>
        </w:rPr>
        <w:t xml:space="preserve"> a la </w:t>
      </w:r>
      <w:proofErr w:type="spellStart"/>
      <w:r w:rsidRPr="002F10BB">
        <w:rPr>
          <w:rFonts w:ascii="Arial" w:hAnsi="Arial" w:cs="Arial"/>
        </w:rPr>
        <w:t>consideración</w:t>
      </w:r>
      <w:proofErr w:type="spellEnd"/>
      <w:r w:rsidRPr="002F10BB">
        <w:rPr>
          <w:rFonts w:ascii="Arial" w:hAnsi="Arial" w:cs="Arial"/>
        </w:rPr>
        <w:t xml:space="preserve"> de </w:t>
      </w:r>
      <w:proofErr w:type="spellStart"/>
      <w:r w:rsidRPr="002F10BB">
        <w:rPr>
          <w:rFonts w:ascii="Arial" w:hAnsi="Arial" w:cs="Arial"/>
        </w:rPr>
        <w:t>esta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Soberanía</w:t>
      </w:r>
      <w:proofErr w:type="spellEnd"/>
      <w:r w:rsidRPr="002F10BB">
        <w:rPr>
          <w:rFonts w:ascii="Arial" w:hAnsi="Arial" w:cs="Arial"/>
        </w:rPr>
        <w:t xml:space="preserve"> </w:t>
      </w:r>
      <w:proofErr w:type="gramStart"/>
      <w:r w:rsidRPr="002F10BB">
        <w:rPr>
          <w:rFonts w:ascii="Arial" w:hAnsi="Arial" w:cs="Arial"/>
        </w:rPr>
        <w:t xml:space="preserve">la  </w:t>
      </w:r>
      <w:proofErr w:type="spellStart"/>
      <w:r w:rsidRPr="002F10BB">
        <w:rPr>
          <w:rFonts w:ascii="Arial" w:hAnsi="Arial" w:cs="Arial"/>
        </w:rPr>
        <w:t>siguiente</w:t>
      </w:r>
      <w:proofErr w:type="spellEnd"/>
      <w:proofErr w:type="gram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iniciativa</w:t>
      </w:r>
      <w:proofErr w:type="spellEnd"/>
      <w:r w:rsidRPr="002F10BB">
        <w:rPr>
          <w:rFonts w:ascii="Arial" w:hAnsi="Arial" w:cs="Arial"/>
        </w:rPr>
        <w:t xml:space="preserve"> con </w:t>
      </w:r>
      <w:proofErr w:type="spellStart"/>
      <w:r w:rsidRPr="002F10BB">
        <w:rPr>
          <w:rFonts w:ascii="Arial" w:hAnsi="Arial" w:cs="Arial"/>
        </w:rPr>
        <w:t>carácter</w:t>
      </w:r>
      <w:proofErr w:type="spellEnd"/>
      <w:r w:rsidRPr="002F10BB">
        <w:rPr>
          <w:rFonts w:ascii="Arial" w:hAnsi="Arial" w:cs="Arial"/>
        </w:rPr>
        <w:t xml:space="preserve"> d</w:t>
      </w:r>
      <w:r w:rsidR="009F3AAC" w:rsidRPr="002F10BB">
        <w:rPr>
          <w:rFonts w:ascii="Arial" w:hAnsi="Arial" w:cs="Arial"/>
        </w:rPr>
        <w:t>e:</w:t>
      </w:r>
    </w:p>
    <w:p w14:paraId="3AAB5AFC" w14:textId="20BBFA71" w:rsidR="00166B11" w:rsidRPr="002F10BB" w:rsidRDefault="00166B11" w:rsidP="00166B11">
      <w:pPr>
        <w:jc w:val="center"/>
        <w:rPr>
          <w:rFonts w:ascii="Arial" w:hAnsi="Arial" w:cs="Arial"/>
          <w:b/>
          <w:bCs/>
          <w:lang w:val="es-MX"/>
        </w:rPr>
      </w:pPr>
      <w:r w:rsidRPr="002F10BB">
        <w:rPr>
          <w:rFonts w:ascii="Arial" w:hAnsi="Arial" w:cs="Arial"/>
          <w:b/>
          <w:bCs/>
          <w:lang w:val="es-MX"/>
        </w:rPr>
        <w:t>DECRETO</w:t>
      </w:r>
    </w:p>
    <w:p w14:paraId="6EAB4765" w14:textId="3C0B94C2" w:rsidR="0009574E" w:rsidRDefault="0009574E" w:rsidP="005D4876">
      <w:pPr>
        <w:spacing w:line="360" w:lineRule="auto"/>
        <w:jc w:val="both"/>
        <w:rPr>
          <w:rFonts w:ascii="Arial" w:hAnsi="Arial" w:cs="Arial"/>
          <w:lang w:val="es-MX"/>
        </w:rPr>
      </w:pPr>
      <w:proofErr w:type="gramStart"/>
      <w:r w:rsidRPr="002F10BB">
        <w:rPr>
          <w:rFonts w:ascii="Arial" w:hAnsi="Arial" w:cs="Arial"/>
          <w:b/>
          <w:bCs/>
          <w:lang w:val="es-MX"/>
        </w:rPr>
        <w:t>PRIMERO.-</w:t>
      </w:r>
      <w:proofErr w:type="gramEnd"/>
      <w:r w:rsidRPr="002F10BB">
        <w:rPr>
          <w:rFonts w:ascii="Arial" w:hAnsi="Arial" w:cs="Arial"/>
          <w:b/>
          <w:bCs/>
          <w:lang w:val="es-MX"/>
        </w:rPr>
        <w:t xml:space="preserve"> </w:t>
      </w:r>
      <w:r w:rsidRPr="002F10BB">
        <w:rPr>
          <w:rFonts w:ascii="Arial" w:hAnsi="Arial" w:cs="Arial"/>
          <w:lang w:val="es-MX"/>
        </w:rPr>
        <w:t xml:space="preserve">Se </w:t>
      </w:r>
      <w:r w:rsidR="006421BA" w:rsidRPr="002F10BB">
        <w:rPr>
          <w:rFonts w:ascii="Arial" w:hAnsi="Arial" w:cs="Arial"/>
          <w:lang w:val="es-MX"/>
        </w:rPr>
        <w:t xml:space="preserve">reforma el segundo párrafo, y se </w:t>
      </w:r>
      <w:r w:rsidR="0028042A" w:rsidRPr="002F10BB">
        <w:rPr>
          <w:rFonts w:ascii="Arial" w:hAnsi="Arial" w:cs="Arial"/>
          <w:lang w:val="es-MX"/>
        </w:rPr>
        <w:t>reforma la fracción V del a</w:t>
      </w:r>
      <w:r w:rsidRPr="002F10BB">
        <w:rPr>
          <w:rFonts w:ascii="Arial" w:hAnsi="Arial" w:cs="Arial"/>
          <w:lang w:val="es-MX"/>
        </w:rPr>
        <w:t>rtículo 8</w:t>
      </w:r>
      <w:r w:rsidR="0028042A" w:rsidRPr="002F10BB">
        <w:rPr>
          <w:rFonts w:ascii="Arial" w:hAnsi="Arial" w:cs="Arial"/>
          <w:lang w:val="es-MX"/>
        </w:rPr>
        <w:t>;</w:t>
      </w:r>
      <w:r w:rsidR="002F7FA8" w:rsidRPr="002F10BB">
        <w:rPr>
          <w:rFonts w:ascii="Arial" w:hAnsi="Arial" w:cs="Arial"/>
          <w:lang w:val="es-MX"/>
        </w:rPr>
        <w:t xml:space="preserve"> así mismo</w:t>
      </w:r>
      <w:r w:rsidR="0028042A" w:rsidRPr="002F10BB">
        <w:rPr>
          <w:rFonts w:ascii="Arial" w:hAnsi="Arial" w:cs="Arial"/>
          <w:lang w:val="es-MX"/>
        </w:rPr>
        <w:t>,</w:t>
      </w:r>
      <w:r w:rsidR="002F7FA8" w:rsidRPr="002F10BB">
        <w:rPr>
          <w:rFonts w:ascii="Arial" w:hAnsi="Arial" w:cs="Arial"/>
          <w:lang w:val="es-MX"/>
        </w:rPr>
        <w:t xml:space="preserve"> se </w:t>
      </w:r>
      <w:r w:rsidR="0028042A" w:rsidRPr="002F10BB">
        <w:rPr>
          <w:rFonts w:ascii="Arial" w:hAnsi="Arial" w:cs="Arial"/>
          <w:lang w:val="es-MX"/>
        </w:rPr>
        <w:t>reforman las fracciones I y III del artículo 178, a</w:t>
      </w:r>
      <w:r w:rsidR="002F7FA8" w:rsidRPr="002F10BB">
        <w:rPr>
          <w:rFonts w:ascii="Arial" w:hAnsi="Arial" w:cs="Arial"/>
          <w:lang w:val="es-MX"/>
        </w:rPr>
        <w:t>mbas disposiciones de</w:t>
      </w:r>
      <w:r w:rsidRPr="002F10BB">
        <w:rPr>
          <w:rFonts w:ascii="Arial" w:hAnsi="Arial" w:cs="Arial"/>
          <w:lang w:val="es-MX"/>
        </w:rPr>
        <w:t xml:space="preserve"> la Constitución Política del Estado </w:t>
      </w:r>
      <w:r w:rsidR="00F6217F" w:rsidRPr="002F10BB">
        <w:rPr>
          <w:rFonts w:ascii="Arial" w:hAnsi="Arial" w:cs="Arial"/>
          <w:lang w:val="es-MX"/>
        </w:rPr>
        <w:t xml:space="preserve">Libre y Soberano </w:t>
      </w:r>
      <w:r w:rsidRPr="002F10BB">
        <w:rPr>
          <w:rFonts w:ascii="Arial" w:hAnsi="Arial" w:cs="Arial"/>
          <w:lang w:val="es-MX"/>
        </w:rPr>
        <w:t xml:space="preserve">de Chihuahua, para quedar de la siguiente manera: </w:t>
      </w:r>
    </w:p>
    <w:p w14:paraId="0C03D77D" w14:textId="37658BC1" w:rsidR="0028042A" w:rsidRPr="002F10BB" w:rsidRDefault="0028042A" w:rsidP="005D4876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2F10BB">
        <w:rPr>
          <w:rFonts w:ascii="Arial" w:hAnsi="Arial" w:cs="Arial"/>
          <w:b/>
          <w:lang w:val="es-MX"/>
        </w:rPr>
        <w:t>CONSTITUCIÓN POLÍTICA DEL ESTADO LIBRE Y SOBERANO DE CHIHUAHUA</w:t>
      </w:r>
    </w:p>
    <w:p w14:paraId="052033F5" w14:textId="77777777" w:rsidR="0008605A" w:rsidRPr="002F10BB" w:rsidRDefault="0008605A" w:rsidP="005D4876">
      <w:pPr>
        <w:spacing w:line="360" w:lineRule="auto"/>
        <w:jc w:val="both"/>
        <w:rPr>
          <w:rFonts w:ascii="Arial" w:hAnsi="Arial" w:cs="Arial"/>
        </w:rPr>
      </w:pPr>
      <w:r w:rsidRPr="002F10BB">
        <w:rPr>
          <w:rFonts w:ascii="Arial" w:hAnsi="Arial" w:cs="Arial"/>
        </w:rPr>
        <w:t>ARTÍCULO 8. …</w:t>
      </w:r>
    </w:p>
    <w:p w14:paraId="3F75E784" w14:textId="71887768" w:rsidR="0008605A" w:rsidRPr="002F10BB" w:rsidRDefault="0008605A" w:rsidP="005D4876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2F10BB">
        <w:rPr>
          <w:rFonts w:ascii="Arial" w:hAnsi="Arial" w:cs="Arial"/>
          <w:b/>
          <w:bCs/>
        </w:rPr>
        <w:t>Esta</w:t>
      </w:r>
      <w:proofErr w:type="spellEnd"/>
      <w:r w:rsidRPr="002F10BB">
        <w:rPr>
          <w:rFonts w:ascii="Arial" w:hAnsi="Arial" w:cs="Arial"/>
          <w:b/>
          <w:bCs/>
        </w:rPr>
        <w:t xml:space="preserve"> </w:t>
      </w:r>
      <w:proofErr w:type="spellStart"/>
      <w:r w:rsidRPr="002F10BB">
        <w:rPr>
          <w:rFonts w:ascii="Arial" w:hAnsi="Arial" w:cs="Arial"/>
          <w:b/>
          <w:bCs/>
        </w:rPr>
        <w:t>Constitución</w:t>
      </w:r>
      <w:proofErr w:type="spellEnd"/>
      <w:r w:rsidRPr="002F10BB">
        <w:rPr>
          <w:rFonts w:ascii="Arial" w:hAnsi="Arial" w:cs="Arial"/>
          <w:b/>
          <w:bCs/>
        </w:rPr>
        <w:t xml:space="preserve"> </w:t>
      </w:r>
      <w:proofErr w:type="spellStart"/>
      <w:r w:rsidRPr="002F10BB">
        <w:rPr>
          <w:rFonts w:ascii="Arial" w:hAnsi="Arial" w:cs="Arial"/>
          <w:b/>
          <w:bCs/>
        </w:rPr>
        <w:t>reconoce</w:t>
      </w:r>
      <w:proofErr w:type="spellEnd"/>
      <w:r w:rsidRPr="002F10BB">
        <w:rPr>
          <w:rFonts w:ascii="Arial" w:hAnsi="Arial" w:cs="Arial"/>
          <w:b/>
          <w:bCs/>
        </w:rPr>
        <w:t xml:space="preserve"> y </w:t>
      </w:r>
      <w:proofErr w:type="spellStart"/>
      <w:r w:rsidRPr="002F10BB">
        <w:rPr>
          <w:rFonts w:ascii="Arial" w:hAnsi="Arial" w:cs="Arial"/>
          <w:b/>
          <w:bCs/>
        </w:rPr>
        <w:t>garantiza</w:t>
      </w:r>
      <w:proofErr w:type="spellEnd"/>
      <w:r w:rsidRPr="002F10BB">
        <w:rPr>
          <w:rFonts w:ascii="Arial" w:hAnsi="Arial" w:cs="Arial"/>
          <w:b/>
          <w:bCs/>
        </w:rPr>
        <w:t xml:space="preserve"> </w:t>
      </w:r>
      <w:proofErr w:type="spellStart"/>
      <w:r w:rsidRPr="002F10BB">
        <w:rPr>
          <w:rFonts w:ascii="Arial" w:hAnsi="Arial" w:cs="Arial"/>
          <w:b/>
          <w:bCs/>
        </w:rPr>
        <w:t>el</w:t>
      </w:r>
      <w:proofErr w:type="spellEnd"/>
      <w:r w:rsidRPr="002F10BB">
        <w:rPr>
          <w:rFonts w:ascii="Arial" w:hAnsi="Arial" w:cs="Arial"/>
          <w:b/>
          <w:bCs/>
        </w:rPr>
        <w:t xml:space="preserve"> derecho de</w:t>
      </w:r>
      <w:r w:rsidRPr="002F10BB">
        <w:rPr>
          <w:rFonts w:ascii="Arial" w:hAnsi="Arial" w:cs="Arial"/>
          <w:b/>
          <w:bCs/>
          <w:i/>
          <w:iCs/>
        </w:rPr>
        <w:t xml:space="preserve"> </w:t>
      </w:r>
      <w:r w:rsidRPr="002F10BB">
        <w:rPr>
          <w:rFonts w:ascii="Arial" w:hAnsi="Arial" w:cs="Arial"/>
          <w:b/>
          <w:bCs/>
        </w:rPr>
        <w:t xml:space="preserve">los pueblos y </w:t>
      </w:r>
      <w:proofErr w:type="spellStart"/>
      <w:r w:rsidRPr="002F10BB">
        <w:rPr>
          <w:rFonts w:ascii="Arial" w:hAnsi="Arial" w:cs="Arial"/>
          <w:b/>
          <w:bCs/>
        </w:rPr>
        <w:t>comunidades</w:t>
      </w:r>
      <w:proofErr w:type="spellEnd"/>
      <w:r w:rsidRPr="002F10BB">
        <w:rPr>
          <w:rFonts w:ascii="Arial" w:hAnsi="Arial" w:cs="Arial"/>
          <w:b/>
          <w:bCs/>
        </w:rPr>
        <w:t xml:space="preserve"> </w:t>
      </w:r>
      <w:proofErr w:type="spellStart"/>
      <w:r w:rsidRPr="002F10BB">
        <w:rPr>
          <w:rFonts w:ascii="Arial" w:hAnsi="Arial" w:cs="Arial"/>
          <w:b/>
          <w:bCs/>
        </w:rPr>
        <w:t>indígenas</w:t>
      </w:r>
      <w:proofErr w:type="spellEnd"/>
      <w:r w:rsidRPr="002F10BB">
        <w:rPr>
          <w:rFonts w:ascii="Arial" w:hAnsi="Arial" w:cs="Arial"/>
          <w:b/>
          <w:bCs/>
        </w:rPr>
        <w:t xml:space="preserve"> a la libre </w:t>
      </w:r>
      <w:proofErr w:type="spellStart"/>
      <w:r w:rsidRPr="002F10BB">
        <w:rPr>
          <w:rFonts w:ascii="Arial" w:hAnsi="Arial" w:cs="Arial"/>
          <w:b/>
          <w:bCs/>
        </w:rPr>
        <w:t>determinación</w:t>
      </w:r>
      <w:proofErr w:type="spellEnd"/>
      <w:r w:rsidR="00B5411F" w:rsidRPr="002F10BB">
        <w:rPr>
          <w:rFonts w:ascii="Arial" w:hAnsi="Arial" w:cs="Arial"/>
          <w:b/>
          <w:bCs/>
        </w:rPr>
        <w:t>,</w:t>
      </w:r>
      <w:r w:rsidRPr="002F10BB">
        <w:rPr>
          <w:rFonts w:ascii="Arial" w:hAnsi="Arial" w:cs="Arial"/>
          <w:b/>
          <w:bCs/>
        </w:rPr>
        <w:t xml:space="preserve"> y </w:t>
      </w:r>
      <w:proofErr w:type="spellStart"/>
      <w:r w:rsidRPr="002F10BB">
        <w:rPr>
          <w:rFonts w:ascii="Arial" w:hAnsi="Arial" w:cs="Arial"/>
          <w:b/>
          <w:bCs/>
        </w:rPr>
        <w:t>en</w:t>
      </w:r>
      <w:proofErr w:type="spellEnd"/>
      <w:r w:rsidRPr="002F10BB">
        <w:rPr>
          <w:rFonts w:ascii="Arial" w:hAnsi="Arial" w:cs="Arial"/>
          <w:b/>
          <w:bCs/>
        </w:rPr>
        <w:t xml:space="preserve"> </w:t>
      </w:r>
      <w:proofErr w:type="spellStart"/>
      <w:r w:rsidRPr="002F10BB">
        <w:rPr>
          <w:rFonts w:ascii="Arial" w:hAnsi="Arial" w:cs="Arial"/>
          <w:b/>
          <w:bCs/>
        </w:rPr>
        <w:t>consecuencia</w:t>
      </w:r>
      <w:proofErr w:type="spellEnd"/>
      <w:r w:rsidRPr="002F10BB">
        <w:rPr>
          <w:rFonts w:ascii="Arial" w:hAnsi="Arial" w:cs="Arial"/>
          <w:b/>
          <w:bCs/>
        </w:rPr>
        <w:t xml:space="preserve"> a </w:t>
      </w:r>
      <w:proofErr w:type="spellStart"/>
      <w:r w:rsidRPr="002F10BB">
        <w:rPr>
          <w:rFonts w:ascii="Arial" w:hAnsi="Arial" w:cs="Arial"/>
          <w:b/>
          <w:bCs/>
        </w:rPr>
        <w:t>su</w:t>
      </w:r>
      <w:proofErr w:type="spellEnd"/>
      <w:r w:rsidRPr="002F10BB">
        <w:rPr>
          <w:rFonts w:ascii="Arial" w:hAnsi="Arial" w:cs="Arial"/>
          <w:b/>
          <w:bCs/>
        </w:rPr>
        <w:t xml:space="preserve"> </w:t>
      </w:r>
      <w:proofErr w:type="spellStart"/>
      <w:r w:rsidRPr="002F10BB">
        <w:rPr>
          <w:rFonts w:ascii="Arial" w:hAnsi="Arial" w:cs="Arial"/>
          <w:b/>
          <w:bCs/>
        </w:rPr>
        <w:t>autonomía</w:t>
      </w:r>
      <w:proofErr w:type="spellEnd"/>
      <w:r w:rsidRPr="002F10BB">
        <w:rPr>
          <w:rFonts w:ascii="Arial" w:hAnsi="Arial" w:cs="Arial"/>
          <w:b/>
          <w:bCs/>
        </w:rPr>
        <w:t xml:space="preserve"> para: </w:t>
      </w:r>
    </w:p>
    <w:p w14:paraId="293F7E8F" w14:textId="77777777" w:rsidR="0008605A" w:rsidRPr="002F10BB" w:rsidRDefault="0008605A" w:rsidP="005D487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0BB">
        <w:rPr>
          <w:rFonts w:ascii="Arial" w:hAnsi="Arial" w:cs="Arial"/>
          <w:sz w:val="24"/>
          <w:szCs w:val="24"/>
        </w:rPr>
        <w:t>I-IV. …</w:t>
      </w:r>
    </w:p>
    <w:p w14:paraId="07DEB05A" w14:textId="2697A193" w:rsidR="0008605A" w:rsidRPr="002F10BB" w:rsidRDefault="0008605A" w:rsidP="005D4876">
      <w:pPr>
        <w:pStyle w:val="Prrafodelista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F10BB">
        <w:rPr>
          <w:rFonts w:ascii="Arial" w:hAnsi="Arial" w:cs="Arial"/>
          <w:sz w:val="24"/>
          <w:szCs w:val="24"/>
        </w:rPr>
        <w:t xml:space="preserve">V. Elegir </w:t>
      </w:r>
      <w:r w:rsidRPr="002F10BB">
        <w:rPr>
          <w:rFonts w:ascii="Arial" w:hAnsi="Arial" w:cs="Arial"/>
          <w:b/>
          <w:sz w:val="24"/>
          <w:szCs w:val="24"/>
        </w:rPr>
        <w:t>de acuerdo con sus sistemas normativos</w:t>
      </w:r>
      <w:r w:rsidR="00B5411F" w:rsidRPr="002F10BB">
        <w:rPr>
          <w:rFonts w:ascii="Arial" w:hAnsi="Arial" w:cs="Arial"/>
          <w:sz w:val="24"/>
          <w:szCs w:val="24"/>
        </w:rPr>
        <w:t xml:space="preserve"> a las autoridades y</w:t>
      </w:r>
      <w:r w:rsidRPr="002F10BB">
        <w:rPr>
          <w:rFonts w:ascii="Arial" w:hAnsi="Arial" w:cs="Arial"/>
          <w:sz w:val="24"/>
          <w:szCs w:val="24"/>
        </w:rPr>
        <w:t xml:space="preserve"> representantes </w:t>
      </w:r>
      <w:r w:rsidRPr="002F10BB">
        <w:rPr>
          <w:rFonts w:ascii="Arial" w:hAnsi="Arial" w:cs="Arial"/>
          <w:b/>
          <w:sz w:val="24"/>
          <w:szCs w:val="24"/>
        </w:rPr>
        <w:t>para el ejercicio de sus formas propias de gobierno interno</w:t>
      </w:r>
      <w:r w:rsidRPr="002F10BB">
        <w:rPr>
          <w:rFonts w:ascii="Arial" w:hAnsi="Arial" w:cs="Arial"/>
          <w:sz w:val="24"/>
          <w:szCs w:val="24"/>
        </w:rPr>
        <w:t xml:space="preserve"> bajo los principios de equidad, garantizando </w:t>
      </w:r>
      <w:r w:rsidRPr="002F10BB">
        <w:rPr>
          <w:rFonts w:ascii="Arial" w:hAnsi="Arial" w:cs="Arial"/>
          <w:b/>
          <w:bCs/>
          <w:sz w:val="24"/>
          <w:szCs w:val="24"/>
        </w:rPr>
        <w:t xml:space="preserve">que las mujeres y los </w:t>
      </w:r>
      <w:r w:rsidRPr="002F10BB">
        <w:rPr>
          <w:rFonts w:ascii="Arial" w:hAnsi="Arial" w:cs="Arial"/>
          <w:b/>
          <w:bCs/>
          <w:sz w:val="24"/>
          <w:szCs w:val="24"/>
        </w:rPr>
        <w:lastRenderedPageBreak/>
        <w:t>hombres</w:t>
      </w:r>
      <w:r w:rsidRPr="002F10BB">
        <w:rPr>
          <w:rFonts w:ascii="Arial" w:hAnsi="Arial" w:cs="Arial"/>
          <w:sz w:val="24"/>
          <w:szCs w:val="24"/>
        </w:rPr>
        <w:t xml:space="preserve"> </w:t>
      </w:r>
      <w:r w:rsidRPr="002F10B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ejerzan su derecho de votar y ser votados en condiciones de igualdad</w:t>
      </w:r>
      <w:r w:rsidR="00B5411F" w:rsidRPr="002F10B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. </w:t>
      </w:r>
    </w:p>
    <w:p w14:paraId="1E7FD41E" w14:textId="77777777" w:rsidR="008230EB" w:rsidRDefault="008230EB" w:rsidP="001E5B04">
      <w:pPr>
        <w:spacing w:after="0" w:line="240" w:lineRule="auto"/>
        <w:rPr>
          <w:rFonts w:ascii="Arial" w:hAnsi="Arial" w:cs="Arial"/>
        </w:rPr>
      </w:pPr>
    </w:p>
    <w:p w14:paraId="391FB6DE" w14:textId="02D41D97" w:rsidR="00B5411F" w:rsidRPr="002F10BB" w:rsidRDefault="00B5411F" w:rsidP="001E5B04">
      <w:pPr>
        <w:spacing w:after="0" w:line="240" w:lineRule="auto"/>
        <w:rPr>
          <w:rFonts w:ascii="Arial" w:hAnsi="Arial" w:cs="Arial"/>
        </w:rPr>
      </w:pPr>
      <w:r w:rsidRPr="002F10BB">
        <w:rPr>
          <w:rFonts w:ascii="Arial" w:hAnsi="Arial" w:cs="Arial"/>
        </w:rPr>
        <w:t>ARTICULO 178. …</w:t>
      </w:r>
    </w:p>
    <w:p w14:paraId="10B73380" w14:textId="77777777" w:rsidR="00B5411F" w:rsidRPr="002F10BB" w:rsidRDefault="00B5411F" w:rsidP="001E5B04">
      <w:pPr>
        <w:spacing w:after="0" w:line="240" w:lineRule="auto"/>
        <w:rPr>
          <w:rFonts w:ascii="Arial" w:hAnsi="Arial" w:cs="Arial"/>
        </w:rPr>
      </w:pPr>
      <w:r w:rsidRPr="002F10BB">
        <w:rPr>
          <w:rFonts w:ascii="Arial" w:hAnsi="Arial" w:cs="Arial"/>
        </w:rPr>
        <w:t>…</w:t>
      </w:r>
    </w:p>
    <w:p w14:paraId="5F3F6899" w14:textId="77777777" w:rsidR="00B5411F" w:rsidRPr="002F10BB" w:rsidRDefault="00B5411F" w:rsidP="001E5B04">
      <w:pPr>
        <w:spacing w:line="240" w:lineRule="auto"/>
        <w:rPr>
          <w:rFonts w:ascii="Arial" w:hAnsi="Arial" w:cs="Arial"/>
        </w:rPr>
      </w:pPr>
      <w:r w:rsidRPr="002F10BB">
        <w:rPr>
          <w:rFonts w:ascii="Arial" w:hAnsi="Arial" w:cs="Arial"/>
        </w:rPr>
        <w:t>…</w:t>
      </w:r>
    </w:p>
    <w:p w14:paraId="7C4479B5" w14:textId="037417D8" w:rsidR="00B5411F" w:rsidRPr="002F10BB" w:rsidRDefault="00B5411F" w:rsidP="005D487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0BB">
        <w:rPr>
          <w:rFonts w:ascii="Arial" w:hAnsi="Arial" w:cs="Arial"/>
          <w:sz w:val="24"/>
          <w:szCs w:val="24"/>
        </w:rPr>
        <w:t xml:space="preserve">Se impondrán, mediante juicio político, cuando los servidores públicos en el ejercicio de sus funciones incurran en actos u omisiones que redunden en perjuicio de los intereses públicos fundamentales o de su buen despacho, </w:t>
      </w:r>
      <w:r w:rsidRPr="002F10BB">
        <w:rPr>
          <w:rFonts w:ascii="Arial" w:hAnsi="Arial" w:cs="Arial"/>
          <w:b/>
          <w:bCs/>
          <w:sz w:val="24"/>
          <w:szCs w:val="24"/>
        </w:rPr>
        <w:t xml:space="preserve">así como por cualquier acto que </w:t>
      </w:r>
      <w:r w:rsidR="00300AD2">
        <w:rPr>
          <w:rFonts w:ascii="Arial" w:hAnsi="Arial" w:cs="Arial"/>
          <w:b/>
          <w:bCs/>
          <w:sz w:val="24"/>
          <w:szCs w:val="24"/>
        </w:rPr>
        <w:t xml:space="preserve">afecte, </w:t>
      </w:r>
      <w:r w:rsidRPr="002F10BB">
        <w:rPr>
          <w:rFonts w:ascii="Arial" w:hAnsi="Arial" w:cs="Arial"/>
          <w:b/>
          <w:bCs/>
          <w:sz w:val="24"/>
          <w:szCs w:val="24"/>
        </w:rPr>
        <w:t xml:space="preserve">limite o condicione el ejercicio de </w:t>
      </w:r>
      <w:r w:rsidR="001E5B04">
        <w:rPr>
          <w:rFonts w:ascii="Arial" w:hAnsi="Arial" w:cs="Arial"/>
          <w:b/>
          <w:bCs/>
          <w:sz w:val="24"/>
          <w:szCs w:val="24"/>
        </w:rPr>
        <w:t>la</w:t>
      </w:r>
      <w:r w:rsidRPr="002F10BB">
        <w:rPr>
          <w:rFonts w:ascii="Arial" w:hAnsi="Arial" w:cs="Arial"/>
          <w:b/>
          <w:bCs/>
          <w:sz w:val="24"/>
          <w:szCs w:val="24"/>
        </w:rPr>
        <w:t xml:space="preserve"> libre determinación </w:t>
      </w:r>
      <w:proofErr w:type="gramStart"/>
      <w:r w:rsidRPr="002F10BB">
        <w:rPr>
          <w:rFonts w:ascii="Arial" w:hAnsi="Arial" w:cs="Arial"/>
          <w:b/>
          <w:bCs/>
          <w:sz w:val="24"/>
          <w:szCs w:val="24"/>
        </w:rPr>
        <w:t>y  autonomía</w:t>
      </w:r>
      <w:proofErr w:type="gramEnd"/>
      <w:r w:rsidRPr="002F10BB">
        <w:rPr>
          <w:rFonts w:ascii="Arial" w:hAnsi="Arial" w:cs="Arial"/>
          <w:b/>
          <w:bCs/>
          <w:sz w:val="24"/>
          <w:szCs w:val="24"/>
        </w:rPr>
        <w:t xml:space="preserve"> </w:t>
      </w:r>
      <w:r w:rsidR="001E5B04" w:rsidRPr="002F10BB">
        <w:rPr>
          <w:rFonts w:ascii="Arial" w:hAnsi="Arial" w:cs="Arial"/>
          <w:b/>
          <w:bCs/>
          <w:sz w:val="24"/>
          <w:szCs w:val="24"/>
        </w:rPr>
        <w:t>de los pueblos y comunidades indígenas</w:t>
      </w:r>
      <w:r w:rsidR="001E5B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10BB">
        <w:rPr>
          <w:rFonts w:ascii="Arial" w:hAnsi="Arial" w:cs="Arial"/>
          <w:b/>
          <w:bCs/>
          <w:sz w:val="24"/>
          <w:szCs w:val="24"/>
        </w:rPr>
        <w:t xml:space="preserve">en perjuicio de  </w:t>
      </w:r>
      <w:r w:rsidR="001E5B04">
        <w:rPr>
          <w:rFonts w:ascii="Arial" w:hAnsi="Arial" w:cs="Arial"/>
          <w:b/>
          <w:bCs/>
          <w:sz w:val="24"/>
          <w:szCs w:val="24"/>
        </w:rPr>
        <w:t>su</w:t>
      </w:r>
      <w:r w:rsidRPr="002F10BB">
        <w:rPr>
          <w:rFonts w:ascii="Arial" w:hAnsi="Arial" w:cs="Arial"/>
          <w:b/>
          <w:bCs/>
          <w:sz w:val="24"/>
          <w:szCs w:val="24"/>
        </w:rPr>
        <w:t>s derechos</w:t>
      </w:r>
      <w:r w:rsidRPr="002F10BB">
        <w:rPr>
          <w:rFonts w:ascii="Arial" w:hAnsi="Arial" w:cs="Arial"/>
          <w:sz w:val="24"/>
          <w:szCs w:val="24"/>
        </w:rPr>
        <w:t xml:space="preserve">. Podrán ser sujetos a juicio político, además de los servidores que se establecen en el artículo 179 los siguientes: las y los </w:t>
      </w:r>
      <w:proofErr w:type="gramStart"/>
      <w:r w:rsidRPr="002F10BB">
        <w:rPr>
          <w:rFonts w:ascii="Arial" w:hAnsi="Arial" w:cs="Arial"/>
          <w:sz w:val="24"/>
          <w:szCs w:val="24"/>
        </w:rPr>
        <w:t>Secretarios</w:t>
      </w:r>
      <w:proofErr w:type="gramEnd"/>
      <w:r w:rsidRPr="002F10BB">
        <w:rPr>
          <w:rFonts w:ascii="Arial" w:hAnsi="Arial" w:cs="Arial"/>
          <w:sz w:val="24"/>
          <w:szCs w:val="24"/>
        </w:rPr>
        <w:t xml:space="preserve"> de Estado, quien ocupe la titularidad de la Auditoría Superior del Estado, quienes integren los Ayuntamientos, las y los Directores Generales o sus equivalentes en las entidades paraestatales y paramunicipales, y las y los magistrados del Tribunal Estatal Electoral y del Tribunal Estatal de Justicia Administrativa.</w:t>
      </w:r>
    </w:p>
    <w:p w14:paraId="69FE0778" w14:textId="77777777" w:rsidR="00B5411F" w:rsidRPr="002F10BB" w:rsidRDefault="00B5411F" w:rsidP="00300AD2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10BB">
        <w:rPr>
          <w:rFonts w:ascii="Arial" w:hAnsi="Arial" w:cs="Arial"/>
          <w:sz w:val="24"/>
          <w:szCs w:val="24"/>
        </w:rPr>
        <w:t>….</w:t>
      </w:r>
    </w:p>
    <w:p w14:paraId="51716407" w14:textId="77777777" w:rsidR="00B5411F" w:rsidRPr="002F10BB" w:rsidRDefault="00B5411F" w:rsidP="00300AD2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10BB">
        <w:rPr>
          <w:rFonts w:ascii="Arial" w:hAnsi="Arial" w:cs="Arial"/>
          <w:sz w:val="24"/>
          <w:szCs w:val="24"/>
        </w:rPr>
        <w:t>….</w:t>
      </w:r>
    </w:p>
    <w:p w14:paraId="06174DCB" w14:textId="77777777" w:rsidR="00B5411F" w:rsidRPr="002F10BB" w:rsidRDefault="00B5411F" w:rsidP="00300AD2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10BB">
        <w:rPr>
          <w:rFonts w:ascii="Arial" w:hAnsi="Arial" w:cs="Arial"/>
          <w:sz w:val="24"/>
          <w:szCs w:val="24"/>
        </w:rPr>
        <w:t>….</w:t>
      </w:r>
    </w:p>
    <w:p w14:paraId="471011C7" w14:textId="472E8D47" w:rsidR="00B5411F" w:rsidRDefault="00B5411F" w:rsidP="00300AD2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10BB">
        <w:rPr>
          <w:rFonts w:ascii="Arial" w:hAnsi="Arial" w:cs="Arial"/>
          <w:sz w:val="24"/>
          <w:szCs w:val="24"/>
        </w:rPr>
        <w:t>….</w:t>
      </w:r>
    </w:p>
    <w:p w14:paraId="5FEEB7C1" w14:textId="77777777" w:rsidR="00300AD2" w:rsidRDefault="00300AD2" w:rsidP="00300AD2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391408" w14:textId="365F357E" w:rsidR="00B5411F" w:rsidRPr="002F10BB" w:rsidRDefault="00B5411F" w:rsidP="005D487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0BB">
        <w:rPr>
          <w:rFonts w:ascii="Arial" w:hAnsi="Arial" w:cs="Arial"/>
          <w:sz w:val="24"/>
          <w:szCs w:val="24"/>
        </w:rPr>
        <w:t xml:space="preserve">Se aplicarán sanciones administrativas a los servidores públicos por los actos u omisiones que afecten la legalidad, honradez, lealtad, imparcialidad y eficiencia que deban observar en el desempeño de sus empleos, cargos o comisiones, </w:t>
      </w:r>
      <w:r w:rsidRPr="002F10BB">
        <w:rPr>
          <w:rFonts w:ascii="Arial" w:hAnsi="Arial" w:cs="Arial"/>
          <w:b/>
          <w:bCs/>
          <w:sz w:val="24"/>
          <w:szCs w:val="24"/>
        </w:rPr>
        <w:t xml:space="preserve">así como por aquéllos que afecten </w:t>
      </w:r>
      <w:r w:rsidR="0025595A">
        <w:rPr>
          <w:rFonts w:ascii="Arial" w:hAnsi="Arial" w:cs="Arial"/>
          <w:b/>
          <w:bCs/>
          <w:sz w:val="24"/>
          <w:szCs w:val="24"/>
        </w:rPr>
        <w:t>los derechos derivados d</w:t>
      </w:r>
      <w:r w:rsidRPr="002F10BB">
        <w:rPr>
          <w:rFonts w:ascii="Arial" w:hAnsi="Arial" w:cs="Arial"/>
          <w:b/>
          <w:bCs/>
          <w:sz w:val="24"/>
          <w:szCs w:val="24"/>
        </w:rPr>
        <w:t xml:space="preserve">el ejercicio de la libre determinación y autonomía de los pueblos y </w:t>
      </w:r>
      <w:r w:rsidRPr="002F10BB">
        <w:rPr>
          <w:rFonts w:ascii="Arial" w:hAnsi="Arial" w:cs="Arial"/>
          <w:b/>
          <w:bCs/>
          <w:sz w:val="24"/>
          <w:szCs w:val="24"/>
        </w:rPr>
        <w:lastRenderedPageBreak/>
        <w:t>comunidades indígenas</w:t>
      </w:r>
      <w:r w:rsidRPr="002F10BB">
        <w:rPr>
          <w:rFonts w:ascii="Arial" w:hAnsi="Arial" w:cs="Arial"/>
          <w:sz w:val="24"/>
          <w:szCs w:val="24"/>
        </w:rPr>
        <w:t>. Dichas sanciones consistirán en amonestación, suspensión, destitución e inhabilitación, así como en sanciones económicas; estas sanciones deberán establecerse de acuerdo con los beneficios económicos que, en su caso, haya obtenido el responsable</w:t>
      </w:r>
      <w:r w:rsidRPr="002F10BB">
        <w:rPr>
          <w:rFonts w:ascii="Arial" w:hAnsi="Arial" w:cs="Arial"/>
          <w:b/>
          <w:bCs/>
          <w:sz w:val="24"/>
          <w:szCs w:val="24"/>
        </w:rPr>
        <w:t>,</w:t>
      </w:r>
      <w:r w:rsidRPr="002F10BB">
        <w:rPr>
          <w:rFonts w:ascii="Arial" w:hAnsi="Arial" w:cs="Arial"/>
          <w:sz w:val="24"/>
          <w:szCs w:val="24"/>
        </w:rPr>
        <w:t xml:space="preserve"> con los daños y perjuicios patrimoniales causados por los actos u omisiones, </w:t>
      </w:r>
      <w:r w:rsidR="00300AD2">
        <w:rPr>
          <w:rFonts w:ascii="Arial" w:hAnsi="Arial" w:cs="Arial"/>
          <w:b/>
          <w:bCs/>
          <w:sz w:val="24"/>
          <w:szCs w:val="24"/>
        </w:rPr>
        <w:t>o</w:t>
      </w:r>
      <w:r w:rsidRPr="002F10BB">
        <w:rPr>
          <w:rFonts w:ascii="Arial" w:hAnsi="Arial" w:cs="Arial"/>
          <w:b/>
          <w:bCs/>
          <w:sz w:val="24"/>
          <w:szCs w:val="24"/>
        </w:rPr>
        <w:t xml:space="preserve"> por el grado de afectación a los derechos individuales y colectivos  de los pueblos y comunidades indígenas previstos en esta </w:t>
      </w:r>
      <w:r w:rsidR="00300AD2">
        <w:rPr>
          <w:rFonts w:ascii="Arial" w:hAnsi="Arial" w:cs="Arial"/>
          <w:b/>
          <w:bCs/>
          <w:sz w:val="24"/>
          <w:szCs w:val="24"/>
        </w:rPr>
        <w:t>C</w:t>
      </w:r>
      <w:r w:rsidRPr="002F10BB">
        <w:rPr>
          <w:rFonts w:ascii="Arial" w:hAnsi="Arial" w:cs="Arial"/>
          <w:b/>
          <w:bCs/>
          <w:sz w:val="24"/>
          <w:szCs w:val="24"/>
        </w:rPr>
        <w:t>onstitución, en la Constitución Política de los Estados Unidos Mexicanos, o en los Tratados Internacionales</w:t>
      </w:r>
      <w:r w:rsidRPr="002F10BB">
        <w:rPr>
          <w:rFonts w:ascii="Arial" w:hAnsi="Arial" w:cs="Arial"/>
          <w:sz w:val="24"/>
          <w:szCs w:val="24"/>
        </w:rPr>
        <w:t>. La ley establecerá los procedimientos para la investigación y sanción de dichos actos u omisiones.</w:t>
      </w:r>
    </w:p>
    <w:p w14:paraId="2EE7C062" w14:textId="19E60F31" w:rsidR="00300AD2" w:rsidRDefault="0009574E" w:rsidP="00D046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lang w:val="es-MX"/>
          <w14:ligatures w14:val="none"/>
        </w:rPr>
      </w:pPr>
      <w:proofErr w:type="gramStart"/>
      <w:r w:rsidRPr="002F10BB">
        <w:rPr>
          <w:rFonts w:ascii="Arial" w:eastAsia="Times New Roman" w:hAnsi="Arial" w:cs="Arial"/>
          <w:b/>
          <w:bCs/>
          <w:color w:val="000000"/>
          <w:lang w:eastAsia="es-MX"/>
        </w:rPr>
        <w:t>SEGUNDO.-</w:t>
      </w:r>
      <w:proofErr w:type="gramEnd"/>
      <w:r w:rsidRPr="002F10BB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2F10BB">
        <w:rPr>
          <w:rFonts w:ascii="Arial" w:eastAsia="Times New Roman" w:hAnsi="Arial" w:cs="Arial"/>
          <w:color w:val="000000"/>
          <w:lang w:eastAsia="es-MX"/>
        </w:rPr>
        <w:t xml:space="preserve">Se </w:t>
      </w:r>
      <w:proofErr w:type="spellStart"/>
      <w:r w:rsidRPr="002F10BB">
        <w:rPr>
          <w:rFonts w:ascii="Arial" w:eastAsia="Times New Roman" w:hAnsi="Arial" w:cs="Arial"/>
          <w:color w:val="000000"/>
          <w:lang w:eastAsia="es-MX"/>
        </w:rPr>
        <w:t>reforma</w:t>
      </w:r>
      <w:proofErr w:type="spellEnd"/>
      <w:r w:rsidR="002F0D51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F0D51" w:rsidRPr="002F10BB">
        <w:rPr>
          <w:rFonts w:ascii="Arial" w:eastAsia="Times New Roman" w:hAnsi="Arial" w:cs="Arial"/>
          <w:color w:val="000000"/>
          <w:lang w:eastAsia="es-MX"/>
        </w:rPr>
        <w:t>el</w:t>
      </w:r>
      <w:proofErr w:type="spellEnd"/>
      <w:r w:rsidR="002F0D51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F0D51" w:rsidRPr="002F10BB">
        <w:rPr>
          <w:rFonts w:ascii="Arial" w:eastAsia="Times New Roman" w:hAnsi="Arial" w:cs="Arial"/>
          <w:color w:val="000000"/>
          <w:lang w:eastAsia="es-MX"/>
        </w:rPr>
        <w:t>título</w:t>
      </w:r>
      <w:proofErr w:type="spellEnd"/>
      <w:r w:rsidR="002F0D51" w:rsidRPr="002F10BB">
        <w:rPr>
          <w:rFonts w:ascii="Arial" w:eastAsia="Times New Roman" w:hAnsi="Arial" w:cs="Arial"/>
          <w:color w:val="000000"/>
          <w:lang w:eastAsia="es-MX"/>
        </w:rPr>
        <w:t xml:space="preserve"> de</w:t>
      </w:r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l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Capítulo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II, </w:t>
      </w:r>
      <w:proofErr w:type="spellStart"/>
      <w:r w:rsidR="002F0D51" w:rsidRPr="002F10BB">
        <w:rPr>
          <w:rFonts w:ascii="Arial" w:eastAsia="Times New Roman" w:hAnsi="Arial" w:cs="Arial"/>
          <w:color w:val="000000"/>
          <w:lang w:eastAsia="es-MX"/>
        </w:rPr>
        <w:t>así</w:t>
      </w:r>
      <w:proofErr w:type="spellEnd"/>
      <w:r w:rsidR="002F0D51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F0D51" w:rsidRPr="002F10BB">
        <w:rPr>
          <w:rFonts w:ascii="Arial" w:eastAsia="Times New Roman" w:hAnsi="Arial" w:cs="Arial"/>
          <w:color w:val="000000"/>
          <w:lang w:eastAsia="es-MX"/>
        </w:rPr>
        <w:t>como</w:t>
      </w:r>
      <w:proofErr w:type="spellEnd"/>
      <w:r w:rsidR="002F0D51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el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artículo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6 y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el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artículo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9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en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su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primer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párrafo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y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en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su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fracción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VII, </w:t>
      </w:r>
      <w:r w:rsidR="00140222" w:rsidRPr="002F10BB">
        <w:rPr>
          <w:rFonts w:ascii="Arial" w:eastAsia="Times New Roman" w:hAnsi="Arial" w:cs="Arial"/>
          <w:color w:val="000000"/>
          <w:lang w:eastAsia="es-MX"/>
        </w:rPr>
        <w:t xml:space="preserve">y los </w:t>
      </w:r>
      <w:proofErr w:type="spellStart"/>
      <w:r w:rsidR="00140222" w:rsidRPr="002F10BB">
        <w:rPr>
          <w:rFonts w:ascii="Arial" w:eastAsia="Times New Roman" w:hAnsi="Arial" w:cs="Arial"/>
          <w:color w:val="000000"/>
          <w:lang w:eastAsia="es-MX"/>
        </w:rPr>
        <w:t>art</w:t>
      </w:r>
      <w:r w:rsidR="0025595A">
        <w:rPr>
          <w:rFonts w:ascii="Arial" w:eastAsia="Times New Roman" w:hAnsi="Arial" w:cs="Arial"/>
          <w:color w:val="000000"/>
          <w:lang w:eastAsia="es-MX"/>
        </w:rPr>
        <w:t>ículos</w:t>
      </w:r>
      <w:proofErr w:type="spellEnd"/>
      <w:r w:rsidR="0025595A">
        <w:rPr>
          <w:rFonts w:ascii="Arial" w:eastAsia="Times New Roman" w:hAnsi="Arial" w:cs="Arial"/>
          <w:color w:val="000000"/>
          <w:lang w:eastAsia="es-MX"/>
        </w:rPr>
        <w:t xml:space="preserve"> 34,</w:t>
      </w:r>
      <w:r w:rsidR="00140222" w:rsidRPr="002F10BB">
        <w:rPr>
          <w:rFonts w:ascii="Arial" w:eastAsia="Times New Roman" w:hAnsi="Arial" w:cs="Arial"/>
          <w:color w:val="000000"/>
          <w:lang w:eastAsia="es-MX"/>
        </w:rPr>
        <w:t xml:space="preserve"> 37</w:t>
      </w:r>
      <w:r w:rsidR="0025595A">
        <w:rPr>
          <w:rFonts w:ascii="Arial" w:eastAsia="Times New Roman" w:hAnsi="Arial" w:cs="Arial"/>
          <w:color w:val="000000"/>
          <w:lang w:eastAsia="es-MX"/>
        </w:rPr>
        <w:t xml:space="preserve"> y 39, al </w:t>
      </w:r>
      <w:proofErr w:type="spellStart"/>
      <w:r w:rsidR="0025595A">
        <w:rPr>
          <w:rFonts w:ascii="Arial" w:eastAsia="Times New Roman" w:hAnsi="Arial" w:cs="Arial"/>
          <w:color w:val="000000"/>
          <w:lang w:eastAsia="es-MX"/>
        </w:rPr>
        <w:t>cual</w:t>
      </w:r>
      <w:proofErr w:type="spellEnd"/>
      <w:r w:rsidR="0025595A">
        <w:rPr>
          <w:rFonts w:ascii="Arial" w:eastAsia="Times New Roman" w:hAnsi="Arial" w:cs="Arial"/>
          <w:color w:val="000000"/>
          <w:lang w:eastAsia="es-MX"/>
        </w:rPr>
        <w:t xml:space="preserve"> se le </w:t>
      </w:r>
      <w:proofErr w:type="spellStart"/>
      <w:r w:rsidR="0025595A">
        <w:rPr>
          <w:rFonts w:ascii="Arial" w:eastAsia="Times New Roman" w:hAnsi="Arial" w:cs="Arial"/>
          <w:color w:val="000000"/>
          <w:lang w:eastAsia="es-MX"/>
        </w:rPr>
        <w:t>adiciona</w:t>
      </w:r>
      <w:proofErr w:type="spellEnd"/>
      <w:r w:rsidR="0025595A">
        <w:rPr>
          <w:rFonts w:ascii="Arial" w:eastAsia="Times New Roman" w:hAnsi="Arial" w:cs="Arial"/>
          <w:color w:val="000000"/>
          <w:lang w:eastAsia="es-MX"/>
        </w:rPr>
        <w:t xml:space="preserve"> un </w:t>
      </w:r>
      <w:proofErr w:type="spellStart"/>
      <w:r w:rsidR="0025595A">
        <w:rPr>
          <w:rFonts w:ascii="Arial" w:eastAsia="Times New Roman" w:hAnsi="Arial" w:cs="Arial"/>
          <w:color w:val="000000"/>
          <w:lang w:eastAsia="es-MX"/>
        </w:rPr>
        <w:t>segundo</w:t>
      </w:r>
      <w:proofErr w:type="spellEnd"/>
      <w:r w:rsidR="0025595A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5595A">
        <w:rPr>
          <w:rFonts w:ascii="Arial" w:eastAsia="Times New Roman" w:hAnsi="Arial" w:cs="Arial"/>
          <w:color w:val="000000"/>
          <w:lang w:eastAsia="es-MX"/>
        </w:rPr>
        <w:t>párrafo</w:t>
      </w:r>
      <w:proofErr w:type="spellEnd"/>
      <w:r w:rsidR="00140222" w:rsidRPr="002F10BB">
        <w:rPr>
          <w:rFonts w:ascii="Arial" w:eastAsia="Times New Roman" w:hAnsi="Arial" w:cs="Arial"/>
          <w:color w:val="000000"/>
          <w:lang w:eastAsia="es-MX"/>
        </w:rPr>
        <w:t xml:space="preserve">, </w:t>
      </w:r>
      <w:proofErr w:type="spellStart"/>
      <w:r w:rsidR="00140222" w:rsidRPr="002F10BB">
        <w:rPr>
          <w:rFonts w:ascii="Arial" w:eastAsia="Times New Roman" w:hAnsi="Arial" w:cs="Arial"/>
          <w:color w:val="000000"/>
          <w:lang w:eastAsia="es-MX"/>
        </w:rPr>
        <w:t>todos</w:t>
      </w:r>
      <w:proofErr w:type="spellEnd"/>
      <w:r w:rsidR="00140222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de la </w:t>
      </w:r>
      <w:r w:rsidR="0028042A" w:rsidRPr="002F10BB">
        <w:rPr>
          <w:rFonts w:ascii="Arial" w:hAnsi="Arial" w:cs="Arial"/>
          <w:kern w:val="0"/>
          <w:lang w:val="es-MX"/>
          <w14:ligatures w14:val="none"/>
        </w:rPr>
        <w:t>Ley de Derechos de los Pueblos Indígenas</w:t>
      </w:r>
      <w:r w:rsidR="0025595A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28042A" w:rsidRPr="002F10BB">
        <w:rPr>
          <w:rFonts w:ascii="Arial" w:hAnsi="Arial" w:cs="Arial"/>
          <w:kern w:val="0"/>
          <w:lang w:val="es-MX"/>
          <w14:ligatures w14:val="none"/>
        </w:rPr>
        <w:t xml:space="preserve">del Estado de Chihuahua, </w:t>
      </w:r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para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quedar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como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8042A" w:rsidRPr="002F10BB">
        <w:rPr>
          <w:rFonts w:ascii="Arial" w:eastAsia="Times New Roman" w:hAnsi="Arial" w:cs="Arial"/>
          <w:color w:val="000000"/>
          <w:lang w:eastAsia="es-MX"/>
        </w:rPr>
        <w:t>sigue</w:t>
      </w:r>
      <w:proofErr w:type="spellEnd"/>
      <w:r w:rsidR="0028042A" w:rsidRPr="002F10BB">
        <w:rPr>
          <w:rFonts w:ascii="Arial" w:eastAsia="Times New Roman" w:hAnsi="Arial" w:cs="Arial"/>
          <w:color w:val="000000"/>
          <w:lang w:eastAsia="es-MX"/>
        </w:rPr>
        <w:t xml:space="preserve">: </w:t>
      </w:r>
    </w:p>
    <w:p w14:paraId="7BF147A0" w14:textId="7D93EC93" w:rsidR="0028042A" w:rsidRPr="002F10BB" w:rsidRDefault="0028042A" w:rsidP="005D487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lang w:val="es-MX"/>
          <w14:ligatures w14:val="none"/>
        </w:rPr>
      </w:pPr>
      <w:r w:rsidRPr="002F10BB">
        <w:rPr>
          <w:rFonts w:ascii="Arial" w:hAnsi="Arial" w:cs="Arial"/>
          <w:kern w:val="0"/>
          <w:lang w:val="es-MX"/>
          <w14:ligatures w14:val="none"/>
        </w:rPr>
        <w:t>CAPÍTULO II</w:t>
      </w:r>
    </w:p>
    <w:p w14:paraId="36374F39" w14:textId="51B22611" w:rsidR="0028042A" w:rsidRPr="002F10BB" w:rsidRDefault="0028042A" w:rsidP="005D4876">
      <w:pPr>
        <w:spacing w:after="101" w:line="360" w:lineRule="auto"/>
        <w:jc w:val="center"/>
        <w:rPr>
          <w:rFonts w:ascii="Arial" w:hAnsi="Arial" w:cs="Arial"/>
          <w:kern w:val="0"/>
          <w:lang w:val="es-MX"/>
          <w14:ligatures w14:val="none"/>
        </w:rPr>
      </w:pPr>
      <w:r w:rsidRPr="002F10BB">
        <w:rPr>
          <w:rFonts w:ascii="Arial" w:hAnsi="Arial" w:cs="Arial"/>
          <w:kern w:val="0"/>
          <w:lang w:val="es-MX"/>
          <w14:ligatures w14:val="none"/>
        </w:rPr>
        <w:t xml:space="preserve">DEL DERECHO A LA 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>LIBRE DETERMINACI</w:t>
      </w:r>
      <w:r w:rsidR="00883A81"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ÓN 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Y </w:t>
      </w:r>
      <w:r w:rsidRPr="002F10BB">
        <w:rPr>
          <w:rFonts w:ascii="Arial" w:hAnsi="Arial" w:cs="Arial"/>
          <w:kern w:val="0"/>
          <w:lang w:val="es-MX"/>
          <w14:ligatures w14:val="none"/>
        </w:rPr>
        <w:t>AUTONOMÍA DE LOS PUEBLOS INDÍGENAS</w:t>
      </w:r>
    </w:p>
    <w:p w14:paraId="4B04F6E3" w14:textId="550EB623" w:rsidR="0028042A" w:rsidRPr="002F10BB" w:rsidRDefault="0028042A" w:rsidP="005D4876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F10BB">
        <w:rPr>
          <w:rFonts w:ascii="Arial" w:hAnsi="Arial" w:cs="Arial"/>
          <w:kern w:val="0"/>
          <w:lang w:val="es-MX"/>
          <w14:ligatures w14:val="none"/>
        </w:rPr>
        <w:t xml:space="preserve">Artículo 6. </w:t>
      </w:r>
      <w:r w:rsidR="00883A81"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Esta ley </w:t>
      </w:r>
      <w:proofErr w:type="gramStart"/>
      <w:r w:rsidR="00883A81" w:rsidRPr="002F10BB">
        <w:rPr>
          <w:rFonts w:ascii="Arial" w:hAnsi="Arial" w:cs="Arial"/>
          <w:b/>
          <w:kern w:val="0"/>
          <w:lang w:val="es-MX"/>
          <w14:ligatures w14:val="none"/>
        </w:rPr>
        <w:t>reconoce  el</w:t>
      </w:r>
      <w:proofErr w:type="gramEnd"/>
      <w:r w:rsidR="00883A81"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 derecho de</w:t>
      </w:r>
      <w:r w:rsidR="00883A81" w:rsidRPr="002F10BB">
        <w:rPr>
          <w:rFonts w:ascii="Arial" w:hAnsi="Arial" w:cs="Arial"/>
          <w:kern w:val="0"/>
          <w:lang w:val="es-MX"/>
          <w14:ligatures w14:val="none"/>
        </w:rPr>
        <w:t xml:space="preserve"> los 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pueblos indígenas</w:t>
      </w:r>
      <w:r w:rsidR="00883A81" w:rsidRPr="002F10BB">
        <w:rPr>
          <w:rFonts w:ascii="Arial" w:hAnsi="Arial" w:cs="Arial"/>
          <w:kern w:val="0"/>
          <w:lang w:val="es-MX"/>
          <w14:ligatures w14:val="none"/>
        </w:rPr>
        <w:t xml:space="preserve"> a la </w:t>
      </w:r>
      <w:r w:rsidR="00883A81" w:rsidRPr="002F10BB">
        <w:rPr>
          <w:rFonts w:ascii="Arial" w:hAnsi="Arial" w:cs="Arial"/>
          <w:b/>
        </w:rPr>
        <w:t xml:space="preserve">libre </w:t>
      </w:r>
      <w:proofErr w:type="spellStart"/>
      <w:r w:rsidR="00883A81" w:rsidRPr="002F10BB">
        <w:rPr>
          <w:rFonts w:ascii="Arial" w:hAnsi="Arial" w:cs="Arial"/>
          <w:b/>
        </w:rPr>
        <w:t>determinación</w:t>
      </w:r>
      <w:proofErr w:type="spellEnd"/>
      <w:r w:rsidR="00883A81" w:rsidRPr="002F10BB">
        <w:rPr>
          <w:rFonts w:ascii="Arial" w:hAnsi="Arial" w:cs="Arial"/>
          <w:b/>
        </w:rPr>
        <w:t xml:space="preserve">, y </w:t>
      </w:r>
      <w:proofErr w:type="spellStart"/>
      <w:r w:rsidR="00883A81" w:rsidRPr="002F10BB">
        <w:rPr>
          <w:rFonts w:ascii="Arial" w:hAnsi="Arial" w:cs="Arial"/>
          <w:b/>
        </w:rPr>
        <w:t>en</w:t>
      </w:r>
      <w:proofErr w:type="spellEnd"/>
      <w:r w:rsidR="00883A81" w:rsidRPr="002F10BB">
        <w:rPr>
          <w:rFonts w:ascii="Arial" w:hAnsi="Arial" w:cs="Arial"/>
          <w:b/>
        </w:rPr>
        <w:t xml:space="preserve"> </w:t>
      </w:r>
      <w:proofErr w:type="spellStart"/>
      <w:r w:rsidR="00883A81" w:rsidRPr="002F10BB">
        <w:rPr>
          <w:rFonts w:ascii="Arial" w:hAnsi="Arial" w:cs="Arial"/>
          <w:b/>
        </w:rPr>
        <w:t>consecuencia</w:t>
      </w:r>
      <w:proofErr w:type="spellEnd"/>
      <w:r w:rsidR="00883A81" w:rsidRPr="002F10BB">
        <w:rPr>
          <w:rFonts w:ascii="Arial" w:hAnsi="Arial" w:cs="Arial"/>
          <w:b/>
        </w:rPr>
        <w:t xml:space="preserve"> </w:t>
      </w:r>
      <w:r w:rsidR="00883A81" w:rsidRPr="002F10BB">
        <w:rPr>
          <w:rFonts w:ascii="Arial" w:hAnsi="Arial" w:cs="Arial"/>
        </w:rPr>
        <w:t xml:space="preserve">a </w:t>
      </w:r>
      <w:proofErr w:type="spellStart"/>
      <w:r w:rsidR="008230EB" w:rsidRPr="008230EB">
        <w:rPr>
          <w:rFonts w:ascii="Arial" w:hAnsi="Arial" w:cs="Arial"/>
          <w:b/>
          <w:bCs/>
        </w:rPr>
        <w:t>su</w:t>
      </w:r>
      <w:proofErr w:type="spellEnd"/>
      <w:r w:rsidR="00883A81" w:rsidRPr="002F10BB">
        <w:rPr>
          <w:rFonts w:ascii="Arial" w:hAnsi="Arial" w:cs="Arial"/>
        </w:rPr>
        <w:t xml:space="preserve"> </w:t>
      </w:r>
      <w:proofErr w:type="spellStart"/>
      <w:r w:rsidR="00883A81" w:rsidRPr="002F10BB">
        <w:rPr>
          <w:rFonts w:ascii="Arial" w:hAnsi="Arial" w:cs="Arial"/>
        </w:rPr>
        <w:t>autonomía</w:t>
      </w:r>
      <w:proofErr w:type="spellEnd"/>
      <w:r w:rsidR="00883A81" w:rsidRPr="002F10BB">
        <w:rPr>
          <w:rFonts w:ascii="Arial" w:hAnsi="Arial" w:cs="Arial"/>
        </w:rPr>
        <w:t>, la c</w:t>
      </w:r>
      <w:proofErr w:type="spellStart"/>
      <w:r w:rsidRPr="002F10BB">
        <w:rPr>
          <w:rFonts w:ascii="Arial" w:hAnsi="Arial" w:cs="Arial"/>
          <w:kern w:val="0"/>
          <w:lang w:val="es-MX"/>
          <w14:ligatures w14:val="none"/>
        </w:rPr>
        <w:t>ual</w:t>
      </w:r>
      <w:proofErr w:type="spellEnd"/>
      <w:r w:rsidRPr="002F10BB">
        <w:rPr>
          <w:rFonts w:ascii="Arial" w:hAnsi="Arial" w:cs="Arial"/>
          <w:kern w:val="0"/>
          <w:lang w:val="es-MX"/>
          <w14:ligatures w14:val="none"/>
        </w:rPr>
        <w:t xml:space="preserve"> ejercen principalmente a través</w:t>
      </w:r>
      <w:r w:rsidR="00883A81"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Pr="002F10BB">
        <w:rPr>
          <w:rFonts w:ascii="Arial" w:hAnsi="Arial" w:cs="Arial"/>
          <w:kern w:val="0"/>
          <w:lang w:val="es-MX"/>
          <w14:ligatures w14:val="none"/>
        </w:rPr>
        <w:t>de sus comunidades</w:t>
      </w:r>
      <w:r w:rsidR="00883A81" w:rsidRPr="002F10BB">
        <w:rPr>
          <w:rFonts w:ascii="Arial" w:hAnsi="Arial" w:cs="Arial"/>
          <w:kern w:val="0"/>
          <w:lang w:val="es-MX"/>
          <w14:ligatures w14:val="none"/>
        </w:rPr>
        <w:t>.</w:t>
      </w:r>
    </w:p>
    <w:p w14:paraId="1D8EA536" w14:textId="0559E479" w:rsidR="00690803" w:rsidRPr="002F10BB" w:rsidRDefault="00883A81" w:rsidP="002559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lang w:val="es-MX"/>
          <w14:ligatures w14:val="none"/>
        </w:rPr>
      </w:pPr>
      <w:r w:rsidRPr="002F10BB">
        <w:rPr>
          <w:rFonts w:ascii="Arial" w:hAnsi="Arial" w:cs="Arial"/>
          <w:kern w:val="0"/>
          <w:lang w:val="es-MX"/>
          <w14:ligatures w14:val="none"/>
        </w:rPr>
        <w:t xml:space="preserve">Artículo 9. En el marco de 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>su libre determinación y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proofErr w:type="gramStart"/>
      <w:r w:rsidRPr="002F10BB">
        <w:rPr>
          <w:rFonts w:ascii="Arial" w:hAnsi="Arial" w:cs="Arial"/>
          <w:kern w:val="0"/>
          <w:lang w:val="es-MX"/>
          <w14:ligatures w14:val="none"/>
        </w:rPr>
        <w:t>su  autonomía</w:t>
      </w:r>
      <w:proofErr w:type="gramEnd"/>
      <w:r w:rsidR="00690803" w:rsidRPr="002F10BB">
        <w:rPr>
          <w:rFonts w:ascii="Arial" w:hAnsi="Arial" w:cs="Arial"/>
          <w:kern w:val="0"/>
          <w:lang w:val="es-MX"/>
          <w14:ligatures w14:val="none"/>
        </w:rPr>
        <w:t>,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y de acuerdo con sus sistemas normativos internos, las</w:t>
      </w:r>
      <w:r w:rsidR="00690803"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Pr="002F10BB">
        <w:rPr>
          <w:rFonts w:ascii="Arial" w:hAnsi="Arial" w:cs="Arial"/>
          <w:kern w:val="0"/>
          <w:lang w:val="es-MX"/>
          <w14:ligatures w14:val="none"/>
        </w:rPr>
        <w:t>comunidades indígenas</w:t>
      </w:r>
      <w:r w:rsidR="00690803" w:rsidRPr="002F10BB">
        <w:rPr>
          <w:rFonts w:ascii="Arial" w:hAnsi="Arial" w:cs="Arial"/>
          <w:kern w:val="0"/>
          <w:lang w:val="es-MX"/>
          <w14:ligatures w14:val="none"/>
        </w:rPr>
        <w:t>,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ejercerán los siguientes derechos:</w:t>
      </w:r>
    </w:p>
    <w:p w14:paraId="01CCA617" w14:textId="649EAFF3" w:rsidR="00690803" w:rsidRPr="002F10BB" w:rsidRDefault="005D4876" w:rsidP="005D48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lang w:val="es-MX"/>
          <w14:ligatures w14:val="none"/>
        </w:rPr>
      </w:pPr>
      <w:r>
        <w:rPr>
          <w:rFonts w:ascii="Arial" w:hAnsi="Arial" w:cs="Arial"/>
          <w:kern w:val="0"/>
          <w:lang w:val="es-MX"/>
          <w14:ligatures w14:val="none"/>
        </w:rPr>
        <w:t xml:space="preserve">           </w:t>
      </w:r>
      <w:r w:rsidR="00690803" w:rsidRPr="002F10BB">
        <w:rPr>
          <w:rFonts w:ascii="Arial" w:hAnsi="Arial" w:cs="Arial"/>
          <w:kern w:val="0"/>
          <w:lang w:val="es-MX"/>
          <w14:ligatures w14:val="none"/>
        </w:rPr>
        <w:t>I_VI…</w:t>
      </w:r>
    </w:p>
    <w:p w14:paraId="4C931361" w14:textId="4074ACE9" w:rsidR="00690803" w:rsidRPr="002F10BB" w:rsidRDefault="00690803" w:rsidP="005D4876">
      <w:pPr>
        <w:pStyle w:val="Prrafodelista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F10BB">
        <w:rPr>
          <w:rFonts w:ascii="Arial" w:hAnsi="Arial" w:cs="Arial"/>
          <w:sz w:val="24"/>
          <w:szCs w:val="24"/>
        </w:rPr>
        <w:lastRenderedPageBreak/>
        <w:t xml:space="preserve">VII. Elegir libremente a sus autoridades </w:t>
      </w:r>
      <w:r w:rsidRPr="002F10BB">
        <w:rPr>
          <w:rFonts w:ascii="Arial" w:hAnsi="Arial" w:cs="Arial"/>
          <w:b/>
          <w:sz w:val="24"/>
          <w:szCs w:val="24"/>
        </w:rPr>
        <w:t>tradicionales</w:t>
      </w:r>
      <w:r w:rsidRPr="002F10BB">
        <w:rPr>
          <w:rFonts w:ascii="Arial" w:hAnsi="Arial" w:cs="Arial"/>
          <w:sz w:val="24"/>
          <w:szCs w:val="24"/>
        </w:rPr>
        <w:t xml:space="preserve"> </w:t>
      </w:r>
      <w:r w:rsidRPr="002F10BB">
        <w:rPr>
          <w:rFonts w:ascii="Arial" w:hAnsi="Arial" w:cs="Arial"/>
          <w:b/>
          <w:sz w:val="24"/>
          <w:szCs w:val="24"/>
        </w:rPr>
        <w:t>para el ejercicio de sus formas propias de gobierno interno, así como a sus</w:t>
      </w:r>
      <w:r w:rsidRPr="002F10BB">
        <w:rPr>
          <w:rFonts w:ascii="Arial" w:hAnsi="Arial" w:cs="Arial"/>
          <w:sz w:val="24"/>
          <w:szCs w:val="24"/>
        </w:rPr>
        <w:t xml:space="preserve"> representantes</w:t>
      </w:r>
      <w:r w:rsidRPr="002F10BB">
        <w:rPr>
          <w:rFonts w:ascii="Arial" w:hAnsi="Arial" w:cs="Arial"/>
          <w:b/>
          <w:sz w:val="24"/>
          <w:szCs w:val="24"/>
        </w:rPr>
        <w:t>, garantizando</w:t>
      </w:r>
      <w:r w:rsidRPr="002F10BB">
        <w:rPr>
          <w:rFonts w:ascii="Arial" w:hAnsi="Arial" w:cs="Arial"/>
          <w:sz w:val="24"/>
          <w:szCs w:val="24"/>
        </w:rPr>
        <w:t xml:space="preserve"> </w:t>
      </w:r>
      <w:r w:rsidRPr="002F10BB">
        <w:rPr>
          <w:rFonts w:ascii="Arial" w:hAnsi="Arial" w:cs="Arial"/>
          <w:b/>
          <w:bCs/>
          <w:sz w:val="24"/>
          <w:szCs w:val="24"/>
        </w:rPr>
        <w:t>que las mujeres y los hombres</w:t>
      </w:r>
      <w:r w:rsidRPr="002F10BB">
        <w:rPr>
          <w:rFonts w:ascii="Arial" w:hAnsi="Arial" w:cs="Arial"/>
          <w:sz w:val="24"/>
          <w:szCs w:val="24"/>
        </w:rPr>
        <w:t xml:space="preserve"> </w:t>
      </w:r>
      <w:r w:rsidRPr="002F10B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ejerzan su derecho de votar y ser votados en condiciones de igualdad. </w:t>
      </w:r>
    </w:p>
    <w:p w14:paraId="0DCB362D" w14:textId="5EF2B844" w:rsidR="00140222" w:rsidRPr="002F10BB" w:rsidRDefault="00140222" w:rsidP="005D4876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2F10BB">
        <w:rPr>
          <w:rFonts w:ascii="Arial" w:hAnsi="Arial" w:cs="Arial"/>
          <w:kern w:val="0"/>
          <w:lang w:val="es-MX"/>
          <w14:ligatures w14:val="none"/>
        </w:rPr>
        <w:t xml:space="preserve">Artículo 34. </w:t>
      </w:r>
      <w:r w:rsidR="001E5387" w:rsidRPr="002F10BB">
        <w:rPr>
          <w:rFonts w:ascii="Arial" w:hAnsi="Arial" w:cs="Arial"/>
          <w:b/>
          <w:kern w:val="0"/>
          <w:lang w:val="es-MX"/>
          <w14:ligatures w14:val="none"/>
        </w:rPr>
        <w:t>Las autoridades competentes de los entes públicos previstos en la Ley General de Responsabilidades Administrativas</w:t>
      </w:r>
      <w:r w:rsidR="001E5387" w:rsidRPr="002F10BB">
        <w:rPr>
          <w:rFonts w:ascii="Arial" w:hAnsi="Arial" w:cs="Arial"/>
          <w:kern w:val="0"/>
          <w:lang w:val="es-MX"/>
          <w14:ligatures w14:val="none"/>
        </w:rPr>
        <w:t xml:space="preserve">, 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>mediante denuncia de  personas o comunidades afectadas,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o de manera </w:t>
      </w:r>
      <w:r w:rsidR="001E5387" w:rsidRPr="002F10BB">
        <w:rPr>
          <w:rFonts w:ascii="Arial" w:hAnsi="Arial" w:cs="Arial"/>
          <w:kern w:val="0"/>
          <w:lang w:val="es-MX"/>
          <w14:ligatures w14:val="none"/>
        </w:rPr>
        <w:t xml:space="preserve"> o</w:t>
      </w:r>
      <w:r w:rsidRPr="002F10BB">
        <w:rPr>
          <w:rFonts w:ascii="Arial" w:hAnsi="Arial" w:cs="Arial"/>
          <w:kern w:val="0"/>
          <w:lang w:val="es-MX"/>
          <w14:ligatures w14:val="none"/>
        </w:rPr>
        <w:t>ficiosa, podrá</w:t>
      </w:r>
      <w:r w:rsidR="0028216D" w:rsidRPr="002F10BB">
        <w:rPr>
          <w:rFonts w:ascii="Arial" w:hAnsi="Arial" w:cs="Arial"/>
          <w:kern w:val="0"/>
          <w:lang w:val="es-MX"/>
          <w14:ligatures w14:val="none"/>
        </w:rPr>
        <w:t>n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ordenar la suspensión inmediata </w:t>
      </w:r>
      <w:r w:rsidR="006E0494" w:rsidRPr="006E0494">
        <w:rPr>
          <w:rFonts w:ascii="Arial" w:hAnsi="Arial" w:cs="Arial"/>
          <w:b/>
          <w:bCs/>
          <w:kern w:val="0"/>
          <w:lang w:val="es-MX"/>
          <w14:ligatures w14:val="none"/>
        </w:rPr>
        <w:t>los resultados de</w:t>
      </w:r>
      <w:r w:rsidR="006E0494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cualquier acción </w:t>
      </w:r>
      <w:r w:rsidR="006E0494" w:rsidRPr="006E0494">
        <w:rPr>
          <w:rFonts w:ascii="Arial" w:hAnsi="Arial" w:cs="Arial"/>
          <w:b/>
          <w:bCs/>
          <w:kern w:val="0"/>
          <w:lang w:val="es-MX"/>
          <w14:ligatures w14:val="none"/>
        </w:rPr>
        <w:t>u omisión</w:t>
      </w:r>
      <w:r w:rsidR="006E0494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Pr="002F10BB">
        <w:rPr>
          <w:rFonts w:ascii="Arial" w:hAnsi="Arial" w:cs="Arial"/>
          <w:kern w:val="0"/>
          <w:lang w:val="es-MX"/>
          <w14:ligatures w14:val="none"/>
        </w:rPr>
        <w:t>hecha por terce</w:t>
      </w:r>
      <w:r w:rsidR="00112A11">
        <w:rPr>
          <w:rFonts w:ascii="Arial" w:hAnsi="Arial" w:cs="Arial"/>
          <w:kern w:val="0"/>
          <w:lang w:val="es-MX"/>
          <w14:ligatures w14:val="none"/>
        </w:rPr>
        <w:t>ros que resulten violatorios de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112A11" w:rsidRPr="00EC083F">
        <w:rPr>
          <w:rFonts w:ascii="Arial" w:hAnsi="Arial" w:cs="Arial"/>
          <w:b/>
          <w:kern w:val="0"/>
          <w:lang w:val="es-MX"/>
          <w14:ligatures w14:val="none"/>
        </w:rPr>
        <w:t xml:space="preserve">los </w:t>
      </w:r>
      <w:r w:rsidRPr="00EC083F">
        <w:rPr>
          <w:rFonts w:ascii="Arial" w:hAnsi="Arial" w:cs="Arial"/>
          <w:b/>
          <w:kern w:val="0"/>
          <w:lang w:val="es-MX"/>
          <w14:ligatures w14:val="none"/>
        </w:rPr>
        <w:t>derecho</w:t>
      </w:r>
      <w:r w:rsidR="00112A11" w:rsidRPr="00EC083F">
        <w:rPr>
          <w:rFonts w:ascii="Arial" w:hAnsi="Arial" w:cs="Arial"/>
          <w:b/>
          <w:kern w:val="0"/>
          <w:lang w:val="es-MX"/>
          <w14:ligatures w14:val="none"/>
        </w:rPr>
        <w:t>s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EC083F" w:rsidRPr="00EC083F">
        <w:rPr>
          <w:rFonts w:ascii="Arial" w:hAnsi="Arial" w:cs="Arial"/>
          <w:b/>
          <w:kern w:val="0"/>
          <w:lang w:val="es-MX"/>
          <w14:ligatures w14:val="none"/>
        </w:rPr>
        <w:t>derivados del ejercicio del derecho</w:t>
      </w:r>
      <w:r w:rsidR="00EC083F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>a la libre determinación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5F254A">
        <w:rPr>
          <w:rFonts w:ascii="Arial" w:hAnsi="Arial" w:cs="Arial"/>
          <w:b/>
          <w:kern w:val="0"/>
          <w:lang w:val="es-MX"/>
          <w14:ligatures w14:val="none"/>
        </w:rPr>
        <w:t>y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  autonomía de los pueblos y las </w:t>
      </w:r>
      <w:r w:rsidR="001E5387" w:rsidRPr="002F10BB">
        <w:rPr>
          <w:rFonts w:ascii="Arial" w:hAnsi="Arial" w:cs="Arial"/>
          <w:kern w:val="0"/>
          <w:lang w:val="es-MX"/>
          <w14:ligatures w14:val="none"/>
        </w:rPr>
        <w:t xml:space="preserve"> c</w:t>
      </w:r>
      <w:r w:rsidRPr="002F10BB">
        <w:rPr>
          <w:rFonts w:ascii="Arial" w:hAnsi="Arial" w:cs="Arial"/>
          <w:kern w:val="0"/>
          <w:lang w:val="es-MX"/>
          <w14:ligatures w14:val="none"/>
        </w:rPr>
        <w:t>omunidades indígenas; lo anterior, sin perjuicio de las demás sanciones que deban aplicarse a los infractores.</w:t>
      </w:r>
    </w:p>
    <w:p w14:paraId="5B4D4FE9" w14:textId="642A929C" w:rsidR="001E5387" w:rsidRPr="002F10BB" w:rsidRDefault="001E5387" w:rsidP="005D48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0"/>
          <w:lang w:val="es-MX"/>
          <w14:ligatures w14:val="none"/>
        </w:rPr>
      </w:pPr>
      <w:r w:rsidRPr="002F10BB">
        <w:rPr>
          <w:rFonts w:ascii="Arial" w:hAnsi="Arial" w:cs="Arial"/>
          <w:kern w:val="0"/>
          <w:lang w:val="es-MX"/>
          <w14:ligatures w14:val="none"/>
        </w:rPr>
        <w:t xml:space="preserve">Artículo 37. Los </w:t>
      </w:r>
      <w:proofErr w:type="gramStart"/>
      <w:r w:rsidRPr="002F10BB">
        <w:rPr>
          <w:rFonts w:ascii="Arial" w:hAnsi="Arial" w:cs="Arial"/>
          <w:kern w:val="0"/>
          <w:lang w:val="es-MX"/>
          <w14:ligatures w14:val="none"/>
        </w:rPr>
        <w:t xml:space="preserve">servidores </w:t>
      </w:r>
      <w:r w:rsidR="00DE60FB" w:rsidRPr="002F10BB">
        <w:rPr>
          <w:rFonts w:ascii="Arial" w:hAnsi="Arial" w:cs="Arial"/>
          <w:kern w:val="0"/>
          <w:lang w:val="es-MX"/>
          <w14:ligatures w14:val="none"/>
        </w:rPr>
        <w:t xml:space="preserve"> de</w:t>
      </w:r>
      <w:proofErr w:type="gramEnd"/>
      <w:r w:rsidR="00DE60FB"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DE60FB" w:rsidRPr="002F10BB">
        <w:rPr>
          <w:rFonts w:ascii="Arial" w:hAnsi="Arial" w:cs="Arial"/>
          <w:b/>
          <w:kern w:val="0"/>
          <w:lang w:val="es-MX"/>
          <w14:ligatures w14:val="none"/>
        </w:rPr>
        <w:t>los entes públicos</w:t>
      </w:r>
      <w:r w:rsidR="00DE60FB" w:rsidRPr="002F10BB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DE60FB" w:rsidRPr="002F10BB">
        <w:rPr>
          <w:rFonts w:ascii="Arial" w:hAnsi="Arial" w:cs="Arial"/>
          <w:b/>
          <w:kern w:val="0"/>
          <w:lang w:val="es-MX"/>
          <w14:ligatures w14:val="none"/>
        </w:rPr>
        <w:t>previstos en la Ley General de Responsabilidades Administrativas</w:t>
      </w:r>
      <w:r w:rsidR="00DE60FB" w:rsidRPr="002F10BB">
        <w:rPr>
          <w:rFonts w:ascii="Arial" w:hAnsi="Arial" w:cs="Arial"/>
          <w:kern w:val="0"/>
          <w:lang w:val="es-MX"/>
          <w14:ligatures w14:val="none"/>
        </w:rPr>
        <w:t xml:space="preserve">, 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que en ejercicio de sus funciones o con motivo de ellas, 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>por acción u omisión</w:t>
      </w:r>
      <w:r w:rsidRPr="002F10BB">
        <w:rPr>
          <w:rFonts w:ascii="Arial" w:hAnsi="Arial" w:cs="Arial"/>
          <w:kern w:val="0"/>
          <w:lang w:val="es-MX"/>
          <w14:ligatures w14:val="none"/>
        </w:rPr>
        <w:t xml:space="preserve"> contravengan las disposiciones establecidas en el presente ordenamiento</w:t>
      </w:r>
      <w:r w:rsidR="005F254A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5F254A" w:rsidRPr="005F254A">
        <w:rPr>
          <w:rFonts w:ascii="Arial" w:hAnsi="Arial" w:cs="Arial"/>
          <w:b/>
          <w:bCs/>
          <w:kern w:val="0"/>
          <w:lang w:val="es-MX"/>
          <w14:ligatures w14:val="none"/>
        </w:rPr>
        <w:t>o en el orden constitucional</w:t>
      </w:r>
      <w:r w:rsidRPr="002F10BB">
        <w:rPr>
          <w:rFonts w:ascii="Arial" w:hAnsi="Arial" w:cs="Arial"/>
          <w:kern w:val="0"/>
          <w:lang w:val="es-MX"/>
          <w14:ligatures w14:val="none"/>
        </w:rPr>
        <w:t>, serán sancionados de conformid</w:t>
      </w:r>
      <w:r w:rsidR="00DE60FB" w:rsidRPr="002F10BB">
        <w:rPr>
          <w:rFonts w:ascii="Arial" w:hAnsi="Arial" w:cs="Arial"/>
          <w:kern w:val="0"/>
          <w:lang w:val="es-MX"/>
          <w14:ligatures w14:val="none"/>
        </w:rPr>
        <w:t xml:space="preserve">ad a lo previsto en </w:t>
      </w:r>
      <w:r w:rsidR="00DE60FB" w:rsidRPr="002F10BB">
        <w:rPr>
          <w:rFonts w:ascii="Arial" w:hAnsi="Arial" w:cs="Arial"/>
          <w:b/>
          <w:kern w:val="0"/>
          <w:lang w:val="es-MX"/>
          <w14:ligatures w14:val="none"/>
        </w:rPr>
        <w:t>la norma general citada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>,</w:t>
      </w:r>
      <w:r w:rsidR="00DE60FB"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 y la legislación local  aplicable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 en materia</w:t>
      </w:r>
      <w:r w:rsidR="005F254A">
        <w:rPr>
          <w:rFonts w:ascii="Arial" w:hAnsi="Arial" w:cs="Arial"/>
          <w:b/>
          <w:kern w:val="0"/>
          <w:lang w:val="es-MX"/>
          <w14:ligatures w14:val="none"/>
        </w:rPr>
        <w:t xml:space="preserve"> administrativa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. </w:t>
      </w:r>
    </w:p>
    <w:p w14:paraId="6AFCC3BD" w14:textId="2F76DE46" w:rsidR="00DE60FB" w:rsidRPr="002F10BB" w:rsidRDefault="00DE60FB" w:rsidP="005D48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0"/>
          <w:lang w:val="es-MX"/>
          <w14:ligatures w14:val="none"/>
        </w:rPr>
      </w:pPr>
      <w:r w:rsidRPr="002F10BB">
        <w:rPr>
          <w:rFonts w:ascii="Arial" w:hAnsi="Arial" w:cs="Arial"/>
          <w:kern w:val="0"/>
          <w:lang w:val="es-MX"/>
          <w14:ligatures w14:val="none"/>
        </w:rPr>
        <w:t xml:space="preserve">Artículo 39. En lo no previsto por el presente Capítulo, se aplicará supletoriamente </w:t>
      </w:r>
      <w:r w:rsidR="0028216D"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las normas </w:t>
      </w:r>
      <w:r w:rsidR="00EC083F">
        <w:rPr>
          <w:rFonts w:ascii="Arial" w:hAnsi="Arial" w:cs="Arial"/>
          <w:b/>
          <w:kern w:val="0"/>
          <w:lang w:val="es-MX"/>
          <w14:ligatures w14:val="none"/>
        </w:rPr>
        <w:t>en materia administrativa</w:t>
      </w:r>
      <w:r w:rsidR="0028216D"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 vigentes en el estado</w:t>
      </w:r>
      <w:r w:rsidR="00EC083F">
        <w:rPr>
          <w:rFonts w:ascii="Arial" w:hAnsi="Arial" w:cs="Arial"/>
          <w:b/>
          <w:kern w:val="0"/>
          <w:lang w:val="es-MX"/>
          <w14:ligatures w14:val="none"/>
        </w:rPr>
        <w:t>, y en su caso, las aplicables del orden federal</w:t>
      </w:r>
      <w:r w:rsidR="0028216D"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. </w:t>
      </w:r>
    </w:p>
    <w:p w14:paraId="79B3BF11" w14:textId="41040389" w:rsidR="0028216D" w:rsidRPr="002F10BB" w:rsidRDefault="0028216D" w:rsidP="00D0468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F10BB">
        <w:rPr>
          <w:rFonts w:ascii="Arial" w:hAnsi="Arial" w:cs="Arial"/>
          <w:b/>
          <w:kern w:val="0"/>
          <w:lang w:val="es-MX"/>
          <w14:ligatures w14:val="none"/>
        </w:rPr>
        <w:t>En todo caso, el E</w:t>
      </w:r>
      <w:r w:rsidR="0025595A">
        <w:rPr>
          <w:rFonts w:ascii="Arial" w:hAnsi="Arial" w:cs="Arial"/>
          <w:b/>
          <w:kern w:val="0"/>
          <w:lang w:val="es-MX"/>
          <w14:ligatures w14:val="none"/>
        </w:rPr>
        <w:t>stado garantizará la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 protección eficaz a los pueblos y comunidades indígenas afectados en su</w:t>
      </w:r>
      <w:r w:rsidR="0025595A">
        <w:rPr>
          <w:rFonts w:ascii="Arial" w:hAnsi="Arial" w:cs="Arial"/>
          <w:b/>
          <w:kern w:val="0"/>
          <w:lang w:val="es-MX"/>
          <w14:ligatures w14:val="none"/>
        </w:rPr>
        <w:t>s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 xml:space="preserve"> derecho</w:t>
      </w:r>
      <w:r w:rsidR="0025595A">
        <w:rPr>
          <w:rFonts w:ascii="Arial" w:hAnsi="Arial" w:cs="Arial"/>
          <w:b/>
          <w:kern w:val="0"/>
          <w:lang w:val="es-MX"/>
          <w14:ligatures w14:val="none"/>
        </w:rPr>
        <w:t xml:space="preserve">s derivados del ejercicio de </w:t>
      </w:r>
      <w:r w:rsidRPr="002F10BB">
        <w:rPr>
          <w:rFonts w:ascii="Arial" w:hAnsi="Arial" w:cs="Arial"/>
          <w:b/>
          <w:kern w:val="0"/>
          <w:lang w:val="es-MX"/>
          <w14:ligatures w14:val="none"/>
        </w:rPr>
        <w:t>la libre determinación y autonomía, en base a los principios de igualdad y no discriminación.</w:t>
      </w:r>
    </w:p>
    <w:p w14:paraId="1B1B2F72" w14:textId="77777777" w:rsidR="00166B11" w:rsidRPr="002F10BB" w:rsidRDefault="00166B11" w:rsidP="00893FCE">
      <w:pPr>
        <w:spacing w:before="120" w:line="360" w:lineRule="auto"/>
        <w:jc w:val="center"/>
        <w:rPr>
          <w:rFonts w:ascii="Arial" w:hAnsi="Arial" w:cs="Arial"/>
          <w:b/>
          <w:bCs/>
        </w:rPr>
      </w:pPr>
      <w:r w:rsidRPr="002F10BB">
        <w:rPr>
          <w:rFonts w:ascii="Arial" w:hAnsi="Arial" w:cs="Arial"/>
          <w:b/>
          <w:bCs/>
        </w:rPr>
        <w:lastRenderedPageBreak/>
        <w:t>T R A N S I T O R I O S</w:t>
      </w:r>
    </w:p>
    <w:p w14:paraId="7CF7E913" w14:textId="77777777" w:rsidR="00166B11" w:rsidRPr="002F10BB" w:rsidRDefault="00166B11" w:rsidP="00166B11">
      <w:pPr>
        <w:spacing w:before="120" w:after="0" w:line="360" w:lineRule="auto"/>
        <w:jc w:val="both"/>
        <w:rPr>
          <w:rFonts w:ascii="Arial" w:hAnsi="Arial" w:cs="Arial"/>
        </w:rPr>
      </w:pPr>
      <w:r w:rsidRPr="002F10BB">
        <w:rPr>
          <w:rFonts w:ascii="Arial" w:hAnsi="Arial" w:cs="Arial"/>
          <w:b/>
        </w:rPr>
        <w:t>ÚNICO.</w:t>
      </w:r>
      <w:r w:rsidRPr="002F10BB">
        <w:rPr>
          <w:rFonts w:ascii="Arial" w:hAnsi="Arial" w:cs="Arial"/>
        </w:rPr>
        <w:t xml:space="preserve"> El </w:t>
      </w:r>
      <w:proofErr w:type="spellStart"/>
      <w:r w:rsidRPr="002F10BB">
        <w:rPr>
          <w:rFonts w:ascii="Arial" w:hAnsi="Arial" w:cs="Arial"/>
        </w:rPr>
        <w:t>presente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Decreto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entrará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en</w:t>
      </w:r>
      <w:proofErr w:type="spellEnd"/>
      <w:r w:rsidRPr="002F10BB">
        <w:rPr>
          <w:rFonts w:ascii="Arial" w:hAnsi="Arial" w:cs="Arial"/>
        </w:rPr>
        <w:t xml:space="preserve"> vigor al día </w:t>
      </w:r>
      <w:proofErr w:type="spellStart"/>
      <w:r w:rsidRPr="002F10BB">
        <w:rPr>
          <w:rFonts w:ascii="Arial" w:hAnsi="Arial" w:cs="Arial"/>
        </w:rPr>
        <w:t>siguiente</w:t>
      </w:r>
      <w:proofErr w:type="spellEnd"/>
      <w:r w:rsidRPr="002F10BB">
        <w:rPr>
          <w:rFonts w:ascii="Arial" w:hAnsi="Arial" w:cs="Arial"/>
        </w:rPr>
        <w:t xml:space="preserve"> de </w:t>
      </w:r>
      <w:proofErr w:type="spellStart"/>
      <w:r w:rsidRPr="002F10BB">
        <w:rPr>
          <w:rFonts w:ascii="Arial" w:hAnsi="Arial" w:cs="Arial"/>
        </w:rPr>
        <w:t>su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publicación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en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el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Periódico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Oficial</w:t>
      </w:r>
      <w:proofErr w:type="spellEnd"/>
      <w:r w:rsidRPr="002F10BB">
        <w:rPr>
          <w:rFonts w:ascii="Arial" w:hAnsi="Arial" w:cs="Arial"/>
        </w:rPr>
        <w:t xml:space="preserve"> del Estado.</w:t>
      </w:r>
    </w:p>
    <w:p w14:paraId="4DB574BD" w14:textId="77777777" w:rsidR="00166B11" w:rsidRPr="002F10BB" w:rsidRDefault="00166B11" w:rsidP="00166B11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2F10BB">
        <w:rPr>
          <w:rFonts w:ascii="Arial" w:hAnsi="Arial" w:cs="Arial"/>
          <w:b/>
        </w:rPr>
        <w:t>ECONÓMICO.</w:t>
      </w:r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Aprobado</w:t>
      </w:r>
      <w:proofErr w:type="spellEnd"/>
      <w:r w:rsidRPr="002F10BB">
        <w:rPr>
          <w:rFonts w:ascii="Arial" w:hAnsi="Arial" w:cs="Arial"/>
        </w:rPr>
        <w:t xml:space="preserve"> que sea, </w:t>
      </w:r>
      <w:proofErr w:type="spellStart"/>
      <w:r w:rsidRPr="002F10BB">
        <w:rPr>
          <w:rFonts w:ascii="Arial" w:hAnsi="Arial" w:cs="Arial"/>
        </w:rPr>
        <w:t>túrnese</w:t>
      </w:r>
      <w:proofErr w:type="spellEnd"/>
      <w:r w:rsidRPr="002F10BB">
        <w:rPr>
          <w:rFonts w:ascii="Arial" w:hAnsi="Arial" w:cs="Arial"/>
        </w:rPr>
        <w:t xml:space="preserve"> a la </w:t>
      </w:r>
      <w:proofErr w:type="spellStart"/>
      <w:r w:rsidRPr="002F10BB">
        <w:rPr>
          <w:rFonts w:ascii="Arial" w:hAnsi="Arial" w:cs="Arial"/>
        </w:rPr>
        <w:t>Secretaría</w:t>
      </w:r>
      <w:proofErr w:type="spellEnd"/>
      <w:r w:rsidRPr="002F10BB">
        <w:rPr>
          <w:rFonts w:ascii="Arial" w:hAnsi="Arial" w:cs="Arial"/>
        </w:rPr>
        <w:t xml:space="preserve"> para que </w:t>
      </w:r>
      <w:proofErr w:type="spellStart"/>
      <w:r w:rsidRPr="002F10BB">
        <w:rPr>
          <w:rFonts w:ascii="Arial" w:hAnsi="Arial" w:cs="Arial"/>
        </w:rPr>
        <w:t>elabore</w:t>
      </w:r>
      <w:proofErr w:type="spellEnd"/>
      <w:r w:rsidRPr="002F10BB">
        <w:rPr>
          <w:rFonts w:ascii="Arial" w:hAnsi="Arial" w:cs="Arial"/>
        </w:rPr>
        <w:t xml:space="preserve"> la </w:t>
      </w:r>
      <w:proofErr w:type="spellStart"/>
      <w:r w:rsidRPr="002F10BB">
        <w:rPr>
          <w:rFonts w:ascii="Arial" w:hAnsi="Arial" w:cs="Arial"/>
        </w:rPr>
        <w:t>Minuta</w:t>
      </w:r>
      <w:proofErr w:type="spellEnd"/>
      <w:r w:rsidRPr="002F10BB">
        <w:rPr>
          <w:rFonts w:ascii="Arial" w:hAnsi="Arial" w:cs="Arial"/>
        </w:rPr>
        <w:t xml:space="preserve"> de </w:t>
      </w:r>
      <w:proofErr w:type="spellStart"/>
      <w:r w:rsidRPr="002F10BB">
        <w:rPr>
          <w:rFonts w:ascii="Arial" w:hAnsi="Arial" w:cs="Arial"/>
        </w:rPr>
        <w:t>Decreto</w:t>
      </w:r>
      <w:proofErr w:type="spellEnd"/>
      <w:r w:rsidRPr="002F10BB">
        <w:rPr>
          <w:rFonts w:ascii="Arial" w:hAnsi="Arial" w:cs="Arial"/>
        </w:rPr>
        <w:t xml:space="preserve"> </w:t>
      </w:r>
      <w:proofErr w:type="spellStart"/>
      <w:r w:rsidRPr="002F10BB">
        <w:rPr>
          <w:rFonts w:ascii="Arial" w:hAnsi="Arial" w:cs="Arial"/>
        </w:rPr>
        <w:t>correspondiente</w:t>
      </w:r>
      <w:proofErr w:type="spellEnd"/>
      <w:r w:rsidRPr="002F10BB">
        <w:rPr>
          <w:rFonts w:ascii="Arial" w:hAnsi="Arial" w:cs="Arial"/>
          <w:b/>
        </w:rPr>
        <w:t>.</w:t>
      </w:r>
    </w:p>
    <w:p w14:paraId="454C53CC" w14:textId="735EAF62" w:rsidR="00166B11" w:rsidRPr="002F10BB" w:rsidRDefault="00166B11" w:rsidP="00166B11">
      <w:pPr>
        <w:spacing w:before="120" w:line="360" w:lineRule="auto"/>
        <w:jc w:val="both"/>
        <w:rPr>
          <w:rFonts w:ascii="Arial" w:hAnsi="Arial" w:cs="Arial"/>
        </w:rPr>
      </w:pPr>
      <w:r w:rsidRPr="002F10BB">
        <w:rPr>
          <w:rFonts w:ascii="Arial" w:hAnsi="Arial" w:cs="Arial"/>
        </w:rPr>
        <w:t xml:space="preserve">Dado </w:t>
      </w:r>
      <w:proofErr w:type="spellStart"/>
      <w:r w:rsidR="0025595A">
        <w:rPr>
          <w:rFonts w:ascii="Arial" w:hAnsi="Arial" w:cs="Arial"/>
        </w:rPr>
        <w:t>en</w:t>
      </w:r>
      <w:proofErr w:type="spellEnd"/>
      <w:r w:rsidR="0025595A">
        <w:rPr>
          <w:rFonts w:ascii="Arial" w:hAnsi="Arial" w:cs="Arial"/>
        </w:rPr>
        <w:t xml:space="preserve"> </w:t>
      </w:r>
      <w:proofErr w:type="spellStart"/>
      <w:r w:rsidR="00A25A7C">
        <w:rPr>
          <w:rFonts w:ascii="Arial" w:hAnsi="Arial" w:cs="Arial"/>
        </w:rPr>
        <w:t>el</w:t>
      </w:r>
      <w:proofErr w:type="spellEnd"/>
      <w:r w:rsidR="00D0468A">
        <w:rPr>
          <w:rFonts w:ascii="Arial" w:hAnsi="Arial" w:cs="Arial"/>
        </w:rPr>
        <w:t xml:space="preserve"> </w:t>
      </w:r>
      <w:proofErr w:type="spellStart"/>
      <w:r w:rsidR="00D0468A">
        <w:rPr>
          <w:rFonts w:ascii="Arial" w:hAnsi="Arial" w:cs="Arial"/>
        </w:rPr>
        <w:t>Auditorio</w:t>
      </w:r>
      <w:proofErr w:type="spellEnd"/>
      <w:r w:rsidR="00D0468A">
        <w:rPr>
          <w:rFonts w:ascii="Arial" w:hAnsi="Arial" w:cs="Arial"/>
        </w:rPr>
        <w:t xml:space="preserve"> del </w:t>
      </w:r>
      <w:proofErr w:type="spellStart"/>
      <w:r w:rsidR="00D0468A">
        <w:rPr>
          <w:rFonts w:ascii="Arial" w:hAnsi="Arial" w:cs="Arial"/>
        </w:rPr>
        <w:t>Pueblito</w:t>
      </w:r>
      <w:proofErr w:type="spellEnd"/>
      <w:r w:rsidR="00D0468A">
        <w:rPr>
          <w:rFonts w:ascii="Arial" w:hAnsi="Arial" w:cs="Arial"/>
        </w:rPr>
        <w:t xml:space="preserve"> </w:t>
      </w:r>
      <w:proofErr w:type="spellStart"/>
      <w:r w:rsidR="00D0468A">
        <w:rPr>
          <w:rFonts w:ascii="Arial" w:hAnsi="Arial" w:cs="Arial"/>
        </w:rPr>
        <w:t>Mexicano</w:t>
      </w:r>
      <w:proofErr w:type="spellEnd"/>
      <w:r w:rsidR="00D0468A">
        <w:rPr>
          <w:rFonts w:ascii="Arial" w:hAnsi="Arial" w:cs="Arial"/>
        </w:rPr>
        <w:t xml:space="preserve"> de la H. Cd. Juárez,</w:t>
      </w:r>
      <w:r w:rsidR="004929B3">
        <w:rPr>
          <w:rFonts w:ascii="Arial" w:hAnsi="Arial" w:cs="Arial"/>
        </w:rPr>
        <w:t xml:space="preserve"> </w:t>
      </w:r>
      <w:proofErr w:type="spellStart"/>
      <w:r w:rsidR="004929B3">
        <w:rPr>
          <w:rFonts w:ascii="Arial" w:hAnsi="Arial" w:cs="Arial"/>
        </w:rPr>
        <w:t>Chih</w:t>
      </w:r>
      <w:proofErr w:type="spellEnd"/>
      <w:r w:rsidR="004929B3">
        <w:rPr>
          <w:rFonts w:ascii="Arial" w:hAnsi="Arial" w:cs="Arial"/>
        </w:rPr>
        <w:t>.</w:t>
      </w:r>
      <w:r w:rsidR="00D0468A">
        <w:rPr>
          <w:rFonts w:ascii="Arial" w:hAnsi="Arial" w:cs="Arial"/>
        </w:rPr>
        <w:t xml:space="preserve"> </w:t>
      </w:r>
      <w:proofErr w:type="spellStart"/>
      <w:r w:rsidR="00D0468A">
        <w:rPr>
          <w:rFonts w:ascii="Arial" w:hAnsi="Arial" w:cs="Arial"/>
        </w:rPr>
        <w:t>d</w:t>
      </w:r>
      <w:r w:rsidR="0025595A">
        <w:rPr>
          <w:rFonts w:ascii="Arial" w:hAnsi="Arial" w:cs="Arial"/>
        </w:rPr>
        <w:t>eclarado</w:t>
      </w:r>
      <w:proofErr w:type="spellEnd"/>
      <w:r w:rsidR="0025595A">
        <w:rPr>
          <w:rFonts w:ascii="Arial" w:hAnsi="Arial" w:cs="Arial"/>
        </w:rPr>
        <w:t xml:space="preserve"> </w:t>
      </w:r>
      <w:proofErr w:type="spellStart"/>
      <w:r w:rsidR="0025595A">
        <w:rPr>
          <w:rFonts w:ascii="Arial" w:hAnsi="Arial" w:cs="Arial"/>
        </w:rPr>
        <w:t>recinto</w:t>
      </w:r>
      <w:proofErr w:type="spellEnd"/>
      <w:r w:rsidR="0025595A">
        <w:rPr>
          <w:rFonts w:ascii="Arial" w:hAnsi="Arial" w:cs="Arial"/>
        </w:rPr>
        <w:t xml:space="preserve"> </w:t>
      </w:r>
      <w:proofErr w:type="spellStart"/>
      <w:proofErr w:type="gramStart"/>
      <w:r w:rsidR="0025595A">
        <w:rPr>
          <w:rFonts w:ascii="Arial" w:hAnsi="Arial" w:cs="Arial"/>
        </w:rPr>
        <w:t>oficial</w:t>
      </w:r>
      <w:proofErr w:type="spellEnd"/>
      <w:r w:rsidR="0025595A">
        <w:rPr>
          <w:rFonts w:ascii="Arial" w:hAnsi="Arial" w:cs="Arial"/>
        </w:rPr>
        <w:t xml:space="preserve"> </w:t>
      </w:r>
      <w:r w:rsidR="007D0238" w:rsidRPr="002F10BB">
        <w:rPr>
          <w:rFonts w:ascii="Arial" w:hAnsi="Arial" w:cs="Arial"/>
        </w:rPr>
        <w:t xml:space="preserve"> del</w:t>
      </w:r>
      <w:proofErr w:type="gramEnd"/>
      <w:r w:rsidR="007D0238" w:rsidRPr="002F10BB">
        <w:rPr>
          <w:rFonts w:ascii="Arial" w:hAnsi="Arial" w:cs="Arial"/>
        </w:rPr>
        <w:t xml:space="preserve"> </w:t>
      </w:r>
      <w:proofErr w:type="spellStart"/>
      <w:r w:rsidR="0025595A">
        <w:rPr>
          <w:rFonts w:ascii="Arial" w:hAnsi="Arial" w:cs="Arial"/>
        </w:rPr>
        <w:t>Poder</w:t>
      </w:r>
      <w:proofErr w:type="spellEnd"/>
      <w:r w:rsidR="0025595A">
        <w:rPr>
          <w:rFonts w:ascii="Arial" w:hAnsi="Arial" w:cs="Arial"/>
        </w:rPr>
        <w:t xml:space="preserve"> </w:t>
      </w:r>
      <w:proofErr w:type="spellStart"/>
      <w:r w:rsidR="0025595A">
        <w:rPr>
          <w:rFonts w:ascii="Arial" w:hAnsi="Arial" w:cs="Arial"/>
        </w:rPr>
        <w:t>Legislativo</w:t>
      </w:r>
      <w:proofErr w:type="spellEnd"/>
      <w:r w:rsidRPr="002F10BB">
        <w:rPr>
          <w:rFonts w:ascii="Arial" w:hAnsi="Arial" w:cs="Arial"/>
        </w:rPr>
        <w:t>, a los</w:t>
      </w:r>
      <w:r w:rsidR="00D0468A">
        <w:rPr>
          <w:rFonts w:ascii="Arial" w:hAnsi="Arial" w:cs="Arial"/>
        </w:rPr>
        <w:t xml:space="preserve"> </w:t>
      </w:r>
      <w:proofErr w:type="spellStart"/>
      <w:r w:rsidR="00D0468A">
        <w:rPr>
          <w:rFonts w:ascii="Arial" w:hAnsi="Arial" w:cs="Arial"/>
        </w:rPr>
        <w:t>veintisiete</w:t>
      </w:r>
      <w:proofErr w:type="spellEnd"/>
      <w:r w:rsidR="00D0468A">
        <w:rPr>
          <w:rFonts w:ascii="Arial" w:hAnsi="Arial" w:cs="Arial"/>
        </w:rPr>
        <w:t xml:space="preserve"> </w:t>
      </w:r>
      <w:r w:rsidRPr="002F10BB">
        <w:rPr>
          <w:rFonts w:ascii="Arial" w:hAnsi="Arial" w:cs="Arial"/>
        </w:rPr>
        <w:t xml:space="preserve"> días del </w:t>
      </w:r>
      <w:proofErr w:type="spellStart"/>
      <w:r w:rsidRPr="002F10BB">
        <w:rPr>
          <w:rFonts w:ascii="Arial" w:hAnsi="Arial" w:cs="Arial"/>
        </w:rPr>
        <w:t>mes</w:t>
      </w:r>
      <w:proofErr w:type="spellEnd"/>
      <w:r w:rsidRPr="002F10BB">
        <w:rPr>
          <w:rFonts w:ascii="Arial" w:hAnsi="Arial" w:cs="Arial"/>
        </w:rPr>
        <w:t xml:space="preserve"> de</w:t>
      </w:r>
      <w:r w:rsidR="00AC163F" w:rsidRPr="002F10BB">
        <w:rPr>
          <w:rFonts w:ascii="Arial" w:hAnsi="Arial" w:cs="Arial"/>
        </w:rPr>
        <w:t xml:space="preserve"> </w:t>
      </w:r>
      <w:r w:rsidR="008C0167" w:rsidRPr="002F10BB">
        <w:rPr>
          <w:rFonts w:ascii="Arial" w:hAnsi="Arial" w:cs="Arial"/>
        </w:rPr>
        <w:t>mayo</w:t>
      </w:r>
      <w:r w:rsidR="00AC163F" w:rsidRPr="002F10BB">
        <w:rPr>
          <w:rFonts w:ascii="Arial" w:hAnsi="Arial" w:cs="Arial"/>
        </w:rPr>
        <w:t xml:space="preserve"> </w:t>
      </w:r>
      <w:r w:rsidRPr="002F10BB">
        <w:rPr>
          <w:rFonts w:ascii="Arial" w:hAnsi="Arial" w:cs="Arial"/>
        </w:rPr>
        <w:t xml:space="preserve">del </w:t>
      </w:r>
      <w:proofErr w:type="spellStart"/>
      <w:r w:rsidRPr="002F10BB">
        <w:rPr>
          <w:rFonts w:ascii="Arial" w:hAnsi="Arial" w:cs="Arial"/>
        </w:rPr>
        <w:t>año</w:t>
      </w:r>
      <w:proofErr w:type="spellEnd"/>
      <w:r w:rsidRPr="002F10BB">
        <w:rPr>
          <w:rFonts w:ascii="Arial" w:hAnsi="Arial" w:cs="Arial"/>
        </w:rPr>
        <w:t xml:space="preserve">  dos mil </w:t>
      </w:r>
      <w:proofErr w:type="spellStart"/>
      <w:r w:rsidRPr="002F10BB">
        <w:rPr>
          <w:rFonts w:ascii="Arial" w:hAnsi="Arial" w:cs="Arial"/>
        </w:rPr>
        <w:t>veinticinco</w:t>
      </w:r>
      <w:proofErr w:type="spellEnd"/>
      <w:r w:rsidRPr="002F10BB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2"/>
        <w:gridCol w:w="4339"/>
      </w:tblGrid>
      <w:tr w:rsidR="00166B11" w:rsidRPr="00053F4E" w14:paraId="5BAA8B6F" w14:textId="77777777" w:rsidTr="002E7DF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78A7C" w14:textId="77777777" w:rsidR="00166B11" w:rsidRPr="00053F4E" w:rsidRDefault="00166B11" w:rsidP="002E7DFA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</w:rPr>
            </w:pPr>
            <w:r w:rsidRPr="00053F4E">
              <w:rPr>
                <w:rFonts w:ascii="Arial" w:eastAsia="DengXian Light" w:hAnsi="Arial" w:cs="Arial"/>
                <w:b/>
                <w:bCs/>
              </w:rPr>
              <w:t>ATENTAMENTE</w:t>
            </w:r>
          </w:p>
          <w:p w14:paraId="19C87491" w14:textId="77777777" w:rsidR="00166B11" w:rsidRPr="00053F4E" w:rsidRDefault="00166B11" w:rsidP="002E7DFA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</w:rPr>
            </w:pPr>
            <w:r w:rsidRPr="00053F4E">
              <w:rPr>
                <w:rFonts w:ascii="Arial" w:eastAsia="DengXian Light" w:hAnsi="Arial" w:cs="Arial"/>
                <w:b/>
                <w:bCs/>
              </w:rPr>
              <w:t>POR EL GRUPO PARLAMENTARIO DEL PARTIDO DE MORENA:</w:t>
            </w:r>
          </w:p>
          <w:p w14:paraId="3A2C9706" w14:textId="77777777" w:rsidR="00166B11" w:rsidRPr="00053F4E" w:rsidRDefault="00166B11" w:rsidP="002E7DFA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66B11" w:rsidRPr="00053F4E" w14:paraId="5788EFCF" w14:textId="77777777" w:rsidTr="002E7DF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C0086" w14:textId="77777777" w:rsidR="00166B11" w:rsidRPr="00053F4E" w:rsidRDefault="00166B11" w:rsidP="00C9380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36CE408" w14:textId="77777777" w:rsidR="00166B11" w:rsidRPr="00053F4E" w:rsidRDefault="00166B11" w:rsidP="002E7DFA">
            <w:pPr>
              <w:spacing w:line="276" w:lineRule="auto"/>
              <w:jc w:val="center"/>
              <w:rPr>
                <w:rFonts w:ascii="Arial" w:eastAsia="Century Gothic" w:hAnsi="Arial" w:cs="Arial"/>
                <w:b/>
              </w:rPr>
            </w:pPr>
            <w:r w:rsidRPr="00053F4E">
              <w:rPr>
                <w:rFonts w:ascii="Arial" w:eastAsia="Century Gothic" w:hAnsi="Arial" w:cs="Arial"/>
                <w:b/>
              </w:rPr>
              <w:t>DIP. EDITH PALMA ONTIVEROS</w:t>
            </w:r>
          </w:p>
          <w:p w14:paraId="5374C818" w14:textId="77777777" w:rsidR="00166B11" w:rsidRPr="00053F4E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422D1B9B" w14:textId="3FE14826" w:rsidR="00166B11" w:rsidRPr="00053F4E" w:rsidRDefault="00053F4E" w:rsidP="00C93807">
            <w:pPr>
              <w:tabs>
                <w:tab w:val="left" w:pos="255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166B11" w:rsidRPr="00C22915" w14:paraId="2253633C" w14:textId="77777777" w:rsidTr="002E7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024D9D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EDIN CUAUHTÉMOC ESTRADA SOTELO</w:t>
            </w:r>
          </w:p>
          <w:p w14:paraId="12683816" w14:textId="77777777" w:rsidR="00166B11" w:rsidRPr="00C22915" w:rsidRDefault="00166B11" w:rsidP="00C9380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CB186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ELIZABETH GUZMÁN ARGUETA</w:t>
            </w:r>
          </w:p>
        </w:tc>
      </w:tr>
      <w:tr w:rsidR="00166B11" w:rsidRPr="00C22915" w14:paraId="6FA42EA1" w14:textId="77777777" w:rsidTr="002E7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2AA85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67DD16EA" w14:textId="77777777" w:rsidR="00166B11" w:rsidRPr="00C22915" w:rsidRDefault="00166B11" w:rsidP="002E7DFA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MAGDALENA RENTERÍA PÉREZ</w:t>
            </w:r>
          </w:p>
          <w:p w14:paraId="27C4FD01" w14:textId="77777777" w:rsidR="00166B11" w:rsidRPr="00C22915" w:rsidRDefault="00166B11" w:rsidP="00C9380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ADBB7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39992FBC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OSCAR DANIEL AVITIA ARELLANES</w:t>
            </w:r>
          </w:p>
          <w:p w14:paraId="44C90A7D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</w:tc>
      </w:tr>
      <w:tr w:rsidR="00166B11" w:rsidRPr="00C22915" w14:paraId="6E4871F5" w14:textId="77777777" w:rsidTr="002E7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D6FFF" w14:textId="77777777" w:rsidR="006741F6" w:rsidRDefault="006741F6" w:rsidP="002E7DFA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53A5D467" w14:textId="005BC33B" w:rsidR="00166B11" w:rsidRPr="00C22915" w:rsidRDefault="00166B11" w:rsidP="002E7DFA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ROSANA DÍAZ REYES</w:t>
            </w:r>
          </w:p>
          <w:p w14:paraId="1BD25D38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C43A6" w14:textId="77777777" w:rsidR="006741F6" w:rsidRDefault="006741F6" w:rsidP="002E7DFA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7133E0EA" w14:textId="2A9E6102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HERMINIA GÓMEZ CARRASCO</w:t>
            </w:r>
          </w:p>
        </w:tc>
      </w:tr>
      <w:tr w:rsidR="00166B11" w:rsidRPr="00C22915" w14:paraId="0F604968" w14:textId="77777777" w:rsidTr="002E7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F5891" w14:textId="77777777" w:rsidR="00D0468A" w:rsidRDefault="00D0468A" w:rsidP="002E7DFA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1E769A87" w14:textId="1A628BF1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LETICIA ORTEGA MÁYNEZ</w:t>
            </w:r>
          </w:p>
          <w:p w14:paraId="4712E28B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9D53E" w14:textId="77777777" w:rsidR="00166B11" w:rsidRPr="00C22915" w:rsidRDefault="00166B11" w:rsidP="00C93807">
            <w:pPr>
              <w:jc w:val="center"/>
              <w:rPr>
                <w:rFonts w:ascii="Arial" w:hAnsi="Arial" w:cs="Arial"/>
              </w:rPr>
            </w:pPr>
          </w:p>
          <w:p w14:paraId="08E68A9C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MARÍA ANTONIETA PÉREZ REYES</w:t>
            </w:r>
          </w:p>
        </w:tc>
      </w:tr>
      <w:tr w:rsidR="00166B11" w:rsidRPr="00C22915" w14:paraId="24D977A1" w14:textId="77777777" w:rsidTr="002E7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CE03D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34E61509" w14:textId="77777777" w:rsidR="008C563B" w:rsidRDefault="008C563B" w:rsidP="002E7DFA">
            <w:pPr>
              <w:jc w:val="center"/>
              <w:rPr>
                <w:rFonts w:ascii="Arial" w:hAnsi="Arial" w:cs="Arial"/>
                <w:b/>
              </w:rPr>
            </w:pPr>
          </w:p>
          <w:p w14:paraId="403BFCEC" w14:textId="77777777" w:rsidR="00166B11" w:rsidRPr="00C22915" w:rsidRDefault="00166B11" w:rsidP="002E7DFA">
            <w:pPr>
              <w:jc w:val="center"/>
              <w:rPr>
                <w:rFonts w:ascii="Arial" w:hAnsi="Arial" w:cs="Arial"/>
                <w:b/>
              </w:rPr>
            </w:pPr>
            <w:r w:rsidRPr="00C22915">
              <w:rPr>
                <w:rFonts w:ascii="Arial" w:hAnsi="Arial" w:cs="Arial"/>
                <w:b/>
              </w:rPr>
              <w:t>DIP. JAEL ARGÜELLES DÍAZ</w:t>
            </w:r>
          </w:p>
          <w:p w14:paraId="5862BA22" w14:textId="77777777" w:rsidR="00166B11" w:rsidRPr="00C22915" w:rsidRDefault="00166B11" w:rsidP="0067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8B805E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79C1C69E" w14:textId="77777777" w:rsidR="008C563B" w:rsidRDefault="008C563B" w:rsidP="002E7DFA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570009E2" w14:textId="77777777" w:rsidR="00166B11" w:rsidRDefault="00166B11" w:rsidP="002E7DFA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BRENDA FRANCISCA RÍOS PRIETO</w:t>
            </w:r>
          </w:p>
          <w:p w14:paraId="268DB159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2BCF9C" w14:textId="77777777" w:rsidR="006741F6" w:rsidRDefault="006741F6" w:rsidP="00166B11">
      <w:pPr>
        <w:spacing w:line="240" w:lineRule="auto"/>
        <w:jc w:val="center"/>
        <w:rPr>
          <w:rFonts w:ascii="Arial" w:hAnsi="Arial" w:cs="Arial"/>
          <w:b/>
        </w:rPr>
      </w:pPr>
    </w:p>
    <w:p w14:paraId="45CF1C3A" w14:textId="5B854819" w:rsidR="00166B11" w:rsidRPr="00C22915" w:rsidRDefault="00166B11" w:rsidP="00166B11">
      <w:pPr>
        <w:spacing w:line="240" w:lineRule="auto"/>
        <w:jc w:val="center"/>
        <w:rPr>
          <w:rFonts w:ascii="Arial" w:hAnsi="Arial" w:cs="Arial"/>
          <w:b/>
        </w:rPr>
      </w:pPr>
      <w:r w:rsidRPr="00C22915">
        <w:rPr>
          <w:rFonts w:ascii="Arial" w:hAnsi="Arial" w:cs="Arial"/>
          <w:b/>
        </w:rPr>
        <w:t>DIP. PEDRO TORRES ESTRADA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166B11" w14:paraId="3F6BDE75" w14:textId="77777777" w:rsidTr="002E7DFA">
        <w:tc>
          <w:tcPr>
            <w:tcW w:w="9322" w:type="dxa"/>
          </w:tcPr>
          <w:p w14:paraId="357AB483" w14:textId="017740AF" w:rsidR="00166B11" w:rsidRPr="00767350" w:rsidRDefault="00166B11" w:rsidP="002F10BB">
            <w:pPr>
              <w:spacing w:line="240" w:lineRule="auto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767350">
              <w:rPr>
                <w:i/>
                <w:iCs/>
                <w:sz w:val="20"/>
                <w:szCs w:val="20"/>
              </w:rPr>
              <w:t>Esta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hoja de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firmas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corresponde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a la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Iniciativa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con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carácter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de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350">
              <w:rPr>
                <w:i/>
                <w:iCs/>
                <w:sz w:val="20"/>
                <w:szCs w:val="20"/>
              </w:rPr>
              <w:t>Decreto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 que</w:t>
            </w:r>
            <w:proofErr w:type="gramEnd"/>
            <w:r w:rsidRPr="0076735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presenta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el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Grupo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Parlamentario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del Partido de MORENA, a fin de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reformar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Constitución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Polít</w:t>
            </w:r>
            <w:r>
              <w:rPr>
                <w:i/>
                <w:iCs/>
                <w:sz w:val="20"/>
                <w:szCs w:val="20"/>
              </w:rPr>
              <w:t>i</w:t>
            </w:r>
            <w:r w:rsidRPr="00767350">
              <w:rPr>
                <w:i/>
                <w:iCs/>
                <w:sz w:val="20"/>
                <w:szCs w:val="20"/>
              </w:rPr>
              <w:t xml:space="preserve">ca del Estado de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Chihuhua</w:t>
            </w:r>
            <w:proofErr w:type="spellEnd"/>
            <w:r w:rsidR="002F10BB">
              <w:rPr>
                <w:i/>
                <w:iCs/>
                <w:sz w:val="20"/>
                <w:szCs w:val="20"/>
              </w:rPr>
              <w:t xml:space="preserve"> y la Ley de Derechos de los Pueblos </w:t>
            </w:r>
            <w:proofErr w:type="spellStart"/>
            <w:r w:rsidR="002F10BB">
              <w:rPr>
                <w:i/>
                <w:iCs/>
                <w:sz w:val="20"/>
                <w:szCs w:val="20"/>
              </w:rPr>
              <w:t>Indígenas</w:t>
            </w:r>
            <w:proofErr w:type="spellEnd"/>
            <w:r w:rsidR="002F10BB">
              <w:rPr>
                <w:i/>
                <w:iCs/>
                <w:sz w:val="20"/>
                <w:szCs w:val="20"/>
              </w:rPr>
              <w:t xml:space="preserve"> del </w:t>
            </w:r>
            <w:proofErr w:type="spellStart"/>
            <w:r w:rsidR="002F10BB">
              <w:rPr>
                <w:i/>
                <w:iCs/>
                <w:sz w:val="20"/>
                <w:szCs w:val="20"/>
              </w:rPr>
              <w:t>Esado</w:t>
            </w:r>
            <w:proofErr w:type="spellEnd"/>
            <w:r w:rsidR="002F10BB">
              <w:rPr>
                <w:i/>
                <w:iCs/>
                <w:sz w:val="20"/>
                <w:szCs w:val="20"/>
              </w:rPr>
              <w:t xml:space="preserve"> de Chihuahua, con </w:t>
            </w:r>
            <w:proofErr w:type="spellStart"/>
            <w:r w:rsidR="002F10BB">
              <w:rPr>
                <w:i/>
                <w:iCs/>
                <w:sz w:val="20"/>
                <w:szCs w:val="20"/>
              </w:rPr>
              <w:t>el</w:t>
            </w:r>
            <w:proofErr w:type="spellEnd"/>
            <w:r w:rsidR="002F10B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F10BB">
              <w:rPr>
                <w:i/>
                <w:iCs/>
                <w:sz w:val="20"/>
                <w:szCs w:val="20"/>
              </w:rPr>
              <w:t>propósito</w:t>
            </w:r>
            <w:proofErr w:type="spellEnd"/>
            <w:r w:rsidR="002F10BB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2F10BB">
              <w:rPr>
                <w:i/>
                <w:iCs/>
                <w:sz w:val="20"/>
                <w:szCs w:val="20"/>
              </w:rPr>
              <w:t>garantizar</w:t>
            </w:r>
            <w:proofErr w:type="spellEnd"/>
            <w:r w:rsidR="002F10BB">
              <w:rPr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="002F10BB">
              <w:rPr>
                <w:i/>
                <w:iCs/>
                <w:sz w:val="20"/>
                <w:szCs w:val="20"/>
              </w:rPr>
              <w:t>proteger</w:t>
            </w:r>
            <w:proofErr w:type="spellEnd"/>
            <w:r w:rsidR="002F10B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F10BB">
              <w:rPr>
                <w:i/>
                <w:iCs/>
                <w:sz w:val="20"/>
                <w:szCs w:val="20"/>
              </w:rPr>
              <w:t>el</w:t>
            </w:r>
            <w:proofErr w:type="spellEnd"/>
            <w:r w:rsidR="002F10BB">
              <w:rPr>
                <w:i/>
                <w:iCs/>
                <w:sz w:val="20"/>
                <w:szCs w:val="20"/>
              </w:rPr>
              <w:t xml:space="preserve"> derecho a la  libre </w:t>
            </w:r>
            <w:proofErr w:type="spellStart"/>
            <w:r w:rsidR="002F10BB">
              <w:rPr>
                <w:i/>
                <w:iCs/>
                <w:sz w:val="20"/>
                <w:szCs w:val="20"/>
              </w:rPr>
              <w:t>determinación</w:t>
            </w:r>
            <w:proofErr w:type="spellEnd"/>
            <w:r w:rsidR="002F10BB">
              <w:rPr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="002F10BB">
              <w:rPr>
                <w:i/>
                <w:iCs/>
                <w:sz w:val="20"/>
                <w:szCs w:val="20"/>
              </w:rPr>
              <w:t>autonomía</w:t>
            </w:r>
            <w:proofErr w:type="spellEnd"/>
            <w:r w:rsidR="002F10B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420CB">
              <w:rPr>
                <w:i/>
                <w:iCs/>
                <w:sz w:val="20"/>
                <w:szCs w:val="20"/>
              </w:rPr>
              <w:t>Indígena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7EA0761C" w14:textId="77777777" w:rsidR="007167BF" w:rsidRDefault="007167BF" w:rsidP="003637E3"/>
    <w:sectPr w:rsidR="007167BF" w:rsidSect="00AC0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1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6977" w14:textId="77777777" w:rsidR="006A2614" w:rsidRDefault="006A2614" w:rsidP="00166B11">
      <w:pPr>
        <w:spacing w:after="0" w:line="240" w:lineRule="auto"/>
      </w:pPr>
      <w:r>
        <w:separator/>
      </w:r>
    </w:p>
  </w:endnote>
  <w:endnote w:type="continuationSeparator" w:id="0">
    <w:p w14:paraId="299500A3" w14:textId="77777777" w:rsidR="006A2614" w:rsidRDefault="006A2614" w:rsidP="001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B609" w14:textId="77777777" w:rsidR="004C0FC1" w:rsidRDefault="004C0F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46266"/>
      <w:docPartObj>
        <w:docPartGallery w:val="Page Numbers (Bottom of Page)"/>
        <w:docPartUnique/>
      </w:docPartObj>
    </w:sdtPr>
    <w:sdtEndPr/>
    <w:sdtContent>
      <w:p w14:paraId="13A7ED6C" w14:textId="78E1F3D9" w:rsidR="004C0FC1" w:rsidRDefault="004C0F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C1">
          <w:rPr>
            <w:noProof/>
            <w:lang w:val="es-ES"/>
          </w:rPr>
          <w:t>11</w:t>
        </w:r>
        <w:r>
          <w:fldChar w:fldCharType="end"/>
        </w:r>
      </w:p>
    </w:sdtContent>
  </w:sdt>
  <w:p w14:paraId="528B3B92" w14:textId="77777777" w:rsidR="000E5038" w:rsidRDefault="008C74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081D" w14:textId="77777777" w:rsidR="004C0FC1" w:rsidRDefault="004C0F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441C" w14:textId="77777777" w:rsidR="006A2614" w:rsidRDefault="006A2614" w:rsidP="00166B11">
      <w:pPr>
        <w:spacing w:after="0" w:line="240" w:lineRule="auto"/>
      </w:pPr>
      <w:r>
        <w:separator/>
      </w:r>
    </w:p>
  </w:footnote>
  <w:footnote w:type="continuationSeparator" w:id="0">
    <w:p w14:paraId="3EBA09E1" w14:textId="77777777" w:rsidR="006A2614" w:rsidRDefault="006A2614" w:rsidP="00166B11">
      <w:pPr>
        <w:spacing w:after="0" w:line="240" w:lineRule="auto"/>
      </w:pPr>
      <w:r>
        <w:continuationSeparator/>
      </w:r>
    </w:p>
  </w:footnote>
  <w:footnote w:id="1">
    <w:p w14:paraId="7E7071EE" w14:textId="2E830082" w:rsidR="00FF5BC7" w:rsidRPr="0024032C" w:rsidRDefault="00FF5BC7">
      <w:pPr>
        <w:pStyle w:val="Textonotapie"/>
        <w:rPr>
          <w:i/>
          <w:iCs/>
          <w:sz w:val="16"/>
          <w:szCs w:val="16"/>
          <w:lang w:val="es-MX"/>
        </w:rPr>
      </w:pPr>
      <w:r w:rsidRPr="0024032C">
        <w:rPr>
          <w:rStyle w:val="Refdenotaalpie"/>
          <w:i/>
          <w:iCs/>
          <w:sz w:val="16"/>
          <w:szCs w:val="16"/>
        </w:rPr>
        <w:footnoteRef/>
      </w:r>
      <w:r w:rsidRPr="0024032C">
        <w:rPr>
          <w:i/>
          <w:iCs/>
          <w:sz w:val="16"/>
          <w:szCs w:val="16"/>
        </w:rPr>
        <w:t xml:space="preserve"> </w:t>
      </w:r>
      <w:r w:rsidRPr="0024032C">
        <w:rPr>
          <w:b/>
          <w:i/>
          <w:iCs/>
          <w:sz w:val="16"/>
          <w:szCs w:val="16"/>
          <w:lang w:val="es-MX"/>
        </w:rPr>
        <w:t>CÁMARA</w:t>
      </w:r>
      <w:r w:rsidRPr="0024032C">
        <w:rPr>
          <w:i/>
          <w:iCs/>
          <w:sz w:val="16"/>
          <w:szCs w:val="16"/>
          <w:lang w:val="es-MX"/>
        </w:rPr>
        <w:t xml:space="preserve"> de Diputados del H. Congreso de la Unión, Constitución Política de los Estados Unidos Mexicanos, Artículo 2º. Apartado A, fracción III. </w:t>
      </w:r>
    </w:p>
  </w:footnote>
  <w:footnote w:id="2">
    <w:p w14:paraId="477327D5" w14:textId="77777777" w:rsidR="0094525A" w:rsidRPr="0024032C" w:rsidRDefault="0094525A" w:rsidP="0094525A">
      <w:pPr>
        <w:pStyle w:val="Textonotapie"/>
        <w:jc w:val="both"/>
        <w:rPr>
          <w:i/>
          <w:iCs/>
          <w:sz w:val="16"/>
          <w:szCs w:val="16"/>
        </w:rPr>
      </w:pPr>
      <w:r w:rsidRPr="0024032C">
        <w:rPr>
          <w:rStyle w:val="Refdenotaalpie"/>
          <w:i/>
          <w:iCs/>
          <w:sz w:val="16"/>
          <w:szCs w:val="16"/>
        </w:rPr>
        <w:footnoteRef/>
      </w:r>
      <w:r w:rsidRPr="0024032C">
        <w:rPr>
          <w:i/>
          <w:iCs/>
          <w:sz w:val="16"/>
          <w:szCs w:val="16"/>
        </w:rPr>
        <w:t xml:space="preserve"> </w:t>
      </w:r>
      <w:r w:rsidRPr="0024032C">
        <w:rPr>
          <w:b/>
          <w:bCs/>
          <w:i/>
          <w:iCs/>
          <w:sz w:val="16"/>
          <w:szCs w:val="16"/>
        </w:rPr>
        <w:t xml:space="preserve">COMISIÓN </w:t>
      </w:r>
      <w:proofErr w:type="spellStart"/>
      <w:r w:rsidRPr="0024032C">
        <w:rPr>
          <w:b/>
          <w:bCs/>
          <w:i/>
          <w:iCs/>
          <w:sz w:val="16"/>
          <w:szCs w:val="16"/>
        </w:rPr>
        <w:t>Presidencial</w:t>
      </w:r>
      <w:proofErr w:type="spellEnd"/>
      <w:r w:rsidRPr="0024032C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24032C">
        <w:rPr>
          <w:i/>
          <w:iCs/>
          <w:sz w:val="16"/>
          <w:szCs w:val="16"/>
        </w:rPr>
        <w:t>coordinadora</w:t>
      </w:r>
      <w:proofErr w:type="spellEnd"/>
      <w:r w:rsidRPr="0024032C">
        <w:rPr>
          <w:i/>
          <w:iCs/>
          <w:sz w:val="16"/>
          <w:szCs w:val="16"/>
        </w:rPr>
        <w:t xml:space="preserve"> de la Política del </w:t>
      </w:r>
      <w:proofErr w:type="spellStart"/>
      <w:r w:rsidRPr="0024032C">
        <w:rPr>
          <w:i/>
          <w:iCs/>
          <w:sz w:val="16"/>
          <w:szCs w:val="16"/>
        </w:rPr>
        <w:t>Ejecutivo</w:t>
      </w:r>
      <w:proofErr w:type="spellEnd"/>
      <w:r w:rsidRPr="0024032C">
        <w:rPr>
          <w:i/>
          <w:iCs/>
          <w:sz w:val="16"/>
          <w:szCs w:val="16"/>
        </w:rPr>
        <w:t xml:space="preserve"> </w:t>
      </w:r>
      <w:proofErr w:type="spellStart"/>
      <w:r w:rsidRPr="0024032C">
        <w:rPr>
          <w:i/>
          <w:iCs/>
          <w:sz w:val="16"/>
          <w:szCs w:val="16"/>
        </w:rPr>
        <w:t>en</w:t>
      </w:r>
      <w:proofErr w:type="spellEnd"/>
      <w:r w:rsidRPr="0024032C">
        <w:rPr>
          <w:i/>
          <w:iCs/>
          <w:sz w:val="16"/>
          <w:szCs w:val="16"/>
        </w:rPr>
        <w:t xml:space="preserve"> </w:t>
      </w:r>
      <w:proofErr w:type="spellStart"/>
      <w:r w:rsidRPr="0024032C">
        <w:rPr>
          <w:i/>
          <w:iCs/>
          <w:sz w:val="16"/>
          <w:szCs w:val="16"/>
        </w:rPr>
        <w:t>materia</w:t>
      </w:r>
      <w:proofErr w:type="spellEnd"/>
      <w:r w:rsidRPr="0024032C">
        <w:rPr>
          <w:i/>
          <w:iCs/>
          <w:sz w:val="16"/>
          <w:szCs w:val="16"/>
        </w:rPr>
        <w:t xml:space="preserve"> de Derechos Humanos (COPREDEH) </w:t>
      </w:r>
      <w:proofErr w:type="spellStart"/>
      <w:r w:rsidRPr="0024032C">
        <w:rPr>
          <w:i/>
          <w:iCs/>
          <w:sz w:val="16"/>
          <w:szCs w:val="16"/>
        </w:rPr>
        <w:t>Convención</w:t>
      </w:r>
      <w:proofErr w:type="spellEnd"/>
      <w:r w:rsidRPr="0024032C">
        <w:rPr>
          <w:i/>
          <w:iCs/>
          <w:sz w:val="16"/>
          <w:szCs w:val="16"/>
        </w:rPr>
        <w:t xml:space="preserve"> </w:t>
      </w:r>
      <w:proofErr w:type="spellStart"/>
      <w:r w:rsidRPr="0024032C">
        <w:rPr>
          <w:i/>
          <w:iCs/>
          <w:sz w:val="16"/>
          <w:szCs w:val="16"/>
        </w:rPr>
        <w:t>Internacional</w:t>
      </w:r>
      <w:proofErr w:type="spellEnd"/>
      <w:r w:rsidRPr="0024032C">
        <w:rPr>
          <w:i/>
          <w:iCs/>
          <w:sz w:val="16"/>
          <w:szCs w:val="16"/>
        </w:rPr>
        <w:t xml:space="preserve"> </w:t>
      </w:r>
      <w:proofErr w:type="spellStart"/>
      <w:r w:rsidRPr="0024032C">
        <w:rPr>
          <w:i/>
          <w:iCs/>
          <w:sz w:val="16"/>
          <w:szCs w:val="16"/>
        </w:rPr>
        <w:t>sobre</w:t>
      </w:r>
      <w:proofErr w:type="spellEnd"/>
      <w:r w:rsidRPr="0024032C">
        <w:rPr>
          <w:i/>
          <w:iCs/>
          <w:sz w:val="16"/>
          <w:szCs w:val="16"/>
        </w:rPr>
        <w:t xml:space="preserve"> la </w:t>
      </w:r>
      <w:proofErr w:type="spellStart"/>
      <w:r w:rsidRPr="0024032C">
        <w:rPr>
          <w:i/>
          <w:iCs/>
          <w:sz w:val="16"/>
          <w:szCs w:val="16"/>
        </w:rPr>
        <w:t>Eliminación</w:t>
      </w:r>
      <w:proofErr w:type="spellEnd"/>
      <w:r w:rsidRPr="0024032C">
        <w:rPr>
          <w:i/>
          <w:iCs/>
          <w:sz w:val="16"/>
          <w:szCs w:val="16"/>
        </w:rPr>
        <w:t xml:space="preserve"> de </w:t>
      </w:r>
      <w:proofErr w:type="spellStart"/>
      <w:r w:rsidRPr="0024032C">
        <w:rPr>
          <w:i/>
          <w:iCs/>
          <w:sz w:val="16"/>
          <w:szCs w:val="16"/>
        </w:rPr>
        <w:t>todas</w:t>
      </w:r>
      <w:proofErr w:type="spellEnd"/>
      <w:r w:rsidRPr="0024032C">
        <w:rPr>
          <w:i/>
          <w:iCs/>
          <w:sz w:val="16"/>
          <w:szCs w:val="16"/>
        </w:rPr>
        <w:t xml:space="preserve"> las </w:t>
      </w:r>
      <w:proofErr w:type="spellStart"/>
      <w:r w:rsidRPr="0024032C">
        <w:rPr>
          <w:i/>
          <w:iCs/>
          <w:sz w:val="16"/>
          <w:szCs w:val="16"/>
        </w:rPr>
        <w:t>Formas</w:t>
      </w:r>
      <w:proofErr w:type="spellEnd"/>
      <w:r w:rsidRPr="0024032C">
        <w:rPr>
          <w:i/>
          <w:iCs/>
          <w:sz w:val="16"/>
          <w:szCs w:val="16"/>
        </w:rPr>
        <w:t xml:space="preserve"> de </w:t>
      </w:r>
      <w:proofErr w:type="spellStart"/>
      <w:r w:rsidRPr="0024032C">
        <w:rPr>
          <w:i/>
          <w:iCs/>
          <w:sz w:val="16"/>
          <w:szCs w:val="16"/>
        </w:rPr>
        <w:t>Discriminación</w:t>
      </w:r>
      <w:proofErr w:type="spellEnd"/>
      <w:r w:rsidRPr="0024032C">
        <w:rPr>
          <w:i/>
          <w:iCs/>
          <w:sz w:val="16"/>
          <w:szCs w:val="16"/>
        </w:rPr>
        <w:t xml:space="preserve"> </w:t>
      </w:r>
      <w:proofErr w:type="gramStart"/>
      <w:r w:rsidRPr="0024032C">
        <w:rPr>
          <w:i/>
          <w:iCs/>
          <w:sz w:val="16"/>
          <w:szCs w:val="16"/>
        </w:rPr>
        <w:t xml:space="preserve">Racial,  </w:t>
      </w:r>
      <w:proofErr w:type="spellStart"/>
      <w:r w:rsidRPr="0024032C">
        <w:rPr>
          <w:i/>
          <w:iCs/>
          <w:sz w:val="16"/>
          <w:szCs w:val="16"/>
        </w:rPr>
        <w:t>Versión</w:t>
      </w:r>
      <w:proofErr w:type="spellEnd"/>
      <w:proofErr w:type="gramEnd"/>
      <w:r w:rsidRPr="0024032C">
        <w:rPr>
          <w:i/>
          <w:iCs/>
          <w:sz w:val="16"/>
          <w:szCs w:val="16"/>
        </w:rPr>
        <w:t xml:space="preserve"> </w:t>
      </w:r>
      <w:proofErr w:type="spellStart"/>
      <w:r w:rsidRPr="0024032C">
        <w:rPr>
          <w:i/>
          <w:iCs/>
          <w:sz w:val="16"/>
          <w:szCs w:val="16"/>
        </w:rPr>
        <w:t>comentada</w:t>
      </w:r>
      <w:proofErr w:type="spellEnd"/>
      <w:r w:rsidRPr="0024032C">
        <w:rPr>
          <w:i/>
          <w:iCs/>
          <w:sz w:val="16"/>
          <w:szCs w:val="16"/>
        </w:rPr>
        <w:t>; p. 23 . Guatemala 2011.  Sitio web: www.copredeh.gob.gt</w:t>
      </w:r>
    </w:p>
  </w:footnote>
  <w:footnote w:id="3">
    <w:p w14:paraId="3202C697" w14:textId="1BB0B02C" w:rsidR="0042108E" w:rsidRPr="0024032C" w:rsidRDefault="0042108E" w:rsidP="00421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  <w:lang w:val="es-MX"/>
        </w:rPr>
      </w:pPr>
      <w:r w:rsidRPr="0024032C">
        <w:rPr>
          <w:rStyle w:val="Refdenotaalpie"/>
          <w:rFonts w:cstheme="minorHAnsi"/>
          <w:b/>
          <w:sz w:val="16"/>
          <w:szCs w:val="16"/>
        </w:rPr>
        <w:footnoteRef/>
      </w:r>
      <w:r w:rsidRPr="0024032C">
        <w:rPr>
          <w:rFonts w:cstheme="minorHAnsi"/>
          <w:b/>
          <w:sz w:val="16"/>
          <w:szCs w:val="16"/>
        </w:rPr>
        <w:t xml:space="preserve"> </w:t>
      </w:r>
      <w:r w:rsidRPr="0024032C">
        <w:rPr>
          <w:rFonts w:cstheme="minorHAnsi"/>
          <w:b/>
          <w:i/>
          <w:iCs/>
          <w:sz w:val="16"/>
          <w:szCs w:val="16"/>
        </w:rPr>
        <w:t xml:space="preserve">RAMÍREZ, </w:t>
      </w:r>
      <w:r w:rsidRPr="0024032C">
        <w:rPr>
          <w:rFonts w:cstheme="minorHAnsi"/>
          <w:i/>
          <w:iCs/>
          <w:sz w:val="16"/>
          <w:szCs w:val="16"/>
        </w:rPr>
        <w:t xml:space="preserve">Espinoza </w:t>
      </w:r>
      <w:proofErr w:type="spellStart"/>
      <w:r w:rsidRPr="0024032C">
        <w:rPr>
          <w:rFonts w:cstheme="minorHAnsi"/>
          <w:i/>
          <w:iCs/>
          <w:sz w:val="16"/>
          <w:szCs w:val="16"/>
        </w:rPr>
        <w:t>Naayeli</w:t>
      </w:r>
      <w:proofErr w:type="spellEnd"/>
      <w:r w:rsidRPr="0024032C">
        <w:rPr>
          <w:rFonts w:cstheme="minorHAnsi"/>
          <w:i/>
          <w:iCs/>
          <w:sz w:val="16"/>
          <w:szCs w:val="16"/>
        </w:rPr>
        <w:t xml:space="preserve"> E.</w:t>
      </w:r>
      <w:r w:rsidRPr="0024032C">
        <w:rPr>
          <w:rFonts w:cstheme="minorHAnsi"/>
          <w:b/>
          <w:i/>
          <w:iCs/>
          <w:sz w:val="16"/>
          <w:szCs w:val="16"/>
        </w:rPr>
        <w:t xml:space="preserve">, </w:t>
      </w:r>
      <w:r w:rsidRPr="0024032C">
        <w:rPr>
          <w:rFonts w:cstheme="minorHAnsi"/>
          <w:i/>
          <w:iCs/>
          <w:sz w:val="16"/>
          <w:szCs w:val="16"/>
        </w:rPr>
        <w:t xml:space="preserve">LA LIBRE DETERMINACIÓN DE LOS </w:t>
      </w:r>
      <w:proofErr w:type="gramStart"/>
      <w:r w:rsidRPr="0024032C">
        <w:rPr>
          <w:rFonts w:cstheme="minorHAnsi"/>
          <w:i/>
          <w:iCs/>
          <w:sz w:val="16"/>
          <w:szCs w:val="16"/>
        </w:rPr>
        <w:t>PUEBLOS  INDÍGENAS</w:t>
      </w:r>
      <w:proofErr w:type="gramEnd"/>
      <w:r w:rsidRPr="0024032C">
        <w:rPr>
          <w:rFonts w:cstheme="minorHAnsi"/>
          <w:i/>
          <w:iCs/>
          <w:sz w:val="16"/>
          <w:szCs w:val="16"/>
        </w:rPr>
        <w:t xml:space="preserve"> DE MÉXICO, </w:t>
      </w:r>
      <w:proofErr w:type="spellStart"/>
      <w:r w:rsidRPr="0024032C">
        <w:rPr>
          <w:rFonts w:cstheme="minorHAnsi"/>
          <w:i/>
          <w:iCs/>
          <w:sz w:val="16"/>
          <w:szCs w:val="16"/>
        </w:rPr>
        <w:t>Experiencia</w:t>
      </w:r>
      <w:proofErr w:type="spellEnd"/>
      <w:r w:rsidRPr="0024032C">
        <w:rPr>
          <w:rFonts w:cstheme="minorHAnsi"/>
          <w:i/>
          <w:iCs/>
          <w:sz w:val="16"/>
          <w:szCs w:val="16"/>
        </w:rPr>
        <w:t xml:space="preserve"> y </w:t>
      </w:r>
      <w:proofErr w:type="spellStart"/>
      <w:r w:rsidRPr="0024032C">
        <w:rPr>
          <w:rFonts w:cstheme="minorHAnsi"/>
          <w:i/>
          <w:iCs/>
          <w:sz w:val="16"/>
          <w:szCs w:val="16"/>
        </w:rPr>
        <w:t>regulación</w:t>
      </w:r>
      <w:proofErr w:type="spellEnd"/>
      <w:r w:rsidRPr="0024032C">
        <w:rPr>
          <w:rFonts w:cstheme="minorHAnsi"/>
          <w:i/>
          <w:iCs/>
          <w:sz w:val="16"/>
          <w:szCs w:val="16"/>
        </w:rPr>
        <w:t xml:space="preserve">, </w:t>
      </w:r>
      <w:proofErr w:type="spellStart"/>
      <w:r w:rsidRPr="0024032C">
        <w:rPr>
          <w:rFonts w:cstheme="minorHAnsi"/>
          <w:i/>
          <w:iCs/>
          <w:sz w:val="16"/>
          <w:szCs w:val="16"/>
        </w:rPr>
        <w:t>Resumen</w:t>
      </w:r>
      <w:proofErr w:type="spellEnd"/>
      <w:r w:rsidRPr="0024032C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24032C">
        <w:rPr>
          <w:rFonts w:cstheme="minorHAnsi"/>
          <w:i/>
          <w:iCs/>
          <w:sz w:val="16"/>
          <w:szCs w:val="16"/>
        </w:rPr>
        <w:t>Ejecutivo</w:t>
      </w:r>
      <w:proofErr w:type="spellEnd"/>
      <w:r w:rsidRPr="0024032C">
        <w:rPr>
          <w:rFonts w:cstheme="minorHAnsi"/>
          <w:i/>
          <w:iCs/>
          <w:sz w:val="16"/>
          <w:szCs w:val="16"/>
        </w:rPr>
        <w:t xml:space="preserve">. p. 2 </w:t>
      </w:r>
    </w:p>
    <w:p w14:paraId="0AC99C2F" w14:textId="49A8316C" w:rsidR="0042108E" w:rsidRPr="0024032C" w:rsidRDefault="0042108E" w:rsidP="0042108E">
      <w:pPr>
        <w:pStyle w:val="Textonotapie"/>
        <w:rPr>
          <w:rFonts w:cstheme="minorHAnsi"/>
          <w:i/>
          <w:iCs/>
          <w:sz w:val="16"/>
          <w:szCs w:val="16"/>
          <w:lang w:val="es-MX"/>
        </w:rPr>
      </w:pPr>
    </w:p>
  </w:footnote>
  <w:footnote w:id="4">
    <w:p w14:paraId="68A1603B" w14:textId="4CFC87C2" w:rsidR="0012016A" w:rsidRPr="0024032C" w:rsidRDefault="0012016A">
      <w:pPr>
        <w:pStyle w:val="Textonotapie"/>
        <w:rPr>
          <w:rFonts w:cstheme="minorHAnsi"/>
          <w:i/>
          <w:iCs/>
          <w:sz w:val="16"/>
          <w:szCs w:val="16"/>
          <w:lang w:val="es-MX"/>
        </w:rPr>
      </w:pPr>
      <w:r w:rsidRPr="0024032C">
        <w:rPr>
          <w:rStyle w:val="Refdenotaalpie"/>
          <w:rFonts w:cstheme="minorHAnsi"/>
          <w:i/>
          <w:iCs/>
          <w:sz w:val="16"/>
          <w:szCs w:val="16"/>
        </w:rPr>
        <w:footnoteRef/>
      </w:r>
      <w:r w:rsidRPr="0024032C">
        <w:rPr>
          <w:rFonts w:cstheme="minorHAnsi"/>
          <w:i/>
          <w:iCs/>
          <w:sz w:val="16"/>
          <w:szCs w:val="16"/>
        </w:rPr>
        <w:t xml:space="preserve"> </w:t>
      </w:r>
      <w:r w:rsidR="009160FC" w:rsidRPr="0024032C">
        <w:rPr>
          <w:rFonts w:cstheme="minorHAnsi"/>
          <w:b/>
          <w:i/>
          <w:iCs/>
          <w:kern w:val="0"/>
          <w:sz w:val="16"/>
          <w:szCs w:val="16"/>
          <w:lang w:val="es-MX"/>
          <w14:ligatures w14:val="none"/>
        </w:rPr>
        <w:t>COMISIÓN</w:t>
      </w:r>
      <w:r w:rsidRPr="0024032C">
        <w:rPr>
          <w:rFonts w:cstheme="minorHAnsi"/>
          <w:i/>
          <w:iCs/>
          <w:kern w:val="0"/>
          <w:sz w:val="16"/>
          <w:szCs w:val="16"/>
          <w:lang w:val="es-MX"/>
          <w14:ligatures w14:val="none"/>
        </w:rPr>
        <w:t xml:space="preserve"> Interamericana de Derechos Humanos, Derecho a la libre determinación de los Pueblos Indígenas y Tribales. Resumen ejecutivo del informe, 2021</w:t>
      </w:r>
      <w:r w:rsidR="009160FC" w:rsidRPr="0024032C">
        <w:rPr>
          <w:rFonts w:cstheme="minorHAnsi"/>
          <w:i/>
          <w:iCs/>
          <w:kern w:val="0"/>
          <w:sz w:val="16"/>
          <w:szCs w:val="16"/>
          <w:lang w:val="es-MX"/>
          <w14:ligatures w14:val="none"/>
        </w:rPr>
        <w:t>, p.16, numeral 13</w:t>
      </w:r>
      <w:r w:rsidRPr="0024032C">
        <w:rPr>
          <w:rFonts w:cstheme="minorHAnsi"/>
          <w:i/>
          <w:iCs/>
          <w:kern w:val="0"/>
          <w:sz w:val="16"/>
          <w:szCs w:val="16"/>
          <w:lang w:val="es-MX"/>
          <w14:ligatures w14:val="none"/>
        </w:rPr>
        <w:t>.</w:t>
      </w:r>
    </w:p>
  </w:footnote>
  <w:footnote w:id="5">
    <w:p w14:paraId="0D9BD9A9" w14:textId="7445F529" w:rsidR="00C84509" w:rsidRPr="00C84509" w:rsidRDefault="00C8450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Ibid. </w:t>
      </w:r>
      <w:proofErr w:type="spellStart"/>
      <w:r>
        <w:rPr>
          <w:lang w:val="es-MX"/>
        </w:rPr>
        <w:t>Pág</w:t>
      </w:r>
      <w:proofErr w:type="spellEnd"/>
      <w:r>
        <w:rPr>
          <w:lang w:val="es-MX"/>
        </w:rPr>
        <w:t xml:space="preserve"> 77, numeral 163.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806C" w14:textId="77777777" w:rsidR="004C0FC1" w:rsidRDefault="004C0F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635" w14:textId="77777777" w:rsidR="00CF4FCE" w:rsidRPr="009233D3" w:rsidRDefault="00CF4FCE" w:rsidP="00CF4FCE">
    <w:pPr>
      <w:pStyle w:val="Encabezado"/>
      <w:jc w:val="right"/>
      <w:rPr>
        <w:i/>
      </w:rPr>
    </w:pPr>
    <w:bookmarkStart w:id="0" w:name="_Hlk192075989"/>
    <w:r>
      <w:rPr>
        <w:i/>
      </w:rPr>
      <w:t xml:space="preserve">“2025, </w:t>
    </w:r>
    <w:proofErr w:type="spellStart"/>
    <w:r>
      <w:rPr>
        <w:i/>
      </w:rPr>
      <w:t>Año</w:t>
    </w:r>
    <w:proofErr w:type="spellEnd"/>
    <w:r>
      <w:rPr>
        <w:i/>
      </w:rPr>
      <w:t xml:space="preserve"> del </w:t>
    </w:r>
    <w:proofErr w:type="spellStart"/>
    <w:r>
      <w:rPr>
        <w:i/>
      </w:rPr>
      <w:t>Bicentenario</w:t>
    </w:r>
    <w:proofErr w:type="spellEnd"/>
    <w:r>
      <w:rPr>
        <w:i/>
      </w:rPr>
      <w:t xml:space="preserve"> de la Primera </w:t>
    </w:r>
    <w:proofErr w:type="spellStart"/>
    <w:r>
      <w:rPr>
        <w:i/>
      </w:rPr>
      <w:t>Constitución</w:t>
    </w:r>
    <w:proofErr w:type="spellEnd"/>
    <w:r>
      <w:rPr>
        <w:i/>
      </w:rPr>
      <w:t xml:space="preserve"> del Estado de Chihuahua”</w:t>
    </w:r>
  </w:p>
  <w:bookmarkEnd w:id="0"/>
  <w:p w14:paraId="772CF387" w14:textId="77777777" w:rsidR="00CF4FCE" w:rsidRDefault="00CF4F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16E8" w14:textId="77777777" w:rsidR="004C0FC1" w:rsidRDefault="004C0F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E4"/>
    <w:multiLevelType w:val="hybridMultilevel"/>
    <w:tmpl w:val="577ED0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C"/>
    <w:multiLevelType w:val="hybridMultilevel"/>
    <w:tmpl w:val="98A09E22"/>
    <w:lvl w:ilvl="0" w:tplc="7510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BB7"/>
    <w:multiLevelType w:val="hybridMultilevel"/>
    <w:tmpl w:val="B080CDB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B90B63"/>
    <w:multiLevelType w:val="hybridMultilevel"/>
    <w:tmpl w:val="1480F5D4"/>
    <w:lvl w:ilvl="0" w:tplc="479807B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AAA05AA"/>
    <w:multiLevelType w:val="hybridMultilevel"/>
    <w:tmpl w:val="B7081DF2"/>
    <w:lvl w:ilvl="0" w:tplc="5E9622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FC0926"/>
    <w:multiLevelType w:val="hybridMultilevel"/>
    <w:tmpl w:val="463E0764"/>
    <w:lvl w:ilvl="0" w:tplc="064E249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85F0B"/>
    <w:multiLevelType w:val="hybridMultilevel"/>
    <w:tmpl w:val="DCD6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34DD8"/>
    <w:multiLevelType w:val="hybridMultilevel"/>
    <w:tmpl w:val="C2C69E80"/>
    <w:lvl w:ilvl="0" w:tplc="27541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47CA"/>
    <w:multiLevelType w:val="hybridMultilevel"/>
    <w:tmpl w:val="33F2199C"/>
    <w:lvl w:ilvl="0" w:tplc="1222F18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D3749"/>
    <w:multiLevelType w:val="hybridMultilevel"/>
    <w:tmpl w:val="4DAAC8EE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0907B1"/>
    <w:multiLevelType w:val="hybridMultilevel"/>
    <w:tmpl w:val="716003C6"/>
    <w:lvl w:ilvl="0" w:tplc="EEE2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11"/>
    <w:rsid w:val="00000AD3"/>
    <w:rsid w:val="000020FC"/>
    <w:rsid w:val="00012E16"/>
    <w:rsid w:val="00021C62"/>
    <w:rsid w:val="00037F55"/>
    <w:rsid w:val="000420CB"/>
    <w:rsid w:val="00053F4E"/>
    <w:rsid w:val="00060AC1"/>
    <w:rsid w:val="0006442D"/>
    <w:rsid w:val="0008420A"/>
    <w:rsid w:val="0008471A"/>
    <w:rsid w:val="0008605A"/>
    <w:rsid w:val="000916C0"/>
    <w:rsid w:val="0009574E"/>
    <w:rsid w:val="00096E8B"/>
    <w:rsid w:val="000B4A90"/>
    <w:rsid w:val="000C7191"/>
    <w:rsid w:val="000D154E"/>
    <w:rsid w:val="000E338C"/>
    <w:rsid w:val="000E55F3"/>
    <w:rsid w:val="000E58B5"/>
    <w:rsid w:val="000E7759"/>
    <w:rsid w:val="000F3304"/>
    <w:rsid w:val="00112A11"/>
    <w:rsid w:val="0012016A"/>
    <w:rsid w:val="00121750"/>
    <w:rsid w:val="00127262"/>
    <w:rsid w:val="00140222"/>
    <w:rsid w:val="0014216C"/>
    <w:rsid w:val="001451C6"/>
    <w:rsid w:val="00155794"/>
    <w:rsid w:val="00166B11"/>
    <w:rsid w:val="0018335D"/>
    <w:rsid w:val="00190F19"/>
    <w:rsid w:val="001947EF"/>
    <w:rsid w:val="001A0744"/>
    <w:rsid w:val="001A3DC2"/>
    <w:rsid w:val="001B0D3E"/>
    <w:rsid w:val="001B643A"/>
    <w:rsid w:val="001C30A0"/>
    <w:rsid w:val="001E5387"/>
    <w:rsid w:val="001E5B04"/>
    <w:rsid w:val="001F2D07"/>
    <w:rsid w:val="00205E06"/>
    <w:rsid w:val="002278CD"/>
    <w:rsid w:val="0024032C"/>
    <w:rsid w:val="0025595A"/>
    <w:rsid w:val="0028042A"/>
    <w:rsid w:val="00281A05"/>
    <w:rsid w:val="0028216D"/>
    <w:rsid w:val="00292FD8"/>
    <w:rsid w:val="00295265"/>
    <w:rsid w:val="002A6CED"/>
    <w:rsid w:val="002C10DF"/>
    <w:rsid w:val="002E3DD5"/>
    <w:rsid w:val="002E416F"/>
    <w:rsid w:val="002F0D51"/>
    <w:rsid w:val="002F10BB"/>
    <w:rsid w:val="002F7FA8"/>
    <w:rsid w:val="00300AD2"/>
    <w:rsid w:val="00311ACE"/>
    <w:rsid w:val="003145D3"/>
    <w:rsid w:val="00324D08"/>
    <w:rsid w:val="00332169"/>
    <w:rsid w:val="003366D8"/>
    <w:rsid w:val="003563FC"/>
    <w:rsid w:val="003637E3"/>
    <w:rsid w:val="003759D0"/>
    <w:rsid w:val="003B2B99"/>
    <w:rsid w:val="003C6546"/>
    <w:rsid w:val="003E4C86"/>
    <w:rsid w:val="003E5925"/>
    <w:rsid w:val="004066A5"/>
    <w:rsid w:val="0042108E"/>
    <w:rsid w:val="00422A4A"/>
    <w:rsid w:val="00431A5B"/>
    <w:rsid w:val="00434876"/>
    <w:rsid w:val="00444D89"/>
    <w:rsid w:val="00450A7C"/>
    <w:rsid w:val="00451725"/>
    <w:rsid w:val="00465F3C"/>
    <w:rsid w:val="00475E4C"/>
    <w:rsid w:val="004929B3"/>
    <w:rsid w:val="004B0419"/>
    <w:rsid w:val="004C0FC1"/>
    <w:rsid w:val="004C1C9E"/>
    <w:rsid w:val="004C3369"/>
    <w:rsid w:val="004D609D"/>
    <w:rsid w:val="004D7918"/>
    <w:rsid w:val="004E097C"/>
    <w:rsid w:val="004E7D03"/>
    <w:rsid w:val="004E7FB1"/>
    <w:rsid w:val="004F6C65"/>
    <w:rsid w:val="00510BA6"/>
    <w:rsid w:val="005244CA"/>
    <w:rsid w:val="00535FEB"/>
    <w:rsid w:val="00543C42"/>
    <w:rsid w:val="0054708A"/>
    <w:rsid w:val="005553B7"/>
    <w:rsid w:val="00570088"/>
    <w:rsid w:val="00583FF4"/>
    <w:rsid w:val="00596CC1"/>
    <w:rsid w:val="005B0247"/>
    <w:rsid w:val="005D4876"/>
    <w:rsid w:val="005E6893"/>
    <w:rsid w:val="005F1A8F"/>
    <w:rsid w:val="005F254A"/>
    <w:rsid w:val="00613554"/>
    <w:rsid w:val="00617033"/>
    <w:rsid w:val="006203D9"/>
    <w:rsid w:val="0062282B"/>
    <w:rsid w:val="00625518"/>
    <w:rsid w:val="0063419B"/>
    <w:rsid w:val="006421BA"/>
    <w:rsid w:val="006741F6"/>
    <w:rsid w:val="00676DAA"/>
    <w:rsid w:val="00676DDF"/>
    <w:rsid w:val="006841DA"/>
    <w:rsid w:val="006905D0"/>
    <w:rsid w:val="00690803"/>
    <w:rsid w:val="006966F0"/>
    <w:rsid w:val="006A2614"/>
    <w:rsid w:val="006B3F7A"/>
    <w:rsid w:val="006C003B"/>
    <w:rsid w:val="006D4F72"/>
    <w:rsid w:val="006D5610"/>
    <w:rsid w:val="006E0494"/>
    <w:rsid w:val="006E76B0"/>
    <w:rsid w:val="00714A2C"/>
    <w:rsid w:val="007167BF"/>
    <w:rsid w:val="00717DAA"/>
    <w:rsid w:val="0075623D"/>
    <w:rsid w:val="007607A0"/>
    <w:rsid w:val="00763285"/>
    <w:rsid w:val="0079512D"/>
    <w:rsid w:val="007A2D4C"/>
    <w:rsid w:val="007B1E64"/>
    <w:rsid w:val="007B23BE"/>
    <w:rsid w:val="007C602C"/>
    <w:rsid w:val="007D0238"/>
    <w:rsid w:val="007D1041"/>
    <w:rsid w:val="007D245B"/>
    <w:rsid w:val="007D7EC5"/>
    <w:rsid w:val="007E467B"/>
    <w:rsid w:val="007F6FDE"/>
    <w:rsid w:val="008230EB"/>
    <w:rsid w:val="0084393A"/>
    <w:rsid w:val="00844E4D"/>
    <w:rsid w:val="008618A6"/>
    <w:rsid w:val="00866573"/>
    <w:rsid w:val="0088039B"/>
    <w:rsid w:val="00881271"/>
    <w:rsid w:val="00883A81"/>
    <w:rsid w:val="00893FCE"/>
    <w:rsid w:val="00895DAC"/>
    <w:rsid w:val="008B4522"/>
    <w:rsid w:val="008C0167"/>
    <w:rsid w:val="008C354D"/>
    <w:rsid w:val="008C563B"/>
    <w:rsid w:val="008C741C"/>
    <w:rsid w:val="008D1617"/>
    <w:rsid w:val="008D5F7F"/>
    <w:rsid w:val="008E39ED"/>
    <w:rsid w:val="008E7B77"/>
    <w:rsid w:val="00903C28"/>
    <w:rsid w:val="00911EBE"/>
    <w:rsid w:val="00914DEE"/>
    <w:rsid w:val="009160FC"/>
    <w:rsid w:val="00931591"/>
    <w:rsid w:val="0094376D"/>
    <w:rsid w:val="0094525A"/>
    <w:rsid w:val="00974358"/>
    <w:rsid w:val="00983EEB"/>
    <w:rsid w:val="00996680"/>
    <w:rsid w:val="009971EB"/>
    <w:rsid w:val="009B61B3"/>
    <w:rsid w:val="009F0D17"/>
    <w:rsid w:val="009F2A07"/>
    <w:rsid w:val="009F3AAC"/>
    <w:rsid w:val="009F5457"/>
    <w:rsid w:val="009F5703"/>
    <w:rsid w:val="009F6101"/>
    <w:rsid w:val="00A003B4"/>
    <w:rsid w:val="00A0286F"/>
    <w:rsid w:val="00A071BA"/>
    <w:rsid w:val="00A1554F"/>
    <w:rsid w:val="00A25A7C"/>
    <w:rsid w:val="00A44BFA"/>
    <w:rsid w:val="00A514D0"/>
    <w:rsid w:val="00A52A30"/>
    <w:rsid w:val="00AA6AA3"/>
    <w:rsid w:val="00AC0049"/>
    <w:rsid w:val="00AC0872"/>
    <w:rsid w:val="00AC163F"/>
    <w:rsid w:val="00AF387A"/>
    <w:rsid w:val="00B04020"/>
    <w:rsid w:val="00B07327"/>
    <w:rsid w:val="00B5411F"/>
    <w:rsid w:val="00B625B6"/>
    <w:rsid w:val="00B74F89"/>
    <w:rsid w:val="00B871EE"/>
    <w:rsid w:val="00B90A49"/>
    <w:rsid w:val="00B923CF"/>
    <w:rsid w:val="00BA0E45"/>
    <w:rsid w:val="00BA3FCA"/>
    <w:rsid w:val="00BA531C"/>
    <w:rsid w:val="00BD673F"/>
    <w:rsid w:val="00BF04C8"/>
    <w:rsid w:val="00BF7405"/>
    <w:rsid w:val="00C02021"/>
    <w:rsid w:val="00C462BE"/>
    <w:rsid w:val="00C5112C"/>
    <w:rsid w:val="00C543C1"/>
    <w:rsid w:val="00C74382"/>
    <w:rsid w:val="00C7492A"/>
    <w:rsid w:val="00C84127"/>
    <w:rsid w:val="00C84509"/>
    <w:rsid w:val="00C93807"/>
    <w:rsid w:val="00C94282"/>
    <w:rsid w:val="00C9606E"/>
    <w:rsid w:val="00CC7ECC"/>
    <w:rsid w:val="00CD64D2"/>
    <w:rsid w:val="00CE356A"/>
    <w:rsid w:val="00CF4FCE"/>
    <w:rsid w:val="00D0468A"/>
    <w:rsid w:val="00D22F8B"/>
    <w:rsid w:val="00D239E0"/>
    <w:rsid w:val="00D902E8"/>
    <w:rsid w:val="00DB45C4"/>
    <w:rsid w:val="00DB4AFB"/>
    <w:rsid w:val="00DC5941"/>
    <w:rsid w:val="00DD36EA"/>
    <w:rsid w:val="00DD6955"/>
    <w:rsid w:val="00DE60FB"/>
    <w:rsid w:val="00E013E2"/>
    <w:rsid w:val="00E029B1"/>
    <w:rsid w:val="00E104AD"/>
    <w:rsid w:val="00E200ED"/>
    <w:rsid w:val="00E31F4C"/>
    <w:rsid w:val="00E3221C"/>
    <w:rsid w:val="00E37020"/>
    <w:rsid w:val="00E43185"/>
    <w:rsid w:val="00E468DB"/>
    <w:rsid w:val="00EA0608"/>
    <w:rsid w:val="00EA5494"/>
    <w:rsid w:val="00EA75D2"/>
    <w:rsid w:val="00EA76A6"/>
    <w:rsid w:val="00EB1B12"/>
    <w:rsid w:val="00EB588E"/>
    <w:rsid w:val="00EC083F"/>
    <w:rsid w:val="00EC6001"/>
    <w:rsid w:val="00ED1C2C"/>
    <w:rsid w:val="00ED443C"/>
    <w:rsid w:val="00ED44C0"/>
    <w:rsid w:val="00ED5B08"/>
    <w:rsid w:val="00F07ED8"/>
    <w:rsid w:val="00F378BE"/>
    <w:rsid w:val="00F52FB3"/>
    <w:rsid w:val="00F548ED"/>
    <w:rsid w:val="00F614E2"/>
    <w:rsid w:val="00F6217F"/>
    <w:rsid w:val="00F71394"/>
    <w:rsid w:val="00FC42DB"/>
    <w:rsid w:val="00FE2C27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8EE537"/>
  <w15:docId w15:val="{38C27217-3798-4B99-939F-7F0DDE11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11"/>
    <w:pPr>
      <w:spacing w:after="160"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6B1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B11"/>
    <w:rPr>
      <w:kern w:val="2"/>
      <w:sz w:val="24"/>
      <w:szCs w:val="24"/>
      <w:lang w:val="en-US"/>
      <w14:ligatures w14:val="standardContextual"/>
    </w:rPr>
  </w:style>
  <w:style w:type="table" w:styleId="Tablaconcuadrcula">
    <w:name w:val="Table Grid"/>
    <w:basedOn w:val="Tablanormal"/>
    <w:uiPriority w:val="39"/>
    <w:rsid w:val="001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66B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6B11"/>
    <w:rPr>
      <w:kern w:val="2"/>
      <w:sz w:val="20"/>
      <w:szCs w:val="20"/>
      <w:lang w:val="en-US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166B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B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3B2B99"/>
    <w:rPr>
      <w:b/>
      <w:bCs/>
    </w:rPr>
  </w:style>
  <w:style w:type="paragraph" w:customStyle="1" w:styleId="Default">
    <w:name w:val="Default"/>
    <w:rsid w:val="00DB4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1041"/>
    <w:pPr>
      <w:spacing w:line="259" w:lineRule="auto"/>
      <w:ind w:left="720"/>
      <w:contextualSpacing/>
    </w:pPr>
    <w:rPr>
      <w:kern w:val="0"/>
      <w:sz w:val="22"/>
      <w:szCs w:val="22"/>
      <w:lang w:val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D10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1041"/>
    <w:pPr>
      <w:spacing w:line="240" w:lineRule="auto"/>
    </w:pPr>
    <w:rPr>
      <w:kern w:val="0"/>
      <w:sz w:val="20"/>
      <w:szCs w:val="20"/>
      <w:lang w:val="es-MX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1041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4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FCE"/>
    <w:rPr>
      <w:kern w:val="2"/>
      <w:sz w:val="24"/>
      <w:szCs w:val="24"/>
      <w:lang w:val="en-US"/>
      <w14:ligatures w14:val="standardContextual"/>
    </w:rPr>
  </w:style>
  <w:style w:type="character" w:customStyle="1" w:styleId="uv3um">
    <w:name w:val="uv3um"/>
    <w:basedOn w:val="Fuentedeprrafopredeter"/>
    <w:rsid w:val="0009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A026-A76F-4634-9159-1FEC916D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2798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de Jesús Valenzuela Grado</dc:creator>
  <cp:lastModifiedBy>Andrea Daniela Flores Chacon</cp:lastModifiedBy>
  <cp:revision>2</cp:revision>
  <cp:lastPrinted>2025-05-22T18:09:00Z</cp:lastPrinted>
  <dcterms:created xsi:type="dcterms:W3CDTF">2025-05-26T15:59:00Z</dcterms:created>
  <dcterms:modified xsi:type="dcterms:W3CDTF">2025-05-26T15:59:00Z</dcterms:modified>
</cp:coreProperties>
</file>