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C2F16" w14:textId="77777777" w:rsidR="00397293" w:rsidRDefault="00397293">
      <w:pPr>
        <w:spacing w:line="360" w:lineRule="auto"/>
        <w:ind w:left="-566"/>
        <w:rPr>
          <w:rFonts w:ascii="Century Gothic" w:eastAsia="Century Gothic" w:hAnsi="Century Gothic" w:cs="Century Gothic"/>
          <w:b/>
          <w:sz w:val="24"/>
          <w:szCs w:val="24"/>
        </w:rPr>
      </w:pPr>
    </w:p>
    <w:p w14:paraId="2D970A27" w14:textId="77777777" w:rsidR="00397293" w:rsidRDefault="00397293">
      <w:pPr>
        <w:spacing w:line="360" w:lineRule="auto"/>
        <w:ind w:left="-566"/>
        <w:rPr>
          <w:rFonts w:ascii="Century Gothic" w:eastAsia="Century Gothic" w:hAnsi="Century Gothic" w:cs="Century Gothic"/>
          <w:b/>
          <w:sz w:val="24"/>
          <w:szCs w:val="24"/>
        </w:rPr>
      </w:pPr>
    </w:p>
    <w:p w14:paraId="166D45A0" w14:textId="77777777" w:rsidR="00397293" w:rsidRDefault="005C427A">
      <w:pPr>
        <w:spacing w:line="360" w:lineRule="auto"/>
        <w:ind w:left="-566"/>
        <w:rPr>
          <w:rFonts w:ascii="Calibri" w:eastAsia="Calibri" w:hAnsi="Calibri" w:cs="Calibri"/>
          <w:sz w:val="24"/>
          <w:szCs w:val="24"/>
        </w:rPr>
      </w:pPr>
      <w:r>
        <w:rPr>
          <w:rFonts w:ascii="Century Gothic" w:eastAsia="Century Gothic" w:hAnsi="Century Gothic" w:cs="Century Gothic"/>
          <w:b/>
          <w:sz w:val="24"/>
          <w:szCs w:val="24"/>
        </w:rPr>
        <w:t>H. CONGRESO DEL ESTADO DE CHIHUAHUA.</w:t>
      </w:r>
    </w:p>
    <w:p w14:paraId="7914BB3A" w14:textId="77777777" w:rsidR="00397293" w:rsidRDefault="005C427A">
      <w:pPr>
        <w:spacing w:line="360" w:lineRule="auto"/>
        <w:ind w:left="-566"/>
        <w:rPr>
          <w:rFonts w:ascii="Calibri" w:eastAsia="Calibri" w:hAnsi="Calibri" w:cs="Calibri"/>
          <w:sz w:val="24"/>
          <w:szCs w:val="24"/>
        </w:rPr>
      </w:pPr>
      <w:r>
        <w:rPr>
          <w:rFonts w:ascii="Century Gothic" w:eastAsia="Century Gothic" w:hAnsi="Century Gothic" w:cs="Century Gothic"/>
          <w:b/>
          <w:sz w:val="24"/>
          <w:szCs w:val="24"/>
        </w:rPr>
        <w:t>PRESENTE:</w:t>
      </w:r>
    </w:p>
    <w:p w14:paraId="2B5F9170" w14:textId="77777777" w:rsidR="00397293" w:rsidRDefault="00397293">
      <w:pPr>
        <w:spacing w:line="360" w:lineRule="auto"/>
        <w:ind w:left="-566"/>
        <w:rPr>
          <w:rFonts w:ascii="Century Gothic" w:eastAsia="Century Gothic" w:hAnsi="Century Gothic" w:cs="Century Gothic"/>
          <w:sz w:val="24"/>
          <w:szCs w:val="24"/>
        </w:rPr>
      </w:pPr>
    </w:p>
    <w:p w14:paraId="0C5B48C9" w14:textId="77777777" w:rsidR="00397293" w:rsidRDefault="005C427A">
      <w:pPr>
        <w:spacing w:line="360" w:lineRule="auto"/>
        <w:ind w:left="-566"/>
        <w:jc w:val="both"/>
        <w:rPr>
          <w:rFonts w:ascii="Century Gothic" w:eastAsia="Century Gothic" w:hAnsi="Century Gothic" w:cs="Century Gothic"/>
          <w:sz w:val="24"/>
          <w:szCs w:val="24"/>
        </w:rPr>
      </w:pPr>
      <w:r>
        <w:rPr>
          <w:rFonts w:ascii="Century Gothic" w:eastAsia="Century Gothic" w:hAnsi="Century Gothic" w:cs="Century Gothic"/>
          <w:sz w:val="24"/>
          <w:szCs w:val="24"/>
        </w:rPr>
        <w:t>Quienes suscriben</w:t>
      </w:r>
      <w:r>
        <w:rPr>
          <w:rFonts w:ascii="Century Gothic" w:eastAsia="Century Gothic" w:hAnsi="Century Gothic" w:cs="Century Gothic"/>
          <w:b/>
          <w:sz w:val="24"/>
          <w:szCs w:val="24"/>
        </w:rPr>
        <w:t xml:space="preserve">, </w:t>
      </w:r>
      <w:r>
        <w:rPr>
          <w:rFonts w:ascii="Century Gothic" w:eastAsia="Century Gothic" w:hAnsi="Century Gothic" w:cs="Century Gothic"/>
          <w:sz w:val="24"/>
          <w:szCs w:val="24"/>
        </w:rPr>
        <w:t>en nuestro carácter de Diputados de la Sexagésima Octava Legislatura del H. Congreso del Estado de Chihuahua, e</w:t>
      </w:r>
      <w:r>
        <w:rPr>
          <w:rFonts w:ascii="Century Gothic" w:eastAsia="Century Gothic" w:hAnsi="Century Gothic" w:cs="Century Gothic"/>
          <w:sz w:val="24"/>
          <w:szCs w:val="24"/>
          <w:highlight w:val="white"/>
        </w:rPr>
        <w:t xml:space="preserve"> integrantes del Grupo Parlamentario de MORENA</w:t>
      </w:r>
      <w:r>
        <w:rPr>
          <w:rFonts w:ascii="Century Gothic" w:eastAsia="Century Gothic" w:hAnsi="Century Gothic" w:cs="Century Gothic"/>
          <w:sz w:val="24"/>
          <w:szCs w:val="24"/>
        </w:rPr>
        <w:t xml:space="preserve"> con fundamento en lo que dispone los artículos 167, fracción I, y 168,  todos de la Ley Orgánica d</w:t>
      </w:r>
      <w:r>
        <w:rPr>
          <w:rFonts w:ascii="Century Gothic" w:eastAsia="Century Gothic" w:hAnsi="Century Gothic" w:cs="Century Gothic"/>
          <w:sz w:val="24"/>
          <w:szCs w:val="24"/>
        </w:rPr>
        <w:t xml:space="preserve">el Poder Legislativo del Estado de Chihuahua; artículo 2, fracción IX, del Reglamento Interior y de Prácticas Parlamentarias del Poder Legislativo; comparecemos  ante este Honorable Soberanía, a fin de presentar </w:t>
      </w:r>
      <w:r>
        <w:rPr>
          <w:rFonts w:ascii="Century Gothic" w:eastAsia="Century Gothic" w:hAnsi="Century Gothic" w:cs="Century Gothic"/>
          <w:b/>
          <w:sz w:val="24"/>
          <w:szCs w:val="24"/>
        </w:rPr>
        <w:t xml:space="preserve">Proposición con </w:t>
      </w:r>
      <w:proofErr w:type="spellStart"/>
      <w:r>
        <w:rPr>
          <w:rFonts w:ascii="Century Gothic" w:eastAsia="Century Gothic" w:hAnsi="Century Gothic" w:cs="Century Gothic"/>
          <w:b/>
          <w:sz w:val="24"/>
          <w:szCs w:val="24"/>
        </w:rPr>
        <w:t>caracter</w:t>
      </w:r>
      <w:proofErr w:type="spellEnd"/>
      <w:r>
        <w:rPr>
          <w:rFonts w:ascii="Century Gothic" w:eastAsia="Century Gothic" w:hAnsi="Century Gothic" w:cs="Century Gothic"/>
          <w:b/>
          <w:sz w:val="24"/>
          <w:szCs w:val="24"/>
        </w:rPr>
        <w:t xml:space="preserve"> punto de acuerdo co</w:t>
      </w:r>
      <w:r>
        <w:rPr>
          <w:rFonts w:ascii="Century Gothic" w:eastAsia="Century Gothic" w:hAnsi="Century Gothic" w:cs="Century Gothic"/>
          <w:b/>
          <w:sz w:val="24"/>
          <w:szCs w:val="24"/>
        </w:rPr>
        <w:t xml:space="preserve">n el propósito de exhortar a los 67 gobiernos municipales del Estado de Chihuahua </w:t>
      </w:r>
      <w:r>
        <w:rPr>
          <w:rFonts w:ascii="Century Gothic" w:eastAsia="Century Gothic" w:hAnsi="Century Gothic" w:cs="Century Gothic"/>
          <w:b/>
          <w:sz w:val="24"/>
          <w:szCs w:val="24"/>
          <w:highlight w:val="white"/>
        </w:rPr>
        <w:t>por medio de las Direcciones de Seguridad Pública para que ofrezcan cursos sobre perspectiva de género, justicia cívica y ser primeros respondientes en casos de violencia hac</w:t>
      </w:r>
      <w:r>
        <w:rPr>
          <w:rFonts w:ascii="Century Gothic" w:eastAsia="Century Gothic" w:hAnsi="Century Gothic" w:cs="Century Gothic"/>
          <w:b/>
          <w:sz w:val="24"/>
          <w:szCs w:val="24"/>
          <w:highlight w:val="white"/>
        </w:rPr>
        <w:t>ia la mujer</w:t>
      </w:r>
      <w:r>
        <w:rPr>
          <w:rFonts w:ascii="Century Gothic" w:eastAsia="Century Gothic" w:hAnsi="Century Gothic" w:cs="Century Gothic"/>
          <w:sz w:val="24"/>
          <w:szCs w:val="24"/>
          <w:highlight w:val="white"/>
        </w:rPr>
        <w:t>,  l</w:t>
      </w:r>
      <w:r>
        <w:rPr>
          <w:rFonts w:ascii="Century Gothic" w:eastAsia="Century Gothic" w:hAnsi="Century Gothic" w:cs="Century Gothic"/>
          <w:sz w:val="24"/>
          <w:szCs w:val="24"/>
        </w:rPr>
        <w:t>o anterior conforme a la siguiente:</w:t>
      </w:r>
    </w:p>
    <w:p w14:paraId="25040B5B" w14:textId="77777777" w:rsidR="00397293" w:rsidRDefault="00397293">
      <w:pPr>
        <w:spacing w:line="360" w:lineRule="auto"/>
        <w:ind w:left="-566"/>
        <w:jc w:val="both"/>
        <w:rPr>
          <w:rFonts w:ascii="Century Gothic" w:eastAsia="Century Gothic" w:hAnsi="Century Gothic" w:cs="Century Gothic"/>
          <w:sz w:val="24"/>
          <w:szCs w:val="24"/>
        </w:rPr>
      </w:pPr>
    </w:p>
    <w:p w14:paraId="27346EB6" w14:textId="77777777" w:rsidR="00397293" w:rsidRDefault="005C427A">
      <w:pPr>
        <w:spacing w:line="360" w:lineRule="auto"/>
        <w:ind w:left="-566"/>
        <w:jc w:val="center"/>
        <w:rPr>
          <w:rFonts w:ascii="Century Gothic" w:eastAsia="Century Gothic" w:hAnsi="Century Gothic" w:cs="Century Gothic"/>
          <w:sz w:val="24"/>
          <w:szCs w:val="24"/>
        </w:rPr>
      </w:pPr>
      <w:r>
        <w:rPr>
          <w:rFonts w:ascii="Century Gothic" w:eastAsia="Century Gothic" w:hAnsi="Century Gothic" w:cs="Century Gothic"/>
          <w:b/>
          <w:sz w:val="24"/>
          <w:szCs w:val="24"/>
        </w:rPr>
        <w:t>EXPOSICIÓN DE MOTIVOS:</w:t>
      </w:r>
    </w:p>
    <w:p w14:paraId="21880EFD" w14:textId="77777777" w:rsidR="00397293" w:rsidRDefault="00397293">
      <w:pPr>
        <w:spacing w:line="360" w:lineRule="auto"/>
        <w:ind w:left="-566"/>
        <w:jc w:val="center"/>
        <w:rPr>
          <w:rFonts w:ascii="Century Gothic" w:eastAsia="Century Gothic" w:hAnsi="Century Gothic" w:cs="Century Gothic"/>
          <w:sz w:val="24"/>
          <w:szCs w:val="24"/>
        </w:rPr>
      </w:pPr>
    </w:p>
    <w:p w14:paraId="7BB3D5B3" w14:textId="77777777" w:rsidR="00397293" w:rsidRDefault="005C427A">
      <w:pPr>
        <w:spacing w:after="200" w:line="360" w:lineRule="auto"/>
        <w:ind w:left="-566"/>
        <w:jc w:val="both"/>
        <w:rPr>
          <w:rFonts w:ascii="Century Gothic" w:eastAsia="Century Gothic" w:hAnsi="Century Gothic" w:cs="Century Gothic"/>
          <w:sz w:val="24"/>
          <w:szCs w:val="24"/>
        </w:rPr>
      </w:pPr>
      <w:r>
        <w:rPr>
          <w:rFonts w:ascii="Century Gothic" w:eastAsia="Century Gothic" w:hAnsi="Century Gothic" w:cs="Century Gothic"/>
          <w:sz w:val="24"/>
          <w:szCs w:val="24"/>
        </w:rPr>
        <w:t>En la última semana de abril mientras una conocida del distrito 09 al cual represento caminaba por una colonia de Ciudad Juárez, estaba trabajando.  Eran ella y otra mujer compañer</w:t>
      </w:r>
      <w:r>
        <w:rPr>
          <w:rFonts w:ascii="Century Gothic" w:eastAsia="Century Gothic" w:hAnsi="Century Gothic" w:cs="Century Gothic"/>
          <w:sz w:val="24"/>
          <w:szCs w:val="24"/>
        </w:rPr>
        <w:t xml:space="preserve">a de trabajo iban por la vía pública cuando un individuo se puso a gritarle a ella en específico adjetivos </w:t>
      </w:r>
      <w:proofErr w:type="gramStart"/>
      <w:r>
        <w:rPr>
          <w:rFonts w:ascii="Century Gothic" w:eastAsia="Century Gothic" w:hAnsi="Century Gothic" w:cs="Century Gothic"/>
          <w:sz w:val="24"/>
          <w:szCs w:val="24"/>
        </w:rPr>
        <w:t>insinuaciones ,</w:t>
      </w:r>
      <w:proofErr w:type="gramEnd"/>
      <w:r>
        <w:rPr>
          <w:rFonts w:ascii="Century Gothic" w:eastAsia="Century Gothic" w:hAnsi="Century Gothic" w:cs="Century Gothic"/>
          <w:sz w:val="24"/>
          <w:szCs w:val="24"/>
        </w:rPr>
        <w:t xml:space="preserve"> propuestas e insultos de índole sexual.</w:t>
      </w:r>
    </w:p>
    <w:p w14:paraId="3D1A3368" w14:textId="77777777" w:rsidR="00397293" w:rsidRDefault="005C427A">
      <w:pPr>
        <w:spacing w:after="200" w:line="360" w:lineRule="auto"/>
        <w:ind w:left="-566"/>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Al ser confrontado por las dos </w:t>
      </w:r>
      <w:proofErr w:type="gramStart"/>
      <w:r>
        <w:rPr>
          <w:rFonts w:ascii="Century Gothic" w:eastAsia="Century Gothic" w:hAnsi="Century Gothic" w:cs="Century Gothic"/>
          <w:sz w:val="24"/>
          <w:szCs w:val="24"/>
        </w:rPr>
        <w:t>mujeres  y</w:t>
      </w:r>
      <w:proofErr w:type="gramEnd"/>
      <w:r>
        <w:rPr>
          <w:rFonts w:ascii="Century Gothic" w:eastAsia="Century Gothic" w:hAnsi="Century Gothic" w:cs="Century Gothic"/>
          <w:sz w:val="24"/>
          <w:szCs w:val="24"/>
        </w:rPr>
        <w:t xml:space="preserve"> otras personas, el agresor se encierra en un vehícu</w:t>
      </w:r>
      <w:r>
        <w:rPr>
          <w:rFonts w:ascii="Century Gothic" w:eastAsia="Century Gothic" w:hAnsi="Century Gothic" w:cs="Century Gothic"/>
          <w:sz w:val="24"/>
          <w:szCs w:val="24"/>
        </w:rPr>
        <w:t xml:space="preserve">lo, los vecinos de donde ocurrió el hecho aseguraron que es recurrente que ese señor agreda a las mujeres de la zona.  </w:t>
      </w:r>
    </w:p>
    <w:p w14:paraId="3132EE87" w14:textId="77777777" w:rsidR="00397293" w:rsidRDefault="005C427A">
      <w:pPr>
        <w:spacing w:after="200" w:line="360" w:lineRule="auto"/>
        <w:ind w:left="-566"/>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Obviamente mi conocida llamó al </w:t>
      </w:r>
      <w:proofErr w:type="gramStart"/>
      <w:r>
        <w:rPr>
          <w:rFonts w:ascii="Century Gothic" w:eastAsia="Century Gothic" w:hAnsi="Century Gothic" w:cs="Century Gothic"/>
          <w:sz w:val="24"/>
          <w:szCs w:val="24"/>
        </w:rPr>
        <w:t>911,  y</w:t>
      </w:r>
      <w:proofErr w:type="gramEnd"/>
      <w:r>
        <w:rPr>
          <w:rFonts w:ascii="Century Gothic" w:eastAsia="Century Gothic" w:hAnsi="Century Gothic" w:cs="Century Gothic"/>
          <w:sz w:val="24"/>
          <w:szCs w:val="24"/>
        </w:rPr>
        <w:t xml:space="preserve"> se presentó una patrulla ¿ Qué creen que hicieron los policías? Se pusieron del lado del </w:t>
      </w:r>
      <w:proofErr w:type="spellStart"/>
      <w:r>
        <w:rPr>
          <w:rFonts w:ascii="Century Gothic" w:eastAsia="Century Gothic" w:hAnsi="Century Gothic" w:cs="Century Gothic"/>
          <w:sz w:val="24"/>
          <w:szCs w:val="24"/>
        </w:rPr>
        <w:t>violent</w:t>
      </w:r>
      <w:r>
        <w:rPr>
          <w:rFonts w:ascii="Century Gothic" w:eastAsia="Century Gothic" w:hAnsi="Century Gothic" w:cs="Century Gothic"/>
          <w:sz w:val="24"/>
          <w:szCs w:val="24"/>
        </w:rPr>
        <w:t>ador</w:t>
      </w:r>
      <w:proofErr w:type="spellEnd"/>
      <w:r>
        <w:rPr>
          <w:rFonts w:ascii="Century Gothic" w:eastAsia="Century Gothic" w:hAnsi="Century Gothic" w:cs="Century Gothic"/>
          <w:sz w:val="24"/>
          <w:szCs w:val="24"/>
        </w:rPr>
        <w:t xml:space="preserve"> diciéndole </w:t>
      </w:r>
      <w:proofErr w:type="gramStart"/>
      <w:r>
        <w:rPr>
          <w:rFonts w:ascii="Century Gothic" w:eastAsia="Century Gothic" w:hAnsi="Century Gothic" w:cs="Century Gothic"/>
          <w:sz w:val="24"/>
          <w:szCs w:val="24"/>
        </w:rPr>
        <w:t>a  la</w:t>
      </w:r>
      <w:proofErr w:type="gramEnd"/>
      <w:r>
        <w:rPr>
          <w:rFonts w:ascii="Century Gothic" w:eastAsia="Century Gothic" w:hAnsi="Century Gothic" w:cs="Century Gothic"/>
          <w:sz w:val="24"/>
          <w:szCs w:val="24"/>
        </w:rPr>
        <w:t xml:space="preserve"> mujer violentada que no lo podían detenerlo, puesto que los insultos y agresiones </w:t>
      </w:r>
      <w:r>
        <w:rPr>
          <w:rFonts w:ascii="Century Gothic" w:eastAsia="Century Gothic" w:hAnsi="Century Gothic" w:cs="Century Gothic"/>
          <w:sz w:val="24"/>
          <w:szCs w:val="24"/>
        </w:rPr>
        <w:lastRenderedPageBreak/>
        <w:t xml:space="preserve">verbales no eran un delito, sino  que eran una falta administrativa.  Recalcó eran dos oficiales hombres. </w:t>
      </w:r>
    </w:p>
    <w:p w14:paraId="09F59168" w14:textId="77777777" w:rsidR="00397293" w:rsidRDefault="005C427A">
      <w:pPr>
        <w:spacing w:after="200" w:line="360" w:lineRule="auto"/>
        <w:ind w:left="-566"/>
        <w:jc w:val="both"/>
        <w:rPr>
          <w:rFonts w:ascii="Century Gothic" w:eastAsia="Century Gothic" w:hAnsi="Century Gothic" w:cs="Century Gothic"/>
          <w:sz w:val="24"/>
          <w:szCs w:val="24"/>
        </w:rPr>
      </w:pPr>
      <w:r>
        <w:rPr>
          <w:rFonts w:ascii="Century Gothic" w:eastAsia="Century Gothic" w:hAnsi="Century Gothic" w:cs="Century Gothic"/>
          <w:sz w:val="24"/>
          <w:szCs w:val="24"/>
        </w:rPr>
        <w:t>Sin embargo, los policías de acuerdo al regla</w:t>
      </w:r>
      <w:r>
        <w:rPr>
          <w:rFonts w:ascii="Century Gothic" w:eastAsia="Century Gothic" w:hAnsi="Century Gothic" w:cs="Century Gothic"/>
          <w:sz w:val="24"/>
          <w:szCs w:val="24"/>
        </w:rPr>
        <w:t xml:space="preserve">mento cívico de Cd. </w:t>
      </w:r>
      <w:proofErr w:type="spellStart"/>
      <w:r>
        <w:rPr>
          <w:rFonts w:ascii="Century Gothic" w:eastAsia="Century Gothic" w:hAnsi="Century Gothic" w:cs="Century Gothic"/>
          <w:sz w:val="24"/>
          <w:szCs w:val="24"/>
        </w:rPr>
        <w:t>Juarez</w:t>
      </w:r>
      <w:proofErr w:type="spellEnd"/>
      <w:r>
        <w:rPr>
          <w:rFonts w:ascii="Century Gothic" w:eastAsia="Century Gothic" w:hAnsi="Century Gothic" w:cs="Century Gothic"/>
          <w:sz w:val="24"/>
          <w:szCs w:val="24"/>
        </w:rPr>
        <w:t xml:space="preserve"> si estaban en la posibilidad de detener al sujeto, ya que el artículo 55 en su fracción primera del reglamento en cuestión nos menciona lo siguiente:</w:t>
      </w:r>
    </w:p>
    <w:p w14:paraId="2CD7E686" w14:textId="77777777" w:rsidR="00397293" w:rsidRDefault="005C427A">
      <w:pPr>
        <w:spacing w:after="200" w:line="360" w:lineRule="auto"/>
        <w:ind w:left="-566"/>
        <w:jc w:val="both"/>
        <w:rPr>
          <w:rFonts w:ascii="Century Gothic" w:eastAsia="Century Gothic" w:hAnsi="Century Gothic" w:cs="Century Gothic"/>
          <w:sz w:val="24"/>
          <w:szCs w:val="24"/>
        </w:rPr>
      </w:pPr>
      <w:r>
        <w:rPr>
          <w:rFonts w:ascii="Century Gothic" w:eastAsia="Century Gothic" w:hAnsi="Century Gothic" w:cs="Century Gothic"/>
          <w:sz w:val="24"/>
          <w:szCs w:val="24"/>
        </w:rPr>
        <w:t>Artículo 55. Son infracciones que atentan contra la integridad o dignidad de la</w:t>
      </w:r>
      <w:r>
        <w:rPr>
          <w:rFonts w:ascii="Century Gothic" w:eastAsia="Century Gothic" w:hAnsi="Century Gothic" w:cs="Century Gothic"/>
          <w:sz w:val="24"/>
          <w:szCs w:val="24"/>
        </w:rPr>
        <w:t>s personas o de la familia:</w:t>
      </w:r>
    </w:p>
    <w:p w14:paraId="71B36ECE" w14:textId="77777777" w:rsidR="00397293" w:rsidRDefault="005C427A">
      <w:pPr>
        <w:numPr>
          <w:ilvl w:val="0"/>
          <w:numId w:val="1"/>
        </w:numPr>
        <w:spacing w:after="20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Expresarse con palabras soeces o hacer señas o gestos </w:t>
      </w:r>
      <w:proofErr w:type="gramStart"/>
      <w:r>
        <w:rPr>
          <w:rFonts w:ascii="Century Gothic" w:eastAsia="Century Gothic" w:hAnsi="Century Gothic" w:cs="Century Gothic"/>
          <w:sz w:val="24"/>
          <w:szCs w:val="24"/>
        </w:rPr>
        <w:t>obscenos ,</w:t>
      </w:r>
      <w:proofErr w:type="gramEnd"/>
      <w:r>
        <w:rPr>
          <w:rFonts w:ascii="Century Gothic" w:eastAsia="Century Gothic" w:hAnsi="Century Gothic" w:cs="Century Gothic"/>
          <w:sz w:val="24"/>
          <w:szCs w:val="24"/>
        </w:rPr>
        <w:t xml:space="preserve"> insultantes o indecorosos en lugares de tránsito público, plazas, jardines o en general de convivencia común cuyo propósito sea agredir y como consecuencia perturb</w:t>
      </w:r>
      <w:r>
        <w:rPr>
          <w:rFonts w:ascii="Century Gothic" w:eastAsia="Century Gothic" w:hAnsi="Century Gothic" w:cs="Century Gothic"/>
          <w:sz w:val="24"/>
          <w:szCs w:val="24"/>
        </w:rPr>
        <w:t>e el orden público.</w:t>
      </w:r>
    </w:p>
    <w:p w14:paraId="0BAEC3A9" w14:textId="77777777" w:rsidR="00397293" w:rsidRDefault="005C427A">
      <w:pPr>
        <w:spacing w:after="200" w:line="360" w:lineRule="auto"/>
        <w:ind w:left="-566"/>
        <w:jc w:val="both"/>
        <w:rPr>
          <w:rFonts w:ascii="Century Gothic" w:eastAsia="Century Gothic" w:hAnsi="Century Gothic" w:cs="Century Gothic"/>
          <w:b/>
          <w:sz w:val="24"/>
          <w:szCs w:val="24"/>
        </w:rPr>
      </w:pPr>
      <w:r>
        <w:rPr>
          <w:rFonts w:ascii="Century Gothic" w:eastAsia="Century Gothic" w:hAnsi="Century Gothic" w:cs="Century Gothic"/>
          <w:sz w:val="24"/>
          <w:szCs w:val="24"/>
        </w:rPr>
        <w:t>Dicha infracción se encuentra contemplada en el catálogo de artículo 60 del mismo reglamento se encuentra el catálogo de infracciones, donde la que nos encontramos señalando es una del tipo “</w:t>
      </w:r>
      <w:proofErr w:type="gramStart"/>
      <w:r>
        <w:rPr>
          <w:rFonts w:ascii="Century Gothic" w:eastAsia="Century Gothic" w:hAnsi="Century Gothic" w:cs="Century Gothic"/>
          <w:sz w:val="24"/>
          <w:szCs w:val="24"/>
        </w:rPr>
        <w:t>B”  la</w:t>
      </w:r>
      <w:proofErr w:type="gramEnd"/>
      <w:r>
        <w:rPr>
          <w:rFonts w:ascii="Century Gothic" w:eastAsia="Century Gothic" w:hAnsi="Century Gothic" w:cs="Century Gothic"/>
          <w:sz w:val="24"/>
          <w:szCs w:val="24"/>
        </w:rPr>
        <w:t xml:space="preserve"> cual incluye sanciones como multa de d</w:t>
      </w:r>
      <w:r>
        <w:rPr>
          <w:rFonts w:ascii="Century Gothic" w:eastAsia="Century Gothic" w:hAnsi="Century Gothic" w:cs="Century Gothic"/>
          <w:sz w:val="24"/>
          <w:szCs w:val="24"/>
        </w:rPr>
        <w:t xml:space="preserve">iez a cuarenta veces el valor de la UMA o </w:t>
      </w:r>
      <w:r>
        <w:rPr>
          <w:rFonts w:ascii="Century Gothic" w:eastAsia="Century Gothic" w:hAnsi="Century Gothic" w:cs="Century Gothic"/>
          <w:b/>
          <w:sz w:val="24"/>
          <w:szCs w:val="24"/>
        </w:rPr>
        <w:t>arresto de hasta 18 horas.</w:t>
      </w:r>
    </w:p>
    <w:p w14:paraId="4A94D062" w14:textId="77777777" w:rsidR="00397293" w:rsidRDefault="00397293">
      <w:pPr>
        <w:spacing w:after="200" w:line="360" w:lineRule="auto"/>
        <w:ind w:left="-566"/>
        <w:jc w:val="both"/>
        <w:rPr>
          <w:rFonts w:ascii="Century Gothic" w:eastAsia="Century Gothic" w:hAnsi="Century Gothic" w:cs="Century Gothic"/>
          <w:sz w:val="24"/>
          <w:szCs w:val="24"/>
        </w:rPr>
      </w:pPr>
    </w:p>
    <w:p w14:paraId="4A0B1CF6" w14:textId="77777777" w:rsidR="00397293" w:rsidRDefault="005C427A">
      <w:pPr>
        <w:spacing w:after="200" w:line="360" w:lineRule="auto"/>
        <w:ind w:left="-566"/>
        <w:jc w:val="both"/>
        <w:rPr>
          <w:rFonts w:ascii="Century Gothic" w:eastAsia="Century Gothic" w:hAnsi="Century Gothic" w:cs="Century Gothic"/>
          <w:sz w:val="24"/>
          <w:szCs w:val="24"/>
        </w:rPr>
      </w:pPr>
      <w:r>
        <w:rPr>
          <w:rFonts w:ascii="Century Gothic" w:eastAsia="Century Gothic" w:hAnsi="Century Gothic" w:cs="Century Gothic"/>
          <w:sz w:val="24"/>
          <w:szCs w:val="24"/>
        </w:rPr>
        <w:t>En el año 2024 el Congreso del Estado de Chihuahua aprobó la Ley Estatal de Justicia Cívica, en un esfuerzo por brindar las herramientas legales a los municipios del estado para poder ap</w:t>
      </w:r>
      <w:r>
        <w:rPr>
          <w:rFonts w:ascii="Century Gothic" w:eastAsia="Century Gothic" w:hAnsi="Century Gothic" w:cs="Century Gothic"/>
          <w:sz w:val="24"/>
          <w:szCs w:val="24"/>
        </w:rPr>
        <w:t xml:space="preserve">licar modelos de justicia cívica. </w:t>
      </w:r>
    </w:p>
    <w:p w14:paraId="2762EFA5" w14:textId="77777777" w:rsidR="00397293" w:rsidRDefault="005C427A">
      <w:pPr>
        <w:spacing w:after="200" w:line="360" w:lineRule="auto"/>
        <w:ind w:left="-566"/>
        <w:jc w:val="both"/>
        <w:rPr>
          <w:rFonts w:ascii="Century Gothic" w:eastAsia="Century Gothic" w:hAnsi="Century Gothic" w:cs="Century Gothic"/>
          <w:sz w:val="24"/>
          <w:szCs w:val="24"/>
        </w:rPr>
      </w:pPr>
      <w:r>
        <w:rPr>
          <w:rFonts w:ascii="Century Gothic" w:eastAsia="Century Gothic" w:hAnsi="Century Gothic" w:cs="Century Gothic"/>
          <w:sz w:val="24"/>
          <w:szCs w:val="24"/>
        </w:rPr>
        <w:t>Es en el artículo 91 de la ley que habla de las sanciones que deberán estar contenidas en los reglamentos municipales, y hay cinco tipos de sanciones la amonestación, la multa, Trabajo en Favor de la Comunidad o Medidas p</w:t>
      </w:r>
      <w:r>
        <w:rPr>
          <w:rFonts w:ascii="Century Gothic" w:eastAsia="Century Gothic" w:hAnsi="Century Gothic" w:cs="Century Gothic"/>
          <w:sz w:val="24"/>
          <w:szCs w:val="24"/>
        </w:rPr>
        <w:t xml:space="preserve">ara Mejorar la Convivencia Cotidiana, reparación de los daños causados y el arresto. </w:t>
      </w:r>
    </w:p>
    <w:p w14:paraId="19906476" w14:textId="77777777" w:rsidR="00397293" w:rsidRDefault="005C427A">
      <w:pPr>
        <w:spacing w:after="200" w:line="360" w:lineRule="auto"/>
        <w:ind w:left="-566"/>
        <w:jc w:val="both"/>
        <w:rPr>
          <w:rFonts w:ascii="Century Gothic" w:eastAsia="Century Gothic" w:hAnsi="Century Gothic" w:cs="Century Gothic"/>
          <w:sz w:val="24"/>
          <w:szCs w:val="24"/>
        </w:rPr>
      </w:pPr>
      <w:r>
        <w:rPr>
          <w:rFonts w:ascii="Century Gothic" w:eastAsia="Century Gothic" w:hAnsi="Century Gothic" w:cs="Century Gothic"/>
          <w:sz w:val="24"/>
          <w:szCs w:val="24"/>
        </w:rPr>
        <w:t>Incluso en su capítulo segundo que va del artículo 48 al 57 de esta ley, nos menciona el procedimiento que debe seguir la autoridad en estos casos.</w:t>
      </w:r>
    </w:p>
    <w:p w14:paraId="536ABC56" w14:textId="77777777" w:rsidR="00397293" w:rsidRDefault="005C427A">
      <w:pPr>
        <w:spacing w:after="200" w:line="360" w:lineRule="auto"/>
        <w:ind w:left="-566"/>
        <w:jc w:val="both"/>
        <w:rPr>
          <w:rFonts w:ascii="Century Gothic" w:eastAsia="Century Gothic" w:hAnsi="Century Gothic" w:cs="Century Gothic"/>
          <w:sz w:val="24"/>
          <w:szCs w:val="24"/>
        </w:rPr>
      </w:pPr>
      <w:r>
        <w:rPr>
          <w:rFonts w:ascii="Century Gothic" w:eastAsia="Century Gothic" w:hAnsi="Century Gothic" w:cs="Century Gothic"/>
          <w:sz w:val="24"/>
          <w:szCs w:val="24"/>
        </w:rPr>
        <w:lastRenderedPageBreak/>
        <w:t>Mediante un análisis e</w:t>
      </w:r>
      <w:r>
        <w:rPr>
          <w:rFonts w:ascii="Century Gothic" w:eastAsia="Century Gothic" w:hAnsi="Century Gothic" w:cs="Century Gothic"/>
          <w:sz w:val="24"/>
          <w:szCs w:val="24"/>
        </w:rPr>
        <w:t xml:space="preserve">n los números del Periódico Oficial del Estado y páginas de gobiernos municipales hemos encontrado que los siguientes municipios tienen reglamento de justicia cívica: </w:t>
      </w:r>
    </w:p>
    <w:p w14:paraId="40C8154B" w14:textId="77777777" w:rsidR="00397293" w:rsidRDefault="005C427A">
      <w:pPr>
        <w:spacing w:after="200" w:line="360" w:lineRule="auto"/>
        <w:ind w:left="-566"/>
        <w:jc w:val="both"/>
        <w:rPr>
          <w:rFonts w:ascii="Century Gothic" w:eastAsia="Century Gothic" w:hAnsi="Century Gothic" w:cs="Century Gothic"/>
          <w:sz w:val="24"/>
          <w:szCs w:val="24"/>
        </w:rPr>
      </w:pPr>
      <w:r>
        <w:rPr>
          <w:rFonts w:ascii="Century Gothic" w:eastAsia="Century Gothic" w:hAnsi="Century Gothic" w:cs="Century Gothic"/>
          <w:sz w:val="24"/>
          <w:szCs w:val="24"/>
        </w:rPr>
        <w:t>Gobierno Municipal de Ahumada</w:t>
      </w:r>
    </w:p>
    <w:p w14:paraId="56E5C738" w14:textId="77777777" w:rsidR="00397293" w:rsidRDefault="005C427A">
      <w:pPr>
        <w:spacing w:after="200" w:line="360" w:lineRule="auto"/>
        <w:ind w:left="-566"/>
        <w:jc w:val="both"/>
        <w:rPr>
          <w:rFonts w:ascii="Century Gothic" w:eastAsia="Century Gothic" w:hAnsi="Century Gothic" w:cs="Century Gothic"/>
          <w:sz w:val="24"/>
          <w:szCs w:val="24"/>
        </w:rPr>
      </w:pPr>
      <w:r>
        <w:rPr>
          <w:rFonts w:ascii="Century Gothic" w:eastAsia="Century Gothic" w:hAnsi="Century Gothic" w:cs="Century Gothic"/>
          <w:sz w:val="24"/>
          <w:szCs w:val="24"/>
        </w:rPr>
        <w:t>Gobierno Municipal de Aldama</w:t>
      </w:r>
    </w:p>
    <w:p w14:paraId="48189B8A" w14:textId="77777777" w:rsidR="00397293" w:rsidRDefault="005C427A">
      <w:pPr>
        <w:spacing w:after="200" w:line="360" w:lineRule="auto"/>
        <w:ind w:left="-566"/>
        <w:jc w:val="both"/>
        <w:rPr>
          <w:rFonts w:ascii="Century Gothic" w:eastAsia="Century Gothic" w:hAnsi="Century Gothic" w:cs="Century Gothic"/>
          <w:sz w:val="24"/>
          <w:szCs w:val="24"/>
        </w:rPr>
      </w:pPr>
      <w:r>
        <w:rPr>
          <w:rFonts w:ascii="Century Gothic" w:eastAsia="Century Gothic" w:hAnsi="Century Gothic" w:cs="Century Gothic"/>
          <w:sz w:val="24"/>
          <w:szCs w:val="24"/>
        </w:rPr>
        <w:t>Gobierno Municipal de Chihuahua</w:t>
      </w:r>
    </w:p>
    <w:p w14:paraId="7313E20F" w14:textId="77777777" w:rsidR="00397293" w:rsidRDefault="005C427A">
      <w:pPr>
        <w:spacing w:after="200" w:line="360" w:lineRule="auto"/>
        <w:ind w:left="-566"/>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Gobierno Municipal de </w:t>
      </w:r>
      <w:hyperlink r:id="rId7">
        <w:r>
          <w:rPr>
            <w:rFonts w:ascii="Century Gothic" w:eastAsia="Century Gothic" w:hAnsi="Century Gothic" w:cs="Century Gothic"/>
            <w:sz w:val="24"/>
            <w:szCs w:val="24"/>
          </w:rPr>
          <w:t xml:space="preserve"> Juárez</w:t>
        </w:r>
      </w:hyperlink>
    </w:p>
    <w:p w14:paraId="5CD44CFD" w14:textId="77777777" w:rsidR="00397293" w:rsidRDefault="005C427A">
      <w:pPr>
        <w:spacing w:after="200" w:line="360" w:lineRule="auto"/>
        <w:ind w:left="-566"/>
        <w:jc w:val="both"/>
        <w:rPr>
          <w:rFonts w:ascii="Century Gothic" w:eastAsia="Century Gothic" w:hAnsi="Century Gothic" w:cs="Century Gothic"/>
          <w:sz w:val="24"/>
          <w:szCs w:val="24"/>
        </w:rPr>
      </w:pPr>
      <w:r>
        <w:rPr>
          <w:rFonts w:ascii="Century Gothic" w:eastAsia="Century Gothic" w:hAnsi="Century Gothic" w:cs="Century Gothic"/>
          <w:sz w:val="24"/>
          <w:szCs w:val="24"/>
        </w:rPr>
        <w:t>Más allá de los pormenores y las acciones legales que actualmente está realizando la</w:t>
      </w:r>
      <w:r>
        <w:rPr>
          <w:rFonts w:ascii="Century Gothic" w:eastAsia="Century Gothic" w:hAnsi="Century Gothic" w:cs="Century Gothic"/>
          <w:sz w:val="24"/>
          <w:szCs w:val="24"/>
        </w:rPr>
        <w:t xml:space="preserve"> mujer agredida, esto nos preocupa y nos debe ocupar.  Entendemos que el machismo es sistémico y que es parte de la cultura patriarcal, tomará generaciones en que cambiemos las dinámicas de discriminación a las mujeres, pero la justicia y dignidad no se ne</w:t>
      </w:r>
      <w:r>
        <w:rPr>
          <w:rFonts w:ascii="Century Gothic" w:eastAsia="Century Gothic" w:hAnsi="Century Gothic" w:cs="Century Gothic"/>
          <w:sz w:val="24"/>
          <w:szCs w:val="24"/>
        </w:rPr>
        <w:t xml:space="preserve">gocian. </w:t>
      </w:r>
    </w:p>
    <w:p w14:paraId="579A6358" w14:textId="77777777" w:rsidR="00397293" w:rsidRDefault="005C427A">
      <w:pPr>
        <w:spacing w:after="200" w:line="360" w:lineRule="auto"/>
        <w:ind w:left="-566"/>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Es inaceptable que las mujeres víctimas de violencia todavía sean re victimizadas y violentadas por las policías municipales. </w:t>
      </w:r>
    </w:p>
    <w:p w14:paraId="58E21437" w14:textId="77777777" w:rsidR="00397293" w:rsidRDefault="005C427A">
      <w:pPr>
        <w:spacing w:after="200" w:line="360" w:lineRule="auto"/>
        <w:ind w:left="-566"/>
        <w:jc w:val="both"/>
        <w:rPr>
          <w:rFonts w:ascii="Century Gothic" w:eastAsia="Century Gothic" w:hAnsi="Century Gothic" w:cs="Century Gothic"/>
          <w:b/>
          <w:sz w:val="24"/>
          <w:szCs w:val="24"/>
          <w:u w:val="single"/>
        </w:rPr>
      </w:pPr>
      <w:r>
        <w:rPr>
          <w:rFonts w:ascii="Century Gothic" w:eastAsia="Century Gothic" w:hAnsi="Century Gothic" w:cs="Century Gothic"/>
          <w:sz w:val="24"/>
          <w:szCs w:val="24"/>
        </w:rPr>
        <w:t xml:space="preserve">¿Cómo puede ser que los dos policías de Juárez involucrados en el incidente arriba descrito no sepan el reglamento el cual aplican? O peor aún, sabían que tenían que hacer y arbitrariamente eligieron no actuar por mero </w:t>
      </w:r>
      <w:r>
        <w:rPr>
          <w:rFonts w:ascii="Century Gothic" w:eastAsia="Century Gothic" w:hAnsi="Century Gothic" w:cs="Century Gothic"/>
          <w:b/>
          <w:sz w:val="24"/>
          <w:szCs w:val="24"/>
          <w:u w:val="single"/>
        </w:rPr>
        <w:t xml:space="preserve">MACHISMO. </w:t>
      </w:r>
    </w:p>
    <w:p w14:paraId="742E555F" w14:textId="77777777" w:rsidR="00397293" w:rsidRDefault="005C427A">
      <w:pPr>
        <w:spacing w:after="200" w:line="360" w:lineRule="auto"/>
        <w:ind w:left="-566"/>
        <w:jc w:val="both"/>
        <w:rPr>
          <w:rFonts w:ascii="Century Gothic" w:eastAsia="Century Gothic" w:hAnsi="Century Gothic" w:cs="Century Gothic"/>
          <w:sz w:val="24"/>
          <w:szCs w:val="24"/>
        </w:rPr>
      </w:pPr>
      <w:r>
        <w:rPr>
          <w:rFonts w:ascii="Century Gothic" w:eastAsia="Century Gothic" w:hAnsi="Century Gothic" w:cs="Century Gothic"/>
          <w:sz w:val="24"/>
          <w:szCs w:val="24"/>
        </w:rPr>
        <w:t>Es necesario cambiar los p</w:t>
      </w:r>
      <w:r>
        <w:rPr>
          <w:rFonts w:ascii="Century Gothic" w:eastAsia="Century Gothic" w:hAnsi="Century Gothic" w:cs="Century Gothic"/>
          <w:sz w:val="24"/>
          <w:szCs w:val="24"/>
        </w:rPr>
        <w:t xml:space="preserve">rotocolos de actuación de parte de las policías municipales cuando se den casos de violencia contra la mujer, para que eso suceda los reglamentos municipales de justicia cívica deben tener en algún grado </w:t>
      </w:r>
      <w:proofErr w:type="gramStart"/>
      <w:r>
        <w:rPr>
          <w:rFonts w:ascii="Century Gothic" w:eastAsia="Century Gothic" w:hAnsi="Century Gothic" w:cs="Century Gothic"/>
          <w:sz w:val="24"/>
          <w:szCs w:val="24"/>
        </w:rPr>
        <w:t>una  perspectiva</w:t>
      </w:r>
      <w:proofErr w:type="gramEnd"/>
      <w:r>
        <w:rPr>
          <w:rFonts w:ascii="Century Gothic" w:eastAsia="Century Gothic" w:hAnsi="Century Gothic" w:cs="Century Gothic"/>
          <w:sz w:val="24"/>
          <w:szCs w:val="24"/>
        </w:rPr>
        <w:t xml:space="preserve"> de género y adaptarse a la realidad</w:t>
      </w:r>
      <w:r>
        <w:rPr>
          <w:rFonts w:ascii="Century Gothic" w:eastAsia="Century Gothic" w:hAnsi="Century Gothic" w:cs="Century Gothic"/>
          <w:sz w:val="24"/>
          <w:szCs w:val="24"/>
        </w:rPr>
        <w:t xml:space="preserve"> cotidiana de violencia hacia la mujer. </w:t>
      </w:r>
    </w:p>
    <w:p w14:paraId="308E2416" w14:textId="77777777" w:rsidR="00397293" w:rsidRDefault="005C427A">
      <w:pPr>
        <w:spacing w:after="200" w:line="360" w:lineRule="auto"/>
        <w:ind w:left="-566"/>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Así como también es necesario robustecer los mecanismos de justicia cívica para evitar este tipo de conductas inaceptables hacia las mujeres, porque no puede quedar impune que nos puedan estar insultando libremente </w:t>
      </w:r>
      <w:r>
        <w:rPr>
          <w:rFonts w:ascii="Century Gothic" w:eastAsia="Century Gothic" w:hAnsi="Century Gothic" w:cs="Century Gothic"/>
          <w:sz w:val="24"/>
          <w:szCs w:val="24"/>
        </w:rPr>
        <w:t>y que la autoridad todavía lo consienta o no actúe conforme a lo establecido en la ley.</w:t>
      </w:r>
    </w:p>
    <w:p w14:paraId="580B1C29" w14:textId="77777777" w:rsidR="00397293" w:rsidRDefault="005C427A">
      <w:pPr>
        <w:spacing w:after="200" w:line="360" w:lineRule="auto"/>
        <w:ind w:left="-566"/>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Por todo lo anterior mencionado, es que se propone la siguiente:  </w:t>
      </w:r>
    </w:p>
    <w:p w14:paraId="3D442544" w14:textId="77777777" w:rsidR="00397293" w:rsidRDefault="005C427A">
      <w:pPr>
        <w:spacing w:after="200" w:line="360" w:lineRule="auto"/>
        <w:ind w:left="-566"/>
        <w:jc w:val="both"/>
        <w:rPr>
          <w:rFonts w:ascii="Century Gothic" w:eastAsia="Century Gothic" w:hAnsi="Century Gothic" w:cs="Century Gothic"/>
          <w:b/>
          <w:sz w:val="24"/>
          <w:szCs w:val="24"/>
        </w:rPr>
      </w:pPr>
      <w:r>
        <w:rPr>
          <w:rFonts w:ascii="Century Gothic" w:eastAsia="Century Gothic" w:hAnsi="Century Gothic" w:cs="Century Gothic"/>
          <w:sz w:val="24"/>
          <w:szCs w:val="24"/>
        </w:rPr>
        <w:lastRenderedPageBreak/>
        <w:t xml:space="preserve">             </w:t>
      </w:r>
    </w:p>
    <w:p w14:paraId="7A566968" w14:textId="77777777" w:rsidR="00397293" w:rsidRDefault="005C427A">
      <w:pPr>
        <w:widowControl w:val="0"/>
        <w:spacing w:before="240" w:after="200" w:line="360" w:lineRule="auto"/>
        <w:ind w:left="-566"/>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SOLICITUD:</w:t>
      </w:r>
    </w:p>
    <w:p w14:paraId="6016B477" w14:textId="77777777" w:rsidR="00397293" w:rsidRDefault="005C427A">
      <w:pPr>
        <w:widowControl w:val="0"/>
        <w:spacing w:after="200" w:line="360" w:lineRule="auto"/>
        <w:ind w:left="-566"/>
        <w:jc w:val="both"/>
        <w:rPr>
          <w:rFonts w:ascii="Century Gothic" w:eastAsia="Century Gothic" w:hAnsi="Century Gothic" w:cs="Century Gothic"/>
          <w:sz w:val="24"/>
          <w:szCs w:val="24"/>
          <w:highlight w:val="white"/>
        </w:rPr>
      </w:pPr>
      <w:r>
        <w:rPr>
          <w:rFonts w:ascii="Century Gothic" w:eastAsia="Century Gothic" w:hAnsi="Century Gothic" w:cs="Century Gothic"/>
          <w:b/>
          <w:sz w:val="24"/>
          <w:szCs w:val="24"/>
        </w:rPr>
        <w:t>PRIMERO. -</w:t>
      </w:r>
      <w:r>
        <w:rPr>
          <w:rFonts w:ascii="Century Gothic" w:eastAsia="Century Gothic" w:hAnsi="Century Gothic" w:cs="Century Gothic"/>
          <w:sz w:val="24"/>
          <w:szCs w:val="24"/>
        </w:rPr>
        <w:t xml:space="preserve"> Se exhorta respetuosamente a los gobiernos municipales de los mun</w:t>
      </w:r>
      <w:r>
        <w:rPr>
          <w:rFonts w:ascii="Century Gothic" w:eastAsia="Century Gothic" w:hAnsi="Century Gothic" w:cs="Century Gothic"/>
          <w:sz w:val="24"/>
          <w:szCs w:val="24"/>
        </w:rPr>
        <w:t>icipios de Juárez, Chihuahua, Aldama y Ahumada, a que actualicen sus respectivos reglamentos de Justicia Cívica con el propósito de incluir la perspectiva de género en dichos ordenamientos civiles</w:t>
      </w:r>
      <w:r>
        <w:rPr>
          <w:rFonts w:ascii="Century Gothic" w:eastAsia="Century Gothic" w:hAnsi="Century Gothic" w:cs="Century Gothic"/>
          <w:sz w:val="24"/>
          <w:szCs w:val="24"/>
          <w:highlight w:val="white"/>
        </w:rPr>
        <w:t xml:space="preserve">. </w:t>
      </w:r>
    </w:p>
    <w:p w14:paraId="62161278" w14:textId="77777777" w:rsidR="00397293" w:rsidRDefault="005C427A">
      <w:pPr>
        <w:widowControl w:val="0"/>
        <w:spacing w:after="200" w:line="360" w:lineRule="auto"/>
        <w:ind w:left="-566"/>
        <w:jc w:val="both"/>
        <w:rPr>
          <w:rFonts w:ascii="Century Gothic" w:eastAsia="Century Gothic" w:hAnsi="Century Gothic" w:cs="Century Gothic"/>
          <w:sz w:val="24"/>
          <w:szCs w:val="24"/>
          <w:highlight w:val="white"/>
        </w:rPr>
      </w:pPr>
      <w:r>
        <w:rPr>
          <w:rFonts w:ascii="Century Gothic" w:eastAsia="Century Gothic" w:hAnsi="Century Gothic" w:cs="Century Gothic"/>
          <w:b/>
          <w:sz w:val="24"/>
          <w:szCs w:val="24"/>
        </w:rPr>
        <w:t>SEGUNDO. -</w:t>
      </w:r>
      <w:r>
        <w:rPr>
          <w:rFonts w:ascii="Century Gothic" w:eastAsia="Century Gothic" w:hAnsi="Century Gothic" w:cs="Century Gothic"/>
          <w:sz w:val="24"/>
          <w:szCs w:val="24"/>
        </w:rPr>
        <w:t xml:space="preserve"> Se exhorta respetuosamente a los 67 gobiernos </w:t>
      </w:r>
      <w:r>
        <w:rPr>
          <w:rFonts w:ascii="Century Gothic" w:eastAsia="Century Gothic" w:hAnsi="Century Gothic" w:cs="Century Gothic"/>
          <w:sz w:val="24"/>
          <w:szCs w:val="24"/>
        </w:rPr>
        <w:t>municipales del Estado de Chihuahua a que ante los casos de violencia contra la mujer sus policías municipales actúen con perspectiva de género y eviten revictimizar a las presuntas víctimas</w:t>
      </w:r>
      <w:r>
        <w:rPr>
          <w:rFonts w:ascii="Century Gothic" w:eastAsia="Century Gothic" w:hAnsi="Century Gothic" w:cs="Century Gothic"/>
          <w:sz w:val="24"/>
          <w:szCs w:val="24"/>
          <w:highlight w:val="white"/>
        </w:rPr>
        <w:t>.</w:t>
      </w:r>
    </w:p>
    <w:p w14:paraId="03CF6C40" w14:textId="77777777" w:rsidR="00397293" w:rsidRDefault="00397293">
      <w:pPr>
        <w:widowControl w:val="0"/>
        <w:spacing w:after="200" w:line="360" w:lineRule="auto"/>
        <w:ind w:left="-566"/>
        <w:jc w:val="both"/>
        <w:rPr>
          <w:rFonts w:ascii="Century Gothic" w:eastAsia="Century Gothic" w:hAnsi="Century Gothic" w:cs="Century Gothic"/>
          <w:sz w:val="24"/>
          <w:szCs w:val="24"/>
          <w:highlight w:val="white"/>
        </w:rPr>
      </w:pPr>
    </w:p>
    <w:p w14:paraId="477880E2" w14:textId="77777777" w:rsidR="00397293" w:rsidRDefault="005C427A">
      <w:pPr>
        <w:widowControl w:val="0"/>
        <w:spacing w:after="200" w:line="360" w:lineRule="auto"/>
        <w:ind w:left="-566"/>
        <w:jc w:val="both"/>
        <w:rPr>
          <w:rFonts w:ascii="Century Gothic" w:eastAsia="Century Gothic" w:hAnsi="Century Gothic" w:cs="Century Gothic"/>
          <w:sz w:val="24"/>
          <w:szCs w:val="24"/>
          <w:highlight w:val="white"/>
        </w:rPr>
      </w:pPr>
      <w:proofErr w:type="gramStart"/>
      <w:r>
        <w:rPr>
          <w:rFonts w:ascii="Century Gothic" w:eastAsia="Century Gothic" w:hAnsi="Century Gothic" w:cs="Century Gothic"/>
          <w:b/>
          <w:sz w:val="24"/>
          <w:szCs w:val="24"/>
          <w:highlight w:val="white"/>
        </w:rPr>
        <w:t>TERCERO.-</w:t>
      </w:r>
      <w:proofErr w:type="gramEnd"/>
      <w:r>
        <w:rPr>
          <w:rFonts w:ascii="Century Gothic" w:eastAsia="Century Gothic" w:hAnsi="Century Gothic" w:cs="Century Gothic"/>
          <w:b/>
          <w:sz w:val="24"/>
          <w:szCs w:val="24"/>
          <w:highlight w:val="white"/>
        </w:rPr>
        <w:t xml:space="preserve"> </w:t>
      </w:r>
      <w:r>
        <w:rPr>
          <w:rFonts w:ascii="Century Gothic" w:eastAsia="Century Gothic" w:hAnsi="Century Gothic" w:cs="Century Gothic"/>
          <w:sz w:val="24"/>
          <w:szCs w:val="24"/>
        </w:rPr>
        <w:t>Se exhorta respetuosamente a los 67 gobiernos municip</w:t>
      </w:r>
      <w:r>
        <w:rPr>
          <w:rFonts w:ascii="Century Gothic" w:eastAsia="Century Gothic" w:hAnsi="Century Gothic" w:cs="Century Gothic"/>
          <w:sz w:val="24"/>
          <w:szCs w:val="24"/>
        </w:rPr>
        <w:t xml:space="preserve">ales del Estado de Chihuahua </w:t>
      </w:r>
      <w:r>
        <w:rPr>
          <w:rFonts w:ascii="Century Gothic" w:eastAsia="Century Gothic" w:hAnsi="Century Gothic" w:cs="Century Gothic"/>
          <w:sz w:val="24"/>
          <w:szCs w:val="24"/>
          <w:highlight w:val="white"/>
        </w:rPr>
        <w:t>por medio de las Direcciones de Seguridad Pública para que ofrezcan cursos sobre perspectiva de género, justicia cívica y ser primeros respondientes en casos de violencia hacia la mujer.</w:t>
      </w:r>
    </w:p>
    <w:p w14:paraId="74F52954" w14:textId="77777777" w:rsidR="00397293" w:rsidRDefault="005C427A">
      <w:pPr>
        <w:widowControl w:val="0"/>
        <w:spacing w:after="200" w:line="360" w:lineRule="auto"/>
        <w:ind w:left="-566"/>
        <w:jc w:val="both"/>
        <w:rPr>
          <w:rFonts w:ascii="Century Gothic" w:eastAsia="Century Gothic" w:hAnsi="Century Gothic" w:cs="Century Gothic"/>
          <w:sz w:val="24"/>
          <w:szCs w:val="24"/>
          <w:highlight w:val="white"/>
        </w:rPr>
      </w:pPr>
      <w:proofErr w:type="gramStart"/>
      <w:r>
        <w:rPr>
          <w:rFonts w:ascii="Century Gothic" w:eastAsia="Century Gothic" w:hAnsi="Century Gothic" w:cs="Century Gothic"/>
          <w:b/>
          <w:sz w:val="24"/>
          <w:szCs w:val="24"/>
          <w:highlight w:val="white"/>
        </w:rPr>
        <w:t>CUARTO.-</w:t>
      </w:r>
      <w:proofErr w:type="gramEnd"/>
      <w:r>
        <w:rPr>
          <w:rFonts w:ascii="Century Gothic" w:eastAsia="Century Gothic" w:hAnsi="Century Gothic" w:cs="Century Gothic"/>
          <w:sz w:val="24"/>
          <w:szCs w:val="24"/>
          <w:highlight w:val="white"/>
        </w:rPr>
        <w:t>Se exhorta respetuosamente</w:t>
      </w:r>
      <w:r>
        <w:rPr>
          <w:rFonts w:ascii="Century Gothic" w:eastAsia="Century Gothic" w:hAnsi="Century Gothic" w:cs="Century Gothic"/>
          <w:b/>
          <w:sz w:val="24"/>
          <w:szCs w:val="24"/>
          <w:highlight w:val="white"/>
        </w:rPr>
        <w:t xml:space="preserve"> </w:t>
      </w:r>
      <w:r>
        <w:rPr>
          <w:rFonts w:ascii="Century Gothic" w:eastAsia="Century Gothic" w:hAnsi="Century Gothic" w:cs="Century Gothic"/>
          <w:sz w:val="24"/>
          <w:szCs w:val="24"/>
          <w:highlight w:val="white"/>
        </w:rPr>
        <w:t>a los</w:t>
      </w:r>
      <w:r>
        <w:rPr>
          <w:rFonts w:ascii="Century Gothic" w:eastAsia="Century Gothic" w:hAnsi="Century Gothic" w:cs="Century Gothic"/>
          <w:sz w:val="24"/>
          <w:szCs w:val="24"/>
          <w:highlight w:val="white"/>
        </w:rPr>
        <w:t xml:space="preserve"> 67 gobiernos municipales del Estado de Chihuahua por medio de las Direcciones de Seguridad Pública</w:t>
      </w:r>
      <w:r>
        <w:rPr>
          <w:rFonts w:ascii="Century Gothic" w:eastAsia="Century Gothic" w:hAnsi="Century Gothic" w:cs="Century Gothic"/>
          <w:b/>
          <w:sz w:val="24"/>
          <w:szCs w:val="24"/>
          <w:highlight w:val="white"/>
        </w:rPr>
        <w:t xml:space="preserve"> </w:t>
      </w:r>
      <w:r>
        <w:rPr>
          <w:rFonts w:ascii="Century Gothic" w:eastAsia="Century Gothic" w:hAnsi="Century Gothic" w:cs="Century Gothic"/>
          <w:sz w:val="24"/>
          <w:szCs w:val="24"/>
          <w:highlight w:val="white"/>
        </w:rPr>
        <w:t>para que en casos donde se reporte  a la policía municipal casos de violencia hacia la mujer, en medidas de sus posibilidades apliquen como protocolo que en</w:t>
      </w:r>
      <w:r>
        <w:rPr>
          <w:rFonts w:ascii="Century Gothic" w:eastAsia="Century Gothic" w:hAnsi="Century Gothic" w:cs="Century Gothic"/>
          <w:sz w:val="24"/>
          <w:szCs w:val="24"/>
          <w:highlight w:val="white"/>
        </w:rPr>
        <w:t>tre el grupo de oficiales a responder ante el llamado se integre al menos una oficial mujer con el propósito de atender con mayor asertividad a la víctima de violencia.</w:t>
      </w:r>
    </w:p>
    <w:p w14:paraId="7C3F6370" w14:textId="77777777" w:rsidR="00397293" w:rsidRDefault="005C427A">
      <w:pPr>
        <w:widowControl w:val="0"/>
        <w:spacing w:after="200" w:line="360" w:lineRule="auto"/>
        <w:ind w:left="-566"/>
        <w:jc w:val="both"/>
        <w:rPr>
          <w:rFonts w:ascii="Century Gothic" w:eastAsia="Century Gothic" w:hAnsi="Century Gothic" w:cs="Century Gothic"/>
          <w:sz w:val="24"/>
          <w:szCs w:val="24"/>
        </w:rPr>
      </w:pPr>
      <w:r>
        <w:rPr>
          <w:rFonts w:ascii="Century Gothic" w:eastAsia="Century Gothic" w:hAnsi="Century Gothic" w:cs="Century Gothic"/>
          <w:b/>
          <w:sz w:val="24"/>
          <w:szCs w:val="24"/>
        </w:rPr>
        <w:t xml:space="preserve">DADO. - </w:t>
      </w:r>
      <w:r>
        <w:rPr>
          <w:rFonts w:ascii="Century Gothic" w:eastAsia="Century Gothic" w:hAnsi="Century Gothic" w:cs="Century Gothic"/>
          <w:sz w:val="24"/>
          <w:szCs w:val="24"/>
        </w:rPr>
        <w:t xml:space="preserve">en el Salón de Sesiones del Poder Legislativo a los </w:t>
      </w:r>
      <w:r>
        <w:rPr>
          <w:rFonts w:ascii="Century Gothic" w:eastAsia="Century Gothic" w:hAnsi="Century Gothic" w:cs="Century Gothic"/>
          <w:sz w:val="24"/>
          <w:szCs w:val="24"/>
          <w:highlight w:val="white"/>
        </w:rPr>
        <w:t xml:space="preserve">22 </w:t>
      </w:r>
      <w:r>
        <w:rPr>
          <w:rFonts w:ascii="Century Gothic" w:eastAsia="Century Gothic" w:hAnsi="Century Gothic" w:cs="Century Gothic"/>
          <w:sz w:val="24"/>
          <w:szCs w:val="24"/>
        </w:rPr>
        <w:t xml:space="preserve">días del mes de </w:t>
      </w:r>
      <w:proofErr w:type="gramStart"/>
      <w:r>
        <w:rPr>
          <w:rFonts w:ascii="Century Gothic" w:eastAsia="Century Gothic" w:hAnsi="Century Gothic" w:cs="Century Gothic"/>
          <w:sz w:val="24"/>
          <w:szCs w:val="24"/>
        </w:rPr>
        <w:t>Mayo</w:t>
      </w:r>
      <w:proofErr w:type="gramEnd"/>
      <w:r>
        <w:rPr>
          <w:rFonts w:ascii="Century Gothic" w:eastAsia="Century Gothic" w:hAnsi="Century Gothic" w:cs="Century Gothic"/>
          <w:sz w:val="24"/>
          <w:szCs w:val="24"/>
        </w:rPr>
        <w:t xml:space="preserve"> del</w:t>
      </w:r>
      <w:r>
        <w:rPr>
          <w:rFonts w:ascii="Century Gothic" w:eastAsia="Century Gothic" w:hAnsi="Century Gothic" w:cs="Century Gothic"/>
          <w:sz w:val="24"/>
          <w:szCs w:val="24"/>
        </w:rPr>
        <w:t xml:space="preserve"> año dos mil veinticinco.</w:t>
      </w:r>
    </w:p>
    <w:p w14:paraId="26D6BD7E" w14:textId="77777777" w:rsidR="00397293" w:rsidRDefault="005C427A">
      <w:pPr>
        <w:spacing w:line="240" w:lineRule="auto"/>
        <w:ind w:left="-566"/>
        <w:jc w:val="center"/>
        <w:rPr>
          <w:rFonts w:ascii="Calibri" w:eastAsia="Calibri" w:hAnsi="Calibri" w:cs="Calibri"/>
          <w:sz w:val="24"/>
          <w:szCs w:val="24"/>
        </w:rPr>
      </w:pPr>
      <w:r>
        <w:rPr>
          <w:rFonts w:ascii="Century Gothic" w:eastAsia="Century Gothic" w:hAnsi="Century Gothic" w:cs="Century Gothic"/>
          <w:b/>
          <w:sz w:val="24"/>
          <w:szCs w:val="24"/>
        </w:rPr>
        <w:t>ATENTAMENTE,</w:t>
      </w:r>
    </w:p>
    <w:p w14:paraId="173063B7" w14:textId="77777777" w:rsidR="00397293" w:rsidRDefault="00397293">
      <w:pPr>
        <w:spacing w:line="240" w:lineRule="auto"/>
        <w:ind w:left="-566"/>
        <w:jc w:val="center"/>
        <w:rPr>
          <w:rFonts w:ascii="Calibri" w:eastAsia="Calibri" w:hAnsi="Calibri" w:cs="Calibri"/>
          <w:sz w:val="24"/>
          <w:szCs w:val="24"/>
        </w:rPr>
      </w:pPr>
    </w:p>
    <w:tbl>
      <w:tblPr>
        <w:tblStyle w:val="a"/>
        <w:tblW w:w="1020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65"/>
        <w:gridCol w:w="5235"/>
      </w:tblGrid>
      <w:tr w:rsidR="00397293" w14:paraId="3198BD97" w14:textId="77777777">
        <w:trPr>
          <w:jc w:val="center"/>
        </w:trPr>
        <w:tc>
          <w:tcPr>
            <w:tcW w:w="4965" w:type="dxa"/>
            <w:shd w:val="clear" w:color="auto" w:fill="auto"/>
            <w:tcMar>
              <w:top w:w="100" w:type="dxa"/>
              <w:left w:w="100" w:type="dxa"/>
              <w:bottom w:w="100" w:type="dxa"/>
              <w:right w:w="100" w:type="dxa"/>
            </w:tcMar>
          </w:tcPr>
          <w:p w14:paraId="366E2E43" w14:textId="77777777" w:rsidR="00397293" w:rsidRDefault="005C427A">
            <w:pPr>
              <w:widowControl w:val="0"/>
              <w:spacing w:line="240" w:lineRule="auto"/>
              <w:ind w:left="-566"/>
              <w:jc w:val="both"/>
              <w:rPr>
                <w:rFonts w:ascii="Century Gothic" w:eastAsia="Century Gothic" w:hAnsi="Century Gothic" w:cs="Century Gothic"/>
                <w:b/>
                <w:sz w:val="24"/>
                <w:szCs w:val="24"/>
              </w:rPr>
            </w:pPr>
            <w:proofErr w:type="spellStart"/>
            <w:r>
              <w:rPr>
                <w:rFonts w:ascii="Century Gothic" w:eastAsia="Century Gothic" w:hAnsi="Century Gothic" w:cs="Century Gothic"/>
                <w:b/>
                <w:sz w:val="24"/>
                <w:szCs w:val="24"/>
              </w:rPr>
              <w:t>Dip</w:t>
            </w:r>
            <w:proofErr w:type="spellEnd"/>
            <w:r>
              <w:rPr>
                <w:rFonts w:ascii="Century Gothic" w:eastAsia="Century Gothic" w:hAnsi="Century Gothic" w:cs="Century Gothic"/>
                <w:b/>
                <w:sz w:val="24"/>
                <w:szCs w:val="24"/>
              </w:rPr>
              <w:t xml:space="preserve">. Magdalena </w:t>
            </w:r>
            <w:proofErr w:type="spellStart"/>
            <w:r>
              <w:rPr>
                <w:rFonts w:ascii="Century Gothic" w:eastAsia="Century Gothic" w:hAnsi="Century Gothic" w:cs="Century Gothic"/>
                <w:b/>
                <w:sz w:val="24"/>
                <w:szCs w:val="24"/>
              </w:rPr>
              <w:t>Renteria</w:t>
            </w:r>
            <w:proofErr w:type="spellEnd"/>
            <w:r>
              <w:rPr>
                <w:rFonts w:ascii="Century Gothic" w:eastAsia="Century Gothic" w:hAnsi="Century Gothic" w:cs="Century Gothic"/>
                <w:b/>
                <w:sz w:val="24"/>
                <w:szCs w:val="24"/>
              </w:rPr>
              <w:t xml:space="preserve"> </w:t>
            </w:r>
            <w:proofErr w:type="spellStart"/>
            <w:r>
              <w:rPr>
                <w:rFonts w:ascii="Century Gothic" w:eastAsia="Century Gothic" w:hAnsi="Century Gothic" w:cs="Century Gothic"/>
                <w:b/>
                <w:sz w:val="24"/>
                <w:szCs w:val="24"/>
              </w:rPr>
              <w:t>Perez</w:t>
            </w:r>
            <w:proofErr w:type="spellEnd"/>
          </w:p>
          <w:p w14:paraId="3BF17E75" w14:textId="77777777" w:rsidR="00397293" w:rsidRDefault="00397293">
            <w:pPr>
              <w:widowControl w:val="0"/>
              <w:spacing w:line="240" w:lineRule="auto"/>
              <w:ind w:left="-566"/>
              <w:jc w:val="both"/>
              <w:rPr>
                <w:rFonts w:ascii="Century Gothic" w:eastAsia="Century Gothic" w:hAnsi="Century Gothic" w:cs="Century Gothic"/>
                <w:b/>
                <w:sz w:val="24"/>
                <w:szCs w:val="24"/>
              </w:rPr>
            </w:pPr>
          </w:p>
          <w:p w14:paraId="3A8D183C" w14:textId="77777777" w:rsidR="00397293" w:rsidRDefault="00397293">
            <w:pPr>
              <w:widowControl w:val="0"/>
              <w:spacing w:line="240" w:lineRule="auto"/>
              <w:ind w:left="-566"/>
              <w:jc w:val="both"/>
              <w:rPr>
                <w:rFonts w:ascii="Century Gothic" w:eastAsia="Century Gothic" w:hAnsi="Century Gothic" w:cs="Century Gothic"/>
                <w:b/>
                <w:sz w:val="24"/>
                <w:szCs w:val="24"/>
              </w:rPr>
            </w:pPr>
          </w:p>
        </w:tc>
        <w:tc>
          <w:tcPr>
            <w:tcW w:w="5235" w:type="dxa"/>
            <w:shd w:val="clear" w:color="auto" w:fill="auto"/>
            <w:tcMar>
              <w:top w:w="100" w:type="dxa"/>
              <w:left w:w="100" w:type="dxa"/>
              <w:bottom w:w="100" w:type="dxa"/>
              <w:right w:w="100" w:type="dxa"/>
            </w:tcMar>
          </w:tcPr>
          <w:p w14:paraId="51E78572" w14:textId="77777777" w:rsidR="00397293" w:rsidRDefault="005C427A">
            <w:pPr>
              <w:widowControl w:val="0"/>
              <w:spacing w:line="240" w:lineRule="auto"/>
              <w:ind w:left="-566"/>
              <w:jc w:val="both"/>
              <w:rPr>
                <w:rFonts w:ascii="Century Gothic" w:eastAsia="Century Gothic" w:hAnsi="Century Gothic" w:cs="Century Gothic"/>
                <w:b/>
                <w:sz w:val="24"/>
                <w:szCs w:val="24"/>
              </w:rPr>
            </w:pPr>
            <w:proofErr w:type="spellStart"/>
            <w:r>
              <w:rPr>
                <w:rFonts w:ascii="Century Gothic" w:eastAsia="Century Gothic" w:hAnsi="Century Gothic" w:cs="Century Gothic"/>
                <w:b/>
                <w:sz w:val="24"/>
                <w:szCs w:val="24"/>
              </w:rPr>
              <w:t>Dip</w:t>
            </w:r>
            <w:proofErr w:type="spellEnd"/>
            <w:r>
              <w:rPr>
                <w:rFonts w:ascii="Century Gothic" w:eastAsia="Century Gothic" w:hAnsi="Century Gothic" w:cs="Century Gothic"/>
                <w:b/>
                <w:sz w:val="24"/>
                <w:szCs w:val="24"/>
              </w:rPr>
              <w:t>. Elizabeth Guzmán Argueta</w:t>
            </w:r>
          </w:p>
          <w:p w14:paraId="39F7437A" w14:textId="77777777" w:rsidR="00397293" w:rsidRDefault="00397293">
            <w:pPr>
              <w:widowControl w:val="0"/>
              <w:spacing w:line="240" w:lineRule="auto"/>
              <w:ind w:left="-566"/>
              <w:jc w:val="both"/>
              <w:rPr>
                <w:rFonts w:ascii="Century Gothic" w:eastAsia="Century Gothic" w:hAnsi="Century Gothic" w:cs="Century Gothic"/>
                <w:b/>
                <w:sz w:val="24"/>
                <w:szCs w:val="24"/>
              </w:rPr>
            </w:pPr>
          </w:p>
          <w:p w14:paraId="5DE469B9" w14:textId="77777777" w:rsidR="00397293" w:rsidRDefault="00397293">
            <w:pPr>
              <w:widowControl w:val="0"/>
              <w:spacing w:line="240" w:lineRule="auto"/>
              <w:ind w:left="-566"/>
              <w:jc w:val="both"/>
              <w:rPr>
                <w:rFonts w:ascii="Century Gothic" w:eastAsia="Century Gothic" w:hAnsi="Century Gothic" w:cs="Century Gothic"/>
                <w:b/>
                <w:sz w:val="24"/>
                <w:szCs w:val="24"/>
              </w:rPr>
            </w:pPr>
          </w:p>
          <w:p w14:paraId="1EB8C636" w14:textId="77777777" w:rsidR="00397293" w:rsidRDefault="00397293">
            <w:pPr>
              <w:widowControl w:val="0"/>
              <w:spacing w:line="240" w:lineRule="auto"/>
              <w:ind w:left="-566"/>
              <w:jc w:val="both"/>
              <w:rPr>
                <w:rFonts w:ascii="Century Gothic" w:eastAsia="Century Gothic" w:hAnsi="Century Gothic" w:cs="Century Gothic"/>
                <w:b/>
                <w:sz w:val="24"/>
                <w:szCs w:val="24"/>
              </w:rPr>
            </w:pPr>
          </w:p>
        </w:tc>
      </w:tr>
      <w:tr w:rsidR="00397293" w14:paraId="08424BC4" w14:textId="77777777">
        <w:trPr>
          <w:jc w:val="center"/>
        </w:trPr>
        <w:tc>
          <w:tcPr>
            <w:tcW w:w="4965" w:type="dxa"/>
            <w:shd w:val="clear" w:color="auto" w:fill="auto"/>
            <w:tcMar>
              <w:top w:w="100" w:type="dxa"/>
              <w:left w:w="100" w:type="dxa"/>
              <w:bottom w:w="100" w:type="dxa"/>
              <w:right w:w="100" w:type="dxa"/>
            </w:tcMar>
          </w:tcPr>
          <w:p w14:paraId="4BAE17A1" w14:textId="77777777" w:rsidR="00397293" w:rsidRDefault="005C427A">
            <w:pPr>
              <w:widowControl w:val="0"/>
              <w:spacing w:line="240" w:lineRule="auto"/>
              <w:ind w:left="-566"/>
              <w:jc w:val="both"/>
              <w:rPr>
                <w:rFonts w:ascii="Century Gothic" w:eastAsia="Century Gothic" w:hAnsi="Century Gothic" w:cs="Century Gothic"/>
                <w:b/>
                <w:sz w:val="24"/>
                <w:szCs w:val="24"/>
              </w:rPr>
            </w:pPr>
            <w:proofErr w:type="spellStart"/>
            <w:r>
              <w:rPr>
                <w:rFonts w:ascii="Century Gothic" w:eastAsia="Century Gothic" w:hAnsi="Century Gothic" w:cs="Century Gothic"/>
                <w:b/>
                <w:sz w:val="24"/>
                <w:szCs w:val="24"/>
              </w:rPr>
              <w:lastRenderedPageBreak/>
              <w:t>Dip</w:t>
            </w:r>
            <w:proofErr w:type="spellEnd"/>
            <w:r>
              <w:rPr>
                <w:rFonts w:ascii="Century Gothic" w:eastAsia="Century Gothic" w:hAnsi="Century Gothic" w:cs="Century Gothic"/>
                <w:b/>
                <w:sz w:val="24"/>
                <w:szCs w:val="24"/>
              </w:rPr>
              <w:t>. Edin Cuauhtémoc Estrada Sotelo</w:t>
            </w:r>
          </w:p>
          <w:p w14:paraId="70CD6A28" w14:textId="77777777" w:rsidR="00397293" w:rsidRDefault="00397293">
            <w:pPr>
              <w:widowControl w:val="0"/>
              <w:spacing w:line="240" w:lineRule="auto"/>
              <w:ind w:left="-566"/>
              <w:jc w:val="both"/>
              <w:rPr>
                <w:rFonts w:ascii="Century Gothic" w:eastAsia="Century Gothic" w:hAnsi="Century Gothic" w:cs="Century Gothic"/>
                <w:b/>
                <w:sz w:val="24"/>
                <w:szCs w:val="24"/>
              </w:rPr>
            </w:pPr>
          </w:p>
          <w:p w14:paraId="136E653D" w14:textId="77777777" w:rsidR="00397293" w:rsidRDefault="00397293">
            <w:pPr>
              <w:widowControl w:val="0"/>
              <w:spacing w:line="240" w:lineRule="auto"/>
              <w:ind w:left="-566"/>
              <w:jc w:val="both"/>
              <w:rPr>
                <w:rFonts w:ascii="Century Gothic" w:eastAsia="Century Gothic" w:hAnsi="Century Gothic" w:cs="Century Gothic"/>
                <w:b/>
                <w:sz w:val="24"/>
                <w:szCs w:val="24"/>
              </w:rPr>
            </w:pPr>
          </w:p>
          <w:p w14:paraId="0D2E8D6F" w14:textId="77777777" w:rsidR="00397293" w:rsidRDefault="00397293">
            <w:pPr>
              <w:widowControl w:val="0"/>
              <w:spacing w:line="240" w:lineRule="auto"/>
              <w:ind w:left="-566"/>
              <w:jc w:val="both"/>
              <w:rPr>
                <w:rFonts w:ascii="Century Gothic" w:eastAsia="Century Gothic" w:hAnsi="Century Gothic" w:cs="Century Gothic"/>
                <w:b/>
                <w:sz w:val="24"/>
                <w:szCs w:val="24"/>
              </w:rPr>
            </w:pPr>
          </w:p>
          <w:p w14:paraId="4DF49E9C" w14:textId="77777777" w:rsidR="00397293" w:rsidRDefault="00397293">
            <w:pPr>
              <w:widowControl w:val="0"/>
              <w:spacing w:line="240" w:lineRule="auto"/>
              <w:ind w:left="-566"/>
              <w:jc w:val="both"/>
              <w:rPr>
                <w:rFonts w:ascii="Century Gothic" w:eastAsia="Century Gothic" w:hAnsi="Century Gothic" w:cs="Century Gothic"/>
                <w:b/>
                <w:sz w:val="24"/>
                <w:szCs w:val="24"/>
              </w:rPr>
            </w:pPr>
          </w:p>
        </w:tc>
        <w:tc>
          <w:tcPr>
            <w:tcW w:w="5235" w:type="dxa"/>
            <w:shd w:val="clear" w:color="auto" w:fill="auto"/>
            <w:tcMar>
              <w:top w:w="100" w:type="dxa"/>
              <w:left w:w="100" w:type="dxa"/>
              <w:bottom w:w="100" w:type="dxa"/>
              <w:right w:w="100" w:type="dxa"/>
            </w:tcMar>
          </w:tcPr>
          <w:p w14:paraId="3C75A4DB" w14:textId="77777777" w:rsidR="00397293" w:rsidRDefault="005C427A">
            <w:pPr>
              <w:widowControl w:val="0"/>
              <w:spacing w:line="240" w:lineRule="auto"/>
              <w:ind w:left="-566"/>
              <w:jc w:val="both"/>
              <w:rPr>
                <w:rFonts w:ascii="Century Gothic" w:eastAsia="Century Gothic" w:hAnsi="Century Gothic" w:cs="Century Gothic"/>
                <w:b/>
                <w:sz w:val="24"/>
                <w:szCs w:val="24"/>
              </w:rPr>
            </w:pPr>
            <w:proofErr w:type="spellStart"/>
            <w:r>
              <w:rPr>
                <w:rFonts w:ascii="Century Gothic" w:eastAsia="Century Gothic" w:hAnsi="Century Gothic" w:cs="Century Gothic"/>
                <w:b/>
                <w:sz w:val="24"/>
                <w:szCs w:val="24"/>
              </w:rPr>
              <w:t>Dip</w:t>
            </w:r>
            <w:proofErr w:type="spellEnd"/>
            <w:r>
              <w:rPr>
                <w:rFonts w:ascii="Century Gothic" w:eastAsia="Century Gothic" w:hAnsi="Century Gothic" w:cs="Century Gothic"/>
                <w:b/>
                <w:sz w:val="24"/>
                <w:szCs w:val="24"/>
              </w:rPr>
              <w:t>. Leticia Ortega Máynez</w:t>
            </w:r>
          </w:p>
        </w:tc>
      </w:tr>
      <w:tr w:rsidR="00397293" w14:paraId="1C9BBFEC" w14:textId="77777777">
        <w:trPr>
          <w:jc w:val="center"/>
        </w:trPr>
        <w:tc>
          <w:tcPr>
            <w:tcW w:w="4965" w:type="dxa"/>
            <w:shd w:val="clear" w:color="auto" w:fill="auto"/>
            <w:tcMar>
              <w:top w:w="100" w:type="dxa"/>
              <w:left w:w="100" w:type="dxa"/>
              <w:bottom w:w="100" w:type="dxa"/>
              <w:right w:w="100" w:type="dxa"/>
            </w:tcMar>
          </w:tcPr>
          <w:p w14:paraId="72614863" w14:textId="77777777" w:rsidR="00397293" w:rsidRDefault="005C427A">
            <w:pPr>
              <w:widowControl w:val="0"/>
              <w:spacing w:line="240" w:lineRule="auto"/>
              <w:ind w:left="-566"/>
              <w:jc w:val="both"/>
              <w:rPr>
                <w:rFonts w:ascii="Century Gothic" w:eastAsia="Century Gothic" w:hAnsi="Century Gothic" w:cs="Century Gothic"/>
                <w:b/>
                <w:sz w:val="24"/>
                <w:szCs w:val="24"/>
              </w:rPr>
            </w:pPr>
            <w:proofErr w:type="spellStart"/>
            <w:r>
              <w:rPr>
                <w:rFonts w:ascii="Century Gothic" w:eastAsia="Century Gothic" w:hAnsi="Century Gothic" w:cs="Century Gothic"/>
                <w:b/>
                <w:sz w:val="24"/>
                <w:szCs w:val="24"/>
              </w:rPr>
              <w:t>Dip</w:t>
            </w:r>
            <w:proofErr w:type="spellEnd"/>
            <w:r>
              <w:rPr>
                <w:rFonts w:ascii="Century Gothic" w:eastAsia="Century Gothic" w:hAnsi="Century Gothic" w:cs="Century Gothic"/>
                <w:b/>
                <w:sz w:val="24"/>
                <w:szCs w:val="24"/>
              </w:rPr>
              <w:t>. Óscar Daniel Avitia Arellanes</w:t>
            </w:r>
          </w:p>
          <w:p w14:paraId="1922E1EC" w14:textId="77777777" w:rsidR="00397293" w:rsidRDefault="00397293">
            <w:pPr>
              <w:widowControl w:val="0"/>
              <w:spacing w:line="240" w:lineRule="auto"/>
              <w:ind w:left="-566"/>
              <w:jc w:val="both"/>
              <w:rPr>
                <w:rFonts w:ascii="Century Gothic" w:eastAsia="Century Gothic" w:hAnsi="Century Gothic" w:cs="Century Gothic"/>
                <w:b/>
                <w:sz w:val="24"/>
                <w:szCs w:val="24"/>
              </w:rPr>
            </w:pPr>
          </w:p>
          <w:p w14:paraId="6A41DA32" w14:textId="77777777" w:rsidR="00397293" w:rsidRDefault="00397293">
            <w:pPr>
              <w:widowControl w:val="0"/>
              <w:spacing w:line="240" w:lineRule="auto"/>
              <w:ind w:left="-566"/>
              <w:jc w:val="both"/>
              <w:rPr>
                <w:rFonts w:ascii="Century Gothic" w:eastAsia="Century Gothic" w:hAnsi="Century Gothic" w:cs="Century Gothic"/>
                <w:b/>
                <w:sz w:val="24"/>
                <w:szCs w:val="24"/>
              </w:rPr>
            </w:pPr>
          </w:p>
          <w:p w14:paraId="7B5CAA98" w14:textId="77777777" w:rsidR="00397293" w:rsidRDefault="00397293">
            <w:pPr>
              <w:widowControl w:val="0"/>
              <w:spacing w:line="240" w:lineRule="auto"/>
              <w:ind w:left="-566"/>
              <w:jc w:val="both"/>
              <w:rPr>
                <w:rFonts w:ascii="Century Gothic" w:eastAsia="Century Gothic" w:hAnsi="Century Gothic" w:cs="Century Gothic"/>
                <w:b/>
                <w:sz w:val="24"/>
                <w:szCs w:val="24"/>
              </w:rPr>
            </w:pPr>
          </w:p>
          <w:p w14:paraId="2D0981C8" w14:textId="77777777" w:rsidR="00397293" w:rsidRDefault="00397293">
            <w:pPr>
              <w:widowControl w:val="0"/>
              <w:spacing w:line="240" w:lineRule="auto"/>
              <w:ind w:left="-566"/>
              <w:jc w:val="both"/>
              <w:rPr>
                <w:rFonts w:ascii="Century Gothic" w:eastAsia="Century Gothic" w:hAnsi="Century Gothic" w:cs="Century Gothic"/>
                <w:b/>
                <w:sz w:val="24"/>
                <w:szCs w:val="24"/>
              </w:rPr>
            </w:pPr>
          </w:p>
        </w:tc>
        <w:tc>
          <w:tcPr>
            <w:tcW w:w="5235" w:type="dxa"/>
            <w:shd w:val="clear" w:color="auto" w:fill="auto"/>
            <w:tcMar>
              <w:top w:w="100" w:type="dxa"/>
              <w:left w:w="100" w:type="dxa"/>
              <w:bottom w:w="100" w:type="dxa"/>
              <w:right w:w="100" w:type="dxa"/>
            </w:tcMar>
          </w:tcPr>
          <w:p w14:paraId="60C4932C" w14:textId="77777777" w:rsidR="00397293" w:rsidRDefault="005C427A">
            <w:pPr>
              <w:widowControl w:val="0"/>
              <w:spacing w:line="240" w:lineRule="auto"/>
              <w:ind w:left="-566"/>
              <w:jc w:val="both"/>
              <w:rPr>
                <w:rFonts w:ascii="Century Gothic" w:eastAsia="Century Gothic" w:hAnsi="Century Gothic" w:cs="Century Gothic"/>
                <w:b/>
                <w:sz w:val="24"/>
                <w:szCs w:val="24"/>
              </w:rPr>
            </w:pPr>
            <w:proofErr w:type="spellStart"/>
            <w:r>
              <w:rPr>
                <w:rFonts w:ascii="Century Gothic" w:eastAsia="Century Gothic" w:hAnsi="Century Gothic" w:cs="Century Gothic"/>
                <w:b/>
                <w:sz w:val="24"/>
                <w:szCs w:val="24"/>
              </w:rPr>
              <w:t>Dip</w:t>
            </w:r>
            <w:proofErr w:type="spellEnd"/>
            <w:r>
              <w:rPr>
                <w:rFonts w:ascii="Century Gothic" w:eastAsia="Century Gothic" w:hAnsi="Century Gothic" w:cs="Century Gothic"/>
                <w:b/>
                <w:sz w:val="24"/>
                <w:szCs w:val="24"/>
              </w:rPr>
              <w:t>. Rosana Díaz Reyes</w:t>
            </w:r>
          </w:p>
          <w:p w14:paraId="704EDDB1" w14:textId="77777777" w:rsidR="00397293" w:rsidRDefault="00397293">
            <w:pPr>
              <w:widowControl w:val="0"/>
              <w:spacing w:line="240" w:lineRule="auto"/>
              <w:ind w:left="-566"/>
              <w:jc w:val="both"/>
              <w:rPr>
                <w:rFonts w:ascii="Century Gothic" w:eastAsia="Century Gothic" w:hAnsi="Century Gothic" w:cs="Century Gothic"/>
                <w:b/>
                <w:sz w:val="24"/>
                <w:szCs w:val="24"/>
              </w:rPr>
            </w:pPr>
          </w:p>
        </w:tc>
      </w:tr>
      <w:tr w:rsidR="00397293" w14:paraId="71323E9F" w14:textId="77777777">
        <w:trPr>
          <w:trHeight w:val="1320"/>
          <w:jc w:val="center"/>
        </w:trPr>
        <w:tc>
          <w:tcPr>
            <w:tcW w:w="4965" w:type="dxa"/>
            <w:shd w:val="clear" w:color="auto" w:fill="auto"/>
            <w:tcMar>
              <w:top w:w="100" w:type="dxa"/>
              <w:left w:w="100" w:type="dxa"/>
              <w:bottom w:w="100" w:type="dxa"/>
              <w:right w:w="100" w:type="dxa"/>
            </w:tcMar>
          </w:tcPr>
          <w:p w14:paraId="1E1E7483" w14:textId="77777777" w:rsidR="00397293" w:rsidRDefault="005C427A">
            <w:pPr>
              <w:widowControl w:val="0"/>
              <w:spacing w:line="240" w:lineRule="auto"/>
              <w:ind w:left="-566"/>
              <w:jc w:val="both"/>
              <w:rPr>
                <w:rFonts w:ascii="Century Gothic" w:eastAsia="Century Gothic" w:hAnsi="Century Gothic" w:cs="Century Gothic"/>
                <w:b/>
                <w:sz w:val="24"/>
                <w:szCs w:val="24"/>
              </w:rPr>
            </w:pPr>
            <w:proofErr w:type="spellStart"/>
            <w:r>
              <w:rPr>
                <w:rFonts w:ascii="Century Gothic" w:eastAsia="Century Gothic" w:hAnsi="Century Gothic" w:cs="Century Gothic"/>
                <w:b/>
                <w:sz w:val="24"/>
                <w:szCs w:val="24"/>
              </w:rPr>
              <w:t>Dip</w:t>
            </w:r>
            <w:proofErr w:type="spellEnd"/>
            <w:r>
              <w:rPr>
                <w:rFonts w:ascii="Century Gothic" w:eastAsia="Century Gothic" w:hAnsi="Century Gothic" w:cs="Century Gothic"/>
                <w:b/>
                <w:sz w:val="24"/>
                <w:szCs w:val="24"/>
              </w:rPr>
              <w:t>. María Antonieta Pérez Reyes</w:t>
            </w:r>
          </w:p>
          <w:p w14:paraId="11688CC6" w14:textId="77777777" w:rsidR="00397293" w:rsidRDefault="00397293">
            <w:pPr>
              <w:widowControl w:val="0"/>
              <w:spacing w:line="240" w:lineRule="auto"/>
              <w:ind w:left="-566"/>
              <w:jc w:val="both"/>
              <w:rPr>
                <w:rFonts w:ascii="Century Gothic" w:eastAsia="Century Gothic" w:hAnsi="Century Gothic" w:cs="Century Gothic"/>
                <w:b/>
                <w:sz w:val="24"/>
                <w:szCs w:val="24"/>
              </w:rPr>
            </w:pPr>
          </w:p>
          <w:p w14:paraId="72ED50D5" w14:textId="77777777" w:rsidR="00397293" w:rsidRDefault="00397293">
            <w:pPr>
              <w:widowControl w:val="0"/>
              <w:spacing w:line="240" w:lineRule="auto"/>
              <w:ind w:left="-566"/>
              <w:jc w:val="both"/>
              <w:rPr>
                <w:rFonts w:ascii="Century Gothic" w:eastAsia="Century Gothic" w:hAnsi="Century Gothic" w:cs="Century Gothic"/>
                <w:b/>
                <w:sz w:val="24"/>
                <w:szCs w:val="24"/>
              </w:rPr>
            </w:pPr>
          </w:p>
          <w:p w14:paraId="1542F178" w14:textId="77777777" w:rsidR="00397293" w:rsidRDefault="00397293">
            <w:pPr>
              <w:widowControl w:val="0"/>
              <w:spacing w:line="240" w:lineRule="auto"/>
              <w:ind w:left="-566"/>
              <w:jc w:val="both"/>
              <w:rPr>
                <w:rFonts w:ascii="Century Gothic" w:eastAsia="Century Gothic" w:hAnsi="Century Gothic" w:cs="Century Gothic"/>
                <w:b/>
                <w:sz w:val="24"/>
                <w:szCs w:val="24"/>
              </w:rPr>
            </w:pPr>
          </w:p>
        </w:tc>
        <w:tc>
          <w:tcPr>
            <w:tcW w:w="5235" w:type="dxa"/>
            <w:shd w:val="clear" w:color="auto" w:fill="auto"/>
            <w:tcMar>
              <w:top w:w="100" w:type="dxa"/>
              <w:left w:w="100" w:type="dxa"/>
              <w:bottom w:w="100" w:type="dxa"/>
              <w:right w:w="100" w:type="dxa"/>
            </w:tcMar>
          </w:tcPr>
          <w:p w14:paraId="44364643" w14:textId="77777777" w:rsidR="00397293" w:rsidRDefault="005C427A">
            <w:pPr>
              <w:widowControl w:val="0"/>
              <w:spacing w:line="240" w:lineRule="auto"/>
              <w:ind w:left="-566"/>
              <w:jc w:val="both"/>
              <w:rPr>
                <w:rFonts w:ascii="Century Gothic" w:eastAsia="Century Gothic" w:hAnsi="Century Gothic" w:cs="Century Gothic"/>
                <w:b/>
                <w:sz w:val="24"/>
                <w:szCs w:val="24"/>
              </w:rPr>
            </w:pPr>
            <w:proofErr w:type="spellStart"/>
            <w:r>
              <w:rPr>
                <w:rFonts w:ascii="Century Gothic" w:eastAsia="Century Gothic" w:hAnsi="Century Gothic" w:cs="Century Gothic"/>
                <w:b/>
                <w:sz w:val="24"/>
                <w:szCs w:val="24"/>
              </w:rPr>
              <w:t>Dip</w:t>
            </w:r>
            <w:proofErr w:type="spellEnd"/>
            <w:r>
              <w:rPr>
                <w:rFonts w:ascii="Century Gothic" w:eastAsia="Century Gothic" w:hAnsi="Century Gothic" w:cs="Century Gothic"/>
                <w:b/>
                <w:sz w:val="24"/>
                <w:szCs w:val="24"/>
              </w:rPr>
              <w:t>. Brenda Francisca Ríos Prieto</w:t>
            </w:r>
          </w:p>
        </w:tc>
      </w:tr>
      <w:tr w:rsidR="00397293" w14:paraId="60D81327" w14:textId="77777777">
        <w:trPr>
          <w:jc w:val="center"/>
        </w:trPr>
        <w:tc>
          <w:tcPr>
            <w:tcW w:w="4965" w:type="dxa"/>
            <w:shd w:val="clear" w:color="auto" w:fill="auto"/>
            <w:tcMar>
              <w:top w:w="100" w:type="dxa"/>
              <w:left w:w="100" w:type="dxa"/>
              <w:bottom w:w="100" w:type="dxa"/>
              <w:right w:w="100" w:type="dxa"/>
            </w:tcMar>
          </w:tcPr>
          <w:p w14:paraId="2F994223" w14:textId="77777777" w:rsidR="00397293" w:rsidRDefault="005C427A">
            <w:pPr>
              <w:widowControl w:val="0"/>
              <w:spacing w:line="240" w:lineRule="auto"/>
              <w:ind w:left="-566"/>
              <w:jc w:val="both"/>
              <w:rPr>
                <w:rFonts w:ascii="Century Gothic" w:eastAsia="Century Gothic" w:hAnsi="Century Gothic" w:cs="Century Gothic"/>
                <w:b/>
                <w:sz w:val="24"/>
                <w:szCs w:val="24"/>
              </w:rPr>
            </w:pPr>
            <w:proofErr w:type="spellStart"/>
            <w:r>
              <w:rPr>
                <w:rFonts w:ascii="Century Gothic" w:eastAsia="Century Gothic" w:hAnsi="Century Gothic" w:cs="Century Gothic"/>
                <w:b/>
                <w:sz w:val="24"/>
                <w:szCs w:val="24"/>
              </w:rPr>
              <w:t>Dip</w:t>
            </w:r>
            <w:proofErr w:type="spellEnd"/>
            <w:r>
              <w:rPr>
                <w:rFonts w:ascii="Century Gothic" w:eastAsia="Century Gothic" w:hAnsi="Century Gothic" w:cs="Century Gothic"/>
                <w:b/>
                <w:sz w:val="24"/>
                <w:szCs w:val="24"/>
              </w:rPr>
              <w:t xml:space="preserve">. </w:t>
            </w:r>
            <w:r>
              <w:rPr>
                <w:rFonts w:ascii="Century Gothic" w:eastAsia="Century Gothic" w:hAnsi="Century Gothic" w:cs="Century Gothic"/>
                <w:sz w:val="24"/>
                <w:szCs w:val="24"/>
              </w:rPr>
              <w:t xml:space="preserve"> </w:t>
            </w:r>
            <w:r>
              <w:rPr>
                <w:rFonts w:ascii="Century Gothic" w:eastAsia="Century Gothic" w:hAnsi="Century Gothic" w:cs="Century Gothic"/>
                <w:b/>
                <w:sz w:val="24"/>
                <w:szCs w:val="24"/>
              </w:rPr>
              <w:t>Edith Palma Ontiveros</w:t>
            </w:r>
          </w:p>
          <w:p w14:paraId="258B139B" w14:textId="77777777" w:rsidR="00397293" w:rsidRDefault="00397293">
            <w:pPr>
              <w:widowControl w:val="0"/>
              <w:spacing w:line="240" w:lineRule="auto"/>
              <w:ind w:left="-566"/>
              <w:jc w:val="both"/>
              <w:rPr>
                <w:rFonts w:ascii="Century Gothic" w:eastAsia="Century Gothic" w:hAnsi="Century Gothic" w:cs="Century Gothic"/>
                <w:b/>
                <w:sz w:val="24"/>
                <w:szCs w:val="24"/>
              </w:rPr>
            </w:pPr>
          </w:p>
          <w:p w14:paraId="637BE172" w14:textId="77777777" w:rsidR="00397293" w:rsidRDefault="00397293">
            <w:pPr>
              <w:widowControl w:val="0"/>
              <w:spacing w:line="240" w:lineRule="auto"/>
              <w:ind w:left="-566"/>
              <w:jc w:val="both"/>
              <w:rPr>
                <w:rFonts w:ascii="Century Gothic" w:eastAsia="Century Gothic" w:hAnsi="Century Gothic" w:cs="Century Gothic"/>
                <w:b/>
                <w:sz w:val="24"/>
                <w:szCs w:val="24"/>
              </w:rPr>
            </w:pPr>
          </w:p>
          <w:p w14:paraId="2284BED6" w14:textId="77777777" w:rsidR="00397293" w:rsidRDefault="00397293">
            <w:pPr>
              <w:widowControl w:val="0"/>
              <w:spacing w:line="240" w:lineRule="auto"/>
              <w:ind w:left="-566"/>
              <w:jc w:val="both"/>
              <w:rPr>
                <w:rFonts w:ascii="Century Gothic" w:eastAsia="Century Gothic" w:hAnsi="Century Gothic" w:cs="Century Gothic"/>
                <w:b/>
                <w:sz w:val="24"/>
                <w:szCs w:val="24"/>
              </w:rPr>
            </w:pPr>
          </w:p>
          <w:p w14:paraId="5999EB36" w14:textId="77777777" w:rsidR="00397293" w:rsidRDefault="00397293">
            <w:pPr>
              <w:widowControl w:val="0"/>
              <w:spacing w:line="240" w:lineRule="auto"/>
              <w:ind w:left="-566"/>
              <w:jc w:val="both"/>
              <w:rPr>
                <w:rFonts w:ascii="Century Gothic" w:eastAsia="Century Gothic" w:hAnsi="Century Gothic" w:cs="Century Gothic"/>
                <w:b/>
                <w:sz w:val="24"/>
                <w:szCs w:val="24"/>
              </w:rPr>
            </w:pPr>
          </w:p>
        </w:tc>
        <w:tc>
          <w:tcPr>
            <w:tcW w:w="5235" w:type="dxa"/>
            <w:shd w:val="clear" w:color="auto" w:fill="auto"/>
            <w:tcMar>
              <w:top w:w="100" w:type="dxa"/>
              <w:left w:w="100" w:type="dxa"/>
              <w:bottom w:w="100" w:type="dxa"/>
              <w:right w:w="100" w:type="dxa"/>
            </w:tcMar>
          </w:tcPr>
          <w:p w14:paraId="00E15DCC" w14:textId="77777777" w:rsidR="00397293" w:rsidRDefault="005C427A">
            <w:pPr>
              <w:widowControl w:val="0"/>
              <w:spacing w:line="240" w:lineRule="auto"/>
              <w:ind w:left="-566"/>
              <w:jc w:val="both"/>
              <w:rPr>
                <w:rFonts w:ascii="Century Gothic" w:eastAsia="Century Gothic" w:hAnsi="Century Gothic" w:cs="Century Gothic"/>
                <w:b/>
                <w:sz w:val="24"/>
                <w:szCs w:val="24"/>
              </w:rPr>
            </w:pPr>
            <w:proofErr w:type="spellStart"/>
            <w:r>
              <w:rPr>
                <w:rFonts w:ascii="Century Gothic" w:eastAsia="Century Gothic" w:hAnsi="Century Gothic" w:cs="Century Gothic"/>
                <w:b/>
                <w:sz w:val="24"/>
                <w:szCs w:val="24"/>
              </w:rPr>
              <w:t>Dip</w:t>
            </w:r>
            <w:proofErr w:type="spellEnd"/>
            <w:r>
              <w:rPr>
                <w:rFonts w:ascii="Century Gothic" w:eastAsia="Century Gothic" w:hAnsi="Century Gothic" w:cs="Century Gothic"/>
                <w:b/>
                <w:sz w:val="24"/>
                <w:szCs w:val="24"/>
              </w:rPr>
              <w:t>. Herminia Gómez Carrasco</w:t>
            </w:r>
          </w:p>
        </w:tc>
      </w:tr>
      <w:tr w:rsidR="00397293" w14:paraId="690B3DED" w14:textId="77777777">
        <w:trPr>
          <w:jc w:val="center"/>
        </w:trPr>
        <w:tc>
          <w:tcPr>
            <w:tcW w:w="4965" w:type="dxa"/>
            <w:shd w:val="clear" w:color="auto" w:fill="auto"/>
            <w:tcMar>
              <w:top w:w="100" w:type="dxa"/>
              <w:left w:w="100" w:type="dxa"/>
              <w:bottom w:w="100" w:type="dxa"/>
              <w:right w:w="100" w:type="dxa"/>
            </w:tcMar>
          </w:tcPr>
          <w:p w14:paraId="5C63BA46" w14:textId="77777777" w:rsidR="00397293" w:rsidRDefault="005C427A">
            <w:pPr>
              <w:spacing w:after="160" w:line="480" w:lineRule="auto"/>
              <w:ind w:left="-566"/>
              <w:jc w:val="both"/>
              <w:rPr>
                <w:rFonts w:ascii="Century Gothic" w:eastAsia="Century Gothic" w:hAnsi="Century Gothic" w:cs="Century Gothic"/>
                <w:b/>
                <w:sz w:val="24"/>
                <w:szCs w:val="24"/>
              </w:rPr>
            </w:pPr>
            <w:proofErr w:type="spellStart"/>
            <w:r>
              <w:rPr>
                <w:rFonts w:ascii="Century Gothic" w:eastAsia="Century Gothic" w:hAnsi="Century Gothic" w:cs="Century Gothic"/>
                <w:b/>
                <w:sz w:val="24"/>
                <w:szCs w:val="24"/>
              </w:rPr>
              <w:t>Dip</w:t>
            </w:r>
            <w:proofErr w:type="spellEnd"/>
            <w:r>
              <w:rPr>
                <w:rFonts w:ascii="Century Gothic" w:eastAsia="Century Gothic" w:hAnsi="Century Gothic" w:cs="Century Gothic"/>
                <w:b/>
                <w:sz w:val="24"/>
                <w:szCs w:val="24"/>
              </w:rPr>
              <w:t>. Jael Argüelles Díaz</w:t>
            </w:r>
          </w:p>
          <w:p w14:paraId="78EE0570" w14:textId="77777777" w:rsidR="00397293" w:rsidRDefault="00397293">
            <w:pPr>
              <w:spacing w:after="160" w:line="480" w:lineRule="auto"/>
              <w:ind w:left="-566"/>
              <w:jc w:val="both"/>
              <w:rPr>
                <w:rFonts w:ascii="Century Gothic" w:eastAsia="Century Gothic" w:hAnsi="Century Gothic" w:cs="Century Gothic"/>
                <w:b/>
                <w:sz w:val="24"/>
                <w:szCs w:val="24"/>
              </w:rPr>
            </w:pPr>
          </w:p>
        </w:tc>
        <w:tc>
          <w:tcPr>
            <w:tcW w:w="5235" w:type="dxa"/>
            <w:shd w:val="clear" w:color="auto" w:fill="auto"/>
            <w:tcMar>
              <w:top w:w="100" w:type="dxa"/>
              <w:left w:w="100" w:type="dxa"/>
              <w:bottom w:w="100" w:type="dxa"/>
              <w:right w:w="100" w:type="dxa"/>
            </w:tcMar>
          </w:tcPr>
          <w:p w14:paraId="5E539D1C" w14:textId="77777777" w:rsidR="00397293" w:rsidRDefault="005C427A">
            <w:pPr>
              <w:spacing w:after="160" w:line="480" w:lineRule="auto"/>
              <w:ind w:left="-566"/>
              <w:jc w:val="both"/>
              <w:rPr>
                <w:rFonts w:ascii="Century Gothic" w:eastAsia="Century Gothic" w:hAnsi="Century Gothic" w:cs="Century Gothic"/>
                <w:b/>
                <w:sz w:val="24"/>
                <w:szCs w:val="24"/>
              </w:rPr>
            </w:pPr>
            <w:proofErr w:type="spellStart"/>
            <w:r>
              <w:rPr>
                <w:rFonts w:ascii="Century Gothic" w:eastAsia="Century Gothic" w:hAnsi="Century Gothic" w:cs="Century Gothic"/>
                <w:b/>
                <w:sz w:val="24"/>
                <w:szCs w:val="24"/>
              </w:rPr>
              <w:t>Dip</w:t>
            </w:r>
            <w:proofErr w:type="spellEnd"/>
            <w:r>
              <w:rPr>
                <w:rFonts w:ascii="Century Gothic" w:eastAsia="Century Gothic" w:hAnsi="Century Gothic" w:cs="Century Gothic"/>
                <w:b/>
                <w:sz w:val="24"/>
                <w:szCs w:val="24"/>
              </w:rPr>
              <w:t>. Pedro Torres Estrada</w:t>
            </w:r>
          </w:p>
          <w:p w14:paraId="48BF2C17" w14:textId="77777777" w:rsidR="00397293" w:rsidRDefault="00397293">
            <w:pPr>
              <w:widowControl w:val="0"/>
              <w:spacing w:line="240" w:lineRule="auto"/>
              <w:ind w:left="-566"/>
              <w:jc w:val="both"/>
              <w:rPr>
                <w:rFonts w:ascii="Century Gothic" w:eastAsia="Century Gothic" w:hAnsi="Century Gothic" w:cs="Century Gothic"/>
                <w:b/>
                <w:sz w:val="24"/>
                <w:szCs w:val="24"/>
              </w:rPr>
            </w:pPr>
          </w:p>
        </w:tc>
      </w:tr>
      <w:tr w:rsidR="00397293" w14:paraId="779C7B1C" w14:textId="77777777">
        <w:trPr>
          <w:trHeight w:val="440"/>
          <w:jc w:val="center"/>
        </w:trPr>
        <w:tc>
          <w:tcPr>
            <w:tcW w:w="10200" w:type="dxa"/>
            <w:gridSpan w:val="2"/>
            <w:shd w:val="clear" w:color="auto" w:fill="auto"/>
            <w:tcMar>
              <w:top w:w="100" w:type="dxa"/>
              <w:left w:w="100" w:type="dxa"/>
              <w:bottom w:w="100" w:type="dxa"/>
              <w:right w:w="100" w:type="dxa"/>
            </w:tcMar>
          </w:tcPr>
          <w:p w14:paraId="6F53A98D" w14:textId="77777777" w:rsidR="00397293" w:rsidRDefault="005C427A">
            <w:pPr>
              <w:spacing w:after="160" w:line="240" w:lineRule="auto"/>
              <w:jc w:val="both"/>
              <w:rPr>
                <w:rFonts w:ascii="Century Gothic" w:eastAsia="Century Gothic" w:hAnsi="Century Gothic" w:cs="Century Gothic"/>
                <w:b/>
                <w:sz w:val="20"/>
                <w:szCs w:val="20"/>
              </w:rPr>
            </w:pPr>
            <w:r>
              <w:rPr>
                <w:rFonts w:ascii="Century Gothic" w:eastAsia="Century Gothic" w:hAnsi="Century Gothic" w:cs="Century Gothic"/>
                <w:sz w:val="20"/>
                <w:szCs w:val="20"/>
              </w:rPr>
              <w:t xml:space="preserve">La presente hoja de firmas forma parte de la </w:t>
            </w:r>
            <w:r>
              <w:rPr>
                <w:rFonts w:ascii="Century Gothic" w:eastAsia="Century Gothic" w:hAnsi="Century Gothic" w:cs="Century Gothic"/>
                <w:b/>
                <w:sz w:val="20"/>
                <w:szCs w:val="20"/>
              </w:rPr>
              <w:t>Proposición con carácter punto de acuerdo con el propósito de exhortar a los 67 gobiernos municipales del Estado de Chihuahua por medio de las Direcciones de Seguridad Pública para que ofrezcan cursos sobre pers</w:t>
            </w:r>
            <w:r>
              <w:rPr>
                <w:rFonts w:ascii="Century Gothic" w:eastAsia="Century Gothic" w:hAnsi="Century Gothic" w:cs="Century Gothic"/>
                <w:b/>
                <w:sz w:val="20"/>
                <w:szCs w:val="20"/>
              </w:rPr>
              <w:t>pectiva de género, justicia cívica y ser primeros respondientes en casos de violencia hacia la mujer.</w:t>
            </w:r>
          </w:p>
        </w:tc>
      </w:tr>
    </w:tbl>
    <w:p w14:paraId="492BC8CC" w14:textId="77777777" w:rsidR="00397293" w:rsidRDefault="00397293"/>
    <w:sectPr w:rsidR="00397293">
      <w:footerReference w:type="default" r:id="rId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C18D0" w14:textId="77777777" w:rsidR="00000000" w:rsidRDefault="005C427A">
      <w:pPr>
        <w:spacing w:line="240" w:lineRule="auto"/>
      </w:pPr>
      <w:r>
        <w:separator/>
      </w:r>
    </w:p>
  </w:endnote>
  <w:endnote w:type="continuationSeparator" w:id="0">
    <w:p w14:paraId="4AD44428" w14:textId="77777777" w:rsidR="00000000" w:rsidRDefault="005C42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5BB91" w14:textId="77777777" w:rsidR="00397293" w:rsidRDefault="005C427A">
    <w:pPr>
      <w:jc w:val="right"/>
      <w:rPr>
        <w:sz w:val="36"/>
        <w:szCs w:val="36"/>
      </w:rPr>
    </w:pPr>
    <w:r>
      <w:rPr>
        <w:sz w:val="36"/>
        <w:szCs w:val="36"/>
      </w:rPr>
      <w:fldChar w:fldCharType="begin"/>
    </w:r>
    <w:r>
      <w:rPr>
        <w:sz w:val="36"/>
        <w:szCs w:val="36"/>
      </w:rPr>
      <w:instrText>PAGE</w:instrText>
    </w:r>
    <w:r>
      <w:rPr>
        <w:sz w:val="36"/>
        <w:szCs w:val="36"/>
      </w:rPr>
      <w:fldChar w:fldCharType="separate"/>
    </w:r>
    <w:r>
      <w:rPr>
        <w:noProof/>
        <w:sz w:val="36"/>
        <w:szCs w:val="36"/>
      </w:rPr>
      <w:t>1</w:t>
    </w:r>
    <w:r>
      <w:rPr>
        <w:sz w:val="36"/>
        <w:szCs w:val="3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31C0B" w14:textId="77777777" w:rsidR="00000000" w:rsidRDefault="005C427A">
      <w:pPr>
        <w:spacing w:line="240" w:lineRule="auto"/>
      </w:pPr>
      <w:r>
        <w:separator/>
      </w:r>
    </w:p>
  </w:footnote>
  <w:footnote w:type="continuationSeparator" w:id="0">
    <w:p w14:paraId="02BB49DD" w14:textId="77777777" w:rsidR="00000000" w:rsidRDefault="005C427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2A0D83"/>
    <w:multiLevelType w:val="multilevel"/>
    <w:tmpl w:val="332EB7B0"/>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293"/>
    <w:rsid w:val="00397293"/>
    <w:rsid w:val="005C427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10929"/>
  <w15:docId w15:val="{519AE4D5-8E42-44AF-B1DD-858DB9742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chihuahua.gob.mx/sites/default/atach2/anexo/anexo_12-2021_acuerdo_ndeg021-202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1132</Words>
  <Characters>6229</Characters>
  <Application>Microsoft Office Word</Application>
  <DocSecurity>0</DocSecurity>
  <Lines>51</Lines>
  <Paragraphs>14</Paragraphs>
  <ScaleCrop>false</ScaleCrop>
  <Company/>
  <LinksUpToDate>false</LinksUpToDate>
  <CharactersWithSpaces>7347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Daniela Flores Chacon</dc:creator>
  <cp:lastModifiedBy>Andrea Daniela Flores Chacon</cp:lastModifiedBy>
  <cp:revision>2</cp:revision>
  <dcterms:created xsi:type="dcterms:W3CDTF">2025-05-21T15:29:00Z</dcterms:created>
  <dcterms:modified xsi:type="dcterms:W3CDTF">2025-05-21T15:29:00Z</dcterms:modified>
</cp:coreProperties>
</file>