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7930" w14:textId="77777777" w:rsidR="00612D71" w:rsidRPr="00C62935" w:rsidRDefault="00612D71" w:rsidP="00515F55">
      <w:pPr>
        <w:spacing w:after="0" w:line="276" w:lineRule="auto"/>
        <w:ind w:left="708" w:hanging="708"/>
        <w:rPr>
          <w:rFonts w:ascii="Century Gothic" w:eastAsia="Arial Unicode MS" w:hAnsi="Century Gothic" w:cs="Arial Unicode MS"/>
          <w:b/>
          <w:bCs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38BCD797" w14:textId="77777777" w:rsidR="00D6723D" w:rsidRPr="00C62935" w:rsidRDefault="00D6723D" w:rsidP="007C240C">
      <w:pPr>
        <w:spacing w:after="0" w:line="276" w:lineRule="auto"/>
        <w:rPr>
          <w:rFonts w:ascii="Century Gothic" w:eastAsia="Arial Unicode MS" w:hAnsi="Century Gothic" w:cs="Arial Unicode MS"/>
          <w:b/>
          <w:bCs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3FA79BB0" w14:textId="77777777" w:rsidR="00D6723D" w:rsidRPr="00C62935" w:rsidRDefault="00D6723D" w:rsidP="007C240C">
      <w:pPr>
        <w:spacing w:after="0" w:line="276" w:lineRule="auto"/>
        <w:rPr>
          <w:rFonts w:ascii="Century Gothic" w:eastAsia="Arial Unicode MS" w:hAnsi="Century Gothic" w:cs="Arial Unicode MS"/>
          <w:b/>
          <w:bCs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1C0C94FE" w14:textId="77777777" w:rsidR="00D6723D" w:rsidRPr="00C62935" w:rsidRDefault="00D6723D" w:rsidP="007C240C">
      <w:pPr>
        <w:spacing w:after="0" w:line="276" w:lineRule="auto"/>
        <w:rPr>
          <w:rFonts w:ascii="Century Gothic" w:eastAsia="Arial Unicode MS" w:hAnsi="Century Gothic" w:cs="Arial Unicode MS"/>
          <w:b/>
          <w:bCs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29BC96E3" w14:textId="77777777" w:rsidR="00D6723D" w:rsidRPr="00C62935" w:rsidRDefault="00D6723D" w:rsidP="007C240C">
      <w:pPr>
        <w:spacing w:after="0" w:line="276" w:lineRule="auto"/>
        <w:rPr>
          <w:rFonts w:ascii="Century Gothic" w:eastAsia="Arial Unicode MS" w:hAnsi="Century Gothic" w:cs="Arial Unicode MS"/>
          <w:b/>
          <w:bCs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42F5484C" w14:textId="77777777" w:rsidR="00D6723D" w:rsidRPr="00C62935" w:rsidRDefault="00D6723D" w:rsidP="007C240C">
      <w:pPr>
        <w:spacing w:after="0" w:line="276" w:lineRule="auto"/>
        <w:rPr>
          <w:rFonts w:ascii="Century Gothic" w:eastAsia="Arial Unicode MS" w:hAnsi="Century Gothic" w:cs="Arial Unicode MS"/>
          <w:b/>
          <w:bCs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2D6F14B6" w14:textId="77777777" w:rsidR="00C62935" w:rsidRDefault="00C62935" w:rsidP="00C62935">
      <w:pPr>
        <w:spacing w:after="0" w:line="276" w:lineRule="auto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6E8DBBE9" w14:textId="77777777" w:rsidR="00C60CA9" w:rsidRDefault="00C60CA9" w:rsidP="00C62935">
      <w:pPr>
        <w:spacing w:after="0" w:line="276" w:lineRule="auto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6E612B4E" w14:textId="57DA58CE" w:rsidR="00D6723D" w:rsidRPr="00C62935" w:rsidRDefault="00C62935" w:rsidP="00C62935">
      <w:pPr>
        <w:spacing w:after="0" w:line="276" w:lineRule="auto"/>
        <w:jc w:val="both"/>
        <w:rPr>
          <w:rFonts w:ascii="Century Gothic" w:hAnsi="Century Gothic"/>
          <w:b/>
          <w:bCs/>
          <w:sz w:val="28"/>
          <w:szCs w:val="28"/>
        </w:rPr>
      </w:pPr>
      <w:r w:rsidRPr="00C62935">
        <w:rPr>
          <w:rFonts w:ascii="Century Gothic" w:hAnsi="Century Gothic"/>
          <w:b/>
          <w:bCs/>
          <w:sz w:val="28"/>
          <w:szCs w:val="28"/>
        </w:rPr>
        <w:t>PROYECTO DE DECRETO POR EL QUE SE REFORMAN Y ADICIONAN DIVERSAS DISPOSICIONES DE LA LEY ESTATAL DE EDUCACIÓN, LA LEY DE LOS DERECHOS DE NIÑAS, NIÑOS Y ADOLESCENTES, LA LEY QUE REGULA LA PRESTACIÓN DE SERVICIOS PARA LA ATENCIÓN, CUIDADO Y DESARROLLO INTEGRAL INFANTIL, Y LA LEY ESTATAL DE SALUD, TODAS DEL ESTADO DE CHIHUAHUA, EN MATERIA DE PREVENCIÓN DEL EMBARAZO ADOLESCENTE Y PROTECCIÓN INTEGRAL DE ADOLESCENTES EMBARAZADAS.</w:t>
      </w:r>
    </w:p>
    <w:p w14:paraId="572B3C6C" w14:textId="77777777" w:rsidR="00C62935" w:rsidRPr="00C62935" w:rsidRDefault="00C62935" w:rsidP="00C62935">
      <w:pPr>
        <w:spacing w:after="0" w:line="276" w:lineRule="auto"/>
        <w:jc w:val="both"/>
        <w:rPr>
          <w:rFonts w:ascii="Century Gothic" w:eastAsia="Arial Unicode MS" w:hAnsi="Century Gothic" w:cs="Arial Unicode MS"/>
          <w:b/>
          <w:bCs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19C76CEF" w14:textId="23826CED" w:rsidR="00612D71" w:rsidRPr="00C62935" w:rsidRDefault="00612D71" w:rsidP="007C240C">
      <w:pPr>
        <w:spacing w:after="0" w:line="276" w:lineRule="auto"/>
        <w:rPr>
          <w:rFonts w:ascii="Century Gothic" w:eastAsia="Arial Unicode MS" w:hAnsi="Century Gothic" w:cs="Arial Unicode MS"/>
          <w:b/>
          <w:bCs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C62935">
        <w:rPr>
          <w:rFonts w:ascii="Century Gothic" w:eastAsia="Arial Unicode MS" w:hAnsi="Century Gothic" w:cs="Arial Unicode MS"/>
          <w:b/>
          <w:bCs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H. CONGRESO DEL ESTADO DE CHIHUAHUA</w:t>
      </w:r>
    </w:p>
    <w:p w14:paraId="12AAC912" w14:textId="77777777" w:rsidR="00612D71" w:rsidRPr="00C62935" w:rsidRDefault="00612D71" w:rsidP="007C240C">
      <w:pPr>
        <w:spacing w:after="0" w:line="276" w:lineRule="auto"/>
        <w:jc w:val="both"/>
        <w:rPr>
          <w:rFonts w:ascii="Century Gothic" w:eastAsia="Arial Unicode MS" w:hAnsi="Century Gothic" w:cs="Arial Unicode MS"/>
          <w:b/>
          <w:bCs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 w:rsidRPr="00C62935">
        <w:rPr>
          <w:rFonts w:ascii="Century Gothic" w:eastAsia="Arial Unicode MS" w:hAnsi="Century Gothic" w:cs="Arial Unicode MS"/>
          <w:b/>
          <w:bCs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PRESENTE. –</w:t>
      </w:r>
    </w:p>
    <w:p w14:paraId="3CF06C84" w14:textId="77777777" w:rsidR="00612D71" w:rsidRPr="00C62935" w:rsidRDefault="00612D71" w:rsidP="007C240C">
      <w:pPr>
        <w:spacing w:after="0" w:line="276" w:lineRule="auto"/>
        <w:jc w:val="both"/>
        <w:rPr>
          <w:rFonts w:ascii="Century Gothic" w:eastAsia="Arial Unicode MS" w:hAnsi="Century Gothic" w:cs="Arial Unicode MS"/>
          <w:b/>
          <w:bCs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14:paraId="0DD9094F" w14:textId="5B3F704F" w:rsidR="00C60CA9" w:rsidRDefault="00612D71" w:rsidP="00C60CA9">
      <w:pPr>
        <w:spacing w:after="0" w:line="276" w:lineRule="auto"/>
        <w:ind w:firstLine="708"/>
        <w:jc w:val="both"/>
        <w:rPr>
          <w:rFonts w:ascii="Century Gothic" w:hAnsi="Century Gothic"/>
          <w:b/>
          <w:bCs/>
          <w:sz w:val="28"/>
          <w:szCs w:val="28"/>
        </w:rPr>
      </w:pPr>
      <w:r w:rsidRPr="00C62935">
        <w:rPr>
          <w:rFonts w:ascii="Century Gothic" w:eastAsia="Arial Unicode MS" w:hAnsi="Century Gothic" w:cs="Arial Unicode MS"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La suscrita </w:t>
      </w:r>
      <w:r w:rsidRPr="00C62935">
        <w:rPr>
          <w:rFonts w:ascii="Century Gothic" w:eastAsia="Arial Unicode MS" w:hAnsi="Century Gothic" w:cs="Arial Unicode MS"/>
          <w:b/>
          <w:bCs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JOCELINE VEGA VARGAS</w:t>
      </w:r>
      <w:r w:rsidRPr="00C62935">
        <w:rPr>
          <w:rFonts w:ascii="Century Gothic" w:eastAsia="Arial Unicode MS" w:hAnsi="Century Gothic" w:cs="Arial Unicode MS"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, en mi carácter de diputada de la </w:t>
      </w:r>
      <w:r w:rsidRPr="00C62935">
        <w:rPr>
          <w:rFonts w:ascii="Century Gothic" w:eastAsia="Arial Unicode MS" w:hAnsi="Century Gothic" w:cs="Arial Unicode MS"/>
          <w:b/>
          <w:bCs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SEXAGÉSIMA OCTAVA LEGISLATURA DEL H. CONGRESO DEL ESTADO DE CHIHUAHUA</w:t>
      </w:r>
      <w:r w:rsidRPr="00C62935">
        <w:rPr>
          <w:rFonts w:ascii="Century Gothic" w:eastAsia="Arial Unicode MS" w:hAnsi="Century Gothic" w:cs="Arial Unicode MS"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, integrante del </w:t>
      </w:r>
      <w:r w:rsidRPr="00C62935">
        <w:rPr>
          <w:rFonts w:ascii="Century Gothic" w:eastAsia="Arial Unicode MS" w:hAnsi="Century Gothic" w:cs="Arial Unicode MS"/>
          <w:b/>
          <w:bCs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GRUPO PARLAMENTARIO DEL PARTIDO ACCIÓN NACIONAL</w:t>
      </w:r>
      <w:r w:rsidRPr="00C62935">
        <w:rPr>
          <w:rFonts w:ascii="Century Gothic" w:eastAsia="Arial Unicode MS" w:hAnsi="Century Gothic" w:cs="Arial Unicode MS"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y en su representación, con fundamento en lo dispuesto por las fracciones I y II del artículo 64; y fracción I del artículo 68 de la Constitución Política del Estado de Chihuahua; así como de la fracción I del artículo 167 de la Ley Orgánica del Poder Legislativo, así como el artículo 77 del Reglamento Interior y de Prácticas Parlamentarias del Poder Legislativo, someto a la consideración de esta Honorable Asamblea la presente </w:t>
      </w:r>
      <w:r w:rsidRPr="00C62935">
        <w:rPr>
          <w:rFonts w:ascii="Century Gothic" w:eastAsia="Arial Unicode MS" w:hAnsi="Century Gothic" w:cs="Arial Unicode MS"/>
          <w:b/>
          <w:bCs/>
          <w:color w:val="000000"/>
          <w:sz w:val="28"/>
          <w:szCs w:val="28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INICIATIVA CON </w:t>
      </w:r>
      <w:r w:rsidR="00C62935" w:rsidRPr="00C62935">
        <w:rPr>
          <w:rFonts w:ascii="Century Gothic" w:hAnsi="Century Gothic"/>
          <w:b/>
          <w:bCs/>
          <w:sz w:val="28"/>
          <w:szCs w:val="28"/>
        </w:rPr>
        <w:t>PROYECTO DE DECRETO POR EL QUE SE</w:t>
      </w:r>
    </w:p>
    <w:p w14:paraId="2BC46110" w14:textId="27CC7EE7" w:rsidR="00C60CA9" w:rsidRDefault="00C60CA9" w:rsidP="00C60CA9">
      <w:pPr>
        <w:spacing w:after="0" w:line="276" w:lineRule="auto"/>
        <w:ind w:firstLine="708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6B2D2075" w14:textId="3D431FB7" w:rsidR="00C60CA9" w:rsidRDefault="00C60CA9" w:rsidP="00C60CA9">
      <w:pPr>
        <w:spacing w:after="0" w:line="276" w:lineRule="auto"/>
        <w:ind w:firstLine="708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53248905" w14:textId="3BA960FB" w:rsidR="00C60CA9" w:rsidRDefault="00C60CA9" w:rsidP="00C60CA9">
      <w:pPr>
        <w:spacing w:after="0" w:line="276" w:lineRule="auto"/>
        <w:ind w:firstLine="708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6BFA40B1" w14:textId="7A90B963" w:rsidR="00C60CA9" w:rsidRDefault="00C60CA9" w:rsidP="00C60CA9">
      <w:pPr>
        <w:spacing w:after="0" w:line="276" w:lineRule="auto"/>
        <w:ind w:firstLine="708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1D250B2B" w14:textId="312A425E" w:rsidR="00C60CA9" w:rsidRDefault="00C60CA9" w:rsidP="00C60CA9">
      <w:pPr>
        <w:spacing w:after="0" w:line="276" w:lineRule="auto"/>
        <w:ind w:firstLine="708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3D40F082" w14:textId="7F577554" w:rsidR="00C60CA9" w:rsidRDefault="00C60CA9" w:rsidP="00C60CA9">
      <w:pPr>
        <w:spacing w:after="0" w:line="276" w:lineRule="auto"/>
        <w:ind w:firstLine="708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593D0A01" w14:textId="77777777" w:rsidR="00C60CA9" w:rsidRDefault="00C60CA9" w:rsidP="00C60CA9">
      <w:pPr>
        <w:spacing w:after="0" w:line="276" w:lineRule="auto"/>
        <w:ind w:firstLine="708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6A755848" w14:textId="6E4F1657" w:rsidR="00C60CA9" w:rsidRDefault="00C60CA9" w:rsidP="00C60CA9">
      <w:pPr>
        <w:spacing w:after="0" w:line="276" w:lineRule="auto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6B18E6D6" w14:textId="77777777" w:rsidR="00C60CA9" w:rsidRDefault="00C60CA9" w:rsidP="00C60CA9">
      <w:pPr>
        <w:spacing w:after="0" w:line="276" w:lineRule="auto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6E7FC789" w14:textId="7C3F4FF7" w:rsidR="00612D71" w:rsidRPr="00C62935" w:rsidRDefault="00C62935" w:rsidP="00C62935">
      <w:pPr>
        <w:spacing w:after="0" w:line="276" w:lineRule="auto"/>
        <w:jc w:val="both"/>
        <w:rPr>
          <w:rFonts w:ascii="Century Gothic" w:hAnsi="Century Gothic"/>
          <w:b/>
          <w:bCs/>
          <w:sz w:val="28"/>
          <w:szCs w:val="28"/>
        </w:rPr>
      </w:pPr>
      <w:r w:rsidRPr="00C62935">
        <w:rPr>
          <w:rFonts w:ascii="Century Gothic" w:hAnsi="Century Gothic"/>
          <w:b/>
          <w:bCs/>
          <w:sz w:val="28"/>
          <w:szCs w:val="28"/>
        </w:rPr>
        <w:t xml:space="preserve">REFORMAN Y ADICIONAN DIVERSAS DISPOSICIONES DE LA LEY ESTATAL DE EDUCACIÓN, LA LEY DE LOS DERECHOS </w:t>
      </w:r>
      <w:r w:rsidR="00C60CA9" w:rsidRPr="00C62935">
        <w:rPr>
          <w:rFonts w:ascii="Century Gothic" w:hAnsi="Century Gothic"/>
          <w:b/>
          <w:bCs/>
          <w:sz w:val="28"/>
          <w:szCs w:val="28"/>
        </w:rPr>
        <w:t xml:space="preserve">DE </w:t>
      </w:r>
      <w:r w:rsidR="00C60CA9">
        <w:rPr>
          <w:rFonts w:ascii="Century Gothic" w:hAnsi="Century Gothic"/>
          <w:b/>
          <w:bCs/>
          <w:sz w:val="28"/>
          <w:szCs w:val="28"/>
        </w:rPr>
        <w:t>NIÑAS</w:t>
      </w:r>
      <w:r w:rsidRPr="00C62935">
        <w:rPr>
          <w:rFonts w:ascii="Century Gothic" w:hAnsi="Century Gothic"/>
          <w:b/>
          <w:bCs/>
          <w:sz w:val="28"/>
          <w:szCs w:val="28"/>
        </w:rPr>
        <w:t xml:space="preserve">, NIÑOS Y ADOLESCENTES, LA LEY QUE REGULA LA PRESTACIÓN DE SERVICIOS PARA LA ATENCIÓN, CUIDADO </w:t>
      </w:r>
      <w:r w:rsidR="00C60CA9" w:rsidRPr="00C62935">
        <w:rPr>
          <w:rFonts w:ascii="Century Gothic" w:hAnsi="Century Gothic"/>
          <w:b/>
          <w:bCs/>
          <w:sz w:val="28"/>
          <w:szCs w:val="28"/>
        </w:rPr>
        <w:t xml:space="preserve">Y </w:t>
      </w:r>
      <w:r w:rsidR="00C60CA9">
        <w:rPr>
          <w:rFonts w:ascii="Century Gothic" w:hAnsi="Century Gothic"/>
          <w:b/>
          <w:bCs/>
          <w:sz w:val="28"/>
          <w:szCs w:val="28"/>
        </w:rPr>
        <w:t>DESARROLLO</w:t>
      </w:r>
      <w:r w:rsidRPr="00C62935">
        <w:rPr>
          <w:rFonts w:ascii="Century Gothic" w:hAnsi="Century Gothic"/>
          <w:b/>
          <w:bCs/>
          <w:sz w:val="28"/>
          <w:szCs w:val="28"/>
        </w:rPr>
        <w:t xml:space="preserve"> INTEGRAL INFANTIL, Y LA LEY ESTATAL DE SALUD, TODAS DEL ESTADO DE CHIHUAHUA, EN MATERIA DE PREVENCIÓN DEL EMBARAZO ADOLESCENTE Y PROTECCIÓN INTEGRAL DE ADOLESCENTES EMBARAZADAS, </w:t>
      </w:r>
      <w:r w:rsidR="00612D71" w:rsidRPr="00C62935">
        <w:rPr>
          <w:rFonts w:ascii="Century Gothic" w:hAnsi="Century Gothic"/>
          <w:sz w:val="28"/>
          <w:szCs w:val="28"/>
        </w:rPr>
        <w:t xml:space="preserve">al tenor de la siguiente: </w:t>
      </w:r>
    </w:p>
    <w:p w14:paraId="60401A64" w14:textId="77777777" w:rsidR="00D6723D" w:rsidRPr="00C62935" w:rsidRDefault="00D6723D" w:rsidP="00C62935">
      <w:pPr>
        <w:spacing w:line="276" w:lineRule="auto"/>
        <w:rPr>
          <w:rFonts w:ascii="Century Gothic" w:hAnsi="Century Gothic"/>
          <w:b/>
          <w:bCs/>
          <w:sz w:val="28"/>
          <w:szCs w:val="28"/>
        </w:rPr>
      </w:pPr>
    </w:p>
    <w:p w14:paraId="164156C8" w14:textId="77777777" w:rsidR="00612D71" w:rsidRPr="00C62935" w:rsidRDefault="00612D71" w:rsidP="007C240C">
      <w:pPr>
        <w:spacing w:line="276" w:lineRule="auto"/>
        <w:ind w:firstLine="708"/>
        <w:jc w:val="center"/>
        <w:rPr>
          <w:rFonts w:ascii="Century Gothic" w:hAnsi="Century Gothic"/>
          <w:b/>
          <w:bCs/>
          <w:sz w:val="28"/>
          <w:szCs w:val="28"/>
        </w:rPr>
      </w:pPr>
      <w:r w:rsidRPr="00C62935">
        <w:rPr>
          <w:rFonts w:ascii="Century Gothic" w:hAnsi="Century Gothic"/>
          <w:b/>
          <w:bCs/>
          <w:sz w:val="28"/>
          <w:szCs w:val="28"/>
        </w:rPr>
        <w:t>EXPOSICIÓN DE MOTIVOS</w:t>
      </w:r>
    </w:p>
    <w:p w14:paraId="4B51A760" w14:textId="517DB939" w:rsidR="00C62935" w:rsidRPr="00C62935" w:rsidRDefault="00C62935" w:rsidP="00C62935">
      <w:pPr>
        <w:pStyle w:val="NormalWeb"/>
        <w:spacing w:line="360" w:lineRule="auto"/>
        <w:ind w:firstLine="708"/>
        <w:jc w:val="both"/>
        <w:rPr>
          <w:rFonts w:ascii="Century Gothic" w:hAnsi="Century Gothic"/>
          <w:color w:val="000000"/>
          <w:sz w:val="28"/>
          <w:szCs w:val="28"/>
        </w:rPr>
      </w:pPr>
      <w:r w:rsidRPr="00C62935">
        <w:rPr>
          <w:rFonts w:ascii="Century Gothic" w:hAnsi="Century Gothic"/>
          <w:color w:val="000000"/>
          <w:sz w:val="28"/>
          <w:szCs w:val="28"/>
        </w:rPr>
        <w:t>El embarazo adolescente representa un desafío significativo en el estado de Chihuahua</w:t>
      </w:r>
      <w:r>
        <w:rPr>
          <w:rFonts w:ascii="Century Gothic" w:hAnsi="Century Gothic"/>
          <w:color w:val="000000"/>
          <w:sz w:val="28"/>
          <w:szCs w:val="28"/>
        </w:rPr>
        <w:t xml:space="preserve">. </w:t>
      </w:r>
      <w:r w:rsidRPr="00C62935">
        <w:rPr>
          <w:rFonts w:ascii="Century Gothic" w:hAnsi="Century Gothic"/>
          <w:color w:val="000000"/>
          <w:sz w:val="28"/>
          <w:szCs w:val="28"/>
        </w:rPr>
        <w:t>Según datos del INEGI, en 2020, el 2.6% de las mujeres de 12 a 17 años en Chihuahua tenían al menos un hijo, lo que equivale a aproximadamente 5,000 adolescentes. En 2022, se registraron 3,543 nacimientos de madres de 10 a 17 años en el estado, lo que representa el 1.3% de las mujeres en ese rango de edad.</w:t>
      </w:r>
    </w:p>
    <w:p w14:paraId="717233E5" w14:textId="77777777" w:rsidR="00C62935" w:rsidRDefault="00C62935" w:rsidP="00C62935">
      <w:pPr>
        <w:pStyle w:val="NormalWeb"/>
        <w:spacing w:line="360" w:lineRule="auto"/>
        <w:ind w:firstLine="708"/>
        <w:jc w:val="both"/>
        <w:rPr>
          <w:rFonts w:ascii="Century Gothic" w:hAnsi="Century Gothic"/>
          <w:color w:val="000000"/>
          <w:sz w:val="28"/>
          <w:szCs w:val="28"/>
        </w:rPr>
      </w:pPr>
      <w:r w:rsidRPr="00C62935">
        <w:rPr>
          <w:rFonts w:ascii="Century Gothic" w:hAnsi="Century Gothic"/>
          <w:color w:val="000000"/>
          <w:sz w:val="28"/>
          <w:szCs w:val="28"/>
        </w:rPr>
        <w:t xml:space="preserve">Los embarazos en adolescentes se presentan con frecuencia en contextos de vulnerabilidad, falta de acceso a la educación, violencia o ausencia de redes de apoyo. </w:t>
      </w:r>
    </w:p>
    <w:p w14:paraId="6C481E9D" w14:textId="77777777" w:rsidR="00C62935" w:rsidRDefault="00C62935" w:rsidP="00C62935">
      <w:pPr>
        <w:pStyle w:val="NormalWeb"/>
        <w:spacing w:line="360" w:lineRule="auto"/>
        <w:ind w:firstLine="708"/>
        <w:jc w:val="both"/>
        <w:rPr>
          <w:rFonts w:ascii="Century Gothic" w:hAnsi="Century Gothic"/>
          <w:color w:val="000000"/>
          <w:sz w:val="28"/>
          <w:szCs w:val="28"/>
        </w:rPr>
      </w:pPr>
    </w:p>
    <w:p w14:paraId="074D38F2" w14:textId="77777777" w:rsidR="00C62935" w:rsidRDefault="00C62935" w:rsidP="00C62935">
      <w:pPr>
        <w:pStyle w:val="NormalWeb"/>
        <w:spacing w:line="360" w:lineRule="auto"/>
        <w:ind w:firstLine="708"/>
        <w:jc w:val="both"/>
        <w:rPr>
          <w:rFonts w:ascii="Century Gothic" w:hAnsi="Century Gothic"/>
          <w:color w:val="000000"/>
          <w:sz w:val="28"/>
          <w:szCs w:val="28"/>
        </w:rPr>
      </w:pPr>
    </w:p>
    <w:p w14:paraId="4C5CCFB2" w14:textId="20011D17" w:rsidR="00C62935" w:rsidRDefault="00C62935" w:rsidP="00C60CA9">
      <w:pPr>
        <w:pStyle w:val="NormalWeb"/>
        <w:spacing w:line="360" w:lineRule="auto"/>
        <w:jc w:val="both"/>
        <w:rPr>
          <w:rFonts w:ascii="Century Gothic" w:hAnsi="Century Gothic"/>
          <w:color w:val="000000"/>
          <w:sz w:val="28"/>
          <w:szCs w:val="28"/>
        </w:rPr>
      </w:pPr>
    </w:p>
    <w:p w14:paraId="65C5BF77" w14:textId="77777777" w:rsidR="00C60CA9" w:rsidRDefault="00C60CA9" w:rsidP="00C60CA9">
      <w:pPr>
        <w:pStyle w:val="NormalWeb"/>
        <w:spacing w:line="360" w:lineRule="auto"/>
        <w:jc w:val="both"/>
        <w:rPr>
          <w:rFonts w:ascii="Century Gothic" w:hAnsi="Century Gothic"/>
          <w:color w:val="000000"/>
          <w:sz w:val="28"/>
          <w:szCs w:val="28"/>
        </w:rPr>
      </w:pPr>
    </w:p>
    <w:p w14:paraId="168EE5EB" w14:textId="3704C094" w:rsidR="00C62935" w:rsidRPr="00C62935" w:rsidRDefault="00C62935" w:rsidP="00C62935">
      <w:pPr>
        <w:pStyle w:val="NormalWeb"/>
        <w:spacing w:line="360" w:lineRule="auto"/>
        <w:ind w:firstLine="708"/>
        <w:jc w:val="both"/>
        <w:rPr>
          <w:rFonts w:ascii="Century Gothic" w:hAnsi="Century Gothic"/>
          <w:color w:val="000000"/>
          <w:sz w:val="28"/>
          <w:szCs w:val="28"/>
        </w:rPr>
      </w:pPr>
      <w:r w:rsidRPr="00C62935">
        <w:rPr>
          <w:rFonts w:ascii="Century Gothic" w:hAnsi="Century Gothic"/>
          <w:color w:val="000000"/>
          <w:sz w:val="28"/>
          <w:szCs w:val="28"/>
        </w:rPr>
        <w:t>Si no existe una respuesta institucional oportuna, pueden derivar en abandono escolar, limitación de oportunidades y estigmatización social. Por ello,</w:t>
      </w:r>
      <w:r w:rsidRPr="00C62935">
        <w:rPr>
          <w:rStyle w:val="apple-converted-space"/>
          <w:rFonts w:ascii="Century Gothic" w:hAnsi="Century Gothic"/>
          <w:color w:val="000000"/>
          <w:sz w:val="28"/>
          <w:szCs w:val="28"/>
        </w:rPr>
        <w:t> </w:t>
      </w:r>
      <w:r w:rsidRPr="00C62935">
        <w:rPr>
          <w:rStyle w:val="Textoennegrita"/>
          <w:rFonts w:ascii="Century Gothic" w:hAnsi="Century Gothic"/>
          <w:color w:val="000000"/>
          <w:sz w:val="28"/>
          <w:szCs w:val="28"/>
        </w:rPr>
        <w:t>es fundamental que el Estado no solo trabaje para prevenir nuevos casos, sino que garantice condiciones para que las adolescentes que ya están embarazadas puedan continuar con su formación educativa, acceder a servicios de salud y recibir acompañamiento integral que les permita desarrollarse plenamente</w:t>
      </w:r>
      <w:r w:rsidRPr="00C62935">
        <w:rPr>
          <w:rFonts w:ascii="Century Gothic" w:hAnsi="Century Gothic"/>
          <w:color w:val="000000"/>
          <w:sz w:val="28"/>
          <w:szCs w:val="28"/>
        </w:rPr>
        <w:t>.</w:t>
      </w:r>
    </w:p>
    <w:p w14:paraId="03172C43" w14:textId="77777777" w:rsidR="00C62935" w:rsidRPr="00C62935" w:rsidRDefault="00C62935" w:rsidP="00C62935">
      <w:pPr>
        <w:pStyle w:val="NormalWeb"/>
        <w:spacing w:line="360" w:lineRule="auto"/>
        <w:ind w:firstLine="708"/>
        <w:jc w:val="both"/>
        <w:rPr>
          <w:rFonts w:ascii="Century Gothic" w:hAnsi="Century Gothic"/>
          <w:color w:val="000000"/>
          <w:sz w:val="28"/>
          <w:szCs w:val="28"/>
        </w:rPr>
      </w:pPr>
      <w:r w:rsidRPr="00C62935">
        <w:rPr>
          <w:rFonts w:ascii="Century Gothic" w:hAnsi="Century Gothic"/>
          <w:color w:val="000000"/>
          <w:sz w:val="28"/>
          <w:szCs w:val="28"/>
        </w:rPr>
        <w:t>La presente iniciativa parte de la convicción de que</w:t>
      </w:r>
      <w:r w:rsidRPr="00C62935">
        <w:rPr>
          <w:rStyle w:val="apple-converted-space"/>
          <w:rFonts w:ascii="Century Gothic" w:hAnsi="Century Gothic"/>
          <w:color w:val="000000"/>
          <w:sz w:val="28"/>
          <w:szCs w:val="28"/>
        </w:rPr>
        <w:t> </w:t>
      </w:r>
      <w:r w:rsidRPr="00C62935">
        <w:rPr>
          <w:rStyle w:val="Textoennegrita"/>
          <w:rFonts w:ascii="Century Gothic" w:hAnsi="Century Gothic"/>
          <w:color w:val="000000"/>
          <w:sz w:val="28"/>
          <w:szCs w:val="28"/>
        </w:rPr>
        <w:t>toda adolescente embarazada debe ser respaldada por un sistema institucional que le asegure dignidad, oportunidades y continuidad en su proyecto de vida</w:t>
      </w:r>
      <w:r w:rsidRPr="00C62935">
        <w:rPr>
          <w:rFonts w:ascii="Century Gothic" w:hAnsi="Century Gothic"/>
          <w:color w:val="000000"/>
          <w:sz w:val="28"/>
          <w:szCs w:val="28"/>
        </w:rPr>
        <w:t>. Esto implica una corresponsabilidad intersectorial para evitar que el embarazo implique aislamiento, rezago o exclusión, y asegurar, en cambio, que pueda ser acompañado con respeto, protección y apoyos concretos que le permitan seguir creciendo, aprendiendo y participando activamente en su comunidad.</w:t>
      </w:r>
    </w:p>
    <w:p w14:paraId="4CEC6BF9" w14:textId="77777777" w:rsidR="00C62935" w:rsidRDefault="00C62935" w:rsidP="00C62935">
      <w:pPr>
        <w:pStyle w:val="NormalWeb"/>
        <w:spacing w:line="360" w:lineRule="auto"/>
        <w:jc w:val="both"/>
        <w:rPr>
          <w:rFonts w:ascii="Century Gothic" w:hAnsi="Century Gothic"/>
          <w:color w:val="000000"/>
          <w:sz w:val="28"/>
          <w:szCs w:val="28"/>
        </w:rPr>
      </w:pPr>
    </w:p>
    <w:p w14:paraId="36A7BDB3" w14:textId="77777777" w:rsidR="00C62935" w:rsidRDefault="00C62935" w:rsidP="00C62935">
      <w:pPr>
        <w:pStyle w:val="NormalWeb"/>
        <w:spacing w:line="360" w:lineRule="auto"/>
        <w:jc w:val="both"/>
        <w:rPr>
          <w:rFonts w:ascii="Century Gothic" w:hAnsi="Century Gothic"/>
          <w:color w:val="000000"/>
          <w:sz w:val="28"/>
          <w:szCs w:val="28"/>
        </w:rPr>
      </w:pPr>
    </w:p>
    <w:p w14:paraId="20C906E6" w14:textId="77777777" w:rsidR="00C62935" w:rsidRDefault="00C62935" w:rsidP="00C62935">
      <w:pPr>
        <w:pStyle w:val="NormalWeb"/>
        <w:spacing w:line="360" w:lineRule="auto"/>
        <w:jc w:val="both"/>
        <w:rPr>
          <w:rFonts w:ascii="Century Gothic" w:hAnsi="Century Gothic"/>
          <w:color w:val="000000"/>
          <w:sz w:val="28"/>
          <w:szCs w:val="28"/>
        </w:rPr>
      </w:pPr>
    </w:p>
    <w:p w14:paraId="3CAD6175" w14:textId="62808B2F" w:rsidR="00C60CA9" w:rsidRDefault="00C60CA9" w:rsidP="00C62935">
      <w:pPr>
        <w:pStyle w:val="NormalWeb"/>
        <w:spacing w:line="360" w:lineRule="auto"/>
        <w:jc w:val="both"/>
        <w:rPr>
          <w:rFonts w:ascii="Century Gothic" w:hAnsi="Century Gothic"/>
          <w:color w:val="000000"/>
          <w:sz w:val="28"/>
          <w:szCs w:val="28"/>
        </w:rPr>
      </w:pPr>
    </w:p>
    <w:p w14:paraId="7868876D" w14:textId="77777777" w:rsidR="00C60CA9" w:rsidRDefault="00C60CA9" w:rsidP="00C62935">
      <w:pPr>
        <w:pStyle w:val="NormalWeb"/>
        <w:spacing w:line="360" w:lineRule="auto"/>
        <w:jc w:val="both"/>
        <w:rPr>
          <w:rFonts w:ascii="Century Gothic" w:hAnsi="Century Gothic"/>
          <w:color w:val="000000"/>
          <w:sz w:val="28"/>
          <w:szCs w:val="28"/>
        </w:rPr>
      </w:pPr>
    </w:p>
    <w:p w14:paraId="2B09A92F" w14:textId="14DE1E8B" w:rsidR="00C62935" w:rsidRPr="00C62935" w:rsidRDefault="00C62935" w:rsidP="00C62935">
      <w:pPr>
        <w:pStyle w:val="NormalWeb"/>
        <w:spacing w:line="360" w:lineRule="auto"/>
        <w:ind w:firstLine="708"/>
        <w:jc w:val="both"/>
        <w:rPr>
          <w:rFonts w:ascii="Century Gothic" w:hAnsi="Century Gothic"/>
          <w:color w:val="000000"/>
          <w:sz w:val="28"/>
          <w:szCs w:val="28"/>
        </w:rPr>
      </w:pPr>
      <w:r w:rsidRPr="00C62935">
        <w:rPr>
          <w:rFonts w:ascii="Century Gothic" w:hAnsi="Century Gothic"/>
          <w:color w:val="000000"/>
          <w:sz w:val="28"/>
          <w:szCs w:val="28"/>
        </w:rPr>
        <w:t>Este contexto exige una respuesta del Estado que contemple dos rutas complementarias:</w:t>
      </w:r>
      <w:r w:rsidRPr="00C62935">
        <w:rPr>
          <w:rStyle w:val="apple-converted-space"/>
          <w:rFonts w:ascii="Century Gothic" w:hAnsi="Century Gothic"/>
          <w:color w:val="000000"/>
          <w:sz w:val="28"/>
          <w:szCs w:val="28"/>
        </w:rPr>
        <w:t> </w:t>
      </w:r>
      <w:r w:rsidRPr="00C62935">
        <w:rPr>
          <w:rStyle w:val="Textoennegrita"/>
          <w:rFonts w:ascii="Century Gothic" w:hAnsi="Century Gothic"/>
          <w:color w:val="000000"/>
          <w:sz w:val="28"/>
          <w:szCs w:val="28"/>
        </w:rPr>
        <w:t>garantizar la protección integral de quienes ya se encuentran en situación de embarazo</w:t>
      </w:r>
      <w:r w:rsidRPr="00C62935">
        <w:rPr>
          <w:rFonts w:ascii="Century Gothic" w:hAnsi="Century Gothic"/>
          <w:color w:val="000000"/>
          <w:sz w:val="28"/>
          <w:szCs w:val="28"/>
        </w:rPr>
        <w:t>, y al mismo tiempo</w:t>
      </w:r>
      <w:r w:rsidRPr="00C62935">
        <w:rPr>
          <w:rStyle w:val="apple-converted-space"/>
          <w:rFonts w:ascii="Century Gothic" w:hAnsi="Century Gothic"/>
          <w:color w:val="000000"/>
          <w:sz w:val="28"/>
          <w:szCs w:val="28"/>
        </w:rPr>
        <w:t> </w:t>
      </w:r>
      <w:r w:rsidRPr="00C62935">
        <w:rPr>
          <w:rStyle w:val="Textoennegrita"/>
          <w:rFonts w:ascii="Century Gothic" w:hAnsi="Century Gothic"/>
          <w:color w:val="000000"/>
          <w:sz w:val="28"/>
          <w:szCs w:val="28"/>
        </w:rPr>
        <w:t>prevenir de forma efectiva nuevos casos de embarazo adolescente</w:t>
      </w:r>
      <w:r w:rsidRPr="00C62935">
        <w:rPr>
          <w:rFonts w:ascii="Century Gothic" w:hAnsi="Century Gothic"/>
          <w:color w:val="000000"/>
          <w:sz w:val="28"/>
          <w:szCs w:val="28"/>
        </w:rPr>
        <w:t>. La prevención, en este sentido, no puede reducirse a medidas aisladas o exclusivamente informativas.</w:t>
      </w:r>
      <w:r w:rsidRPr="00C62935">
        <w:rPr>
          <w:rStyle w:val="apple-converted-space"/>
          <w:rFonts w:ascii="Century Gothic" w:hAnsi="Century Gothic"/>
          <w:color w:val="000000"/>
          <w:sz w:val="28"/>
          <w:szCs w:val="28"/>
        </w:rPr>
        <w:t> </w:t>
      </w:r>
      <w:r w:rsidRPr="00C62935">
        <w:rPr>
          <w:rStyle w:val="Textoennegrita"/>
          <w:rFonts w:ascii="Century Gothic" w:hAnsi="Century Gothic"/>
          <w:color w:val="000000"/>
          <w:sz w:val="28"/>
          <w:szCs w:val="28"/>
        </w:rPr>
        <w:t>Requiere una acción articulada, sostenida y multidisciplinaria</w:t>
      </w:r>
      <w:r w:rsidRPr="00C62935">
        <w:rPr>
          <w:rFonts w:ascii="Century Gothic" w:hAnsi="Century Gothic"/>
          <w:color w:val="000000"/>
          <w:sz w:val="28"/>
          <w:szCs w:val="28"/>
        </w:rPr>
        <w:t>, con un enfoque de salud pública, justicia social y construcción de entornos protectores.</w:t>
      </w:r>
    </w:p>
    <w:p w14:paraId="2CAC3550" w14:textId="343D155E" w:rsidR="00C62935" w:rsidRDefault="00C62935" w:rsidP="00C62935">
      <w:pPr>
        <w:pStyle w:val="NormalWeb"/>
        <w:spacing w:line="360" w:lineRule="auto"/>
        <w:ind w:firstLine="708"/>
        <w:jc w:val="both"/>
        <w:rPr>
          <w:rFonts w:ascii="Century Gothic" w:hAnsi="Century Gothic"/>
          <w:color w:val="000000"/>
          <w:sz w:val="28"/>
          <w:szCs w:val="28"/>
        </w:rPr>
      </w:pPr>
      <w:r w:rsidRPr="00C62935">
        <w:rPr>
          <w:rFonts w:ascii="Century Gothic" w:hAnsi="Century Gothic"/>
          <w:color w:val="000000"/>
          <w:sz w:val="28"/>
          <w:szCs w:val="28"/>
        </w:rPr>
        <w:t>En consonancia con este objetivo, la presente iniciativa crea el</w:t>
      </w:r>
      <w:r w:rsidRPr="00C62935">
        <w:rPr>
          <w:rStyle w:val="apple-converted-space"/>
          <w:rFonts w:ascii="Century Gothic" w:hAnsi="Century Gothic"/>
          <w:color w:val="000000"/>
          <w:sz w:val="28"/>
          <w:szCs w:val="28"/>
        </w:rPr>
        <w:t> </w:t>
      </w:r>
      <w:r w:rsidRPr="00C62935">
        <w:rPr>
          <w:rStyle w:val="Textoennegrita"/>
          <w:rFonts w:ascii="Century Gothic" w:hAnsi="Century Gothic"/>
          <w:color w:val="000000"/>
          <w:sz w:val="28"/>
          <w:szCs w:val="28"/>
        </w:rPr>
        <w:t>Comité de Prevención y Atención del Embarazo Adolescente</w:t>
      </w:r>
      <w:r w:rsidRPr="00C62935">
        <w:rPr>
          <w:rFonts w:ascii="Century Gothic" w:hAnsi="Century Gothic"/>
          <w:color w:val="000000"/>
          <w:sz w:val="28"/>
          <w:szCs w:val="28"/>
        </w:rPr>
        <w:t>, como parte de la Red de Protección de la Maternidad reestructurada en la Ley Estatal de Salud. Este comité tendrá el encargo de diseñar estrategias de sensibilización, educación y atención integral, con base en evidencia, enfoque territorial y articulación interinstitucional, para prevenir el embarazo en adolescentes y fortalecer el acompañamiento a las adolescentes en situación de embarazo.</w:t>
      </w:r>
    </w:p>
    <w:p w14:paraId="26698274" w14:textId="38BE64AC" w:rsidR="00C62935" w:rsidRDefault="00C62935" w:rsidP="00C62935">
      <w:pPr>
        <w:pStyle w:val="NormalWeb"/>
        <w:spacing w:line="360" w:lineRule="auto"/>
        <w:ind w:firstLine="708"/>
        <w:jc w:val="both"/>
        <w:rPr>
          <w:rFonts w:ascii="Century Gothic" w:hAnsi="Century Gothic"/>
          <w:color w:val="000000"/>
          <w:sz w:val="28"/>
          <w:szCs w:val="28"/>
        </w:rPr>
      </w:pPr>
    </w:p>
    <w:p w14:paraId="7B28EDBA" w14:textId="6C34F134" w:rsidR="00C62935" w:rsidRDefault="00C62935" w:rsidP="00C62935">
      <w:pPr>
        <w:pStyle w:val="NormalWeb"/>
        <w:spacing w:line="360" w:lineRule="auto"/>
        <w:ind w:firstLine="708"/>
        <w:jc w:val="both"/>
        <w:rPr>
          <w:rFonts w:ascii="Century Gothic" w:hAnsi="Century Gothic"/>
          <w:color w:val="000000"/>
          <w:sz w:val="28"/>
          <w:szCs w:val="28"/>
        </w:rPr>
      </w:pPr>
    </w:p>
    <w:p w14:paraId="3836D6A4" w14:textId="2AD52460" w:rsidR="00C62935" w:rsidRDefault="00C62935" w:rsidP="00C62935">
      <w:pPr>
        <w:pStyle w:val="NormalWeb"/>
        <w:spacing w:line="360" w:lineRule="auto"/>
        <w:ind w:firstLine="708"/>
        <w:jc w:val="both"/>
        <w:rPr>
          <w:rFonts w:ascii="Century Gothic" w:hAnsi="Century Gothic"/>
          <w:color w:val="000000"/>
          <w:sz w:val="28"/>
          <w:szCs w:val="28"/>
        </w:rPr>
      </w:pPr>
    </w:p>
    <w:p w14:paraId="4DE145B3" w14:textId="77777777" w:rsidR="00C62935" w:rsidRPr="00C62935" w:rsidRDefault="00C62935" w:rsidP="00C62935">
      <w:pPr>
        <w:pStyle w:val="NormalWeb"/>
        <w:spacing w:line="360" w:lineRule="auto"/>
        <w:ind w:firstLine="708"/>
        <w:jc w:val="both"/>
        <w:rPr>
          <w:rFonts w:ascii="Century Gothic" w:hAnsi="Century Gothic"/>
          <w:color w:val="000000"/>
          <w:sz w:val="28"/>
          <w:szCs w:val="28"/>
        </w:rPr>
      </w:pPr>
    </w:p>
    <w:p w14:paraId="6586023F" w14:textId="77777777" w:rsidR="00C62935" w:rsidRPr="00C62935" w:rsidRDefault="00C62935" w:rsidP="00C62935">
      <w:pPr>
        <w:pStyle w:val="NormalWeb"/>
        <w:spacing w:line="360" w:lineRule="auto"/>
        <w:ind w:firstLine="708"/>
        <w:jc w:val="both"/>
        <w:rPr>
          <w:rFonts w:ascii="Century Gothic" w:hAnsi="Century Gothic"/>
          <w:color w:val="000000"/>
          <w:sz w:val="28"/>
          <w:szCs w:val="28"/>
        </w:rPr>
      </w:pPr>
      <w:r w:rsidRPr="00C62935">
        <w:rPr>
          <w:rFonts w:ascii="Century Gothic" w:hAnsi="Century Gothic"/>
          <w:color w:val="000000"/>
          <w:sz w:val="28"/>
          <w:szCs w:val="28"/>
        </w:rPr>
        <w:t>El marco jurídico estatal ya contempla</w:t>
      </w:r>
      <w:r w:rsidRPr="00C62935">
        <w:rPr>
          <w:rStyle w:val="apple-converted-space"/>
          <w:rFonts w:ascii="Century Gothic" w:hAnsi="Century Gothic"/>
          <w:color w:val="000000"/>
          <w:sz w:val="28"/>
          <w:szCs w:val="28"/>
        </w:rPr>
        <w:t> </w:t>
      </w:r>
      <w:r w:rsidRPr="00C62935">
        <w:rPr>
          <w:rStyle w:val="Textoennegrita"/>
          <w:rFonts w:ascii="Century Gothic" w:hAnsi="Century Gothic"/>
          <w:color w:val="000000"/>
          <w:sz w:val="28"/>
          <w:szCs w:val="28"/>
        </w:rPr>
        <w:t>múltiples disposiciones relacionadas con la educación sexual, el acceso a servicios de salud, la disponibilidad de anticonceptivos, y la orientación en paternidad y maternidad responsables</w:t>
      </w:r>
      <w:r w:rsidRPr="00C62935">
        <w:rPr>
          <w:rFonts w:ascii="Century Gothic" w:hAnsi="Century Gothic"/>
          <w:color w:val="000000"/>
          <w:sz w:val="28"/>
          <w:szCs w:val="28"/>
        </w:rPr>
        <w:t>. Esta iniciativa</w:t>
      </w:r>
      <w:r w:rsidRPr="00C62935">
        <w:rPr>
          <w:rStyle w:val="apple-converted-space"/>
          <w:rFonts w:ascii="Century Gothic" w:hAnsi="Century Gothic"/>
          <w:color w:val="000000"/>
          <w:sz w:val="28"/>
          <w:szCs w:val="28"/>
        </w:rPr>
        <w:t> </w:t>
      </w:r>
      <w:r w:rsidRPr="00C62935">
        <w:rPr>
          <w:rStyle w:val="Textoennegrita"/>
          <w:rFonts w:ascii="Century Gothic" w:hAnsi="Century Gothic"/>
          <w:color w:val="000000"/>
          <w:sz w:val="28"/>
          <w:szCs w:val="28"/>
        </w:rPr>
        <w:t>no reemplaza esos esfuerzos, sino que los articula, refuerza y da coherencia institucional</w:t>
      </w:r>
      <w:r w:rsidRPr="00C62935">
        <w:rPr>
          <w:rStyle w:val="apple-converted-space"/>
          <w:rFonts w:ascii="Century Gothic" w:hAnsi="Century Gothic"/>
          <w:color w:val="000000"/>
          <w:sz w:val="28"/>
          <w:szCs w:val="28"/>
        </w:rPr>
        <w:t> </w:t>
      </w:r>
      <w:r w:rsidRPr="00C62935">
        <w:rPr>
          <w:rFonts w:ascii="Century Gothic" w:hAnsi="Century Gothic"/>
          <w:color w:val="000000"/>
          <w:sz w:val="28"/>
          <w:szCs w:val="28"/>
        </w:rPr>
        <w:t>desde una estructura con atribuciones específicas y visión transversal.</w:t>
      </w:r>
    </w:p>
    <w:p w14:paraId="18A5B95F" w14:textId="15367788" w:rsidR="00C62935" w:rsidRPr="00C62935" w:rsidRDefault="00C62935" w:rsidP="00C62935">
      <w:pPr>
        <w:pStyle w:val="NormalWeb"/>
        <w:spacing w:line="360" w:lineRule="auto"/>
        <w:ind w:firstLine="708"/>
        <w:jc w:val="both"/>
        <w:rPr>
          <w:rFonts w:ascii="Century Gothic" w:hAnsi="Century Gothic"/>
          <w:color w:val="000000"/>
          <w:sz w:val="28"/>
          <w:szCs w:val="28"/>
        </w:rPr>
      </w:pPr>
      <w:r w:rsidRPr="00C62935">
        <w:rPr>
          <w:rFonts w:ascii="Century Gothic" w:hAnsi="Century Gothic"/>
          <w:color w:val="000000"/>
          <w:sz w:val="28"/>
          <w:szCs w:val="28"/>
        </w:rPr>
        <w:t xml:space="preserve">Por ello, prevenir el embarazo adolescente —desde el respeto a la dignidad, la libertad y el proyecto de vida de cada </w:t>
      </w:r>
      <w:r w:rsidR="00515F55">
        <w:rPr>
          <w:rFonts w:ascii="Century Gothic" w:hAnsi="Century Gothic"/>
          <w:color w:val="000000"/>
          <w:sz w:val="28"/>
          <w:szCs w:val="28"/>
        </w:rPr>
        <w:t>persona</w:t>
      </w:r>
      <w:r w:rsidRPr="00C62935">
        <w:rPr>
          <w:rFonts w:ascii="Century Gothic" w:hAnsi="Century Gothic"/>
          <w:color w:val="000000"/>
          <w:sz w:val="28"/>
          <w:szCs w:val="28"/>
        </w:rPr>
        <w:t>— es parte del mandato del Estado en su deber de proteger los derechos fundamentales.</w:t>
      </w:r>
    </w:p>
    <w:p w14:paraId="669E51D7" w14:textId="436460C4" w:rsidR="00C62935" w:rsidRPr="00C62935" w:rsidRDefault="00C62935" w:rsidP="00C62935">
      <w:pPr>
        <w:pStyle w:val="NormalWeb"/>
        <w:spacing w:line="360" w:lineRule="auto"/>
        <w:ind w:firstLine="708"/>
        <w:jc w:val="both"/>
        <w:rPr>
          <w:rFonts w:ascii="Century Gothic" w:hAnsi="Century Gothic"/>
          <w:color w:val="000000"/>
          <w:sz w:val="28"/>
          <w:szCs w:val="28"/>
        </w:rPr>
      </w:pPr>
      <w:r w:rsidRPr="00C62935">
        <w:rPr>
          <w:rFonts w:ascii="Century Gothic" w:hAnsi="Century Gothic"/>
          <w:color w:val="000000"/>
          <w:sz w:val="28"/>
          <w:szCs w:val="28"/>
        </w:rPr>
        <w:t>Con esta iniciativa, el Congreso del Estado de Chihuahua avanza hacia una legislación más justa, realista y comprometida con el bienestar de su niñez y adolescencia, construyendo una política pública que no solo reacciona ante los efectos del embarazo adolescente, sino que lo previene con visión, humanidad y responsabilidad institucional.</w:t>
      </w:r>
    </w:p>
    <w:p w14:paraId="63AAF213" w14:textId="77777777" w:rsidR="00D6723D" w:rsidRPr="00C62935" w:rsidRDefault="00D6723D" w:rsidP="00C62935">
      <w:pPr>
        <w:spacing w:line="360" w:lineRule="auto"/>
        <w:ind w:firstLine="708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4184D3EF" w14:textId="75E4F761" w:rsidR="007C240C" w:rsidRPr="00C62935" w:rsidRDefault="007C240C" w:rsidP="00C62935">
      <w:pPr>
        <w:spacing w:line="360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6BF330E2" w14:textId="6BA736A0" w:rsidR="00C62935" w:rsidRPr="00C62935" w:rsidRDefault="00C62935" w:rsidP="00C62935">
      <w:pPr>
        <w:spacing w:line="360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611D7D17" w14:textId="77777777" w:rsidR="00C62935" w:rsidRDefault="00C62935" w:rsidP="00C62935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275B66F0" w14:textId="77777777" w:rsidR="00C62935" w:rsidRDefault="00C62935" w:rsidP="00C62935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</w:p>
    <w:p w14:paraId="21B0C8FC" w14:textId="0A07F57C" w:rsidR="00382868" w:rsidRPr="00C62935" w:rsidRDefault="00382868" w:rsidP="00C62935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  <w:r w:rsidRPr="00C62935">
        <w:rPr>
          <w:rFonts w:ascii="Century Gothic" w:hAnsi="Century Gothic"/>
          <w:sz w:val="28"/>
          <w:szCs w:val="28"/>
        </w:rPr>
        <w:t xml:space="preserve">Con base en las razones expuestas, se somete a consideración de esta </w:t>
      </w:r>
      <w:r w:rsidR="000F679B" w:rsidRPr="00C62935">
        <w:rPr>
          <w:rFonts w:ascii="Century Gothic" w:hAnsi="Century Gothic"/>
          <w:sz w:val="28"/>
          <w:szCs w:val="28"/>
        </w:rPr>
        <w:t xml:space="preserve">Diputación </w:t>
      </w:r>
      <w:r w:rsidRPr="00C62935">
        <w:rPr>
          <w:rFonts w:ascii="Century Gothic" w:hAnsi="Century Gothic"/>
          <w:sz w:val="28"/>
          <w:szCs w:val="28"/>
        </w:rPr>
        <w:t>la siguiente Iniciativa con:</w:t>
      </w:r>
    </w:p>
    <w:p w14:paraId="634119FB" w14:textId="77777777" w:rsidR="00C62935" w:rsidRDefault="00C62935" w:rsidP="00C62935">
      <w:pPr>
        <w:spacing w:after="0" w:line="276" w:lineRule="auto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538E8C2C" w14:textId="77777777" w:rsidR="00C62935" w:rsidRPr="00C62935" w:rsidRDefault="00C62935" w:rsidP="00C62935">
      <w:pPr>
        <w:spacing w:after="0" w:line="276" w:lineRule="auto"/>
        <w:jc w:val="both"/>
        <w:rPr>
          <w:rFonts w:ascii="Century Gothic" w:hAnsi="Century Gothic"/>
          <w:b/>
          <w:bCs/>
          <w:sz w:val="28"/>
          <w:szCs w:val="28"/>
        </w:rPr>
      </w:pPr>
      <w:r w:rsidRPr="00C62935">
        <w:rPr>
          <w:rFonts w:ascii="Century Gothic" w:hAnsi="Century Gothic"/>
          <w:b/>
          <w:bCs/>
          <w:sz w:val="28"/>
          <w:szCs w:val="28"/>
        </w:rPr>
        <w:t>PROYECTO DE DECRETO POR EL QUE SE REFORMAN Y ADICIONAN DIVERSAS DISPOSICIONES DE LA LEY ESTATAL DE EDUCACIÓN, LA LEY DE LOS DERECHOS DE NIÑAS, NIÑOS Y ADOLESCENTES, LA LEY QUE REGULA LA PRESTACIÓN DE SERVICIOS PARA LA ATENCIÓN, CUIDADO Y DESARROLLO INTEGRAL INFANTIL, Y LA LEY ESTATAL DE SALUD, TODAS DEL ESTADO DE CHIHUAHUA, EN MATERIA DE PREVENCIÓN DEL EMBARAZO ADOLESCENTE Y PROTECCIÓN INTEGRAL DE ADOLESCENTES EMBARAZADAS.</w:t>
      </w:r>
    </w:p>
    <w:p w14:paraId="2DC089F8" w14:textId="755AF563" w:rsidR="007A6DD3" w:rsidRDefault="007A6DD3" w:rsidP="007C240C">
      <w:pPr>
        <w:spacing w:line="276" w:lineRule="auto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4E79B141" w14:textId="67CDF1E7" w:rsidR="00D6723D" w:rsidRDefault="00C62935" w:rsidP="00C60CA9">
      <w:pPr>
        <w:spacing w:line="276" w:lineRule="auto"/>
        <w:ind w:firstLine="708"/>
        <w:jc w:val="both"/>
        <w:rPr>
          <w:rFonts w:ascii="Century Gothic" w:hAnsi="Century Gothic"/>
          <w:sz w:val="28"/>
          <w:szCs w:val="28"/>
        </w:rPr>
      </w:pPr>
      <w:r w:rsidRPr="00C62935">
        <w:rPr>
          <w:rFonts w:ascii="Century Gothic" w:hAnsi="Century Gothic"/>
          <w:b/>
          <w:bCs/>
          <w:sz w:val="28"/>
          <w:szCs w:val="28"/>
        </w:rPr>
        <w:t xml:space="preserve">PRIMERO. </w:t>
      </w:r>
      <w:r w:rsidRPr="00C62935">
        <w:rPr>
          <w:rFonts w:ascii="Century Gothic" w:hAnsi="Century Gothic"/>
          <w:sz w:val="28"/>
          <w:szCs w:val="28"/>
        </w:rPr>
        <w:t xml:space="preserve">Se reforma la fracción XXXII del artículo 13, y se adicionan las fracciones XXXII Bis, XXXII Ter y XXXII Quáter, todas del artículo 13 de la </w:t>
      </w:r>
      <w:r w:rsidRPr="002C17D7">
        <w:rPr>
          <w:rFonts w:ascii="Century Gothic" w:hAnsi="Century Gothic"/>
          <w:b/>
          <w:bCs/>
          <w:sz w:val="28"/>
          <w:szCs w:val="28"/>
        </w:rPr>
        <w:t>Ley Estatal de Educación del Estado de Chihuahua</w:t>
      </w:r>
      <w:r>
        <w:rPr>
          <w:rFonts w:ascii="Century Gothic" w:hAnsi="Century Gothic"/>
          <w:sz w:val="28"/>
          <w:szCs w:val="28"/>
        </w:rPr>
        <w:t xml:space="preserve">, para quedar como sigue: </w:t>
      </w:r>
    </w:p>
    <w:p w14:paraId="7A10033C" w14:textId="53590244" w:rsidR="00C62935" w:rsidRDefault="00C62935" w:rsidP="007C240C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681735E0" w14:textId="770A2D8E" w:rsidR="00C62935" w:rsidRDefault="00C62935" w:rsidP="00C62935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C62935">
        <w:rPr>
          <w:rFonts w:ascii="Century Gothic" w:hAnsi="Century Gothic"/>
          <w:sz w:val="28"/>
          <w:szCs w:val="28"/>
        </w:rPr>
        <w:t xml:space="preserve">ARTÍCULO 13. Además de las atribuciones exclusivas a las que se refiere el Artículo 12 BIS, la Autoridad Educativa Estatal tiene las siguientes facultades y obligaciones: </w:t>
      </w:r>
    </w:p>
    <w:p w14:paraId="5C82A176" w14:textId="1A7915E5" w:rsidR="00C62935" w:rsidRDefault="00C62935" w:rsidP="00C62935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3249A67E" w14:textId="4E85015F" w:rsidR="00C62935" w:rsidRDefault="00C62935" w:rsidP="00C62935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5F926BEE" w14:textId="0F43822C" w:rsidR="00C62935" w:rsidRDefault="00C62935" w:rsidP="00C62935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2BE59D5D" w14:textId="22D2C849" w:rsidR="00C62935" w:rsidRDefault="00C62935" w:rsidP="00C62935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0B5A67A6" w14:textId="2646F797" w:rsidR="00C62935" w:rsidRDefault="00C62935" w:rsidP="00C62935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0B951CBF" w14:textId="727C8A66" w:rsidR="00C62935" w:rsidRDefault="00C62935" w:rsidP="00C62935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2ED6620B" w14:textId="717C048E" w:rsidR="00C62935" w:rsidRDefault="00C62935" w:rsidP="00C62935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3DC79D25" w14:textId="2DE45B1A" w:rsidR="00C62935" w:rsidRDefault="00C62935" w:rsidP="00C62935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2C87B2F0" w14:textId="1B409B90" w:rsidR="00C62935" w:rsidRPr="00F6029D" w:rsidRDefault="00C62935" w:rsidP="00406846">
      <w:pPr>
        <w:spacing w:line="276" w:lineRule="auto"/>
        <w:ind w:left="708" w:hanging="708"/>
        <w:jc w:val="both"/>
        <w:rPr>
          <w:rFonts w:ascii="Century Gothic" w:hAnsi="Century Gothic"/>
          <w:sz w:val="28"/>
          <w:szCs w:val="28"/>
        </w:rPr>
      </w:pPr>
      <w:r w:rsidRPr="00F6029D">
        <w:rPr>
          <w:rFonts w:ascii="Century Gothic" w:hAnsi="Century Gothic"/>
          <w:sz w:val="28"/>
          <w:szCs w:val="28"/>
        </w:rPr>
        <w:t xml:space="preserve">I a la XXXI. </w:t>
      </w:r>
      <w:r w:rsidR="00406846" w:rsidRPr="00406846">
        <w:rPr>
          <w:rFonts w:ascii="Century Gothic" w:hAnsi="Century Gothic"/>
          <w:sz w:val="28"/>
          <w:szCs w:val="28"/>
        </w:rPr>
        <w:t>Se conservan en sus términos.</w:t>
      </w:r>
    </w:p>
    <w:p w14:paraId="009BED38" w14:textId="78E834A3" w:rsidR="00C62935" w:rsidRPr="00F6029D" w:rsidRDefault="00C62935" w:rsidP="00C62935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7F38535D" w14:textId="469429F0" w:rsidR="00C62935" w:rsidRPr="00C62935" w:rsidRDefault="00C62935" w:rsidP="00C62935">
      <w:pPr>
        <w:spacing w:line="276" w:lineRule="auto"/>
        <w:jc w:val="both"/>
        <w:rPr>
          <w:rFonts w:ascii="Century Gothic" w:hAnsi="Century Gothic"/>
          <w:i/>
          <w:iCs/>
          <w:sz w:val="28"/>
          <w:szCs w:val="28"/>
        </w:rPr>
      </w:pPr>
      <w:r w:rsidRPr="00C62935">
        <w:rPr>
          <w:rFonts w:ascii="Century Gothic" w:hAnsi="Century Gothic"/>
          <w:sz w:val="28"/>
          <w:szCs w:val="28"/>
        </w:rPr>
        <w:t xml:space="preserve">XXXII. Vigilar que el embarazo y la maternidad no constituyan impedimento para que las mujeres ingresen, permanezcan y concluyan sus estudios en los centros educativos del Sistema Educativo Estatal, sin importar su estado civil, </w:t>
      </w:r>
      <w:r w:rsidRPr="00C62935">
        <w:rPr>
          <w:rFonts w:ascii="Century Gothic" w:hAnsi="Century Gothic"/>
          <w:b/>
          <w:i/>
          <w:iCs/>
          <w:sz w:val="28"/>
          <w:szCs w:val="28"/>
        </w:rPr>
        <w:t>asegurando en todo momento un trato digno y libre de discriminación.</w:t>
      </w:r>
      <w:r w:rsidRPr="00C62935">
        <w:rPr>
          <w:rFonts w:ascii="Century Gothic" w:hAnsi="Century Gothic"/>
          <w:b/>
          <w:sz w:val="28"/>
          <w:szCs w:val="28"/>
        </w:rPr>
        <w:t xml:space="preserve"> </w:t>
      </w:r>
      <w:r w:rsidRPr="00C62935">
        <w:rPr>
          <w:rFonts w:ascii="Century Gothic" w:hAnsi="Century Gothic"/>
          <w:sz w:val="28"/>
          <w:szCs w:val="28"/>
        </w:rPr>
        <w:t xml:space="preserve">Queda prohibida su expulsión por esta causa. Asimismo, la Autoridad Educativa Estatal </w:t>
      </w:r>
      <w:r w:rsidRPr="00C62935">
        <w:rPr>
          <w:rFonts w:ascii="Century Gothic" w:hAnsi="Century Gothic"/>
          <w:b/>
          <w:i/>
          <w:iCs/>
          <w:sz w:val="28"/>
          <w:szCs w:val="28"/>
        </w:rPr>
        <w:t xml:space="preserve">establecerá </w:t>
      </w:r>
      <w:r w:rsidR="00406846" w:rsidRPr="00406846">
        <w:rPr>
          <w:rFonts w:ascii="Century Gothic" w:hAnsi="Century Gothic"/>
          <w:b/>
          <w:i/>
          <w:iCs/>
          <w:sz w:val="28"/>
          <w:szCs w:val="28"/>
        </w:rPr>
        <w:t>de manera efectiva y verificable el apoyo académico correspondiente</w:t>
      </w:r>
      <w:r w:rsidR="00406846">
        <w:rPr>
          <w:rFonts w:ascii="Century Gothic" w:hAnsi="Century Gothic"/>
          <w:b/>
          <w:i/>
          <w:iCs/>
          <w:sz w:val="28"/>
          <w:szCs w:val="28"/>
        </w:rPr>
        <w:t xml:space="preserve"> </w:t>
      </w:r>
      <w:r w:rsidRPr="00C62935">
        <w:rPr>
          <w:rFonts w:ascii="Century Gothic" w:hAnsi="Century Gothic"/>
          <w:sz w:val="28"/>
          <w:szCs w:val="28"/>
        </w:rPr>
        <w:t xml:space="preserve">dentro de las instituciones escolares, </w:t>
      </w:r>
      <w:r w:rsidRPr="00C62935">
        <w:rPr>
          <w:rFonts w:ascii="Century Gothic" w:hAnsi="Century Gothic"/>
          <w:b/>
          <w:i/>
          <w:iCs/>
          <w:sz w:val="28"/>
          <w:szCs w:val="28"/>
        </w:rPr>
        <w:t xml:space="preserve">especialmente en aquellos casos en que, por razones médicas derivadas del embarazo o parto, se vean imposibilitadas de asistir regularmente. Dicho apoyo deberá permitir su participación, en la medida de sus posibilidades y sin riesgo para su salud, en las actividades educativas y recreativas del plantel.   </w:t>
      </w:r>
    </w:p>
    <w:p w14:paraId="18B8D315" w14:textId="77777777" w:rsidR="00C62935" w:rsidRPr="00C62935" w:rsidRDefault="00C62935" w:rsidP="007C240C">
      <w:pPr>
        <w:spacing w:line="276" w:lineRule="auto"/>
        <w:jc w:val="both"/>
        <w:rPr>
          <w:rFonts w:ascii="Century Gothic" w:hAnsi="Century Gothic"/>
          <w:i/>
          <w:iCs/>
          <w:sz w:val="28"/>
          <w:szCs w:val="28"/>
        </w:rPr>
      </w:pPr>
    </w:p>
    <w:p w14:paraId="2D91F35D" w14:textId="18ADEF22" w:rsidR="00D6723D" w:rsidRPr="00C62935" w:rsidRDefault="00C62935" w:rsidP="007C240C">
      <w:pPr>
        <w:spacing w:line="276" w:lineRule="auto"/>
        <w:jc w:val="both"/>
        <w:rPr>
          <w:rFonts w:ascii="Century Gothic" w:hAnsi="Century Gothic"/>
          <w:b/>
          <w:bCs/>
          <w:i/>
          <w:iCs/>
          <w:sz w:val="28"/>
          <w:szCs w:val="28"/>
        </w:rPr>
      </w:pPr>
      <w:r w:rsidRPr="00C62935">
        <w:rPr>
          <w:rFonts w:ascii="Century Gothic" w:hAnsi="Century Gothic"/>
          <w:b/>
          <w:bCs/>
          <w:i/>
          <w:iCs/>
          <w:sz w:val="28"/>
          <w:szCs w:val="28"/>
        </w:rPr>
        <w:t>XXXII Bis. Implementar y asignar un sistema o metodología de enseñanza flexible que le permita continuar y concluir su formación académica a aquellas adolescentes embarazadas que se vean imposibilitadas de asistir regularmente al centro escolar por razones médicas derivadas del embarazo o el parto. Dicho sistema será supervisado por autoridades del mismo plantel en el que curse sus estudios.</w:t>
      </w:r>
    </w:p>
    <w:p w14:paraId="63BBB6CD" w14:textId="3360D34E" w:rsidR="00C62935" w:rsidRDefault="00C62935" w:rsidP="007C240C">
      <w:pPr>
        <w:spacing w:line="276" w:lineRule="auto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24972257" w14:textId="550D36A0" w:rsidR="00C62935" w:rsidRDefault="00C62935" w:rsidP="007C240C">
      <w:pPr>
        <w:spacing w:line="276" w:lineRule="auto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76F57BDA" w14:textId="429D5155" w:rsidR="00C62935" w:rsidRDefault="00C62935" w:rsidP="007C240C">
      <w:pPr>
        <w:spacing w:line="276" w:lineRule="auto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2845FC87" w14:textId="1FF587EF" w:rsidR="00C62935" w:rsidRDefault="00C62935" w:rsidP="007C240C">
      <w:pPr>
        <w:spacing w:line="276" w:lineRule="auto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296C9AD7" w14:textId="467CFABA" w:rsidR="00C62935" w:rsidRDefault="00C62935" w:rsidP="007C240C">
      <w:pPr>
        <w:spacing w:line="276" w:lineRule="auto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43AB9C7E" w14:textId="299F6F55" w:rsidR="00C62935" w:rsidRDefault="00C62935" w:rsidP="007C240C">
      <w:pPr>
        <w:spacing w:line="276" w:lineRule="auto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647ED662" w14:textId="4BAD9659" w:rsidR="00C62935" w:rsidRPr="00C62935" w:rsidRDefault="00C62935" w:rsidP="007C240C">
      <w:pPr>
        <w:spacing w:line="276" w:lineRule="auto"/>
        <w:jc w:val="both"/>
        <w:rPr>
          <w:rFonts w:ascii="Century Gothic" w:hAnsi="Century Gothic"/>
          <w:b/>
          <w:bCs/>
          <w:i/>
          <w:sz w:val="28"/>
          <w:szCs w:val="28"/>
        </w:rPr>
      </w:pPr>
      <w:r w:rsidRPr="00C62935">
        <w:rPr>
          <w:rFonts w:ascii="Century Gothic" w:hAnsi="Century Gothic"/>
          <w:b/>
          <w:bCs/>
          <w:i/>
          <w:sz w:val="28"/>
          <w:szCs w:val="28"/>
        </w:rPr>
        <w:t xml:space="preserve">XXXII Ter. Implementar las medidas administrativas necesarias para garantizar que la adolescente embarazada reciba la atención académica y orientación correspondientes a su nivel de estudios. Para ello, se designará a </w:t>
      </w:r>
      <w:r w:rsidR="00F6029D">
        <w:rPr>
          <w:rFonts w:ascii="Century Gothic" w:hAnsi="Century Gothic"/>
          <w:b/>
          <w:bCs/>
          <w:i/>
          <w:sz w:val="28"/>
          <w:szCs w:val="28"/>
        </w:rPr>
        <w:t>personal calificado</w:t>
      </w:r>
      <w:r w:rsidRPr="00C62935">
        <w:rPr>
          <w:rFonts w:ascii="Century Gothic" w:hAnsi="Century Gothic"/>
          <w:b/>
          <w:bCs/>
          <w:i/>
          <w:sz w:val="28"/>
          <w:szCs w:val="28"/>
        </w:rPr>
        <w:t xml:space="preserve"> del mismo plantel educativo donde cursan sus estudios, quien</w:t>
      </w:r>
      <w:r w:rsidR="00F6029D">
        <w:rPr>
          <w:rFonts w:ascii="Century Gothic" w:hAnsi="Century Gothic"/>
          <w:b/>
          <w:bCs/>
          <w:i/>
          <w:sz w:val="28"/>
          <w:szCs w:val="28"/>
        </w:rPr>
        <w:t>es</w:t>
      </w:r>
      <w:r w:rsidRPr="00C62935">
        <w:rPr>
          <w:rFonts w:ascii="Century Gothic" w:hAnsi="Century Gothic"/>
          <w:b/>
          <w:bCs/>
          <w:i/>
          <w:sz w:val="28"/>
          <w:szCs w:val="28"/>
        </w:rPr>
        <w:t xml:space="preserve"> </w:t>
      </w:r>
      <w:r w:rsidR="00F6029D">
        <w:rPr>
          <w:rFonts w:ascii="Century Gothic" w:hAnsi="Century Gothic"/>
          <w:b/>
          <w:bCs/>
          <w:i/>
          <w:sz w:val="28"/>
          <w:szCs w:val="28"/>
        </w:rPr>
        <w:t>apoyarán y supervisarán en</w:t>
      </w:r>
      <w:r w:rsidRPr="00C62935">
        <w:rPr>
          <w:rFonts w:ascii="Century Gothic" w:hAnsi="Century Gothic"/>
          <w:b/>
          <w:bCs/>
          <w:i/>
          <w:sz w:val="28"/>
          <w:szCs w:val="28"/>
        </w:rPr>
        <w:t xml:space="preserve"> su avance académico</w:t>
      </w:r>
      <w:r w:rsidR="00F6029D">
        <w:rPr>
          <w:rFonts w:ascii="Century Gothic" w:hAnsi="Century Gothic"/>
          <w:b/>
          <w:bCs/>
          <w:i/>
          <w:sz w:val="28"/>
          <w:szCs w:val="28"/>
        </w:rPr>
        <w:t xml:space="preserve"> </w:t>
      </w:r>
      <w:r w:rsidRPr="00C62935">
        <w:rPr>
          <w:rFonts w:ascii="Century Gothic" w:hAnsi="Century Gothic"/>
          <w:b/>
          <w:bCs/>
          <w:i/>
          <w:sz w:val="28"/>
          <w:szCs w:val="28"/>
        </w:rPr>
        <w:t>para facilitar la continuidad y conclusión de su educación.</w:t>
      </w:r>
    </w:p>
    <w:p w14:paraId="53320E13" w14:textId="59322973" w:rsidR="00D6723D" w:rsidRPr="00C62935" w:rsidRDefault="00D6723D" w:rsidP="007C240C">
      <w:pPr>
        <w:spacing w:line="276" w:lineRule="auto"/>
        <w:jc w:val="both"/>
        <w:rPr>
          <w:rFonts w:ascii="Century Gothic" w:hAnsi="Century Gothic"/>
          <w:b/>
          <w:bCs/>
          <w:i/>
          <w:sz w:val="28"/>
          <w:szCs w:val="28"/>
        </w:rPr>
      </w:pPr>
    </w:p>
    <w:p w14:paraId="746D0B8C" w14:textId="11BED97C" w:rsidR="00C62935" w:rsidRPr="00C62935" w:rsidRDefault="00C62935" w:rsidP="007C240C">
      <w:pPr>
        <w:spacing w:line="276" w:lineRule="auto"/>
        <w:jc w:val="both"/>
        <w:rPr>
          <w:rFonts w:ascii="Century Gothic" w:hAnsi="Century Gothic"/>
          <w:b/>
          <w:bCs/>
          <w:i/>
          <w:sz w:val="28"/>
          <w:szCs w:val="28"/>
        </w:rPr>
      </w:pPr>
      <w:r w:rsidRPr="00C62935">
        <w:rPr>
          <w:rFonts w:ascii="Century Gothic" w:hAnsi="Century Gothic"/>
          <w:b/>
          <w:bCs/>
          <w:i/>
          <w:sz w:val="28"/>
          <w:szCs w:val="28"/>
        </w:rPr>
        <w:t>XXXII Quáter.  Proveer la información y capacitación necesaria, para que el personal docente y el alumnado de las escuelas donde se reportan adolescentes embarazadas puedan ser orientados en aspectos de salud sexual y reproductiva, con la finalidad de evitar actitudes de rechazo o discriminación.</w:t>
      </w:r>
    </w:p>
    <w:p w14:paraId="4252E032" w14:textId="77777777" w:rsidR="00D6723D" w:rsidRPr="00965046" w:rsidRDefault="00D6723D" w:rsidP="00965046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25BBA670" w14:textId="371EDE28" w:rsidR="00C62935" w:rsidRDefault="00C62935" w:rsidP="00C60CA9">
      <w:pPr>
        <w:spacing w:line="254" w:lineRule="auto"/>
        <w:ind w:firstLine="708"/>
        <w:jc w:val="both"/>
        <w:rPr>
          <w:rFonts w:ascii="Century Gothic" w:hAnsi="Century Gothic"/>
          <w:sz w:val="28"/>
          <w:szCs w:val="28"/>
        </w:rPr>
      </w:pPr>
      <w:r w:rsidRPr="00965046">
        <w:rPr>
          <w:rFonts w:ascii="Century Gothic" w:hAnsi="Century Gothic"/>
          <w:b/>
          <w:bCs/>
          <w:sz w:val="28"/>
          <w:szCs w:val="28"/>
        </w:rPr>
        <w:t>SEGUNDO.</w:t>
      </w:r>
      <w:r w:rsidR="00965046" w:rsidRPr="00965046"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965046">
        <w:rPr>
          <w:rFonts w:ascii="Century Gothic" w:hAnsi="Century Gothic"/>
          <w:sz w:val="28"/>
          <w:szCs w:val="28"/>
        </w:rPr>
        <w:t xml:space="preserve">Se </w:t>
      </w:r>
      <w:r w:rsidR="00965046" w:rsidRPr="00965046">
        <w:rPr>
          <w:rFonts w:ascii="Century Gothic" w:hAnsi="Century Gothic"/>
          <w:sz w:val="28"/>
          <w:szCs w:val="28"/>
        </w:rPr>
        <w:t>reforma</w:t>
      </w:r>
      <w:r w:rsidR="00EC58B8">
        <w:rPr>
          <w:rFonts w:ascii="Century Gothic" w:hAnsi="Century Gothic"/>
          <w:sz w:val="28"/>
          <w:szCs w:val="28"/>
        </w:rPr>
        <w:t xml:space="preserve"> la primera fracción d</w:t>
      </w:r>
      <w:r w:rsidR="00965046" w:rsidRPr="00965046">
        <w:rPr>
          <w:rFonts w:ascii="Century Gothic" w:hAnsi="Century Gothic"/>
          <w:sz w:val="28"/>
          <w:szCs w:val="28"/>
        </w:rPr>
        <w:t xml:space="preserve">el artículo 4 de la </w:t>
      </w:r>
      <w:r w:rsidR="00965046" w:rsidRPr="002C17D7">
        <w:rPr>
          <w:rFonts w:ascii="Century Gothic" w:hAnsi="Century Gothic"/>
          <w:b/>
          <w:bCs/>
          <w:sz w:val="28"/>
          <w:szCs w:val="28"/>
        </w:rPr>
        <w:t>Ley de Asistencia Social Pública y Privada para el Estado de Chihuahua</w:t>
      </w:r>
      <w:r w:rsidR="00965046">
        <w:rPr>
          <w:rFonts w:ascii="Century Gothic" w:hAnsi="Century Gothic"/>
          <w:sz w:val="28"/>
          <w:szCs w:val="28"/>
        </w:rPr>
        <w:t>, para</w:t>
      </w:r>
      <w:r w:rsidR="00965046" w:rsidRPr="00965046">
        <w:rPr>
          <w:rFonts w:ascii="Century Gothic" w:hAnsi="Century Gothic"/>
          <w:sz w:val="28"/>
          <w:szCs w:val="28"/>
        </w:rPr>
        <w:t xml:space="preserve"> quedar como sigu</w:t>
      </w:r>
      <w:r w:rsidR="00965046">
        <w:rPr>
          <w:rFonts w:ascii="Century Gothic" w:hAnsi="Century Gothic"/>
          <w:sz w:val="28"/>
          <w:szCs w:val="28"/>
        </w:rPr>
        <w:t xml:space="preserve">e: </w:t>
      </w:r>
    </w:p>
    <w:p w14:paraId="07CF6BFD" w14:textId="3B6E75F1" w:rsidR="00965046" w:rsidRDefault="00965046" w:rsidP="00965046">
      <w:pPr>
        <w:spacing w:line="254" w:lineRule="auto"/>
        <w:jc w:val="both"/>
        <w:rPr>
          <w:rFonts w:ascii="Century Gothic" w:hAnsi="Century Gothic"/>
          <w:sz w:val="28"/>
          <w:szCs w:val="28"/>
        </w:rPr>
      </w:pPr>
    </w:p>
    <w:p w14:paraId="17AF7EC3" w14:textId="429EBB02" w:rsidR="00965046" w:rsidRDefault="00965046" w:rsidP="00965046">
      <w:pPr>
        <w:spacing w:line="254" w:lineRule="auto"/>
        <w:jc w:val="both"/>
        <w:rPr>
          <w:rFonts w:ascii="Century Gothic" w:hAnsi="Century Gothic"/>
          <w:sz w:val="28"/>
          <w:szCs w:val="28"/>
        </w:rPr>
      </w:pPr>
    </w:p>
    <w:p w14:paraId="5E791018" w14:textId="656B56C9" w:rsidR="00965046" w:rsidRDefault="00965046" w:rsidP="00965046">
      <w:pPr>
        <w:spacing w:line="254" w:lineRule="auto"/>
        <w:jc w:val="both"/>
        <w:rPr>
          <w:rFonts w:ascii="Century Gothic" w:hAnsi="Century Gothic"/>
          <w:sz w:val="28"/>
          <w:szCs w:val="28"/>
        </w:rPr>
      </w:pPr>
    </w:p>
    <w:p w14:paraId="61ED56B4" w14:textId="692410A1" w:rsidR="00965046" w:rsidRDefault="00965046" w:rsidP="00965046">
      <w:pPr>
        <w:spacing w:line="254" w:lineRule="auto"/>
        <w:jc w:val="both"/>
        <w:rPr>
          <w:rFonts w:ascii="Century Gothic" w:hAnsi="Century Gothic"/>
          <w:sz w:val="28"/>
          <w:szCs w:val="28"/>
        </w:rPr>
      </w:pPr>
    </w:p>
    <w:p w14:paraId="279ED724" w14:textId="13B05413" w:rsidR="00965046" w:rsidRDefault="00965046" w:rsidP="00965046">
      <w:pPr>
        <w:spacing w:line="254" w:lineRule="auto"/>
        <w:jc w:val="both"/>
        <w:rPr>
          <w:rFonts w:ascii="Century Gothic" w:hAnsi="Century Gothic"/>
          <w:sz w:val="28"/>
          <w:szCs w:val="28"/>
        </w:rPr>
      </w:pPr>
    </w:p>
    <w:p w14:paraId="6E962821" w14:textId="118E61EB" w:rsidR="00965046" w:rsidRDefault="00965046" w:rsidP="00965046">
      <w:pPr>
        <w:spacing w:line="254" w:lineRule="auto"/>
        <w:jc w:val="both"/>
        <w:rPr>
          <w:rFonts w:ascii="Century Gothic" w:hAnsi="Century Gothic"/>
          <w:sz w:val="28"/>
          <w:szCs w:val="28"/>
        </w:rPr>
      </w:pPr>
    </w:p>
    <w:p w14:paraId="1E4F2574" w14:textId="5D5C85A4" w:rsidR="00965046" w:rsidRDefault="00965046" w:rsidP="00965046">
      <w:pPr>
        <w:spacing w:line="254" w:lineRule="auto"/>
        <w:jc w:val="both"/>
        <w:rPr>
          <w:rFonts w:ascii="Century Gothic" w:hAnsi="Century Gothic"/>
          <w:sz w:val="28"/>
          <w:szCs w:val="28"/>
        </w:rPr>
      </w:pPr>
    </w:p>
    <w:p w14:paraId="417FCEC0" w14:textId="5F2B8459" w:rsidR="00965046" w:rsidRDefault="00965046" w:rsidP="00965046">
      <w:pPr>
        <w:spacing w:line="254" w:lineRule="auto"/>
        <w:jc w:val="both"/>
        <w:rPr>
          <w:rFonts w:ascii="Century Gothic" w:hAnsi="Century Gothic"/>
          <w:sz w:val="28"/>
          <w:szCs w:val="28"/>
        </w:rPr>
      </w:pPr>
    </w:p>
    <w:p w14:paraId="6ED291DD" w14:textId="77777777" w:rsidR="00EC58B8" w:rsidRDefault="00EC58B8" w:rsidP="00965046">
      <w:pPr>
        <w:spacing w:line="254" w:lineRule="auto"/>
        <w:jc w:val="both"/>
        <w:rPr>
          <w:rFonts w:ascii="Century Gothic" w:hAnsi="Century Gothic"/>
          <w:sz w:val="28"/>
          <w:szCs w:val="28"/>
        </w:rPr>
      </w:pPr>
    </w:p>
    <w:p w14:paraId="7798E431" w14:textId="1AA2B3A5" w:rsidR="00965046" w:rsidRDefault="00965046" w:rsidP="00965046">
      <w:pPr>
        <w:spacing w:line="254" w:lineRule="auto"/>
        <w:jc w:val="both"/>
        <w:rPr>
          <w:rFonts w:ascii="Century Gothic" w:hAnsi="Century Gothic"/>
          <w:sz w:val="28"/>
          <w:szCs w:val="28"/>
        </w:rPr>
      </w:pPr>
      <w:r w:rsidRPr="00965046">
        <w:rPr>
          <w:rFonts w:ascii="Century Gothic" w:hAnsi="Century Gothic"/>
          <w:sz w:val="28"/>
          <w:szCs w:val="28"/>
        </w:rPr>
        <w:t>Artículo 4. Son personas sujetas de asistencia social las que se encuentren en situación de vulnerabilidad y su familia, preferentemente:</w:t>
      </w:r>
    </w:p>
    <w:p w14:paraId="3758FAB6" w14:textId="77777777" w:rsidR="00965046" w:rsidRPr="00965046" w:rsidRDefault="00965046" w:rsidP="00965046">
      <w:pPr>
        <w:spacing w:line="254" w:lineRule="auto"/>
        <w:jc w:val="both"/>
        <w:rPr>
          <w:rFonts w:ascii="Century Gothic" w:hAnsi="Century Gothic"/>
          <w:sz w:val="28"/>
          <w:szCs w:val="28"/>
        </w:rPr>
      </w:pPr>
    </w:p>
    <w:p w14:paraId="23813A0D" w14:textId="3F773572" w:rsidR="00965046" w:rsidRDefault="00965046" w:rsidP="00965046">
      <w:pPr>
        <w:spacing w:line="254" w:lineRule="auto"/>
        <w:jc w:val="both"/>
        <w:rPr>
          <w:rFonts w:ascii="Century Gothic" w:hAnsi="Century Gothic"/>
          <w:sz w:val="28"/>
          <w:szCs w:val="28"/>
        </w:rPr>
      </w:pPr>
      <w:r w:rsidRPr="00965046">
        <w:rPr>
          <w:rFonts w:ascii="Century Gothic" w:hAnsi="Century Gothic"/>
          <w:sz w:val="28"/>
          <w:szCs w:val="28"/>
        </w:rPr>
        <w:t xml:space="preserve">I. Niñas, niños y adolescentes en situación de </w:t>
      </w:r>
      <w:r w:rsidRPr="00965046">
        <w:rPr>
          <w:rFonts w:ascii="Century Gothic" w:hAnsi="Century Gothic"/>
          <w:b/>
          <w:i/>
          <w:iCs/>
          <w:sz w:val="28"/>
          <w:szCs w:val="28"/>
        </w:rPr>
        <w:t>embarazo</w:t>
      </w:r>
      <w:r w:rsidRPr="00965046">
        <w:rPr>
          <w:rFonts w:ascii="Century Gothic" w:hAnsi="Century Gothic"/>
          <w:b/>
          <w:sz w:val="28"/>
          <w:szCs w:val="28"/>
        </w:rPr>
        <w:t>,</w:t>
      </w:r>
      <w:r w:rsidRPr="00965046">
        <w:rPr>
          <w:rFonts w:ascii="Century Gothic" w:hAnsi="Century Gothic"/>
          <w:sz w:val="28"/>
          <w:szCs w:val="28"/>
        </w:rPr>
        <w:t xml:space="preserve"> desamparo, maltrato, omisión de cuidados, de calle, en la calle, explotación en cualquiera de sus modalidades, marginación, pobreza alimentaria, migrantes o repatriados</w:t>
      </w:r>
    </w:p>
    <w:p w14:paraId="453D2DC0" w14:textId="0AF06E17" w:rsidR="00965046" w:rsidRDefault="00965046" w:rsidP="00965046">
      <w:pPr>
        <w:spacing w:line="254" w:lineRule="auto"/>
        <w:jc w:val="both"/>
        <w:rPr>
          <w:rFonts w:ascii="Century Gothic" w:hAnsi="Century Gothic"/>
          <w:sz w:val="28"/>
          <w:szCs w:val="28"/>
        </w:rPr>
      </w:pPr>
    </w:p>
    <w:p w14:paraId="4DA3555C" w14:textId="4FDADED0" w:rsidR="00965046" w:rsidRDefault="00965046" w:rsidP="00C60CA9">
      <w:pPr>
        <w:spacing w:line="254" w:lineRule="auto"/>
        <w:ind w:firstLine="708"/>
        <w:jc w:val="both"/>
        <w:rPr>
          <w:rFonts w:ascii="Century Gothic" w:hAnsi="Century Gothic"/>
          <w:sz w:val="28"/>
          <w:szCs w:val="28"/>
        </w:rPr>
      </w:pPr>
      <w:r w:rsidRPr="00965046">
        <w:rPr>
          <w:rFonts w:ascii="Century Gothic" w:hAnsi="Century Gothic"/>
          <w:b/>
          <w:bCs/>
          <w:sz w:val="28"/>
          <w:szCs w:val="28"/>
        </w:rPr>
        <w:t>TERCERO.</w:t>
      </w:r>
      <w:r w:rsidRPr="00965046">
        <w:rPr>
          <w:rFonts w:ascii="Century Gothic" w:hAnsi="Century Gothic"/>
          <w:sz w:val="28"/>
          <w:szCs w:val="28"/>
        </w:rPr>
        <w:t xml:space="preserve"> Se reforma </w:t>
      </w:r>
      <w:r w:rsidR="00EC58B8">
        <w:rPr>
          <w:rFonts w:ascii="Century Gothic" w:hAnsi="Century Gothic"/>
          <w:sz w:val="28"/>
          <w:szCs w:val="28"/>
        </w:rPr>
        <w:t>el segundo párrafo d</w:t>
      </w:r>
      <w:r w:rsidRPr="00965046">
        <w:rPr>
          <w:rFonts w:ascii="Century Gothic" w:hAnsi="Century Gothic"/>
          <w:sz w:val="28"/>
          <w:szCs w:val="28"/>
        </w:rPr>
        <w:t xml:space="preserve">el artículo 11 de la </w:t>
      </w:r>
      <w:r w:rsidRPr="002C17D7">
        <w:rPr>
          <w:rFonts w:ascii="Century Gothic" w:hAnsi="Century Gothic"/>
          <w:b/>
          <w:bCs/>
          <w:sz w:val="28"/>
          <w:szCs w:val="28"/>
        </w:rPr>
        <w:t>Ley que Regula la Prestación de Servicios para la Atención, Cuidado y Desarrollo Integral Infantil del Estado de Chihuahua</w:t>
      </w:r>
      <w:r>
        <w:rPr>
          <w:rFonts w:ascii="Century Gothic" w:hAnsi="Century Gothic"/>
          <w:sz w:val="28"/>
          <w:szCs w:val="28"/>
        </w:rPr>
        <w:t xml:space="preserve">, para quedar como sigue: </w:t>
      </w:r>
    </w:p>
    <w:p w14:paraId="59F13AB8" w14:textId="77777777" w:rsidR="00965046" w:rsidRDefault="00965046" w:rsidP="00965046">
      <w:pPr>
        <w:spacing w:line="254" w:lineRule="auto"/>
        <w:jc w:val="both"/>
        <w:rPr>
          <w:rFonts w:ascii="Century Gothic" w:hAnsi="Century Gothic"/>
          <w:sz w:val="28"/>
          <w:szCs w:val="28"/>
        </w:rPr>
      </w:pPr>
    </w:p>
    <w:p w14:paraId="6B244D32" w14:textId="0DF70E6E" w:rsidR="00965046" w:rsidRDefault="00965046" w:rsidP="00965046">
      <w:pPr>
        <w:spacing w:line="254" w:lineRule="auto"/>
        <w:jc w:val="both"/>
        <w:rPr>
          <w:rFonts w:ascii="Century Gothic" w:hAnsi="Century Gothic"/>
          <w:sz w:val="28"/>
          <w:szCs w:val="28"/>
        </w:rPr>
      </w:pPr>
      <w:r w:rsidRPr="00965046">
        <w:rPr>
          <w:rFonts w:ascii="Century Gothic" w:hAnsi="Century Gothic"/>
          <w:sz w:val="28"/>
          <w:szCs w:val="28"/>
        </w:rPr>
        <w:t>Artículo 11. Niñas, niños y adolescentes serán las personas beneficiarias de los servicios que brinden los Centros de Atención Infantil en relación con la atención, cuidado y su desarrollo integral.</w:t>
      </w:r>
    </w:p>
    <w:p w14:paraId="57CDD1D0" w14:textId="77777777" w:rsidR="00965046" w:rsidRPr="00965046" w:rsidRDefault="00965046" w:rsidP="00965046">
      <w:pPr>
        <w:spacing w:line="254" w:lineRule="auto"/>
        <w:jc w:val="both"/>
        <w:rPr>
          <w:rFonts w:ascii="Century Gothic" w:hAnsi="Century Gothic"/>
          <w:sz w:val="28"/>
          <w:szCs w:val="28"/>
        </w:rPr>
      </w:pPr>
    </w:p>
    <w:p w14:paraId="7398193F" w14:textId="77777777" w:rsidR="00EC58B8" w:rsidRDefault="00965046" w:rsidP="00965046">
      <w:pPr>
        <w:spacing w:line="254" w:lineRule="auto"/>
        <w:jc w:val="both"/>
        <w:rPr>
          <w:rFonts w:ascii="Century Gothic" w:hAnsi="Century Gothic"/>
          <w:b/>
          <w:i/>
          <w:iCs/>
          <w:sz w:val="28"/>
          <w:szCs w:val="28"/>
        </w:rPr>
      </w:pPr>
      <w:r w:rsidRPr="00965046">
        <w:rPr>
          <w:rFonts w:ascii="Century Gothic" w:hAnsi="Century Gothic"/>
          <w:sz w:val="28"/>
          <w:szCs w:val="28"/>
        </w:rPr>
        <w:t xml:space="preserve">Se garantizará que niñas, niños y adolescentes en situación de orfandad por causa de feminicidio, sean beneficiarios de los servicios que brinden los Centros de Atención Infantil. </w:t>
      </w:r>
      <w:r w:rsidRPr="00965046">
        <w:rPr>
          <w:rFonts w:ascii="Century Gothic" w:hAnsi="Century Gothic"/>
          <w:b/>
          <w:i/>
          <w:iCs/>
          <w:sz w:val="28"/>
          <w:szCs w:val="28"/>
        </w:rPr>
        <w:t>De igual manera, se priorizará el servicio a hijas e hijos de madres y padres</w:t>
      </w:r>
    </w:p>
    <w:p w14:paraId="77B9164F" w14:textId="77777777" w:rsidR="00EC58B8" w:rsidRDefault="00EC58B8" w:rsidP="00965046">
      <w:pPr>
        <w:spacing w:line="254" w:lineRule="auto"/>
        <w:jc w:val="both"/>
        <w:rPr>
          <w:rFonts w:ascii="Century Gothic" w:hAnsi="Century Gothic"/>
          <w:b/>
          <w:i/>
          <w:iCs/>
          <w:sz w:val="28"/>
          <w:szCs w:val="28"/>
        </w:rPr>
      </w:pPr>
    </w:p>
    <w:p w14:paraId="33F68351" w14:textId="77777777" w:rsidR="00EC58B8" w:rsidRDefault="00EC58B8" w:rsidP="00965046">
      <w:pPr>
        <w:spacing w:line="254" w:lineRule="auto"/>
        <w:jc w:val="both"/>
        <w:rPr>
          <w:rFonts w:ascii="Century Gothic" w:hAnsi="Century Gothic"/>
          <w:b/>
          <w:i/>
          <w:iCs/>
          <w:sz w:val="28"/>
          <w:szCs w:val="28"/>
        </w:rPr>
      </w:pPr>
    </w:p>
    <w:p w14:paraId="2F5079A5" w14:textId="77777777" w:rsidR="00EC58B8" w:rsidRDefault="00EC58B8" w:rsidP="00965046">
      <w:pPr>
        <w:spacing w:line="254" w:lineRule="auto"/>
        <w:jc w:val="both"/>
        <w:rPr>
          <w:rFonts w:ascii="Century Gothic" w:hAnsi="Century Gothic"/>
          <w:b/>
          <w:i/>
          <w:iCs/>
          <w:sz w:val="28"/>
          <w:szCs w:val="28"/>
        </w:rPr>
      </w:pPr>
    </w:p>
    <w:p w14:paraId="621E92B7" w14:textId="77777777" w:rsidR="00EC58B8" w:rsidRDefault="00EC58B8" w:rsidP="00965046">
      <w:pPr>
        <w:spacing w:line="254" w:lineRule="auto"/>
        <w:jc w:val="both"/>
        <w:rPr>
          <w:rFonts w:ascii="Century Gothic" w:hAnsi="Century Gothic"/>
          <w:b/>
          <w:i/>
          <w:iCs/>
          <w:sz w:val="28"/>
          <w:szCs w:val="28"/>
        </w:rPr>
      </w:pPr>
    </w:p>
    <w:p w14:paraId="7EB236E5" w14:textId="77777777" w:rsidR="00EC58B8" w:rsidRDefault="00EC58B8" w:rsidP="00965046">
      <w:pPr>
        <w:spacing w:line="254" w:lineRule="auto"/>
        <w:jc w:val="both"/>
        <w:rPr>
          <w:rFonts w:ascii="Century Gothic" w:hAnsi="Century Gothic"/>
          <w:b/>
          <w:i/>
          <w:iCs/>
          <w:sz w:val="28"/>
          <w:szCs w:val="28"/>
        </w:rPr>
      </w:pPr>
    </w:p>
    <w:p w14:paraId="5695AD71" w14:textId="77777777" w:rsidR="00EC58B8" w:rsidRDefault="00EC58B8" w:rsidP="00965046">
      <w:pPr>
        <w:spacing w:line="254" w:lineRule="auto"/>
        <w:jc w:val="both"/>
        <w:rPr>
          <w:rFonts w:ascii="Century Gothic" w:hAnsi="Century Gothic"/>
          <w:b/>
          <w:i/>
          <w:iCs/>
          <w:sz w:val="28"/>
          <w:szCs w:val="28"/>
        </w:rPr>
      </w:pPr>
    </w:p>
    <w:p w14:paraId="06B07AA0" w14:textId="7025170A" w:rsidR="002C17D7" w:rsidRDefault="00965046" w:rsidP="00965046">
      <w:pPr>
        <w:spacing w:line="254" w:lineRule="auto"/>
        <w:jc w:val="both"/>
        <w:rPr>
          <w:rFonts w:ascii="Century Gothic" w:hAnsi="Century Gothic"/>
          <w:b/>
          <w:sz w:val="28"/>
          <w:szCs w:val="28"/>
        </w:rPr>
      </w:pPr>
      <w:r w:rsidRPr="00965046">
        <w:rPr>
          <w:rFonts w:ascii="Century Gothic" w:hAnsi="Century Gothic"/>
          <w:b/>
          <w:i/>
          <w:iCs/>
          <w:sz w:val="28"/>
          <w:szCs w:val="28"/>
        </w:rPr>
        <w:t>adolescentes que se encuentren realizando sus estudios en los centros educativos del Sistema Educativo Estatal</w:t>
      </w:r>
      <w:r w:rsidR="002C17D7">
        <w:rPr>
          <w:rFonts w:ascii="Century Gothic" w:hAnsi="Century Gothic"/>
          <w:b/>
          <w:sz w:val="28"/>
          <w:szCs w:val="28"/>
        </w:rPr>
        <w:t>.</w:t>
      </w:r>
    </w:p>
    <w:p w14:paraId="59F1D8D0" w14:textId="77777777" w:rsidR="00EC58B8" w:rsidRDefault="00EC58B8" w:rsidP="00965046">
      <w:pPr>
        <w:spacing w:line="254" w:lineRule="auto"/>
        <w:jc w:val="both"/>
        <w:rPr>
          <w:rFonts w:ascii="Century Gothic" w:hAnsi="Century Gothic"/>
          <w:b/>
          <w:sz w:val="28"/>
          <w:szCs w:val="28"/>
        </w:rPr>
      </w:pPr>
    </w:p>
    <w:p w14:paraId="44BC2C3E" w14:textId="4B7A4D89" w:rsidR="00965046" w:rsidRPr="002C17D7" w:rsidRDefault="002C17D7" w:rsidP="00C60CA9">
      <w:pPr>
        <w:spacing w:line="254" w:lineRule="auto"/>
        <w:ind w:firstLine="708"/>
        <w:jc w:val="both"/>
        <w:rPr>
          <w:rFonts w:ascii="Century Gothic" w:hAnsi="Century Gothic"/>
          <w:sz w:val="28"/>
          <w:szCs w:val="28"/>
        </w:rPr>
      </w:pPr>
      <w:r w:rsidRPr="002C17D7">
        <w:rPr>
          <w:rFonts w:ascii="Century Gothic" w:hAnsi="Century Gothic"/>
          <w:b/>
          <w:bCs/>
          <w:sz w:val="28"/>
          <w:szCs w:val="28"/>
        </w:rPr>
        <w:t>CUARTO</w:t>
      </w:r>
      <w:r w:rsidRPr="002C17D7">
        <w:rPr>
          <w:rFonts w:ascii="Century Gothic" w:hAnsi="Century Gothic"/>
          <w:sz w:val="28"/>
          <w:szCs w:val="28"/>
        </w:rPr>
        <w:t xml:space="preserve">. Se adiciona la fracción VIII al artículo 72 Ter, así como el artículo 72 Quintus, ambos de </w:t>
      </w:r>
      <w:r w:rsidRPr="00EC58B8">
        <w:rPr>
          <w:rFonts w:ascii="Century Gothic" w:hAnsi="Century Gothic"/>
          <w:b/>
          <w:bCs/>
          <w:sz w:val="28"/>
          <w:szCs w:val="28"/>
        </w:rPr>
        <w:t>la Ley Estatal de Salud</w:t>
      </w:r>
      <w:r w:rsidRPr="002C17D7">
        <w:rPr>
          <w:rFonts w:ascii="Century Gothic" w:hAnsi="Century Gothic"/>
          <w:sz w:val="28"/>
          <w:szCs w:val="28"/>
        </w:rPr>
        <w:t xml:space="preserve"> del Estado de Chihuahua, para quedar redactados como sigue:</w:t>
      </w:r>
    </w:p>
    <w:p w14:paraId="67C7AC2C" w14:textId="7224EFB2" w:rsidR="002C17D7" w:rsidRDefault="002C17D7" w:rsidP="00965046">
      <w:pPr>
        <w:spacing w:line="254" w:lineRule="auto"/>
        <w:jc w:val="both"/>
        <w:rPr>
          <w:rFonts w:ascii="Century Gothic" w:hAnsi="Century Gothic"/>
          <w:sz w:val="28"/>
          <w:szCs w:val="28"/>
        </w:rPr>
      </w:pPr>
    </w:p>
    <w:p w14:paraId="0E0C6618" w14:textId="17894C9E" w:rsidR="002C17D7" w:rsidRDefault="002C17D7" w:rsidP="00965046">
      <w:pPr>
        <w:spacing w:line="254" w:lineRule="auto"/>
        <w:jc w:val="both"/>
        <w:rPr>
          <w:rFonts w:ascii="Century Gothic" w:hAnsi="Century Gothic"/>
          <w:sz w:val="28"/>
          <w:szCs w:val="28"/>
        </w:rPr>
      </w:pPr>
      <w:r w:rsidRPr="002C17D7">
        <w:rPr>
          <w:rFonts w:ascii="Century Gothic" w:hAnsi="Century Gothic"/>
          <w:sz w:val="28"/>
          <w:szCs w:val="28"/>
        </w:rPr>
        <w:t>Artículo 72 Ter. La Red de Protección de la Maternidad estará integrada por:</w:t>
      </w:r>
    </w:p>
    <w:p w14:paraId="094CF503" w14:textId="77777777" w:rsidR="002C17D7" w:rsidRDefault="002C17D7" w:rsidP="00965046">
      <w:pPr>
        <w:spacing w:line="254" w:lineRule="auto"/>
        <w:jc w:val="both"/>
        <w:rPr>
          <w:rFonts w:ascii="Century Gothic" w:hAnsi="Century Gothic"/>
          <w:sz w:val="28"/>
          <w:szCs w:val="28"/>
        </w:rPr>
      </w:pPr>
    </w:p>
    <w:p w14:paraId="4CC526B8" w14:textId="331287D6" w:rsidR="002C17D7" w:rsidRDefault="002C17D7" w:rsidP="00965046">
      <w:pPr>
        <w:spacing w:line="254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I a la VII. </w:t>
      </w:r>
      <w:r w:rsidR="00406846" w:rsidRPr="00406846">
        <w:rPr>
          <w:rFonts w:ascii="Century Gothic" w:hAnsi="Century Gothic"/>
          <w:sz w:val="28"/>
          <w:szCs w:val="28"/>
        </w:rPr>
        <w:t>Se conservan en sus términos.</w:t>
      </w:r>
    </w:p>
    <w:p w14:paraId="2B65A966" w14:textId="76206CEB" w:rsidR="002C17D7" w:rsidRDefault="002C17D7" w:rsidP="00965046">
      <w:pPr>
        <w:spacing w:line="254" w:lineRule="auto"/>
        <w:jc w:val="both"/>
        <w:rPr>
          <w:rFonts w:ascii="Century Gothic" w:hAnsi="Century Gothic"/>
          <w:sz w:val="28"/>
          <w:szCs w:val="28"/>
        </w:rPr>
      </w:pPr>
    </w:p>
    <w:p w14:paraId="54FF5C6B" w14:textId="529B5548" w:rsidR="002C17D7" w:rsidRPr="002C17D7" w:rsidRDefault="002C17D7" w:rsidP="00965046">
      <w:pPr>
        <w:spacing w:line="254" w:lineRule="auto"/>
        <w:jc w:val="both"/>
        <w:rPr>
          <w:rFonts w:ascii="Century Gothic" w:hAnsi="Century Gothic"/>
          <w:b/>
          <w:bCs/>
          <w:i/>
          <w:iCs/>
          <w:sz w:val="28"/>
          <w:szCs w:val="28"/>
        </w:rPr>
      </w:pPr>
      <w:r w:rsidRPr="002C17D7">
        <w:rPr>
          <w:rFonts w:ascii="Century Gothic" w:hAnsi="Century Gothic"/>
          <w:b/>
          <w:bCs/>
          <w:i/>
          <w:iCs/>
          <w:sz w:val="28"/>
          <w:szCs w:val="28"/>
        </w:rPr>
        <w:t>VIII. Procuraduría de Protección de Niñas, Niños y Adolescentes</w:t>
      </w:r>
      <w:r>
        <w:rPr>
          <w:rFonts w:ascii="Century Gothic" w:hAnsi="Century Gothic"/>
          <w:b/>
          <w:bCs/>
          <w:i/>
          <w:iCs/>
          <w:sz w:val="28"/>
          <w:szCs w:val="28"/>
        </w:rPr>
        <w:t>.</w:t>
      </w:r>
    </w:p>
    <w:p w14:paraId="19401081" w14:textId="77777777" w:rsidR="00965046" w:rsidRDefault="00965046" w:rsidP="00965046">
      <w:pPr>
        <w:spacing w:line="254" w:lineRule="auto"/>
        <w:jc w:val="both"/>
        <w:rPr>
          <w:rFonts w:ascii="Century Gothic" w:hAnsi="Century Gothic"/>
          <w:sz w:val="28"/>
          <w:szCs w:val="28"/>
        </w:rPr>
      </w:pPr>
    </w:p>
    <w:p w14:paraId="774FE711" w14:textId="08F06819" w:rsidR="002C17D7" w:rsidRDefault="002C17D7" w:rsidP="002C17D7">
      <w:pPr>
        <w:spacing w:line="254" w:lineRule="auto"/>
        <w:jc w:val="both"/>
        <w:rPr>
          <w:rFonts w:ascii="Century Gothic" w:hAnsi="Century Gothic"/>
          <w:b/>
          <w:i/>
          <w:iCs/>
          <w:sz w:val="28"/>
          <w:szCs w:val="28"/>
        </w:rPr>
      </w:pPr>
      <w:r>
        <w:rPr>
          <w:rFonts w:ascii="Century Gothic" w:hAnsi="Century Gothic"/>
          <w:b/>
          <w:i/>
          <w:iCs/>
          <w:sz w:val="28"/>
          <w:szCs w:val="28"/>
        </w:rPr>
        <w:t>…</w:t>
      </w:r>
    </w:p>
    <w:p w14:paraId="3FEAF75A" w14:textId="3079615C" w:rsidR="002C17D7" w:rsidRDefault="002C17D7" w:rsidP="002C17D7">
      <w:pPr>
        <w:spacing w:line="254" w:lineRule="auto"/>
        <w:jc w:val="both"/>
        <w:rPr>
          <w:rFonts w:ascii="Century Gothic" w:hAnsi="Century Gothic"/>
          <w:b/>
          <w:i/>
          <w:iCs/>
          <w:sz w:val="28"/>
          <w:szCs w:val="28"/>
        </w:rPr>
      </w:pPr>
      <w:r>
        <w:rPr>
          <w:rFonts w:ascii="Century Gothic" w:hAnsi="Century Gothic"/>
          <w:b/>
          <w:i/>
          <w:iCs/>
          <w:sz w:val="28"/>
          <w:szCs w:val="28"/>
        </w:rPr>
        <w:t>…</w:t>
      </w:r>
    </w:p>
    <w:p w14:paraId="3B98C583" w14:textId="76D667B8" w:rsidR="002C17D7" w:rsidRDefault="002C17D7" w:rsidP="002C17D7">
      <w:pPr>
        <w:spacing w:line="254" w:lineRule="auto"/>
        <w:jc w:val="both"/>
        <w:rPr>
          <w:rFonts w:ascii="Century Gothic" w:hAnsi="Century Gothic"/>
          <w:b/>
          <w:i/>
          <w:iCs/>
          <w:sz w:val="28"/>
          <w:szCs w:val="28"/>
        </w:rPr>
      </w:pPr>
      <w:r>
        <w:rPr>
          <w:rFonts w:ascii="Century Gothic" w:hAnsi="Century Gothic"/>
          <w:b/>
          <w:i/>
          <w:iCs/>
          <w:sz w:val="28"/>
          <w:szCs w:val="28"/>
        </w:rPr>
        <w:t>…</w:t>
      </w:r>
    </w:p>
    <w:p w14:paraId="0430B350" w14:textId="628C1C10" w:rsidR="00C60CA9" w:rsidRDefault="002C17D7" w:rsidP="002C17D7">
      <w:pPr>
        <w:spacing w:line="254" w:lineRule="auto"/>
        <w:jc w:val="both"/>
        <w:rPr>
          <w:rFonts w:ascii="Century Gothic" w:hAnsi="Century Gothic"/>
          <w:b/>
          <w:i/>
          <w:iCs/>
          <w:sz w:val="28"/>
          <w:szCs w:val="28"/>
        </w:rPr>
      </w:pPr>
      <w:r>
        <w:rPr>
          <w:rFonts w:ascii="Century Gothic" w:hAnsi="Century Gothic"/>
          <w:b/>
          <w:i/>
          <w:iCs/>
          <w:sz w:val="28"/>
          <w:szCs w:val="28"/>
        </w:rPr>
        <w:t>…</w:t>
      </w:r>
    </w:p>
    <w:p w14:paraId="1B59B96A" w14:textId="5FC42E4A" w:rsidR="002C17D7" w:rsidRDefault="002C17D7" w:rsidP="002C17D7">
      <w:pPr>
        <w:spacing w:line="254" w:lineRule="auto"/>
        <w:jc w:val="both"/>
        <w:rPr>
          <w:rFonts w:ascii="Century Gothic" w:hAnsi="Century Gothic"/>
          <w:b/>
          <w:i/>
          <w:iCs/>
          <w:sz w:val="28"/>
          <w:szCs w:val="28"/>
        </w:rPr>
      </w:pPr>
      <w:r>
        <w:rPr>
          <w:rFonts w:ascii="Century Gothic" w:hAnsi="Century Gothic"/>
          <w:b/>
          <w:i/>
          <w:iCs/>
          <w:sz w:val="28"/>
          <w:szCs w:val="28"/>
        </w:rPr>
        <w:t>…</w:t>
      </w:r>
    </w:p>
    <w:p w14:paraId="3E2367A9" w14:textId="77777777" w:rsidR="002C17D7" w:rsidRDefault="002C17D7" w:rsidP="002C17D7">
      <w:pPr>
        <w:spacing w:line="254" w:lineRule="auto"/>
        <w:jc w:val="both"/>
        <w:rPr>
          <w:rFonts w:ascii="Century Gothic" w:hAnsi="Century Gothic"/>
          <w:b/>
          <w:i/>
          <w:iCs/>
          <w:sz w:val="28"/>
          <w:szCs w:val="28"/>
        </w:rPr>
      </w:pPr>
      <w:r>
        <w:rPr>
          <w:rFonts w:ascii="Century Gothic" w:hAnsi="Century Gothic"/>
          <w:b/>
          <w:i/>
          <w:iCs/>
          <w:sz w:val="28"/>
          <w:szCs w:val="28"/>
        </w:rPr>
        <w:t>…</w:t>
      </w:r>
    </w:p>
    <w:p w14:paraId="6728B699" w14:textId="341D7A90" w:rsidR="002C17D7" w:rsidRDefault="002C17D7" w:rsidP="002C17D7">
      <w:pPr>
        <w:spacing w:line="254" w:lineRule="auto"/>
        <w:jc w:val="both"/>
        <w:rPr>
          <w:rFonts w:ascii="Century Gothic" w:hAnsi="Century Gothic"/>
          <w:b/>
          <w:i/>
          <w:iCs/>
          <w:sz w:val="28"/>
          <w:szCs w:val="28"/>
        </w:rPr>
      </w:pPr>
    </w:p>
    <w:p w14:paraId="69F3BD9A" w14:textId="46BDAE3D" w:rsidR="00EC58B8" w:rsidRDefault="00EC58B8" w:rsidP="002C17D7">
      <w:pPr>
        <w:spacing w:line="254" w:lineRule="auto"/>
        <w:jc w:val="both"/>
        <w:rPr>
          <w:rFonts w:ascii="Century Gothic" w:hAnsi="Century Gothic"/>
          <w:b/>
          <w:i/>
          <w:iCs/>
          <w:sz w:val="28"/>
          <w:szCs w:val="28"/>
        </w:rPr>
      </w:pPr>
    </w:p>
    <w:p w14:paraId="75D22636" w14:textId="1A10CD78" w:rsidR="00EC58B8" w:rsidRDefault="00EC58B8" w:rsidP="002C17D7">
      <w:pPr>
        <w:spacing w:line="254" w:lineRule="auto"/>
        <w:jc w:val="both"/>
        <w:rPr>
          <w:rFonts w:ascii="Century Gothic" w:hAnsi="Century Gothic"/>
          <w:b/>
          <w:i/>
          <w:iCs/>
          <w:sz w:val="28"/>
          <w:szCs w:val="28"/>
        </w:rPr>
      </w:pPr>
    </w:p>
    <w:p w14:paraId="11A74525" w14:textId="59145A08" w:rsidR="00EC58B8" w:rsidRDefault="00EC58B8" w:rsidP="002C17D7">
      <w:pPr>
        <w:spacing w:line="254" w:lineRule="auto"/>
        <w:jc w:val="both"/>
        <w:rPr>
          <w:rFonts w:ascii="Century Gothic" w:hAnsi="Century Gothic"/>
          <w:b/>
          <w:i/>
          <w:iCs/>
          <w:sz w:val="28"/>
          <w:szCs w:val="28"/>
        </w:rPr>
      </w:pPr>
    </w:p>
    <w:p w14:paraId="46DDF3B3" w14:textId="2E1778E8" w:rsidR="00EC58B8" w:rsidRDefault="00EC58B8" w:rsidP="002C17D7">
      <w:pPr>
        <w:spacing w:line="254" w:lineRule="auto"/>
        <w:jc w:val="both"/>
        <w:rPr>
          <w:rFonts w:ascii="Century Gothic" w:hAnsi="Century Gothic"/>
          <w:b/>
          <w:i/>
          <w:iCs/>
          <w:sz w:val="28"/>
          <w:szCs w:val="28"/>
        </w:rPr>
      </w:pPr>
    </w:p>
    <w:p w14:paraId="558631D9" w14:textId="77777777" w:rsidR="00EC58B8" w:rsidRDefault="00EC58B8" w:rsidP="002C17D7">
      <w:pPr>
        <w:spacing w:line="254" w:lineRule="auto"/>
        <w:jc w:val="both"/>
        <w:rPr>
          <w:rFonts w:ascii="Century Gothic" w:hAnsi="Century Gothic"/>
          <w:b/>
          <w:i/>
          <w:iCs/>
          <w:sz w:val="28"/>
          <w:szCs w:val="28"/>
        </w:rPr>
      </w:pPr>
    </w:p>
    <w:p w14:paraId="73E8CD9B" w14:textId="6F4C8F77" w:rsidR="002C17D7" w:rsidRPr="002C17D7" w:rsidRDefault="002C17D7" w:rsidP="002C17D7">
      <w:pPr>
        <w:spacing w:line="254" w:lineRule="auto"/>
        <w:jc w:val="both"/>
        <w:rPr>
          <w:rFonts w:ascii="Century Gothic" w:hAnsi="Century Gothic"/>
          <w:b/>
          <w:i/>
          <w:iCs/>
          <w:sz w:val="28"/>
          <w:szCs w:val="28"/>
        </w:rPr>
      </w:pPr>
      <w:r w:rsidRPr="002C17D7">
        <w:rPr>
          <w:rFonts w:ascii="Century Gothic" w:hAnsi="Century Gothic"/>
          <w:b/>
          <w:i/>
          <w:iCs/>
          <w:sz w:val="28"/>
          <w:szCs w:val="28"/>
        </w:rPr>
        <w:t>Artículo 72 Quintus. La Red de Protección de la Maternidad contará con tres comités especializados:</w:t>
      </w:r>
    </w:p>
    <w:p w14:paraId="45249ADC" w14:textId="77777777" w:rsidR="002C17D7" w:rsidRPr="002C17D7" w:rsidRDefault="002C17D7" w:rsidP="002C17D7">
      <w:pPr>
        <w:spacing w:line="254" w:lineRule="auto"/>
        <w:jc w:val="both"/>
        <w:rPr>
          <w:rFonts w:ascii="Century Gothic" w:hAnsi="Century Gothic"/>
          <w:b/>
          <w:i/>
          <w:iCs/>
          <w:sz w:val="28"/>
          <w:szCs w:val="28"/>
        </w:rPr>
      </w:pPr>
    </w:p>
    <w:p w14:paraId="2855C4F6" w14:textId="77777777" w:rsidR="002C17D7" w:rsidRPr="002C17D7" w:rsidRDefault="002C17D7" w:rsidP="002C17D7">
      <w:pPr>
        <w:spacing w:line="254" w:lineRule="auto"/>
        <w:jc w:val="both"/>
        <w:rPr>
          <w:rFonts w:ascii="Century Gothic" w:hAnsi="Century Gothic"/>
          <w:b/>
          <w:i/>
          <w:iCs/>
          <w:sz w:val="28"/>
          <w:szCs w:val="28"/>
        </w:rPr>
      </w:pPr>
      <w:r w:rsidRPr="002C17D7">
        <w:rPr>
          <w:rFonts w:ascii="Century Gothic" w:hAnsi="Century Gothic"/>
          <w:b/>
          <w:i/>
          <w:iCs/>
          <w:sz w:val="28"/>
          <w:szCs w:val="28"/>
        </w:rPr>
        <w:t xml:space="preserve"> I. Comité de Prevención y Atención de Riesgos Maternos, encargado de diseñar y evaluar programas preventivos, protocolos de emergencia obstétrica y atención psicosocial. </w:t>
      </w:r>
    </w:p>
    <w:p w14:paraId="0E2FA3F5" w14:textId="77777777" w:rsidR="002C17D7" w:rsidRPr="002C17D7" w:rsidRDefault="002C17D7" w:rsidP="002C17D7">
      <w:pPr>
        <w:spacing w:line="254" w:lineRule="auto"/>
        <w:jc w:val="both"/>
        <w:rPr>
          <w:rFonts w:ascii="Century Gothic" w:hAnsi="Century Gothic"/>
          <w:sz w:val="28"/>
          <w:szCs w:val="28"/>
        </w:rPr>
      </w:pPr>
    </w:p>
    <w:p w14:paraId="1495D63C" w14:textId="77777777" w:rsidR="002C17D7" w:rsidRPr="002C17D7" w:rsidRDefault="002C17D7" w:rsidP="002C17D7">
      <w:pPr>
        <w:spacing w:line="254" w:lineRule="auto"/>
        <w:jc w:val="both"/>
        <w:rPr>
          <w:rFonts w:ascii="Century Gothic" w:hAnsi="Century Gothic"/>
          <w:b/>
          <w:bCs/>
          <w:i/>
          <w:iCs/>
          <w:sz w:val="28"/>
          <w:szCs w:val="28"/>
        </w:rPr>
      </w:pPr>
      <w:r w:rsidRPr="002C17D7">
        <w:rPr>
          <w:rFonts w:ascii="Century Gothic" w:hAnsi="Century Gothic"/>
          <w:b/>
          <w:bCs/>
          <w:i/>
          <w:iCs/>
          <w:sz w:val="28"/>
          <w:szCs w:val="28"/>
        </w:rPr>
        <w:t>II. Comité de Análisis y Prevención de Mortalidad Materna, responsable de analizar casos de muerte materna, emitir alertas preventivas y formular recomendaciones para la mejora de políticas públicas.</w:t>
      </w:r>
    </w:p>
    <w:p w14:paraId="534869BA" w14:textId="77777777" w:rsidR="002C17D7" w:rsidRPr="002C17D7" w:rsidRDefault="002C17D7" w:rsidP="002C17D7">
      <w:pPr>
        <w:spacing w:line="254" w:lineRule="auto"/>
        <w:jc w:val="both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3FD2F966" w14:textId="1C0CEBAD" w:rsidR="00965046" w:rsidRPr="002C17D7" w:rsidRDefault="002C17D7" w:rsidP="002C17D7">
      <w:pPr>
        <w:spacing w:line="254" w:lineRule="auto"/>
        <w:jc w:val="both"/>
        <w:rPr>
          <w:rFonts w:ascii="Century Gothic" w:hAnsi="Century Gothic"/>
          <w:b/>
          <w:bCs/>
          <w:i/>
          <w:iCs/>
          <w:sz w:val="28"/>
          <w:szCs w:val="28"/>
        </w:rPr>
      </w:pPr>
      <w:r w:rsidRPr="002C17D7">
        <w:rPr>
          <w:rFonts w:ascii="Century Gothic" w:hAnsi="Century Gothic"/>
          <w:b/>
          <w:bCs/>
          <w:i/>
          <w:iCs/>
          <w:sz w:val="28"/>
          <w:szCs w:val="28"/>
        </w:rPr>
        <w:t>III. Comité de Prevención y Atención del Embarazo Adolescente, orientado a desarrollar estrategias de sensibilización, educación y atención integral para la prevención del embarazo en adolescentes, así como el fortalecimiento de programas de apoyo a madres adolescentes, asegurando su acceso a la salud, educación y protección social.</w:t>
      </w:r>
    </w:p>
    <w:p w14:paraId="48E5073B" w14:textId="1553438B" w:rsidR="00965046" w:rsidRPr="002C17D7" w:rsidRDefault="00965046" w:rsidP="00965046">
      <w:pPr>
        <w:spacing w:line="254" w:lineRule="auto"/>
        <w:jc w:val="both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3652EE8F" w14:textId="2696AD3B" w:rsidR="00965046" w:rsidRDefault="00965046" w:rsidP="00965046">
      <w:pPr>
        <w:spacing w:line="254" w:lineRule="auto"/>
        <w:jc w:val="both"/>
        <w:rPr>
          <w:rFonts w:ascii="Century Gothic" w:hAnsi="Century Gothic"/>
          <w:sz w:val="28"/>
          <w:szCs w:val="28"/>
        </w:rPr>
      </w:pPr>
    </w:p>
    <w:p w14:paraId="7D807CA2" w14:textId="453A48A4" w:rsidR="00965046" w:rsidRDefault="00965046" w:rsidP="00965046">
      <w:pPr>
        <w:spacing w:line="254" w:lineRule="auto"/>
        <w:jc w:val="both"/>
        <w:rPr>
          <w:rFonts w:ascii="Century Gothic" w:hAnsi="Century Gothic"/>
          <w:sz w:val="28"/>
          <w:szCs w:val="28"/>
        </w:rPr>
      </w:pPr>
    </w:p>
    <w:p w14:paraId="680183BB" w14:textId="1D279A11" w:rsidR="00965046" w:rsidRDefault="00965046" w:rsidP="00965046">
      <w:pPr>
        <w:spacing w:line="254" w:lineRule="auto"/>
        <w:jc w:val="both"/>
        <w:rPr>
          <w:rFonts w:ascii="Century Gothic" w:hAnsi="Century Gothic"/>
          <w:sz w:val="28"/>
          <w:szCs w:val="28"/>
        </w:rPr>
      </w:pPr>
    </w:p>
    <w:p w14:paraId="3DAD5C81" w14:textId="3EC29C34" w:rsidR="00C62935" w:rsidRPr="00C62935" w:rsidRDefault="00C62935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63E2A5C9" w14:textId="77777777" w:rsidR="00C62935" w:rsidRPr="00C62935" w:rsidRDefault="00C62935" w:rsidP="007C240C">
      <w:pPr>
        <w:spacing w:line="276" w:lineRule="auto"/>
        <w:jc w:val="center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2C00A3D8" w14:textId="77777777" w:rsidR="00EC58B8" w:rsidRDefault="00EC58B8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51AD26E1" w14:textId="77777777" w:rsidR="00EC58B8" w:rsidRDefault="00EC58B8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37BC3E19" w14:textId="77777777" w:rsidR="00EC58B8" w:rsidRDefault="00EC58B8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4AAA94C0" w14:textId="7AB974A1" w:rsidR="007A6DD3" w:rsidRPr="00C62935" w:rsidRDefault="007A6DD3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C62935">
        <w:rPr>
          <w:rFonts w:ascii="Century Gothic" w:hAnsi="Century Gothic"/>
          <w:b/>
          <w:bCs/>
          <w:sz w:val="28"/>
          <w:szCs w:val="28"/>
        </w:rPr>
        <w:t>TRANSITORIOS</w:t>
      </w:r>
    </w:p>
    <w:p w14:paraId="0D1964B7" w14:textId="77777777" w:rsidR="007A6DD3" w:rsidRPr="00C62935" w:rsidRDefault="007A6DD3" w:rsidP="007C240C">
      <w:pPr>
        <w:spacing w:line="276" w:lineRule="auto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22398797" w14:textId="77777777" w:rsidR="007A6DD3" w:rsidRPr="00C62935" w:rsidRDefault="007A6DD3" w:rsidP="007C240C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C62935">
        <w:rPr>
          <w:rFonts w:ascii="Century Gothic" w:hAnsi="Century Gothic"/>
          <w:b/>
          <w:bCs/>
          <w:sz w:val="28"/>
          <w:szCs w:val="28"/>
        </w:rPr>
        <w:t xml:space="preserve">ÚNICO. </w:t>
      </w:r>
      <w:r w:rsidRPr="00C62935">
        <w:rPr>
          <w:rFonts w:ascii="Century Gothic" w:hAnsi="Century Gothic"/>
          <w:sz w:val="28"/>
          <w:szCs w:val="28"/>
        </w:rPr>
        <w:t>El presente decreto entrará en vigor al día siguiente de su publicación en el Periódico Oficial del Estado de Chihuahua</w:t>
      </w:r>
    </w:p>
    <w:p w14:paraId="14136DCC" w14:textId="77777777" w:rsidR="007A6DD3" w:rsidRPr="00C62935" w:rsidRDefault="007A6DD3" w:rsidP="007C240C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4867D897" w14:textId="55D6ACA0" w:rsidR="007A6DD3" w:rsidRPr="00C62935" w:rsidRDefault="007A6DD3" w:rsidP="007C240C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  <w:r w:rsidRPr="00C62935">
        <w:rPr>
          <w:rFonts w:ascii="Century Gothic" w:hAnsi="Century Gothic"/>
          <w:b/>
          <w:bCs/>
          <w:sz w:val="28"/>
          <w:szCs w:val="28"/>
        </w:rPr>
        <w:t>DADO</w:t>
      </w:r>
      <w:r w:rsidRPr="00C62935">
        <w:rPr>
          <w:rFonts w:ascii="Century Gothic" w:hAnsi="Century Gothic"/>
          <w:sz w:val="28"/>
          <w:szCs w:val="28"/>
        </w:rPr>
        <w:t xml:space="preserve"> en </w:t>
      </w:r>
      <w:r w:rsidR="002C17D7">
        <w:rPr>
          <w:rFonts w:ascii="Century Gothic" w:hAnsi="Century Gothic"/>
          <w:sz w:val="28"/>
          <w:szCs w:val="28"/>
        </w:rPr>
        <w:t>el recinto oficial del</w:t>
      </w:r>
      <w:r w:rsidR="000F679B" w:rsidRPr="00C62935">
        <w:rPr>
          <w:rFonts w:ascii="Century Gothic" w:hAnsi="Century Gothic"/>
          <w:sz w:val="28"/>
          <w:szCs w:val="28"/>
        </w:rPr>
        <w:t xml:space="preserve"> H. Congreso del Estado de Chihuahua,</w:t>
      </w:r>
      <w:r w:rsidR="00C60CA9">
        <w:rPr>
          <w:rFonts w:ascii="Century Gothic" w:hAnsi="Century Gothic"/>
          <w:sz w:val="28"/>
          <w:szCs w:val="28"/>
        </w:rPr>
        <w:t xml:space="preserve"> </w:t>
      </w:r>
      <w:r w:rsidR="000F679B" w:rsidRPr="00C62935">
        <w:rPr>
          <w:rFonts w:ascii="Century Gothic" w:hAnsi="Century Gothic"/>
          <w:sz w:val="28"/>
          <w:szCs w:val="28"/>
        </w:rPr>
        <w:t xml:space="preserve">a los </w:t>
      </w:r>
      <w:r w:rsidR="00406846">
        <w:rPr>
          <w:rFonts w:ascii="Century Gothic" w:hAnsi="Century Gothic"/>
          <w:sz w:val="28"/>
          <w:szCs w:val="28"/>
        </w:rPr>
        <w:t>22</w:t>
      </w:r>
      <w:r w:rsidR="000F679B" w:rsidRPr="00C62935">
        <w:rPr>
          <w:rFonts w:ascii="Century Gothic" w:hAnsi="Century Gothic"/>
          <w:sz w:val="28"/>
          <w:szCs w:val="28"/>
        </w:rPr>
        <w:t xml:space="preserve"> días del mes de </w:t>
      </w:r>
      <w:r w:rsidR="00C60CA9">
        <w:rPr>
          <w:rFonts w:ascii="Century Gothic" w:hAnsi="Century Gothic"/>
          <w:sz w:val="28"/>
          <w:szCs w:val="28"/>
        </w:rPr>
        <w:t>mayo del 2025.</w:t>
      </w:r>
    </w:p>
    <w:p w14:paraId="343FAFF0" w14:textId="77777777" w:rsidR="000F679B" w:rsidRPr="00C62935" w:rsidRDefault="000F679B" w:rsidP="007C240C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p w14:paraId="0A4D60CF" w14:textId="77777777" w:rsidR="00D6723D" w:rsidRPr="00C62935" w:rsidRDefault="000F679B" w:rsidP="00D6723D">
      <w:pPr>
        <w:spacing w:after="0"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C62935">
        <w:rPr>
          <w:rFonts w:ascii="Century Gothic" w:hAnsi="Century Gothic"/>
          <w:b/>
          <w:bCs/>
          <w:sz w:val="28"/>
          <w:szCs w:val="28"/>
        </w:rPr>
        <w:t>SUSCRIBE</w:t>
      </w:r>
    </w:p>
    <w:p w14:paraId="558797C6" w14:textId="77777777" w:rsidR="000F679B" w:rsidRPr="00C62935" w:rsidRDefault="000F679B" w:rsidP="007C240C">
      <w:pPr>
        <w:spacing w:after="0"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C62935">
        <w:rPr>
          <w:rFonts w:ascii="Century Gothic" w:hAnsi="Century Gothic"/>
          <w:b/>
          <w:bCs/>
          <w:sz w:val="28"/>
          <w:szCs w:val="28"/>
        </w:rPr>
        <w:t>GRUPO PARLAMENTARIO DEL PARTIDO ACCIÓN NACIONAL</w:t>
      </w:r>
    </w:p>
    <w:p w14:paraId="47E94B4F" w14:textId="77777777" w:rsidR="00C60CA9" w:rsidRPr="00C62935" w:rsidRDefault="00C60CA9" w:rsidP="007C240C">
      <w:pPr>
        <w:spacing w:line="276" w:lineRule="auto"/>
        <w:rPr>
          <w:rFonts w:ascii="Century Gothic" w:hAnsi="Century Gothic"/>
          <w:b/>
          <w:bCs/>
          <w:sz w:val="28"/>
          <w:szCs w:val="28"/>
        </w:rPr>
      </w:pPr>
    </w:p>
    <w:p w14:paraId="3C1D9C8C" w14:textId="77777777" w:rsidR="000F679B" w:rsidRPr="00C62935" w:rsidRDefault="000F679B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C62935">
        <w:rPr>
          <w:rFonts w:ascii="Century Gothic" w:hAnsi="Century Gothic"/>
          <w:b/>
          <w:bCs/>
          <w:sz w:val="28"/>
          <w:szCs w:val="28"/>
        </w:rPr>
        <w:t>DIP. JOCELINE VEGA VARGAS</w:t>
      </w:r>
    </w:p>
    <w:p w14:paraId="570B7682" w14:textId="77777777" w:rsidR="000F679B" w:rsidRPr="00C62935" w:rsidRDefault="000F679B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6DCE3649" w14:textId="77777777" w:rsidR="000F679B" w:rsidRPr="00C62935" w:rsidRDefault="000F679B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C62935">
        <w:rPr>
          <w:rFonts w:ascii="Century Gothic" w:hAnsi="Century Gothic"/>
          <w:b/>
          <w:bCs/>
          <w:sz w:val="28"/>
          <w:szCs w:val="28"/>
        </w:rPr>
        <w:t>DIP. ISMAEL PÉREZ PAVÍA</w:t>
      </w:r>
    </w:p>
    <w:p w14:paraId="1B057F4A" w14:textId="77777777" w:rsidR="000F679B" w:rsidRPr="00C62935" w:rsidRDefault="000F679B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3CF0FB98" w14:textId="77777777" w:rsidR="000F679B" w:rsidRPr="00C62935" w:rsidRDefault="000F679B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C62935">
        <w:rPr>
          <w:rFonts w:ascii="Century Gothic" w:hAnsi="Century Gothic"/>
          <w:b/>
          <w:bCs/>
          <w:sz w:val="28"/>
          <w:szCs w:val="28"/>
        </w:rPr>
        <w:t>DIP. JOSÉ ALFREDO CHÁVEZ MADRID</w:t>
      </w:r>
    </w:p>
    <w:p w14:paraId="03F0DB87" w14:textId="77777777" w:rsidR="000F679B" w:rsidRPr="00C62935" w:rsidRDefault="000F679B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4A226D55" w14:textId="044E30BA" w:rsidR="000F679B" w:rsidRDefault="000F679B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C62935">
        <w:rPr>
          <w:rFonts w:ascii="Century Gothic" w:hAnsi="Century Gothic"/>
          <w:b/>
          <w:bCs/>
          <w:sz w:val="28"/>
          <w:szCs w:val="28"/>
        </w:rPr>
        <w:t>DIP. ARTURO ZUBIA FERNÁNDEZ</w:t>
      </w:r>
    </w:p>
    <w:p w14:paraId="343D02FA" w14:textId="77777777" w:rsidR="00EC58B8" w:rsidRDefault="00EC58B8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752A6CA9" w14:textId="779784CE" w:rsidR="00C60CA9" w:rsidRDefault="00C60CA9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0ACEC4F5" w14:textId="396690B2" w:rsidR="00C60CA9" w:rsidRDefault="00C60CA9" w:rsidP="00406846">
      <w:pPr>
        <w:spacing w:line="276" w:lineRule="auto"/>
        <w:ind w:left="708" w:hanging="708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2EC9BE27" w14:textId="0C90AE92" w:rsidR="00C60CA9" w:rsidRDefault="00C60CA9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46D8EA17" w14:textId="0A9955D7" w:rsidR="00C60CA9" w:rsidRDefault="00C60CA9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377ED8A5" w14:textId="77777777" w:rsidR="00C60CA9" w:rsidRPr="00C62935" w:rsidRDefault="00C60CA9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3565F2EB" w14:textId="6DF4D483" w:rsidR="000F679B" w:rsidRDefault="000F679B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C62935">
        <w:rPr>
          <w:rFonts w:ascii="Century Gothic" w:hAnsi="Century Gothic"/>
          <w:b/>
          <w:bCs/>
          <w:sz w:val="28"/>
          <w:szCs w:val="28"/>
        </w:rPr>
        <w:t>DIP. EDNA XÓCHITL CONTRERAS HERRERA</w:t>
      </w:r>
    </w:p>
    <w:p w14:paraId="2324EB67" w14:textId="77777777" w:rsidR="000F679B" w:rsidRPr="00C62935" w:rsidRDefault="000F679B" w:rsidP="00C60CA9">
      <w:pPr>
        <w:spacing w:line="276" w:lineRule="auto"/>
        <w:rPr>
          <w:rFonts w:ascii="Century Gothic" w:hAnsi="Century Gothic"/>
          <w:b/>
          <w:bCs/>
          <w:sz w:val="28"/>
          <w:szCs w:val="28"/>
        </w:rPr>
      </w:pPr>
    </w:p>
    <w:p w14:paraId="5A679393" w14:textId="77777777" w:rsidR="000F679B" w:rsidRPr="00C62935" w:rsidRDefault="000F679B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C62935">
        <w:rPr>
          <w:rFonts w:ascii="Century Gothic" w:hAnsi="Century Gothic"/>
          <w:b/>
          <w:bCs/>
          <w:sz w:val="28"/>
          <w:szCs w:val="28"/>
        </w:rPr>
        <w:t>DIP. ROBERTO MARCELINO CARREÓN HUITRÓN</w:t>
      </w:r>
    </w:p>
    <w:p w14:paraId="52956157" w14:textId="77777777" w:rsidR="000F679B" w:rsidRPr="00C62935" w:rsidRDefault="000F679B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47C438DF" w14:textId="77777777" w:rsidR="000F679B" w:rsidRPr="00C62935" w:rsidRDefault="000F679B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C62935">
        <w:rPr>
          <w:rFonts w:ascii="Century Gothic" w:hAnsi="Century Gothic"/>
          <w:b/>
          <w:bCs/>
          <w:sz w:val="28"/>
          <w:szCs w:val="28"/>
        </w:rPr>
        <w:t>DIP. SAÚL MIRELES CORRAL</w:t>
      </w:r>
    </w:p>
    <w:p w14:paraId="4DC69CED" w14:textId="77777777" w:rsidR="000F679B" w:rsidRPr="00C62935" w:rsidRDefault="000F679B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577F08BD" w14:textId="77777777" w:rsidR="000F679B" w:rsidRPr="00C62935" w:rsidRDefault="000F679B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C62935">
        <w:rPr>
          <w:rFonts w:ascii="Century Gothic" w:hAnsi="Century Gothic"/>
          <w:b/>
          <w:bCs/>
          <w:sz w:val="28"/>
          <w:szCs w:val="28"/>
        </w:rPr>
        <w:t>DIP. JORGE CARLOS SOTO PRIETO</w:t>
      </w:r>
    </w:p>
    <w:p w14:paraId="27B1FE5D" w14:textId="77777777" w:rsidR="00D6723D" w:rsidRPr="00C62935" w:rsidRDefault="00D6723D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7277FF10" w14:textId="77777777" w:rsidR="000F679B" w:rsidRPr="00C62935" w:rsidRDefault="000F679B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C62935">
        <w:rPr>
          <w:rFonts w:ascii="Century Gothic" w:hAnsi="Century Gothic"/>
          <w:b/>
          <w:bCs/>
          <w:sz w:val="28"/>
          <w:szCs w:val="28"/>
        </w:rPr>
        <w:t>DIP. CARLOS ALFREDO OLSON SAN VICENTE</w:t>
      </w:r>
    </w:p>
    <w:p w14:paraId="0080FB62" w14:textId="77777777" w:rsidR="000F679B" w:rsidRPr="00C62935" w:rsidRDefault="000F679B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6F3887BC" w14:textId="77777777" w:rsidR="000F679B" w:rsidRPr="00C62935" w:rsidRDefault="000F679B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C62935">
        <w:rPr>
          <w:rFonts w:ascii="Century Gothic" w:hAnsi="Century Gothic"/>
          <w:b/>
          <w:bCs/>
          <w:sz w:val="28"/>
          <w:szCs w:val="28"/>
        </w:rPr>
        <w:t>DIP. YESENIA GUADALUPE REYES CALZADÍAS</w:t>
      </w:r>
    </w:p>
    <w:p w14:paraId="66BC2CC9" w14:textId="77777777" w:rsidR="000F679B" w:rsidRPr="00C62935" w:rsidRDefault="000F679B" w:rsidP="007C240C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6310ECF9" w14:textId="72AA6585" w:rsidR="00C60CA9" w:rsidRDefault="000F679B" w:rsidP="00C60CA9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C62935">
        <w:rPr>
          <w:rFonts w:ascii="Century Gothic" w:hAnsi="Century Gothic"/>
          <w:b/>
          <w:bCs/>
          <w:sz w:val="28"/>
          <w:szCs w:val="28"/>
        </w:rPr>
        <w:t>DIP. CARLA YAMILETH RIVAS MARTÍNEZ</w:t>
      </w:r>
    </w:p>
    <w:p w14:paraId="0E0591CF" w14:textId="77777777" w:rsidR="00C60CA9" w:rsidRDefault="00C60CA9" w:rsidP="00C60CA9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20713745" w14:textId="2AF33E55" w:rsidR="000F679B" w:rsidRPr="00C62935" w:rsidRDefault="007C240C" w:rsidP="00C60CA9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C6293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620FA9" wp14:editId="0EE5E669">
                <wp:simplePos x="0" y="0"/>
                <wp:positionH relativeFrom="margin">
                  <wp:posOffset>-50576</wp:posOffset>
                </wp:positionH>
                <wp:positionV relativeFrom="paragraph">
                  <wp:posOffset>1122680</wp:posOffset>
                </wp:positionV>
                <wp:extent cx="5596890" cy="1404620"/>
                <wp:effectExtent l="0" t="0" r="22860" b="215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68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B1E07" w14:textId="1C57EFB7" w:rsidR="007C240C" w:rsidRPr="00C60CA9" w:rsidRDefault="007C240C" w:rsidP="00C60CA9">
                            <w:pPr>
                              <w:spacing w:after="0" w:line="276" w:lineRule="auto"/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60CA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LA PRESENTE HOJA DE FIRMAS CORRESPONDE A </w:t>
                            </w:r>
                            <w:r w:rsidR="00C60CA9" w:rsidRPr="00C60CA9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PROYECTO DE DECRETO POR EL QUE SE REFORMAN Y ADICIONAN DIVERSAS DISPOSICIONES DE LA LEY ESTATAL DE EDUCACIÓN, LA LEY DE LOS DERECHOS DE NIÑAS, NIÑOS Y ADOLESCENTES, LA LEY QUE REGULA LA PRESTACIÓN DE SERVICIOS PARA LA ATENCIÓN, CUIDADO Y DESARROLLO INTEGRAL INFANTIL, Y LA LEY ESTATAL DE SALUD, TODAS DEL ESTADO DE CHIHUAHUA, EN MATERIA DE PREVENCIÓN DEL EMBARAZO ADOLESCENTE Y PROTECCIÓN INTEGRAL DE ADOLESCENTES EMBARAZADAS.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620FA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pt;margin-top:88.4pt;width:440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">
                <v:textbox style="mso-fit-shape-to-text:t">
                  <w:txbxContent>
                    <w:p w14:paraId="302B1E07" w14:textId="1C57EFB7" w:rsidR="007C240C" w:rsidRPr="00C60CA9" w:rsidRDefault="007C240C" w:rsidP="00C60CA9">
                      <w:pPr>
                        <w:spacing w:after="0" w:line="276" w:lineRule="auto"/>
                        <w:jc w:val="both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C60CA9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LA PRESENTE HOJA DE FIRMAS CORRESPONDE A </w:t>
                      </w:r>
                      <w:r w:rsidR="00C60CA9" w:rsidRPr="00C60CA9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PROYECTO DE DECRETO POR EL QUE SE REFORMAN Y ADICIONAN DIVERSAS DISPOSICIONES DE LA LEY ESTATAL DE EDUCACIÓN, LA LEY DE LOS DERECHOS DE NIÑAS, NIÑOS Y ADOLESCENTES, LA LEY QUE REGULA LA PRESTACIÓN DE SERVICIOS PARA LA ATENCIÓN, CUIDADO Y DESARROLLO INTEGRAL INFANTIL, Y LA LEY ESTATAL DE SALUD, TODAS DEL ESTADO DE CHIHUAHUA, EN MATERIA DE PREVENCIÓN DEL EMBARAZO ADOLESCENTE Y PROTECCIÓN INTEGRAL DE ADOLESCENTES EMBARAZADAS.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679B" w:rsidRPr="00C62935">
        <w:rPr>
          <w:rFonts w:ascii="Century Gothic" w:hAnsi="Century Gothic"/>
          <w:b/>
          <w:bCs/>
          <w:sz w:val="28"/>
          <w:szCs w:val="28"/>
        </w:rPr>
        <w:t>DIP.</w:t>
      </w:r>
      <w:r w:rsidR="00406846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0F679B" w:rsidRPr="00C62935">
        <w:rPr>
          <w:rFonts w:ascii="Century Gothic" w:hAnsi="Century Gothic"/>
          <w:b/>
          <w:bCs/>
          <w:sz w:val="28"/>
          <w:szCs w:val="28"/>
        </w:rPr>
        <w:t xml:space="preserve">NANCY JANETH FRÍAS </w:t>
      </w:r>
      <w:proofErr w:type="spellStart"/>
      <w:r w:rsidR="000F679B" w:rsidRPr="00C62935">
        <w:rPr>
          <w:rFonts w:ascii="Century Gothic" w:hAnsi="Century Gothic"/>
          <w:b/>
          <w:bCs/>
          <w:sz w:val="28"/>
          <w:szCs w:val="28"/>
        </w:rPr>
        <w:t>FRÍAS</w:t>
      </w:r>
      <w:proofErr w:type="spellEnd"/>
    </w:p>
    <w:sectPr w:rsidR="000F679B" w:rsidRPr="00C6293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DDDA0" w14:textId="77777777" w:rsidR="00F85F64" w:rsidRDefault="00F85F64" w:rsidP="00C12231">
      <w:pPr>
        <w:spacing w:after="0" w:line="240" w:lineRule="auto"/>
      </w:pPr>
      <w:r>
        <w:separator/>
      </w:r>
    </w:p>
  </w:endnote>
  <w:endnote w:type="continuationSeparator" w:id="0">
    <w:p w14:paraId="390B362B" w14:textId="77777777" w:rsidR="00F85F64" w:rsidRDefault="00F85F64" w:rsidP="00C1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9077535"/>
      <w:docPartObj>
        <w:docPartGallery w:val="Page Numbers (Bottom of Page)"/>
        <w:docPartUnique/>
      </w:docPartObj>
    </w:sdtPr>
    <w:sdtEndPr/>
    <w:sdtContent>
      <w:p w14:paraId="06E9279B" w14:textId="77777777" w:rsidR="00C12231" w:rsidRDefault="00C1223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9A10B86" w14:textId="77777777" w:rsidR="00C12231" w:rsidRDefault="00C122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6A312" w14:textId="77777777" w:rsidR="00F85F64" w:rsidRDefault="00F85F64" w:rsidP="00C12231">
      <w:pPr>
        <w:spacing w:after="0" w:line="240" w:lineRule="auto"/>
      </w:pPr>
      <w:r>
        <w:separator/>
      </w:r>
    </w:p>
  </w:footnote>
  <w:footnote w:type="continuationSeparator" w:id="0">
    <w:p w14:paraId="7B9DED91" w14:textId="77777777" w:rsidR="00F85F64" w:rsidRDefault="00F85F64" w:rsidP="00C12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71C0" w14:textId="0E36C04D" w:rsidR="00D6723D" w:rsidRDefault="00C60CA9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89D40A5" wp14:editId="68642AEC">
              <wp:simplePos x="0" y="0"/>
              <wp:positionH relativeFrom="margin">
                <wp:posOffset>1078865</wp:posOffset>
              </wp:positionH>
              <wp:positionV relativeFrom="paragraph">
                <wp:posOffset>-174625</wp:posOffset>
              </wp:positionV>
              <wp:extent cx="4593590" cy="657225"/>
              <wp:effectExtent l="0" t="0" r="0" b="9525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359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0B48D5" w14:textId="77777777" w:rsidR="00D6723D" w:rsidRPr="00D6723D" w:rsidRDefault="00D6723D" w:rsidP="00D6723D">
                          <w:pPr>
                            <w:pStyle w:val="Encabezado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i/>
                              <w:iCs/>
                              <w:lang w:val="es-ES_tradnl"/>
                            </w:rPr>
                          </w:pPr>
                          <w:r w:rsidRPr="00D6723D">
                            <w:rPr>
                              <w:rFonts w:ascii="Century Gothic" w:hAnsi="Century Gothic"/>
                              <w:b/>
                              <w:bCs/>
                              <w:i/>
                              <w:iCs/>
                              <w:lang w:val="es-ES_tradnl"/>
                            </w:rPr>
                            <w:t>“</w:t>
                          </w:r>
                          <w:r w:rsidRPr="00D6723D">
                            <w:rPr>
                              <w:rFonts w:ascii="Century Gothic" w:hAnsi="Century Gothic"/>
                              <w:b/>
                              <w:bCs/>
                              <w:i/>
                              <w:iCs/>
                            </w:rPr>
                            <w:t>2025, A</w:t>
                          </w:r>
                          <w:r w:rsidRPr="00D6723D">
                            <w:rPr>
                              <w:rFonts w:ascii="Century Gothic" w:hAnsi="Century Gothic"/>
                              <w:b/>
                              <w:bCs/>
                              <w:i/>
                              <w:iCs/>
                              <w:lang w:val="es-ES_tradnl"/>
                            </w:rPr>
                            <w:t xml:space="preserve">ño del Bicentenario de la Primera Constitución del Estado de Chihuahua”                                                                 </w:t>
                          </w:r>
                        </w:p>
                        <w:p w14:paraId="09F5E491" w14:textId="77777777" w:rsidR="00D6723D" w:rsidRPr="00D6723D" w:rsidRDefault="00D6723D">
                          <w:pPr>
                            <w:rPr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D40A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4.95pt;margin-top:-13.75pt;width:361.7pt;height:5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" stroked="f">
              <v:textbox>
                <w:txbxContent>
                  <w:p w14:paraId="560B48D5" w14:textId="77777777" w:rsidR="00D6723D" w:rsidRPr="00D6723D" w:rsidRDefault="00D6723D" w:rsidP="00D6723D">
                    <w:pPr>
                      <w:pStyle w:val="Encabezado"/>
                      <w:jc w:val="right"/>
                      <w:rPr>
                        <w:rFonts w:ascii="Century Gothic" w:hAnsi="Century Gothic"/>
                        <w:b/>
                        <w:bCs/>
                        <w:i/>
                        <w:iCs/>
                        <w:lang w:val="es-ES_tradnl"/>
                      </w:rPr>
                    </w:pPr>
                    <w:r w:rsidRPr="00D6723D">
                      <w:rPr>
                        <w:rFonts w:ascii="Century Gothic" w:hAnsi="Century Gothic"/>
                        <w:b/>
                        <w:bCs/>
                        <w:i/>
                        <w:iCs/>
                        <w:lang w:val="es-ES_tradnl"/>
                      </w:rPr>
                      <w:t>“</w:t>
                    </w:r>
                    <w:r w:rsidRPr="00D6723D">
                      <w:rPr>
                        <w:rFonts w:ascii="Century Gothic" w:hAnsi="Century Gothic"/>
                        <w:b/>
                        <w:bCs/>
                        <w:i/>
                        <w:iCs/>
                      </w:rPr>
                      <w:t>2025, A</w:t>
                    </w:r>
                    <w:r w:rsidRPr="00D6723D">
                      <w:rPr>
                        <w:rFonts w:ascii="Century Gothic" w:hAnsi="Century Gothic"/>
                        <w:b/>
                        <w:bCs/>
                        <w:i/>
                        <w:iCs/>
                        <w:lang w:val="es-ES_tradnl"/>
                      </w:rPr>
                      <w:t xml:space="preserve">ño del Bicentenario de la Primera Constitución del Estado de Chihuahua”                                                                 </w:t>
                    </w:r>
                  </w:p>
                  <w:p w14:paraId="09F5E491" w14:textId="77777777" w:rsidR="00D6723D" w:rsidRPr="00D6723D" w:rsidRDefault="00D6723D">
                    <w:pPr>
                      <w:rPr>
                        <w:lang w:val="es-ES_tradnl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6723D">
      <w:rPr>
        <w:noProof/>
      </w:rPr>
      <w:drawing>
        <wp:anchor distT="0" distB="0" distL="114300" distR="114300" simplePos="0" relativeHeight="251663360" behindDoc="1" locked="0" layoutInCell="1" allowOverlap="1" wp14:anchorId="63974BA2" wp14:editId="18AB8212">
          <wp:simplePos x="0" y="0"/>
          <wp:positionH relativeFrom="margin">
            <wp:align>right</wp:align>
          </wp:positionH>
          <wp:positionV relativeFrom="paragraph">
            <wp:posOffset>550545</wp:posOffset>
          </wp:positionV>
          <wp:extent cx="4346575" cy="36830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6575" cy="3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23D">
      <w:rPr>
        <w:noProof/>
      </w:rPr>
      <w:drawing>
        <wp:anchor distT="0" distB="0" distL="114300" distR="114300" simplePos="0" relativeHeight="251660288" behindDoc="1" locked="0" layoutInCell="1" allowOverlap="1" wp14:anchorId="7A76AD80" wp14:editId="35EB109F">
          <wp:simplePos x="0" y="0"/>
          <wp:positionH relativeFrom="margin">
            <wp:posOffset>-333375</wp:posOffset>
          </wp:positionH>
          <wp:positionV relativeFrom="paragraph">
            <wp:posOffset>-116205</wp:posOffset>
          </wp:positionV>
          <wp:extent cx="1790700" cy="17907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723D">
      <w:rPr>
        <w:noProof/>
      </w:rPr>
      <w:drawing>
        <wp:anchor distT="0" distB="0" distL="114300" distR="114300" simplePos="0" relativeHeight="251659264" behindDoc="1" locked="0" layoutInCell="1" allowOverlap="1" wp14:anchorId="15E966D3" wp14:editId="361A75EF">
          <wp:simplePos x="0" y="0"/>
          <wp:positionH relativeFrom="margin">
            <wp:align>right</wp:align>
          </wp:positionH>
          <wp:positionV relativeFrom="paragraph">
            <wp:posOffset>788670</wp:posOffset>
          </wp:positionV>
          <wp:extent cx="2296490" cy="1012190"/>
          <wp:effectExtent l="0" t="0" r="889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4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01EDF"/>
    <w:multiLevelType w:val="multilevel"/>
    <w:tmpl w:val="F3EC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606304"/>
    <w:multiLevelType w:val="multilevel"/>
    <w:tmpl w:val="C7A6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37"/>
    <w:rsid w:val="00006A37"/>
    <w:rsid w:val="000F679B"/>
    <w:rsid w:val="001D335F"/>
    <w:rsid w:val="002C17D7"/>
    <w:rsid w:val="002E61C6"/>
    <w:rsid w:val="003166A3"/>
    <w:rsid w:val="00382868"/>
    <w:rsid w:val="003A74E0"/>
    <w:rsid w:val="00406846"/>
    <w:rsid w:val="00515F55"/>
    <w:rsid w:val="00603A72"/>
    <w:rsid w:val="00612D71"/>
    <w:rsid w:val="00644746"/>
    <w:rsid w:val="006F5CAE"/>
    <w:rsid w:val="007379B4"/>
    <w:rsid w:val="00780464"/>
    <w:rsid w:val="007A6DD3"/>
    <w:rsid w:val="007C240C"/>
    <w:rsid w:val="0089170A"/>
    <w:rsid w:val="00965046"/>
    <w:rsid w:val="00B93A8C"/>
    <w:rsid w:val="00BF798A"/>
    <w:rsid w:val="00C12231"/>
    <w:rsid w:val="00C60CA9"/>
    <w:rsid w:val="00C62935"/>
    <w:rsid w:val="00CE3C2C"/>
    <w:rsid w:val="00CE54A6"/>
    <w:rsid w:val="00D6723D"/>
    <w:rsid w:val="00D76558"/>
    <w:rsid w:val="00E73439"/>
    <w:rsid w:val="00EC58B8"/>
    <w:rsid w:val="00EE7AD6"/>
    <w:rsid w:val="00F6029D"/>
    <w:rsid w:val="00F85F64"/>
    <w:rsid w:val="00FA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552E31"/>
  <w15:chartTrackingRefBased/>
  <w15:docId w15:val="{979EC1B6-7B27-4F7A-BEB1-AC0C601D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9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">
    <w:name w:val="Body"/>
    <w:rsid w:val="00612D71"/>
    <w:pPr>
      <w:spacing w:line="240" w:lineRule="auto"/>
      <w:jc w:val="both"/>
    </w:pPr>
    <w:rPr>
      <w:rFonts w:ascii="Century Gothic" w:eastAsia="Arial Unicode MS" w:hAnsi="Century Gothic" w:cs="Arial Unicode MS"/>
      <w:color w:val="000000"/>
      <w:sz w:val="24"/>
      <w:szCs w:val="24"/>
      <w:u w:color="000000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C122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2231"/>
  </w:style>
  <w:style w:type="paragraph" w:styleId="Piedepgina">
    <w:name w:val="footer"/>
    <w:basedOn w:val="Normal"/>
    <w:link w:val="PiedepginaCar"/>
    <w:uiPriority w:val="99"/>
    <w:unhideWhenUsed/>
    <w:rsid w:val="00C122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2231"/>
  </w:style>
  <w:style w:type="paragraph" w:styleId="Textonotapie">
    <w:name w:val="footnote text"/>
    <w:basedOn w:val="Normal"/>
    <w:link w:val="TextonotapieCar"/>
    <w:uiPriority w:val="99"/>
    <w:semiHidden/>
    <w:unhideWhenUsed/>
    <w:rsid w:val="0078046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046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046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6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C62935"/>
  </w:style>
  <w:style w:type="character" w:styleId="Textoennegrita">
    <w:name w:val="Strong"/>
    <w:basedOn w:val="Fuentedeprrafopredeter"/>
    <w:uiPriority w:val="22"/>
    <w:qFormat/>
    <w:rsid w:val="00C62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sias\Documents\Plantillas%20personalizadas%20de%20Office\INICIATIVA%20lactancia%20matern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57848-F2B7-450A-B423-256048BB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INICIATIVA lactancia materna</Template>
  <TotalTime>0</TotalTime>
  <Pages>13</Pages>
  <Words>1737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Humberto Sias Aguilera</dc:creator>
  <cp:keywords/>
  <dc:description/>
  <cp:lastModifiedBy>Andrea Daniela Flores Chacon</cp:lastModifiedBy>
  <cp:revision>2</cp:revision>
  <cp:lastPrinted>2025-05-21T17:01:00Z</cp:lastPrinted>
  <dcterms:created xsi:type="dcterms:W3CDTF">2025-05-21T18:14:00Z</dcterms:created>
  <dcterms:modified xsi:type="dcterms:W3CDTF">2025-05-21T18:14:00Z</dcterms:modified>
</cp:coreProperties>
</file>