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E3F2" w14:textId="77777777" w:rsidR="001B34AB" w:rsidRDefault="00652D2A" w:rsidP="001B34AB">
      <w:pPr>
        <w:spacing w:line="360" w:lineRule="auto"/>
        <w:jc w:val="right"/>
        <w:rPr>
          <w:rFonts w:ascii="Avenir Next LT Pro" w:eastAsia="Calibri" w:hAnsi="Avenir Next LT Pro" w:cs="Arial"/>
          <w:sz w:val="24"/>
          <w:szCs w:val="24"/>
        </w:rPr>
      </w:pPr>
      <w:r>
        <w:rPr>
          <w:rFonts w:ascii="Avenir Next LT Pro" w:eastAsia="Calibri" w:hAnsi="Avenir Next LT Pro" w:cs="Arial"/>
          <w:sz w:val="24"/>
          <w:szCs w:val="24"/>
        </w:rPr>
        <w:t xml:space="preserve"> </w:t>
      </w:r>
    </w:p>
    <w:p w14:paraId="74524BE6" w14:textId="64C39EAF" w:rsidR="001B34AB" w:rsidRPr="001B34AB" w:rsidRDefault="00814472" w:rsidP="001B34AB">
      <w:pPr>
        <w:spacing w:line="360" w:lineRule="auto"/>
        <w:jc w:val="right"/>
        <w:rPr>
          <w:rFonts w:ascii="Avenir Next LT Pro" w:eastAsia="Calibri" w:hAnsi="Avenir Next LT Pro" w:cs="Arial"/>
          <w:sz w:val="24"/>
          <w:szCs w:val="24"/>
        </w:rPr>
      </w:pPr>
      <w:r w:rsidRPr="00814472">
        <w:rPr>
          <w:rFonts w:ascii="Avenir Next LT Pro" w:eastAsia="Calibri" w:hAnsi="Avenir Next LT Pro" w:cs="Arial"/>
          <w:sz w:val="24"/>
          <w:szCs w:val="24"/>
        </w:rPr>
        <w:t>Chihuahua</w:t>
      </w:r>
      <w:r w:rsidR="0018380E">
        <w:rPr>
          <w:rFonts w:ascii="Avenir Next LT Pro" w:eastAsia="Calibri" w:hAnsi="Avenir Next LT Pro" w:cs="Arial"/>
          <w:sz w:val="24"/>
          <w:szCs w:val="24"/>
        </w:rPr>
        <w:t>, Chihuahua</w:t>
      </w:r>
      <w:r w:rsidRPr="00814472">
        <w:rPr>
          <w:rFonts w:ascii="Avenir Next LT Pro" w:eastAsia="Calibri" w:hAnsi="Avenir Next LT Pro" w:cs="Arial"/>
          <w:sz w:val="24"/>
          <w:szCs w:val="24"/>
        </w:rPr>
        <w:t xml:space="preserve"> a </w:t>
      </w:r>
      <w:r w:rsidR="00596212">
        <w:rPr>
          <w:rFonts w:ascii="Avenir Next LT Pro" w:eastAsia="Calibri" w:hAnsi="Avenir Next LT Pro" w:cs="Arial"/>
          <w:sz w:val="24"/>
          <w:szCs w:val="24"/>
        </w:rPr>
        <w:t>20</w:t>
      </w:r>
      <w:r w:rsidR="003F5BD2">
        <w:rPr>
          <w:rFonts w:ascii="Avenir Next LT Pro" w:eastAsia="Calibri" w:hAnsi="Avenir Next LT Pro" w:cs="Arial"/>
          <w:sz w:val="24"/>
          <w:szCs w:val="24"/>
        </w:rPr>
        <w:t xml:space="preserve"> de mayo</w:t>
      </w:r>
      <w:r w:rsidRPr="00814472">
        <w:rPr>
          <w:rFonts w:ascii="Avenir Next LT Pro" w:eastAsia="Calibri" w:hAnsi="Avenir Next LT Pro" w:cs="Arial"/>
          <w:sz w:val="24"/>
          <w:szCs w:val="24"/>
        </w:rPr>
        <w:t xml:space="preserve"> del 2025</w:t>
      </w:r>
    </w:p>
    <w:p w14:paraId="505806A0" w14:textId="77777777" w:rsidR="001B34AB" w:rsidRDefault="001B34AB" w:rsidP="00814472">
      <w:pPr>
        <w:spacing w:line="360" w:lineRule="auto"/>
        <w:jc w:val="both"/>
        <w:rPr>
          <w:rFonts w:ascii="Avenir Next LT Pro" w:eastAsia="Calibri" w:hAnsi="Avenir Next LT Pro" w:cs="Arial"/>
          <w:b/>
          <w:bCs/>
          <w:sz w:val="24"/>
          <w:szCs w:val="24"/>
        </w:rPr>
      </w:pPr>
    </w:p>
    <w:p w14:paraId="00BA1391" w14:textId="35C48CBD"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H. CONGRESO DEL ESTADO</w:t>
      </w:r>
    </w:p>
    <w:p w14:paraId="3150931E" w14:textId="051F4FF9"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 xml:space="preserve">P R E S E N T E.- </w:t>
      </w:r>
    </w:p>
    <w:p w14:paraId="41FC2EEF" w14:textId="3D7DAFE3" w:rsidR="002E2554" w:rsidRPr="001B34AB" w:rsidRDefault="00814472" w:rsidP="002E2554">
      <w:pPr>
        <w:spacing w:line="360" w:lineRule="auto"/>
        <w:jc w:val="both"/>
        <w:rPr>
          <w:rFonts w:ascii="Avenir Next LT Pro" w:hAnsi="Avenir Next LT Pro" w:cs="Arial"/>
          <w:b/>
          <w:bCs/>
          <w:sz w:val="24"/>
          <w:szCs w:val="24"/>
        </w:rPr>
      </w:pPr>
      <w:r w:rsidRPr="00814472">
        <w:rPr>
          <w:rFonts w:ascii="Avenir Next LT Pro" w:eastAsia="Calibri" w:hAnsi="Avenir Next LT Pro" w:cs="Arial"/>
          <w:b/>
          <w:bCs/>
          <w:sz w:val="24"/>
          <w:szCs w:val="24"/>
        </w:rPr>
        <w:t>JOSÉ LUIS VILLALOBOS GARCÍA</w:t>
      </w:r>
      <w:r w:rsidRPr="00814472">
        <w:rPr>
          <w:rFonts w:ascii="Avenir Next LT Pro" w:eastAsia="Calibri" w:hAnsi="Avenir Next LT Pro" w:cs="Arial"/>
          <w:sz w:val="24"/>
          <w:szCs w:val="24"/>
        </w:rPr>
        <w:t>, Diputado de la Sexagésima Octa</w:t>
      </w:r>
      <w:r w:rsidR="008B48A0">
        <w:rPr>
          <w:rFonts w:ascii="Avenir Next LT Pro" w:eastAsia="Calibri" w:hAnsi="Avenir Next LT Pro" w:cs="Arial"/>
          <w:sz w:val="24"/>
          <w:szCs w:val="24"/>
        </w:rPr>
        <w:t>v</w:t>
      </w:r>
      <w:r w:rsidRPr="00814472">
        <w:rPr>
          <w:rFonts w:ascii="Avenir Next LT Pro" w:eastAsia="Calibri" w:hAnsi="Avenir Next LT Pro" w:cs="Arial"/>
          <w:sz w:val="24"/>
          <w:szCs w:val="24"/>
        </w:rPr>
        <w:t xml:space="preserve">a Legislatura del Honorable Congreso del Estado, integrante del Grupo Parlamentario del Partido Revolucionario Institucional con fundamento en lo que dispone los artículos 68, fracción I de la Constitución Política del Estado Libre y Soberano de Chihuahua 167, fracción I, 168, 168 BIS y 170 de la Ley Orgánica del Poder Legislativo, 2, fracción IV, 75, 76, fracción V, 77 y 102 del Reglamento Interior y de Prácticas Parlamentarias del Poder Legislativo, y demás relativos comparezco ante esta Honorable Soberanía, a fin de presentar </w:t>
      </w:r>
      <w:r w:rsidR="001B34AB">
        <w:rPr>
          <w:rFonts w:ascii="Avenir Next LT Pro" w:hAnsi="Avenir Next LT Pro" w:cs="Arial"/>
          <w:b/>
          <w:bCs/>
          <w:sz w:val="24"/>
          <w:szCs w:val="24"/>
        </w:rPr>
        <w:t xml:space="preserve">INICIATIVA CON CARÁCTER DE DECRETO, A EFECTO DE ADICIONAR DIVERSAS DISPOSICIONES DE LA </w:t>
      </w:r>
      <w:r w:rsidR="001B34AB" w:rsidRPr="001B34AB">
        <w:rPr>
          <w:rFonts w:ascii="Avenir Next LT Pro" w:hAnsi="Avenir Next LT Pro" w:cs="Arial"/>
          <w:b/>
          <w:bCs/>
          <w:sz w:val="24"/>
          <w:szCs w:val="24"/>
        </w:rPr>
        <w:t>LEY PARA LA INCLUSIÓN Y DESARROLLO DE LAS PERSONAS CON DISCAPACIDAD EN EL ESTADO DE CHIHUAHUA ASÍ COMO A LA LEY ESTATAL DE EDUCACIÓN, EN MATERIA DE ESCRITURA BRAILLE</w:t>
      </w:r>
      <w:r w:rsidR="001B34AB">
        <w:rPr>
          <w:rFonts w:ascii="Avenir Next LT Pro" w:hAnsi="Avenir Next LT Pro" w:cs="Arial"/>
          <w:b/>
          <w:bCs/>
          <w:sz w:val="24"/>
          <w:szCs w:val="24"/>
        </w:rPr>
        <w:t xml:space="preserve">, </w:t>
      </w:r>
      <w:r w:rsidR="009826C2">
        <w:rPr>
          <w:rFonts w:ascii="Avenir Next LT Pro" w:hAnsi="Avenir Next LT Pro" w:cs="Arial"/>
          <w:sz w:val="24"/>
          <w:szCs w:val="24"/>
        </w:rPr>
        <w:t>l</w:t>
      </w:r>
      <w:r w:rsidR="002E2554">
        <w:rPr>
          <w:rFonts w:ascii="Avenir Next LT Pro" w:hAnsi="Avenir Next LT Pro" w:cs="Arial"/>
          <w:sz w:val="24"/>
          <w:szCs w:val="24"/>
        </w:rPr>
        <w:t xml:space="preserve">o anterior </w:t>
      </w:r>
      <w:r w:rsidR="002E2554">
        <w:rPr>
          <w:rFonts w:ascii="Avenir Next LT Pro" w:eastAsia="Verdana" w:hAnsi="Avenir Next LT Pro" w:cs="Arial"/>
          <w:color w:val="000000" w:themeColor="text1"/>
          <w:sz w:val="24"/>
          <w:szCs w:val="24"/>
        </w:rPr>
        <w:t xml:space="preserve">por los motivos y fundamentos que a continuación se expresan.  </w:t>
      </w:r>
    </w:p>
    <w:p w14:paraId="02A16EE7" w14:textId="77777777" w:rsidR="002E2554" w:rsidRDefault="002E2554" w:rsidP="002E2554">
      <w:pPr>
        <w:spacing w:line="360" w:lineRule="auto"/>
        <w:jc w:val="center"/>
        <w:rPr>
          <w:rFonts w:ascii="Avenir Next LT Pro" w:eastAsia="Calibri" w:hAnsi="Avenir Next LT Pro" w:cs="Arial"/>
          <w:b/>
          <w:bCs/>
          <w:sz w:val="24"/>
          <w:szCs w:val="24"/>
        </w:rPr>
      </w:pPr>
      <w:r>
        <w:rPr>
          <w:rFonts w:ascii="Avenir Next LT Pro" w:eastAsia="Verdana" w:hAnsi="Avenir Next LT Pro" w:cs="Arial"/>
          <w:b/>
          <w:bCs/>
          <w:color w:val="000000" w:themeColor="text1"/>
          <w:sz w:val="24"/>
          <w:szCs w:val="24"/>
        </w:rPr>
        <w:t>EXPOSICIÓN DE MOTIVOS</w:t>
      </w:r>
    </w:p>
    <w:p w14:paraId="29D98238" w14:textId="45EEC7CA" w:rsidR="00762630" w:rsidRDefault="00762630" w:rsidP="00762630">
      <w:pPr>
        <w:spacing w:line="360" w:lineRule="auto"/>
        <w:jc w:val="both"/>
        <w:rPr>
          <w:rFonts w:ascii="Avenir Next LT Pro" w:hAnsi="Avenir Next LT Pro" w:cs="Arial"/>
          <w:sz w:val="24"/>
          <w:szCs w:val="24"/>
          <w:shd w:val="clear" w:color="auto" w:fill="FFFFFF"/>
        </w:rPr>
      </w:pPr>
      <w:r w:rsidRPr="00762630">
        <w:rPr>
          <w:rFonts w:ascii="Avenir Next LT Pro" w:hAnsi="Avenir Next LT Pro" w:cs="Arial"/>
          <w:sz w:val="24"/>
          <w:szCs w:val="24"/>
          <w:shd w:val="clear" w:color="auto" w:fill="FFFFFF"/>
        </w:rPr>
        <w:lastRenderedPageBreak/>
        <w:t>Según el Censo de Población y Vivienda 2020 del INEGI, en el estado</w:t>
      </w:r>
      <w:r w:rsidR="00574CFE">
        <w:rPr>
          <w:rFonts w:ascii="Avenir Next LT Pro" w:hAnsi="Avenir Next LT Pro" w:cs="Arial"/>
          <w:sz w:val="24"/>
          <w:szCs w:val="24"/>
          <w:shd w:val="clear" w:color="auto" w:fill="FFFFFF"/>
        </w:rPr>
        <w:t xml:space="preserve"> de Chihuahua</w:t>
      </w:r>
      <w:r w:rsidRPr="00762630">
        <w:rPr>
          <w:rFonts w:ascii="Avenir Next LT Pro" w:hAnsi="Avenir Next LT Pro" w:cs="Arial"/>
          <w:sz w:val="24"/>
          <w:szCs w:val="24"/>
          <w:shd w:val="clear" w:color="auto" w:fill="FFFFFF"/>
        </w:rPr>
        <w:t>, 71,310 personas presentan algún tipo de discapacidad visual, mientras que 253,000 reportan alguna limitación visual.</w:t>
      </w:r>
      <w:r>
        <w:rPr>
          <w:rStyle w:val="Refdenotaalpie"/>
          <w:rFonts w:ascii="Avenir Next LT Pro" w:hAnsi="Avenir Next LT Pro" w:cs="Arial"/>
          <w:sz w:val="24"/>
          <w:szCs w:val="24"/>
          <w:shd w:val="clear" w:color="auto" w:fill="FFFFFF"/>
        </w:rPr>
        <w:footnoteReference w:id="1"/>
      </w:r>
    </w:p>
    <w:p w14:paraId="2E84D200" w14:textId="48F9F102" w:rsidR="00762630" w:rsidRPr="00762630" w:rsidRDefault="00762630" w:rsidP="00762630">
      <w:pPr>
        <w:spacing w:line="360" w:lineRule="auto"/>
        <w:jc w:val="both"/>
        <w:rPr>
          <w:rFonts w:ascii="Avenir Next LT Pro" w:hAnsi="Avenir Next LT Pro" w:cs="Arial"/>
          <w:sz w:val="24"/>
          <w:szCs w:val="24"/>
          <w:shd w:val="clear" w:color="auto" w:fill="FFFFFF"/>
        </w:rPr>
      </w:pPr>
      <w:r w:rsidRPr="00762630">
        <w:rPr>
          <w:rFonts w:ascii="Avenir Next LT Pro" w:hAnsi="Avenir Next LT Pro" w:cs="Arial"/>
          <w:sz w:val="24"/>
          <w:szCs w:val="24"/>
          <w:shd w:val="clear" w:color="auto" w:fill="FFFFFF"/>
        </w:rPr>
        <w:t>Esta</w:t>
      </w:r>
      <w:r>
        <w:rPr>
          <w:rFonts w:ascii="Avenir Next LT Pro" w:hAnsi="Avenir Next LT Pro" w:cs="Arial"/>
          <w:sz w:val="24"/>
          <w:szCs w:val="24"/>
          <w:shd w:val="clear" w:color="auto" w:fill="FFFFFF"/>
        </w:rPr>
        <w:t>s</w:t>
      </w:r>
      <w:r w:rsidRPr="00762630">
        <w:rPr>
          <w:rFonts w:ascii="Avenir Next LT Pro" w:hAnsi="Avenir Next LT Pro" w:cs="Arial"/>
          <w:sz w:val="24"/>
          <w:szCs w:val="24"/>
          <w:shd w:val="clear" w:color="auto" w:fill="FFFFFF"/>
        </w:rPr>
        <w:t xml:space="preserve"> cifra</w:t>
      </w:r>
      <w:r>
        <w:rPr>
          <w:rFonts w:ascii="Avenir Next LT Pro" w:hAnsi="Avenir Next LT Pro" w:cs="Arial"/>
          <w:sz w:val="24"/>
          <w:szCs w:val="24"/>
          <w:shd w:val="clear" w:color="auto" w:fill="FFFFFF"/>
        </w:rPr>
        <w:t>s</w:t>
      </w:r>
      <w:r w:rsidRPr="00762630">
        <w:rPr>
          <w:rFonts w:ascii="Avenir Next LT Pro" w:hAnsi="Avenir Next LT Pro" w:cs="Arial"/>
          <w:sz w:val="24"/>
          <w:szCs w:val="24"/>
          <w:shd w:val="clear" w:color="auto" w:fill="FFFFFF"/>
        </w:rPr>
        <w:t xml:space="preserve">, </w:t>
      </w:r>
      <w:r>
        <w:rPr>
          <w:rFonts w:ascii="Avenir Next LT Pro" w:hAnsi="Avenir Next LT Pro" w:cs="Arial"/>
          <w:sz w:val="24"/>
          <w:szCs w:val="24"/>
          <w:shd w:val="clear" w:color="auto" w:fill="FFFFFF"/>
        </w:rPr>
        <w:t>colocan</w:t>
      </w:r>
      <w:r w:rsidRPr="00762630">
        <w:rPr>
          <w:rFonts w:ascii="Avenir Next LT Pro" w:hAnsi="Avenir Next LT Pro" w:cs="Arial"/>
          <w:sz w:val="24"/>
          <w:szCs w:val="24"/>
          <w:shd w:val="clear" w:color="auto" w:fill="FFFFFF"/>
        </w:rPr>
        <w:t xml:space="preserve"> a la discapacidad visual como la segunda más prevalente en la entidad, después de la motriz, </w:t>
      </w:r>
      <w:r>
        <w:rPr>
          <w:rFonts w:ascii="Avenir Next LT Pro" w:hAnsi="Avenir Next LT Pro" w:cs="Arial"/>
          <w:sz w:val="24"/>
          <w:szCs w:val="24"/>
          <w:shd w:val="clear" w:color="auto" w:fill="FFFFFF"/>
        </w:rPr>
        <w:t xml:space="preserve">ello </w:t>
      </w:r>
      <w:r w:rsidRPr="00762630">
        <w:rPr>
          <w:rFonts w:ascii="Avenir Next LT Pro" w:hAnsi="Avenir Next LT Pro" w:cs="Arial"/>
          <w:sz w:val="24"/>
          <w:szCs w:val="24"/>
          <w:shd w:val="clear" w:color="auto" w:fill="FFFFFF"/>
        </w:rPr>
        <w:t>nos invita a reflexionar sobre las barreras que enfrentan estas personas en su vida diaria y a buscar soluciones que promuevan su inclusión plena.</w:t>
      </w:r>
    </w:p>
    <w:p w14:paraId="38790F3C" w14:textId="2CE6F1CE" w:rsidR="00762630" w:rsidRPr="00762630" w:rsidRDefault="00762630" w:rsidP="00762630">
      <w:pPr>
        <w:spacing w:line="360" w:lineRule="auto"/>
        <w:jc w:val="both"/>
        <w:rPr>
          <w:rFonts w:ascii="Avenir Next LT Pro" w:hAnsi="Avenir Next LT Pro" w:cs="Arial"/>
          <w:sz w:val="24"/>
          <w:szCs w:val="24"/>
          <w:shd w:val="clear" w:color="auto" w:fill="FFFFFF"/>
        </w:rPr>
      </w:pPr>
      <w:r w:rsidRPr="00762630">
        <w:rPr>
          <w:rFonts w:ascii="Avenir Next LT Pro" w:hAnsi="Avenir Next LT Pro" w:cs="Arial"/>
          <w:sz w:val="24"/>
          <w:szCs w:val="24"/>
          <w:shd w:val="clear" w:color="auto" w:fill="FFFFFF"/>
        </w:rPr>
        <w:t>Comprender la discapacidad visual implica ir más allá de las cifras y reconocer la diversidad de experiencias que abarca. Dentro de este grupo se incluyen personas con ceguera total, baja visión, y otras condiciones que limitan su capacidad para percibir el mundo a través de la vista.  Cada una de estas condiciones presenta desafíos únicos que impactan la forma en que las personas interactúan con su entorno, acceden a la información, se educan, trabajan y participan en la sociedad.</w:t>
      </w:r>
    </w:p>
    <w:p w14:paraId="4C25446D" w14:textId="6F45AB34" w:rsidR="003F5BD2" w:rsidRPr="003F5BD2" w:rsidRDefault="003F5BD2" w:rsidP="00762630">
      <w:pPr>
        <w:spacing w:line="360" w:lineRule="auto"/>
        <w:jc w:val="both"/>
        <w:rPr>
          <w:rFonts w:ascii="Avenir Next LT Pro" w:hAnsi="Avenir Next LT Pro" w:cs="Arial"/>
          <w:sz w:val="24"/>
          <w:szCs w:val="24"/>
          <w:shd w:val="clear" w:color="auto" w:fill="FFFFFF"/>
        </w:rPr>
      </w:pPr>
      <w:r w:rsidRPr="003F5BD2">
        <w:rPr>
          <w:rFonts w:ascii="Avenir Next LT Pro" w:hAnsi="Avenir Next LT Pro" w:cs="Arial"/>
          <w:sz w:val="24"/>
          <w:szCs w:val="24"/>
          <w:shd w:val="clear" w:color="auto" w:fill="FFFFFF"/>
        </w:rPr>
        <w:t xml:space="preserve">El artículo 1o. de la Constitución Política de los Estados Unidos Mexicanos, establece que todas las personas gozarán de los derechos humanos reconocidos en la Constitución y en los tratados internacionales de los que México sea parte, así como de las garantías para su protección, cuyo ejercicio no podrá restringirse ni suspenderse, salvo en los casos y bajo las condiciones que la Constitución establece. </w:t>
      </w:r>
    </w:p>
    <w:p w14:paraId="2B3D7C24" w14:textId="77777777" w:rsidR="006B7F00" w:rsidRDefault="003625C0" w:rsidP="001911C4">
      <w:pPr>
        <w:spacing w:line="360" w:lineRule="auto"/>
        <w:jc w:val="both"/>
        <w:rPr>
          <w:rFonts w:ascii="Avenir Next LT Pro" w:hAnsi="Avenir Next LT Pro" w:cs="Arial"/>
          <w:sz w:val="24"/>
          <w:szCs w:val="24"/>
          <w:shd w:val="clear" w:color="auto" w:fill="FFFFFF"/>
        </w:rPr>
      </w:pPr>
      <w:r>
        <w:rPr>
          <w:rFonts w:ascii="Avenir Next LT Pro" w:hAnsi="Avenir Next LT Pro" w:cs="Arial"/>
          <w:sz w:val="24"/>
          <w:szCs w:val="24"/>
          <w:shd w:val="clear" w:color="auto" w:fill="FFFFFF"/>
        </w:rPr>
        <w:lastRenderedPageBreak/>
        <w:t>L</w:t>
      </w:r>
      <w:r w:rsidRPr="003625C0">
        <w:rPr>
          <w:rFonts w:ascii="Avenir Next LT Pro" w:hAnsi="Avenir Next LT Pro" w:cs="Arial"/>
          <w:sz w:val="24"/>
          <w:szCs w:val="24"/>
          <w:shd w:val="clear" w:color="auto" w:fill="FFFFFF"/>
        </w:rPr>
        <w:t xml:space="preserve">a Convención sobre los Derechos de las Personas con Discapacidad (CDPD), ratificada por México, </w:t>
      </w:r>
      <w:r w:rsidR="006B7F00" w:rsidRPr="001911C4">
        <w:rPr>
          <w:rFonts w:ascii="Avenir Next LT Pro" w:hAnsi="Avenir Next LT Pro" w:cs="Arial"/>
          <w:sz w:val="24"/>
          <w:szCs w:val="24"/>
          <w:shd w:val="clear" w:color="auto" w:fill="FFFFFF"/>
        </w:rPr>
        <w:t xml:space="preserve">reconoce la importancia de la accesibilidad a la información y las comunicaciones para que las personas con discapacidad puedan gozar plenamente de todos los derechos humanos y las libertades fundamentales, enmarcando a la accesibilidad como uno de los principios generales de la propia Convención. </w:t>
      </w:r>
    </w:p>
    <w:p w14:paraId="5A4AE75A" w14:textId="544D9102" w:rsidR="006B7F00" w:rsidRDefault="006B7F00" w:rsidP="001911C4">
      <w:pPr>
        <w:spacing w:line="360" w:lineRule="auto"/>
        <w:jc w:val="both"/>
        <w:rPr>
          <w:rFonts w:ascii="Avenir Next LT Pro" w:hAnsi="Avenir Next LT Pro" w:cs="Arial"/>
          <w:sz w:val="24"/>
          <w:szCs w:val="24"/>
          <w:shd w:val="clear" w:color="auto" w:fill="FFFFFF"/>
        </w:rPr>
      </w:pPr>
      <w:r w:rsidRPr="001911C4">
        <w:rPr>
          <w:rFonts w:ascii="Avenir Next LT Pro" w:hAnsi="Avenir Next LT Pro" w:cs="Arial"/>
          <w:sz w:val="24"/>
          <w:szCs w:val="24"/>
          <w:shd w:val="clear" w:color="auto" w:fill="FFFFFF"/>
        </w:rPr>
        <w:t xml:space="preserve">En particular, el artículo 9 de la Convención establece la obligación de los Estados Parte de adoptar medidas que aseguren el acceso de las personas con discapacidad a la información y las comunicaciones con el objetivo de que las personas con discapacidad puedan vivir de forma independiente y plena. </w:t>
      </w:r>
    </w:p>
    <w:p w14:paraId="6E645F78" w14:textId="252A13EB" w:rsidR="001911C4" w:rsidRPr="001911C4" w:rsidRDefault="001911C4" w:rsidP="001911C4">
      <w:pPr>
        <w:spacing w:line="360" w:lineRule="auto"/>
        <w:jc w:val="both"/>
        <w:rPr>
          <w:rFonts w:ascii="Avenir Next LT Pro" w:hAnsi="Avenir Next LT Pro" w:cs="Arial"/>
          <w:sz w:val="24"/>
          <w:szCs w:val="24"/>
          <w:shd w:val="clear" w:color="auto" w:fill="FFFFFF"/>
        </w:rPr>
      </w:pPr>
      <w:r w:rsidRPr="001911C4">
        <w:rPr>
          <w:rFonts w:ascii="Avenir Next LT Pro" w:hAnsi="Avenir Next LT Pro" w:cs="Arial"/>
          <w:sz w:val="24"/>
          <w:szCs w:val="24"/>
          <w:shd w:val="clear" w:color="auto" w:fill="FFFFFF"/>
        </w:rPr>
        <w:t>Las Naciones Unidas en su Resolución A/C.3/73/L.5/Rev.1</w:t>
      </w:r>
      <w:r>
        <w:rPr>
          <w:rStyle w:val="Refdenotaalpie"/>
          <w:rFonts w:ascii="Avenir Next LT Pro" w:hAnsi="Avenir Next LT Pro" w:cs="Arial"/>
          <w:sz w:val="24"/>
          <w:szCs w:val="24"/>
          <w:shd w:val="clear" w:color="auto" w:fill="FFFFFF"/>
        </w:rPr>
        <w:footnoteReference w:id="2"/>
      </w:r>
      <w:r w:rsidRPr="001911C4">
        <w:rPr>
          <w:rFonts w:ascii="Avenir Next LT Pro" w:hAnsi="Avenir Next LT Pro" w:cs="Arial"/>
          <w:sz w:val="24"/>
          <w:szCs w:val="24"/>
          <w:shd w:val="clear" w:color="auto" w:fill="FFFFFF"/>
        </w:rPr>
        <w:t xml:space="preserve"> del 1ro de noviembre de 2018 en que se proclama el 4 de enero como Día Mundial del Braille, afirma que el uso del braille por las personas ciegas o con deficiencia visual garantiza la comunicación de información importante para ellas y otras personas y representa competencia, independencia e igualdad,</w:t>
      </w:r>
      <w:r w:rsidR="006B7F00">
        <w:rPr>
          <w:rFonts w:ascii="Avenir Next LT Pro" w:hAnsi="Avenir Next LT Pro" w:cs="Arial"/>
          <w:sz w:val="24"/>
          <w:szCs w:val="24"/>
          <w:shd w:val="clear" w:color="auto" w:fill="FFFFFF"/>
        </w:rPr>
        <w:t xml:space="preserve"> además reconoce</w:t>
      </w:r>
      <w:r w:rsidR="006B7F00" w:rsidRPr="006B7F00">
        <w:t xml:space="preserve"> </w:t>
      </w:r>
      <w:r w:rsidR="006B7F00" w:rsidRPr="006B7F00">
        <w:rPr>
          <w:rFonts w:ascii="Avenir Next LT Pro" w:hAnsi="Avenir Next LT Pro" w:cs="Arial"/>
          <w:sz w:val="24"/>
          <w:szCs w:val="24"/>
          <w:shd w:val="clear" w:color="auto" w:fill="FFFFFF"/>
        </w:rPr>
        <w:t>que promover los derechos humanos y las libertades fundamentales en el contexto del acceso al lenguaje escrito es un requisito previo fundamental para la plena realización de los derechos humanos de las personas ciegas y con deficiencia visual</w:t>
      </w:r>
      <w:r w:rsidR="006B7F00">
        <w:rPr>
          <w:rFonts w:ascii="Avenir Next LT Pro" w:hAnsi="Avenir Next LT Pro" w:cs="Arial"/>
          <w:sz w:val="24"/>
          <w:szCs w:val="24"/>
          <w:shd w:val="clear" w:color="auto" w:fill="FFFFFF"/>
        </w:rPr>
        <w:t xml:space="preserve">. </w:t>
      </w:r>
    </w:p>
    <w:p w14:paraId="47C7CC6E" w14:textId="4464AFDE" w:rsidR="001911C4" w:rsidRPr="003625C0" w:rsidRDefault="001911C4" w:rsidP="003625C0">
      <w:pPr>
        <w:spacing w:line="360" w:lineRule="auto"/>
        <w:jc w:val="both"/>
        <w:rPr>
          <w:rFonts w:ascii="Avenir Next LT Pro" w:hAnsi="Avenir Next LT Pro" w:cs="Arial"/>
          <w:sz w:val="24"/>
          <w:szCs w:val="24"/>
          <w:shd w:val="clear" w:color="auto" w:fill="FFFFFF"/>
        </w:rPr>
      </w:pPr>
      <w:r w:rsidRPr="001911C4">
        <w:rPr>
          <w:rFonts w:ascii="Avenir Next LT Pro" w:hAnsi="Avenir Next LT Pro" w:cs="Arial"/>
          <w:sz w:val="24"/>
          <w:szCs w:val="24"/>
          <w:shd w:val="clear" w:color="auto" w:fill="FFFFFF"/>
        </w:rPr>
        <w:t>En nuestro país, la Ley General para la Inclusión de las Personas con Discapacidad identifica como un sistema de comunicación el sistema de escritura braille y reconoce en el artículo 16 el derecho de las personas con discapacidad a la accesibilidad universal</w:t>
      </w:r>
      <w:r w:rsidR="007E7B5E">
        <w:rPr>
          <w:rFonts w:ascii="Avenir Next LT Pro" w:hAnsi="Avenir Next LT Pro" w:cs="Arial"/>
          <w:sz w:val="24"/>
          <w:szCs w:val="24"/>
          <w:shd w:val="clear" w:color="auto" w:fill="FFFFFF"/>
        </w:rPr>
        <w:t xml:space="preserve"> y en el artículo 29 indica que las</w:t>
      </w:r>
      <w:r w:rsidR="007E7B5E" w:rsidRPr="007E7B5E">
        <w:rPr>
          <w:rFonts w:ascii="Avenir Next LT Pro" w:hAnsi="Avenir Next LT Pro" w:cs="Arial"/>
          <w:sz w:val="24"/>
          <w:szCs w:val="24"/>
          <w:shd w:val="clear" w:color="auto" w:fill="FFFFFF"/>
        </w:rPr>
        <w:t xml:space="preserve"> instituciones de </w:t>
      </w:r>
      <w:r w:rsidR="007E7B5E" w:rsidRPr="007E7B5E">
        <w:rPr>
          <w:rFonts w:ascii="Avenir Next LT Pro" w:hAnsi="Avenir Next LT Pro" w:cs="Arial"/>
          <w:sz w:val="24"/>
          <w:szCs w:val="24"/>
          <w:shd w:val="clear" w:color="auto" w:fill="FFFFFF"/>
        </w:rPr>
        <w:lastRenderedPageBreak/>
        <w:t>administración e impartición de justicia contarán con la emisión de documentos en sistema de escritura Braille y formato de lectura fácil.</w:t>
      </w:r>
    </w:p>
    <w:p w14:paraId="74F83F21" w14:textId="77777777" w:rsidR="001911C4" w:rsidRPr="003625C0" w:rsidRDefault="001911C4" w:rsidP="001911C4">
      <w:pPr>
        <w:spacing w:line="360" w:lineRule="auto"/>
        <w:jc w:val="both"/>
        <w:rPr>
          <w:rFonts w:ascii="Avenir Next LT Pro" w:hAnsi="Avenir Next LT Pro" w:cs="Arial"/>
          <w:sz w:val="24"/>
          <w:szCs w:val="24"/>
          <w:shd w:val="clear" w:color="auto" w:fill="FFFFFF"/>
        </w:rPr>
      </w:pPr>
      <w:r w:rsidRPr="003625C0">
        <w:rPr>
          <w:rFonts w:ascii="Avenir Next LT Pro" w:hAnsi="Avenir Next LT Pro" w:cs="Arial"/>
          <w:sz w:val="24"/>
          <w:szCs w:val="24"/>
          <w:shd w:val="clear" w:color="auto" w:fill="FFFFFF"/>
        </w:rPr>
        <w:t xml:space="preserve">La progresividad en materia de derechos humanos implica la obligación del Estado de avanzar continuamente hacia la plena realización de estos derechos. No se trata solo de reconocerlos teóricamente, sino de implementar medidas concretas para hacerlos efectivos en la práctica.  En el caso de las personas con discapacidad visual, la progresividad exige la adopción de medidas que eliminen las barreras que les impiden </w:t>
      </w:r>
      <w:r>
        <w:rPr>
          <w:rFonts w:ascii="Avenir Next LT Pro" w:hAnsi="Avenir Next LT Pro" w:cs="Arial"/>
          <w:sz w:val="24"/>
          <w:szCs w:val="24"/>
          <w:shd w:val="clear" w:color="auto" w:fill="FFFFFF"/>
        </w:rPr>
        <w:t xml:space="preserve">su plena inclusión </w:t>
      </w:r>
      <w:r w:rsidRPr="003625C0">
        <w:rPr>
          <w:rFonts w:ascii="Avenir Next LT Pro" w:hAnsi="Avenir Next LT Pro" w:cs="Arial"/>
          <w:sz w:val="24"/>
          <w:szCs w:val="24"/>
          <w:shd w:val="clear" w:color="auto" w:fill="FFFFFF"/>
        </w:rPr>
        <w:t xml:space="preserve">y participación en la sociedad.  </w:t>
      </w:r>
    </w:p>
    <w:p w14:paraId="3A13EBB6" w14:textId="577AA441" w:rsidR="008D19E3" w:rsidRPr="008D19E3" w:rsidRDefault="008D19E3" w:rsidP="008D19E3">
      <w:pPr>
        <w:spacing w:line="360" w:lineRule="auto"/>
        <w:jc w:val="both"/>
        <w:rPr>
          <w:rFonts w:ascii="Avenir Next LT Pro" w:hAnsi="Avenir Next LT Pro" w:cs="Arial"/>
          <w:sz w:val="24"/>
          <w:szCs w:val="24"/>
          <w:shd w:val="clear" w:color="auto" w:fill="FFFFFF"/>
        </w:rPr>
      </w:pPr>
      <w:r w:rsidRPr="008D19E3">
        <w:rPr>
          <w:rFonts w:ascii="Avenir Next LT Pro" w:hAnsi="Avenir Next LT Pro" w:cs="Arial"/>
          <w:sz w:val="24"/>
          <w:szCs w:val="24"/>
          <w:shd w:val="clear" w:color="auto" w:fill="FFFFFF"/>
        </w:rPr>
        <w:t>La ausencia de braille en documentos oficiales representa una barrera sustancial para la plena inclusión de las personas ciegas o con discapacidad visual. Si bien el braille es una herramienta fundamental que les permite acceder a la información escrita y comunicarse de manera independiente, su escasa presencia en trámites, documentos y materiales de lectura limita significativamente su autonomía y participación en la sociedad.</w:t>
      </w:r>
    </w:p>
    <w:p w14:paraId="0CA19B4C" w14:textId="6554F934" w:rsidR="008D19E3" w:rsidRPr="008D19E3" w:rsidRDefault="008D19E3" w:rsidP="008D19E3">
      <w:pPr>
        <w:spacing w:line="360" w:lineRule="auto"/>
        <w:jc w:val="both"/>
        <w:rPr>
          <w:rFonts w:ascii="Avenir Next LT Pro" w:hAnsi="Avenir Next LT Pro" w:cs="Arial"/>
          <w:sz w:val="24"/>
          <w:szCs w:val="24"/>
          <w:shd w:val="clear" w:color="auto" w:fill="FFFFFF"/>
        </w:rPr>
      </w:pPr>
      <w:r w:rsidRPr="008D19E3">
        <w:rPr>
          <w:rFonts w:ascii="Avenir Next LT Pro" w:hAnsi="Avenir Next LT Pro" w:cs="Arial"/>
          <w:sz w:val="24"/>
          <w:szCs w:val="24"/>
          <w:shd w:val="clear" w:color="auto" w:fill="FFFFFF"/>
        </w:rPr>
        <w:t>Al iniciar cualquier trámite, las personas con discapacidad visual se enfrentan a la dificultad de no poder leer la documentación necesaria.  Esto las obliga a depender de la asistencia de terceros para comprender la información, lo que no solo vulnera su privacidad, sino que también les impide ejercer plenamente su derecho a la autodeterminación y a tomar decisiones informadas.</w:t>
      </w:r>
    </w:p>
    <w:p w14:paraId="2ECF67F6" w14:textId="6479A5E2" w:rsidR="008D19E3" w:rsidRPr="008D19E3" w:rsidRDefault="008D19E3" w:rsidP="008D19E3">
      <w:pPr>
        <w:spacing w:line="360" w:lineRule="auto"/>
        <w:jc w:val="both"/>
        <w:rPr>
          <w:rFonts w:ascii="Avenir Next LT Pro" w:hAnsi="Avenir Next LT Pro" w:cs="Arial"/>
          <w:sz w:val="24"/>
          <w:szCs w:val="24"/>
          <w:shd w:val="clear" w:color="auto" w:fill="FFFFFF"/>
        </w:rPr>
      </w:pPr>
      <w:r w:rsidRPr="008D19E3">
        <w:rPr>
          <w:rFonts w:ascii="Avenir Next LT Pro" w:hAnsi="Avenir Next LT Pro" w:cs="Arial"/>
          <w:sz w:val="24"/>
          <w:szCs w:val="24"/>
          <w:shd w:val="clear" w:color="auto" w:fill="FFFFFF"/>
        </w:rPr>
        <w:t xml:space="preserve">Esta situación se replica en diversos ámbitos de la vida.  Por ejemplo, al momento de acceder a una convocatoria para una beca, la falta de braille les impide conocer los requisitos y las condiciones, lo que disminuye sus posibilidades de participar en igualdad de condiciones.  De igual manera, al recibir un certificado </w:t>
      </w:r>
      <w:r w:rsidRPr="008D19E3">
        <w:rPr>
          <w:rFonts w:ascii="Avenir Next LT Pro" w:hAnsi="Avenir Next LT Pro" w:cs="Arial"/>
          <w:sz w:val="24"/>
          <w:szCs w:val="24"/>
          <w:shd w:val="clear" w:color="auto" w:fill="FFFFFF"/>
        </w:rPr>
        <w:lastRenderedPageBreak/>
        <w:t>de estudios u otro documento oficial, la ausencia de braille les impide verificar la información contenida en el mismo, lo que puede generar incertidumbre e incluso afectar sus derechos.</w:t>
      </w:r>
    </w:p>
    <w:p w14:paraId="0F38B9BC" w14:textId="0DF533C5" w:rsidR="007E7B5E" w:rsidRDefault="007E7B5E" w:rsidP="008D19E3">
      <w:pPr>
        <w:spacing w:line="360" w:lineRule="auto"/>
        <w:jc w:val="both"/>
        <w:rPr>
          <w:rFonts w:ascii="Avenir Next LT Pro" w:hAnsi="Avenir Next LT Pro" w:cs="Arial"/>
          <w:sz w:val="24"/>
          <w:szCs w:val="24"/>
          <w:shd w:val="clear" w:color="auto" w:fill="FFFFFF"/>
        </w:rPr>
      </w:pPr>
      <w:r w:rsidRPr="007E7B5E">
        <w:rPr>
          <w:rFonts w:ascii="Avenir Next LT Pro" w:hAnsi="Avenir Next LT Pro" w:cs="Arial"/>
          <w:sz w:val="24"/>
          <w:szCs w:val="24"/>
          <w:shd w:val="clear" w:color="auto" w:fill="FFFFFF"/>
        </w:rPr>
        <w:t xml:space="preserve">En Chihuahua se están implementando importantes medidas para garantizar el acceso de las personas con discapacidad visual a la información.  Estas acciones incluyen la emisión de actas de nacimiento en braille por parte del Registro Civil, </w:t>
      </w:r>
      <w:r>
        <w:rPr>
          <w:rFonts w:ascii="Avenir Next LT Pro" w:hAnsi="Avenir Next LT Pro" w:cs="Arial"/>
          <w:sz w:val="24"/>
          <w:szCs w:val="24"/>
          <w:shd w:val="clear" w:color="auto" w:fill="FFFFFF"/>
        </w:rPr>
        <w:t xml:space="preserve">además actualmente esta Legislatura </w:t>
      </w:r>
      <w:r w:rsidR="008572E2">
        <w:rPr>
          <w:rFonts w:ascii="Avenir Next LT Pro" w:hAnsi="Avenir Next LT Pro" w:cs="Arial"/>
          <w:sz w:val="24"/>
          <w:szCs w:val="24"/>
          <w:shd w:val="clear" w:color="auto" w:fill="FFFFFF"/>
        </w:rPr>
        <w:t>está</w:t>
      </w:r>
      <w:r>
        <w:rPr>
          <w:rFonts w:ascii="Avenir Next LT Pro" w:hAnsi="Avenir Next LT Pro" w:cs="Arial"/>
          <w:sz w:val="24"/>
          <w:szCs w:val="24"/>
          <w:shd w:val="clear" w:color="auto" w:fill="FFFFFF"/>
        </w:rPr>
        <w:t xml:space="preserve"> analizando iniciativas que buscan </w:t>
      </w:r>
      <w:r w:rsidRPr="007E7B5E">
        <w:rPr>
          <w:rFonts w:ascii="Avenir Next LT Pro" w:hAnsi="Avenir Next LT Pro" w:cs="Arial"/>
          <w:sz w:val="24"/>
          <w:szCs w:val="24"/>
          <w:shd w:val="clear" w:color="auto" w:fill="FFFFFF"/>
        </w:rPr>
        <w:t>la emisión de documentos en Sistema de escritura Braille en los procesos jurisdiccionales a los que se encuentren sometidos miembros de este grupo poblacional</w:t>
      </w:r>
      <w:r>
        <w:rPr>
          <w:rFonts w:ascii="Avenir Next LT Pro" w:hAnsi="Avenir Next LT Pro" w:cs="Arial"/>
          <w:sz w:val="24"/>
          <w:szCs w:val="24"/>
          <w:shd w:val="clear" w:color="auto" w:fill="FFFFFF"/>
        </w:rPr>
        <w:t>.</w:t>
      </w:r>
    </w:p>
    <w:p w14:paraId="60F01B4D" w14:textId="446805E9" w:rsidR="00926744" w:rsidRDefault="00926744" w:rsidP="00F34BED">
      <w:pPr>
        <w:spacing w:line="360" w:lineRule="auto"/>
        <w:jc w:val="both"/>
        <w:rPr>
          <w:rFonts w:ascii="Avenir Next LT Pro" w:hAnsi="Avenir Next LT Pro" w:cs="Arial"/>
          <w:sz w:val="24"/>
          <w:szCs w:val="24"/>
          <w:shd w:val="clear" w:color="auto" w:fill="FFFFFF"/>
        </w:rPr>
      </w:pPr>
      <w:r w:rsidRPr="00926744">
        <w:rPr>
          <w:rFonts w:ascii="Avenir Next LT Pro" w:hAnsi="Avenir Next LT Pro" w:cs="Arial"/>
          <w:sz w:val="24"/>
          <w:szCs w:val="24"/>
          <w:shd w:val="clear" w:color="auto" w:fill="FFFFFF"/>
        </w:rPr>
        <w:t xml:space="preserve">Esta iniciativa propone, conforme al principio de progresividad de los derechos humanos y buscando la igualdad de oportunidades y de desarrollo para las personas con discapacidad visual, ampliar la entrega de documentos en braille. Se </w:t>
      </w:r>
      <w:r>
        <w:rPr>
          <w:rFonts w:ascii="Avenir Next LT Pro" w:hAnsi="Avenir Next LT Pro" w:cs="Arial"/>
          <w:sz w:val="24"/>
          <w:szCs w:val="24"/>
          <w:shd w:val="clear" w:color="auto" w:fill="FFFFFF"/>
        </w:rPr>
        <w:t>propone</w:t>
      </w:r>
      <w:r w:rsidRPr="00926744">
        <w:rPr>
          <w:rFonts w:ascii="Avenir Next LT Pro" w:hAnsi="Avenir Next LT Pro" w:cs="Arial"/>
          <w:sz w:val="24"/>
          <w:szCs w:val="24"/>
          <w:shd w:val="clear" w:color="auto" w:fill="FFFFFF"/>
        </w:rPr>
        <w:t xml:space="preserve"> que tanto los documentos oficiales como los escolares (certificados, títulos, etc.) </w:t>
      </w:r>
      <w:r>
        <w:rPr>
          <w:rFonts w:ascii="Avenir Next LT Pro" w:hAnsi="Avenir Next LT Pro" w:cs="Arial"/>
          <w:sz w:val="24"/>
          <w:szCs w:val="24"/>
          <w:shd w:val="clear" w:color="auto" w:fill="FFFFFF"/>
        </w:rPr>
        <w:t>sean entregados en este sistema de escritura para las personas ciegas o con deficiencia visual que así lo soliciten</w:t>
      </w:r>
      <w:r w:rsidRPr="00926744">
        <w:rPr>
          <w:rFonts w:ascii="Avenir Next LT Pro" w:hAnsi="Avenir Next LT Pro" w:cs="Arial"/>
          <w:sz w:val="24"/>
          <w:szCs w:val="24"/>
          <w:shd w:val="clear" w:color="auto" w:fill="FFFFFF"/>
        </w:rPr>
        <w:t>, garantizando así el acceso a la información y al conocimiento, y fomentando una sociedad chihuahuense más inclusiva y equitativa para todas las personas.</w:t>
      </w:r>
    </w:p>
    <w:p w14:paraId="4B8F0606" w14:textId="1CFAEA02" w:rsidR="002E2554" w:rsidRDefault="002E2554" w:rsidP="00F34BED">
      <w:pPr>
        <w:spacing w:line="360" w:lineRule="auto"/>
        <w:jc w:val="both"/>
        <w:rPr>
          <w:rFonts w:ascii="Avenir Next LT Pro" w:hAnsi="Avenir Next LT Pro" w:cs="Arial"/>
          <w:b/>
          <w:bCs/>
          <w:sz w:val="24"/>
          <w:szCs w:val="24"/>
          <w:shd w:val="clear" w:color="auto" w:fill="FFFFFF"/>
        </w:rPr>
      </w:pPr>
      <w:r>
        <w:rPr>
          <w:rFonts w:ascii="Avenir Next LT Pro" w:hAnsi="Avenir Next LT Pro" w:cs="Arial"/>
          <w:b/>
          <w:bCs/>
          <w:sz w:val="24"/>
          <w:szCs w:val="24"/>
          <w:shd w:val="clear" w:color="auto" w:fill="FFFFFF"/>
        </w:rPr>
        <w:t xml:space="preserve">Por lo anteriormente expuesto, me permito someter a consideración de esta Soberanía, </w:t>
      </w:r>
      <w:r w:rsidR="000A1508">
        <w:rPr>
          <w:rFonts w:ascii="Avenir Next LT Pro" w:hAnsi="Avenir Next LT Pro" w:cs="Arial"/>
          <w:b/>
          <w:bCs/>
          <w:sz w:val="24"/>
          <w:szCs w:val="24"/>
          <w:shd w:val="clear" w:color="auto" w:fill="FFFFFF"/>
        </w:rPr>
        <w:t>la presente iniciativa</w:t>
      </w:r>
      <w:r>
        <w:rPr>
          <w:rFonts w:ascii="Avenir Next LT Pro" w:hAnsi="Avenir Next LT Pro" w:cs="Arial"/>
          <w:b/>
          <w:bCs/>
          <w:sz w:val="24"/>
          <w:szCs w:val="24"/>
          <w:shd w:val="clear" w:color="auto" w:fill="FFFFFF"/>
        </w:rPr>
        <w:t xml:space="preserve"> con carácter de:</w:t>
      </w:r>
    </w:p>
    <w:p w14:paraId="4CBB2111" w14:textId="77777777" w:rsidR="00C71402" w:rsidRPr="007622B6" w:rsidRDefault="00C71402" w:rsidP="00F34BED">
      <w:pPr>
        <w:spacing w:line="360" w:lineRule="auto"/>
        <w:jc w:val="both"/>
        <w:rPr>
          <w:rFonts w:ascii="Avenir Next LT Pro" w:eastAsia="Calibri" w:hAnsi="Avenir Next LT Pro" w:cs="Arial"/>
          <w:b/>
          <w:bCs/>
          <w:sz w:val="24"/>
          <w:szCs w:val="24"/>
          <w:shd w:val="clear" w:color="auto" w:fill="FFFFFF"/>
        </w:rPr>
      </w:pPr>
    </w:p>
    <w:p w14:paraId="48E6F656" w14:textId="4095271A" w:rsidR="002E2554" w:rsidRDefault="002E2554" w:rsidP="002E2554">
      <w:pPr>
        <w:spacing w:line="360" w:lineRule="auto"/>
        <w:jc w:val="center"/>
        <w:rPr>
          <w:rFonts w:ascii="Avenir Next LT Pro" w:hAnsi="Avenir Next LT Pro" w:cs="Arial"/>
          <w:b/>
          <w:bCs/>
          <w:sz w:val="24"/>
          <w:szCs w:val="24"/>
        </w:rPr>
      </w:pPr>
      <w:r>
        <w:rPr>
          <w:rFonts w:ascii="Avenir Next LT Pro" w:hAnsi="Avenir Next LT Pro" w:cs="Arial"/>
          <w:b/>
          <w:bCs/>
          <w:sz w:val="24"/>
          <w:szCs w:val="24"/>
        </w:rPr>
        <w:t>DECRETO</w:t>
      </w:r>
    </w:p>
    <w:p w14:paraId="5F851922" w14:textId="51B853D8" w:rsidR="002E2554" w:rsidRDefault="00C71402"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lastRenderedPageBreak/>
        <w:t xml:space="preserve">ARTÍCULO </w:t>
      </w:r>
      <w:r w:rsidR="002E2554">
        <w:rPr>
          <w:rFonts w:ascii="Avenir Next LT Pro" w:hAnsi="Avenir Next LT Pro" w:cs="Arial"/>
          <w:b/>
          <w:bCs/>
          <w:sz w:val="24"/>
          <w:szCs w:val="24"/>
        </w:rPr>
        <w:t>PRIMERO. -</w:t>
      </w:r>
      <w:r w:rsidR="002E2554">
        <w:rPr>
          <w:rFonts w:ascii="Avenir Next LT Pro" w:hAnsi="Avenir Next LT Pro" w:cs="Arial"/>
          <w:sz w:val="24"/>
          <w:szCs w:val="24"/>
        </w:rPr>
        <w:t xml:space="preserve">  </w:t>
      </w:r>
      <w:r w:rsidR="001B34AB">
        <w:rPr>
          <w:rFonts w:ascii="Avenir Next LT Pro" w:hAnsi="Avenir Next LT Pro" w:cs="Arial"/>
          <w:sz w:val="24"/>
          <w:szCs w:val="24"/>
        </w:rPr>
        <w:t>S</w:t>
      </w:r>
      <w:r>
        <w:rPr>
          <w:rFonts w:ascii="Avenir Next LT Pro" w:hAnsi="Avenir Next LT Pro" w:cs="Arial"/>
          <w:sz w:val="24"/>
          <w:szCs w:val="24"/>
        </w:rPr>
        <w:t xml:space="preserve">e </w:t>
      </w:r>
      <w:r w:rsidR="001B34AB">
        <w:rPr>
          <w:rFonts w:ascii="Avenir Next LT Pro" w:hAnsi="Avenir Next LT Pro" w:cs="Arial"/>
          <w:b/>
          <w:bCs/>
          <w:sz w:val="24"/>
          <w:szCs w:val="24"/>
        </w:rPr>
        <w:t>ADICIONA</w:t>
      </w:r>
      <w:r w:rsidR="00926744" w:rsidRPr="00926744">
        <w:rPr>
          <w:rFonts w:ascii="Avenir Next LT Pro" w:hAnsi="Avenir Next LT Pro" w:cs="Arial"/>
          <w:b/>
          <w:bCs/>
          <w:sz w:val="24"/>
          <w:szCs w:val="24"/>
        </w:rPr>
        <w:t xml:space="preserve"> </w:t>
      </w:r>
      <w:r w:rsidRPr="001B34AB">
        <w:rPr>
          <w:rFonts w:ascii="Avenir Next LT Pro" w:hAnsi="Avenir Next LT Pro" w:cs="Arial"/>
          <w:sz w:val="24"/>
          <w:szCs w:val="24"/>
        </w:rPr>
        <w:t>la fracción XVI a</w:t>
      </w:r>
      <w:r w:rsidR="00926744" w:rsidRPr="001B34AB">
        <w:rPr>
          <w:rFonts w:ascii="Avenir Next LT Pro" w:hAnsi="Avenir Next LT Pro" w:cs="Arial"/>
          <w:sz w:val="24"/>
          <w:szCs w:val="24"/>
        </w:rPr>
        <w:t xml:space="preserve">l artículo 13, </w:t>
      </w:r>
      <w:r w:rsidRPr="001B34AB">
        <w:rPr>
          <w:rFonts w:ascii="Avenir Next LT Pro" w:hAnsi="Avenir Next LT Pro" w:cs="Arial"/>
          <w:sz w:val="24"/>
          <w:szCs w:val="24"/>
        </w:rPr>
        <w:t xml:space="preserve">y la </w:t>
      </w:r>
      <w:r w:rsidR="00926744" w:rsidRPr="001B34AB">
        <w:rPr>
          <w:rFonts w:ascii="Avenir Next LT Pro" w:hAnsi="Avenir Next LT Pro" w:cs="Arial"/>
          <w:sz w:val="24"/>
          <w:szCs w:val="24"/>
        </w:rPr>
        <w:t xml:space="preserve">fracción XV, </w:t>
      </w:r>
      <w:r w:rsidRPr="001B34AB">
        <w:rPr>
          <w:rFonts w:ascii="Avenir Next LT Pro" w:hAnsi="Avenir Next LT Pro" w:cs="Arial"/>
          <w:sz w:val="24"/>
          <w:szCs w:val="24"/>
        </w:rPr>
        <w:t>al</w:t>
      </w:r>
      <w:r w:rsidR="00926744" w:rsidRPr="001B34AB">
        <w:rPr>
          <w:rFonts w:ascii="Avenir Next LT Pro" w:hAnsi="Avenir Next LT Pro" w:cs="Arial"/>
          <w:sz w:val="24"/>
          <w:szCs w:val="24"/>
        </w:rPr>
        <w:t xml:space="preserve"> artículo 19</w:t>
      </w:r>
      <w:r w:rsidR="001B34AB" w:rsidRPr="001B34AB">
        <w:rPr>
          <w:rFonts w:ascii="Avenir Next LT Pro" w:hAnsi="Avenir Next LT Pro" w:cs="Arial"/>
          <w:sz w:val="24"/>
          <w:szCs w:val="24"/>
        </w:rPr>
        <w:t>,</w:t>
      </w:r>
      <w:r w:rsidR="001B34AB">
        <w:rPr>
          <w:rFonts w:ascii="Avenir Next LT Pro" w:hAnsi="Avenir Next LT Pro" w:cs="Arial"/>
          <w:b/>
          <w:bCs/>
          <w:sz w:val="24"/>
          <w:szCs w:val="24"/>
        </w:rPr>
        <w:t xml:space="preserve"> </w:t>
      </w:r>
      <w:r w:rsidRPr="001B34AB">
        <w:rPr>
          <w:rFonts w:ascii="Avenir Next LT Pro" w:hAnsi="Avenir Next LT Pro" w:cs="Arial"/>
          <w:sz w:val="24"/>
          <w:szCs w:val="24"/>
        </w:rPr>
        <w:t>ambos</w:t>
      </w:r>
      <w:r w:rsidR="00926744" w:rsidRPr="001B34AB">
        <w:rPr>
          <w:rFonts w:ascii="Avenir Next LT Pro" w:hAnsi="Avenir Next LT Pro" w:cs="Arial"/>
          <w:sz w:val="24"/>
          <w:szCs w:val="24"/>
        </w:rPr>
        <w:t xml:space="preserve"> de la Ley para la Inclusión y Desarrollo de las Personas con Discapacidad en el Estado de Chihuahua,</w:t>
      </w:r>
      <w:r w:rsidR="00926744" w:rsidRPr="00926744">
        <w:rPr>
          <w:rFonts w:ascii="Avenir Next LT Pro" w:hAnsi="Avenir Next LT Pro" w:cs="Arial"/>
          <w:b/>
          <w:bCs/>
          <w:sz w:val="24"/>
          <w:szCs w:val="24"/>
        </w:rPr>
        <w:t xml:space="preserve"> </w:t>
      </w:r>
      <w:r w:rsidR="002E2554">
        <w:rPr>
          <w:rFonts w:ascii="Avenir Next LT Pro" w:hAnsi="Avenir Next LT Pro" w:cs="Arial"/>
          <w:sz w:val="24"/>
          <w:szCs w:val="24"/>
        </w:rPr>
        <w:t>para quedar redactado como se señala a continuación:</w:t>
      </w:r>
    </w:p>
    <w:p w14:paraId="5D91CCCA" w14:textId="03597928" w:rsidR="00B2590B" w:rsidRPr="00926744" w:rsidRDefault="00926744" w:rsidP="002E2554">
      <w:pPr>
        <w:spacing w:line="360" w:lineRule="auto"/>
        <w:ind w:left="284"/>
        <w:jc w:val="both"/>
        <w:rPr>
          <w:rFonts w:ascii="Avenir Next LT Pro" w:hAnsi="Avenir Next LT Pro" w:cs="Arial"/>
          <w:sz w:val="24"/>
          <w:szCs w:val="24"/>
        </w:rPr>
      </w:pPr>
      <w:r w:rsidRPr="00926744">
        <w:rPr>
          <w:rFonts w:ascii="Avenir Next LT Pro" w:hAnsi="Avenir Next LT Pro" w:cs="Arial"/>
          <w:b/>
          <w:bCs/>
          <w:sz w:val="24"/>
          <w:szCs w:val="24"/>
        </w:rPr>
        <w:t xml:space="preserve">Artículo 13. </w:t>
      </w:r>
      <w:r w:rsidRPr="00926744">
        <w:rPr>
          <w:rFonts w:ascii="Avenir Next LT Pro" w:hAnsi="Avenir Next LT Pro" w:cs="Arial"/>
          <w:sz w:val="24"/>
          <w:szCs w:val="24"/>
        </w:rPr>
        <w:t xml:space="preserve">El Poder Ejecutivo del Estado y los ayuntamientos, a través de sus entes públicos, en su respectivo ámbito de competencias, tendrán las siguientes facultades y obligaciones: </w:t>
      </w:r>
      <w:r w:rsidR="00B2590B" w:rsidRPr="00926744">
        <w:rPr>
          <w:rFonts w:ascii="Avenir Next LT Pro" w:hAnsi="Avenir Next LT Pro" w:cs="Arial"/>
          <w:sz w:val="24"/>
          <w:szCs w:val="24"/>
        </w:rPr>
        <w:t xml:space="preserve"> </w:t>
      </w:r>
    </w:p>
    <w:p w14:paraId="30859ED6" w14:textId="0F139183" w:rsidR="00B2590B" w:rsidRPr="003F5BD2" w:rsidRDefault="00852C82" w:rsidP="002E2554">
      <w:pPr>
        <w:spacing w:line="360" w:lineRule="auto"/>
        <w:ind w:left="284"/>
        <w:jc w:val="both"/>
        <w:rPr>
          <w:rFonts w:ascii="Avenir Next LT Pro" w:hAnsi="Avenir Next LT Pro" w:cs="Arial"/>
          <w:sz w:val="24"/>
          <w:szCs w:val="24"/>
        </w:rPr>
      </w:pPr>
      <w:r w:rsidRPr="003F5BD2">
        <w:rPr>
          <w:rFonts w:ascii="Avenir Next LT Pro" w:hAnsi="Avenir Next LT Pro" w:cs="Arial"/>
          <w:sz w:val="24"/>
          <w:szCs w:val="24"/>
        </w:rPr>
        <w:t xml:space="preserve">I… a </w:t>
      </w:r>
      <w:r w:rsidR="00926744">
        <w:rPr>
          <w:rFonts w:ascii="Avenir Next LT Pro" w:hAnsi="Avenir Next LT Pro" w:cs="Arial"/>
          <w:sz w:val="24"/>
          <w:szCs w:val="24"/>
        </w:rPr>
        <w:t>XV</w:t>
      </w:r>
      <w:r w:rsidRPr="003F5BD2">
        <w:rPr>
          <w:rFonts w:ascii="Avenir Next LT Pro" w:hAnsi="Avenir Next LT Pro" w:cs="Arial"/>
          <w:sz w:val="24"/>
          <w:szCs w:val="24"/>
        </w:rPr>
        <w:t xml:space="preserve"> …</w:t>
      </w:r>
    </w:p>
    <w:p w14:paraId="4C3FFC6D" w14:textId="6D7AEE20" w:rsidR="00926744" w:rsidRDefault="00926744" w:rsidP="002E2554">
      <w:pPr>
        <w:spacing w:line="360" w:lineRule="auto"/>
        <w:ind w:left="284"/>
        <w:jc w:val="both"/>
        <w:rPr>
          <w:rFonts w:ascii="Avenir Next LT Pro" w:hAnsi="Avenir Next LT Pro" w:cs="Arial"/>
          <w:b/>
          <w:bCs/>
          <w:sz w:val="24"/>
          <w:szCs w:val="24"/>
        </w:rPr>
      </w:pPr>
      <w:r>
        <w:rPr>
          <w:rFonts w:ascii="Avenir Next LT Pro" w:hAnsi="Avenir Next LT Pro" w:cs="Arial"/>
          <w:b/>
          <w:bCs/>
          <w:sz w:val="24"/>
          <w:szCs w:val="24"/>
        </w:rPr>
        <w:t>X</w:t>
      </w:r>
      <w:r w:rsidRPr="00926744">
        <w:rPr>
          <w:rFonts w:ascii="Avenir Next LT Pro" w:hAnsi="Avenir Next LT Pro" w:cs="Arial"/>
          <w:b/>
          <w:bCs/>
          <w:sz w:val="24"/>
          <w:szCs w:val="24"/>
        </w:rPr>
        <w:t xml:space="preserve">VI. </w:t>
      </w:r>
      <w:r w:rsidR="00585779">
        <w:rPr>
          <w:rFonts w:ascii="Avenir Next LT Pro" w:hAnsi="Avenir Next LT Pro" w:cs="Arial"/>
          <w:b/>
          <w:bCs/>
          <w:sz w:val="24"/>
          <w:szCs w:val="24"/>
        </w:rPr>
        <w:t>Facilitar</w:t>
      </w:r>
      <w:r w:rsidRPr="00926744">
        <w:rPr>
          <w:rFonts w:ascii="Avenir Next LT Pro" w:hAnsi="Avenir Next LT Pro" w:cs="Arial"/>
          <w:b/>
          <w:bCs/>
          <w:sz w:val="24"/>
          <w:szCs w:val="24"/>
        </w:rPr>
        <w:t xml:space="preserve"> la </w:t>
      </w:r>
      <w:r w:rsidR="00585779">
        <w:rPr>
          <w:rFonts w:ascii="Avenir Next LT Pro" w:hAnsi="Avenir Next LT Pro" w:cs="Arial"/>
          <w:b/>
          <w:bCs/>
          <w:sz w:val="24"/>
          <w:szCs w:val="24"/>
        </w:rPr>
        <w:t>emisión</w:t>
      </w:r>
      <w:r w:rsidRPr="00926744">
        <w:rPr>
          <w:rFonts w:ascii="Avenir Next LT Pro" w:hAnsi="Avenir Next LT Pro" w:cs="Arial"/>
          <w:b/>
          <w:bCs/>
          <w:sz w:val="24"/>
          <w:szCs w:val="24"/>
        </w:rPr>
        <w:t xml:space="preserve"> de documentos oficiales en escritura braille a las personas ciegas o con </w:t>
      </w:r>
      <w:r>
        <w:rPr>
          <w:rFonts w:ascii="Avenir Next LT Pro" w:hAnsi="Avenir Next LT Pro" w:cs="Arial"/>
          <w:b/>
          <w:bCs/>
          <w:sz w:val="24"/>
          <w:szCs w:val="24"/>
        </w:rPr>
        <w:t>deficiencia</w:t>
      </w:r>
      <w:r w:rsidRPr="00926744">
        <w:rPr>
          <w:rFonts w:ascii="Avenir Next LT Pro" w:hAnsi="Avenir Next LT Pro" w:cs="Arial"/>
          <w:b/>
          <w:bCs/>
          <w:sz w:val="24"/>
          <w:szCs w:val="24"/>
        </w:rPr>
        <w:t xml:space="preserve"> visual que así lo soliciten.</w:t>
      </w:r>
    </w:p>
    <w:p w14:paraId="102209AB" w14:textId="33387F19" w:rsidR="002E2554" w:rsidRPr="00D72ADC" w:rsidRDefault="00D72ADC" w:rsidP="002E2554">
      <w:pPr>
        <w:spacing w:line="360" w:lineRule="auto"/>
        <w:ind w:left="284"/>
        <w:jc w:val="both"/>
        <w:rPr>
          <w:rFonts w:ascii="Avenir Next LT Pro" w:hAnsi="Avenir Next LT Pro" w:cs="Arial"/>
          <w:sz w:val="24"/>
          <w:szCs w:val="24"/>
        </w:rPr>
      </w:pPr>
      <w:r w:rsidRPr="00D72ADC">
        <w:rPr>
          <w:rFonts w:ascii="Avenir Next LT Pro" w:hAnsi="Avenir Next LT Pro" w:cs="Arial"/>
          <w:b/>
          <w:bCs/>
          <w:sz w:val="24"/>
          <w:szCs w:val="24"/>
        </w:rPr>
        <w:t xml:space="preserve">Artículo 19. </w:t>
      </w:r>
      <w:r w:rsidRPr="00D72ADC">
        <w:rPr>
          <w:rFonts w:ascii="Avenir Next LT Pro" w:hAnsi="Avenir Next LT Pro" w:cs="Arial"/>
          <w:sz w:val="24"/>
          <w:szCs w:val="24"/>
        </w:rPr>
        <w:t>Son facultades y obligaciones de la Secretaría de Educación y Deporte:</w:t>
      </w:r>
    </w:p>
    <w:p w14:paraId="04D99035" w14:textId="12A085E5" w:rsidR="002E2554" w:rsidRPr="00D72ADC" w:rsidRDefault="002E2554" w:rsidP="002E2554">
      <w:pPr>
        <w:spacing w:line="360" w:lineRule="auto"/>
        <w:ind w:left="284"/>
        <w:jc w:val="both"/>
        <w:rPr>
          <w:rFonts w:ascii="Avenir Next LT Pro" w:hAnsi="Avenir Next LT Pro" w:cs="Arial"/>
          <w:sz w:val="24"/>
          <w:szCs w:val="24"/>
        </w:rPr>
      </w:pPr>
      <w:r w:rsidRPr="00D72ADC">
        <w:rPr>
          <w:rFonts w:ascii="Avenir Next LT Pro" w:hAnsi="Avenir Next LT Pro" w:cs="Arial"/>
          <w:sz w:val="24"/>
          <w:szCs w:val="24"/>
        </w:rPr>
        <w:t>I</w:t>
      </w:r>
      <w:r w:rsidR="0011110A" w:rsidRPr="00D72ADC">
        <w:rPr>
          <w:rFonts w:ascii="Avenir Next LT Pro" w:hAnsi="Avenir Next LT Pro" w:cs="Arial"/>
          <w:sz w:val="24"/>
          <w:szCs w:val="24"/>
        </w:rPr>
        <w:t xml:space="preserve">… a </w:t>
      </w:r>
      <w:r w:rsidR="00D72ADC" w:rsidRPr="00D72ADC">
        <w:rPr>
          <w:rFonts w:ascii="Avenir Next LT Pro" w:hAnsi="Avenir Next LT Pro" w:cs="Arial"/>
          <w:sz w:val="24"/>
          <w:szCs w:val="24"/>
        </w:rPr>
        <w:t>XIV</w:t>
      </w:r>
      <w:r w:rsidR="0011110A" w:rsidRPr="00D72ADC">
        <w:rPr>
          <w:rFonts w:ascii="Avenir Next LT Pro" w:hAnsi="Avenir Next LT Pro" w:cs="Arial"/>
          <w:sz w:val="24"/>
          <w:szCs w:val="24"/>
        </w:rPr>
        <w:t xml:space="preserve"> …</w:t>
      </w:r>
    </w:p>
    <w:p w14:paraId="62AEFE3F" w14:textId="0FF00188" w:rsidR="002E2554" w:rsidRDefault="00D72ADC" w:rsidP="002E2554">
      <w:pPr>
        <w:spacing w:line="360" w:lineRule="auto"/>
        <w:ind w:left="284"/>
        <w:jc w:val="both"/>
        <w:rPr>
          <w:rFonts w:ascii="Avenir Next LT Pro" w:hAnsi="Avenir Next LT Pro" w:cs="Arial"/>
          <w:b/>
          <w:bCs/>
          <w:sz w:val="24"/>
          <w:szCs w:val="24"/>
        </w:rPr>
      </w:pPr>
      <w:r w:rsidRPr="00D72ADC">
        <w:rPr>
          <w:rFonts w:ascii="Avenir Next LT Pro" w:hAnsi="Avenir Next LT Pro" w:cs="Arial"/>
          <w:b/>
          <w:bCs/>
          <w:sz w:val="24"/>
          <w:szCs w:val="24"/>
        </w:rPr>
        <w:t>XV</w:t>
      </w:r>
      <w:r w:rsidR="002E2554" w:rsidRPr="00D72ADC">
        <w:rPr>
          <w:rFonts w:ascii="Avenir Next LT Pro" w:hAnsi="Avenir Next LT Pro" w:cs="Arial"/>
          <w:b/>
          <w:bCs/>
          <w:sz w:val="24"/>
          <w:szCs w:val="24"/>
        </w:rPr>
        <w:t>.</w:t>
      </w:r>
      <w:r w:rsidR="002E2554" w:rsidRPr="00D72ADC">
        <w:rPr>
          <w:rFonts w:ascii="Avenir Next LT Pro" w:hAnsi="Avenir Next LT Pro" w:cs="Arial"/>
          <w:sz w:val="24"/>
          <w:szCs w:val="24"/>
        </w:rPr>
        <w:t xml:space="preserve"> </w:t>
      </w:r>
      <w:r w:rsidRPr="00D72ADC">
        <w:rPr>
          <w:rFonts w:ascii="Avenir Next LT Pro" w:hAnsi="Avenir Next LT Pro" w:cs="Arial"/>
          <w:b/>
          <w:bCs/>
          <w:sz w:val="24"/>
          <w:szCs w:val="24"/>
        </w:rPr>
        <w:t xml:space="preserve">Expedir boletas, certificados y/o títulos de estudios, así como todo tipo de </w:t>
      </w:r>
      <w:r w:rsidR="00585779">
        <w:rPr>
          <w:rFonts w:ascii="Avenir Next LT Pro" w:hAnsi="Avenir Next LT Pro" w:cs="Arial"/>
          <w:b/>
          <w:bCs/>
          <w:sz w:val="24"/>
          <w:szCs w:val="24"/>
        </w:rPr>
        <w:t xml:space="preserve">documentación e </w:t>
      </w:r>
      <w:r w:rsidRPr="00D72ADC">
        <w:rPr>
          <w:rFonts w:ascii="Avenir Next LT Pro" w:hAnsi="Avenir Next LT Pro" w:cs="Arial"/>
          <w:b/>
          <w:bCs/>
          <w:sz w:val="24"/>
          <w:szCs w:val="24"/>
        </w:rPr>
        <w:t xml:space="preserve">información que resulte de importancia para el desarrollo en las instituciones educativas a las que pertenezcan las personas ciegas o con </w:t>
      </w:r>
      <w:r>
        <w:rPr>
          <w:rFonts w:ascii="Avenir Next LT Pro" w:hAnsi="Avenir Next LT Pro" w:cs="Arial"/>
          <w:b/>
          <w:bCs/>
          <w:sz w:val="24"/>
          <w:szCs w:val="24"/>
        </w:rPr>
        <w:t>deficiencia</w:t>
      </w:r>
      <w:r w:rsidRPr="00D72ADC">
        <w:rPr>
          <w:rFonts w:ascii="Avenir Next LT Pro" w:hAnsi="Avenir Next LT Pro" w:cs="Arial"/>
          <w:b/>
          <w:bCs/>
          <w:sz w:val="24"/>
          <w:szCs w:val="24"/>
        </w:rPr>
        <w:t xml:space="preserve"> visual en escritura braille.</w:t>
      </w:r>
    </w:p>
    <w:p w14:paraId="2761FD61" w14:textId="77777777" w:rsidR="001B34AB" w:rsidRDefault="001B34AB" w:rsidP="00D72ADC">
      <w:pPr>
        <w:spacing w:line="360" w:lineRule="auto"/>
        <w:jc w:val="both"/>
        <w:rPr>
          <w:rFonts w:ascii="Avenir Next LT Pro" w:hAnsi="Avenir Next LT Pro" w:cs="Arial"/>
          <w:b/>
          <w:bCs/>
          <w:sz w:val="24"/>
          <w:szCs w:val="24"/>
        </w:rPr>
      </w:pPr>
    </w:p>
    <w:p w14:paraId="69068E99" w14:textId="30F0F7DF" w:rsidR="00C71402" w:rsidRPr="001B34AB" w:rsidRDefault="00D72ADC" w:rsidP="00D72ADC">
      <w:pPr>
        <w:spacing w:line="360" w:lineRule="auto"/>
        <w:jc w:val="both"/>
        <w:rPr>
          <w:rFonts w:ascii="Avenir Next LT Pro" w:hAnsi="Avenir Next LT Pro" w:cs="Arial"/>
          <w:sz w:val="24"/>
          <w:szCs w:val="24"/>
        </w:rPr>
      </w:pPr>
      <w:r w:rsidRPr="00C71402">
        <w:rPr>
          <w:rFonts w:ascii="Avenir Next LT Pro" w:hAnsi="Avenir Next LT Pro" w:cs="Arial"/>
          <w:b/>
          <w:bCs/>
          <w:sz w:val="24"/>
          <w:szCs w:val="24"/>
        </w:rPr>
        <w:t xml:space="preserve">ARTÍCULO </w:t>
      </w:r>
      <w:proofErr w:type="gramStart"/>
      <w:r w:rsidRPr="00C71402">
        <w:rPr>
          <w:rFonts w:ascii="Avenir Next LT Pro" w:hAnsi="Avenir Next LT Pro" w:cs="Arial"/>
          <w:b/>
          <w:bCs/>
          <w:sz w:val="24"/>
          <w:szCs w:val="24"/>
        </w:rPr>
        <w:t>SEGUNDO</w:t>
      </w:r>
      <w:r w:rsidRPr="00D72ADC">
        <w:rPr>
          <w:rFonts w:ascii="Avenir Next LT Pro" w:hAnsi="Avenir Next LT Pro" w:cs="Arial"/>
          <w:sz w:val="24"/>
          <w:szCs w:val="24"/>
        </w:rPr>
        <w:t>.-</w:t>
      </w:r>
      <w:proofErr w:type="gramEnd"/>
      <w:r w:rsidRPr="00D72ADC">
        <w:rPr>
          <w:rFonts w:ascii="Avenir Next LT Pro" w:hAnsi="Avenir Next LT Pro" w:cs="Arial"/>
          <w:sz w:val="24"/>
          <w:szCs w:val="24"/>
        </w:rPr>
        <w:t xml:space="preserve"> </w:t>
      </w:r>
      <w:r w:rsidRPr="001B34AB">
        <w:rPr>
          <w:rFonts w:ascii="Avenir Next LT Pro" w:hAnsi="Avenir Next LT Pro" w:cs="Arial"/>
          <w:sz w:val="24"/>
          <w:szCs w:val="24"/>
        </w:rPr>
        <w:t xml:space="preserve">Se </w:t>
      </w:r>
      <w:r w:rsidR="001B34AB" w:rsidRPr="001B34AB">
        <w:rPr>
          <w:rFonts w:ascii="Avenir Next LT Pro" w:hAnsi="Avenir Next LT Pro" w:cs="Arial"/>
          <w:b/>
          <w:bCs/>
          <w:sz w:val="24"/>
          <w:szCs w:val="24"/>
        </w:rPr>
        <w:t>ADICIONA</w:t>
      </w:r>
      <w:r w:rsidRPr="001B34AB">
        <w:rPr>
          <w:rFonts w:ascii="Avenir Next LT Pro" w:hAnsi="Avenir Next LT Pro" w:cs="Arial"/>
          <w:sz w:val="24"/>
          <w:szCs w:val="24"/>
        </w:rPr>
        <w:t xml:space="preserve"> un párrafo cuarto al artículo 159 de la Ley Estatal de Educación, para quedar </w:t>
      </w:r>
      <w:r w:rsidR="00C71402" w:rsidRPr="001B34AB">
        <w:rPr>
          <w:rFonts w:ascii="Avenir Next LT Pro" w:hAnsi="Avenir Next LT Pro" w:cs="Arial"/>
          <w:sz w:val="24"/>
          <w:szCs w:val="24"/>
        </w:rPr>
        <w:t xml:space="preserve">redactado </w:t>
      </w:r>
      <w:r w:rsidRPr="001B34AB">
        <w:rPr>
          <w:rFonts w:ascii="Avenir Next LT Pro" w:hAnsi="Avenir Next LT Pro" w:cs="Arial"/>
          <w:sz w:val="24"/>
          <w:szCs w:val="24"/>
        </w:rPr>
        <w:t xml:space="preserve">de la siguiente manera: </w:t>
      </w:r>
    </w:p>
    <w:p w14:paraId="309F6BF8" w14:textId="77777777" w:rsidR="00C71402" w:rsidRDefault="00D72ADC" w:rsidP="00C71402">
      <w:pPr>
        <w:spacing w:line="360" w:lineRule="auto"/>
        <w:ind w:left="284"/>
        <w:jc w:val="both"/>
        <w:rPr>
          <w:rFonts w:ascii="Avenir Next LT Pro" w:hAnsi="Avenir Next LT Pro" w:cs="Arial"/>
          <w:sz w:val="24"/>
          <w:szCs w:val="24"/>
        </w:rPr>
      </w:pPr>
      <w:r w:rsidRPr="00C71402">
        <w:rPr>
          <w:rFonts w:ascii="Avenir Next LT Pro" w:hAnsi="Avenir Next LT Pro" w:cs="Arial"/>
          <w:b/>
          <w:bCs/>
          <w:sz w:val="24"/>
          <w:szCs w:val="24"/>
        </w:rPr>
        <w:lastRenderedPageBreak/>
        <w:t>ARTÍCULO 159.</w:t>
      </w:r>
      <w:r w:rsidRPr="00D72ADC">
        <w:rPr>
          <w:rFonts w:ascii="Avenir Next LT Pro" w:hAnsi="Avenir Next LT Pro" w:cs="Arial"/>
          <w:sz w:val="24"/>
          <w:szCs w:val="24"/>
        </w:rPr>
        <w:t xml:space="preserve"> Los estudios realizados dentro del Sistema Educativo Estatal tendrán validez en todo el país, de acuerdo con lo establecido en los artículos 30. y 121 de la Constitución Política de los Estados Unidos Mexicanos y 60 de la Ley General de Educación. </w:t>
      </w:r>
    </w:p>
    <w:p w14:paraId="0B4A1998" w14:textId="77777777" w:rsidR="00C71402" w:rsidRDefault="00C71402" w:rsidP="00C71402">
      <w:pPr>
        <w:spacing w:line="360" w:lineRule="auto"/>
        <w:ind w:left="284"/>
        <w:jc w:val="both"/>
        <w:rPr>
          <w:rFonts w:ascii="Avenir Next LT Pro" w:hAnsi="Avenir Next LT Pro" w:cs="Arial"/>
          <w:sz w:val="24"/>
          <w:szCs w:val="24"/>
        </w:rPr>
      </w:pPr>
      <w:r>
        <w:rPr>
          <w:rFonts w:ascii="Avenir Next LT Pro" w:hAnsi="Avenir Next LT Pro" w:cs="Arial"/>
          <w:sz w:val="24"/>
          <w:szCs w:val="24"/>
        </w:rPr>
        <w:t>…</w:t>
      </w:r>
    </w:p>
    <w:p w14:paraId="14EC149B" w14:textId="77777777" w:rsidR="00C71402" w:rsidRDefault="00C71402" w:rsidP="00C71402">
      <w:pPr>
        <w:spacing w:line="360" w:lineRule="auto"/>
        <w:ind w:left="284"/>
        <w:jc w:val="both"/>
        <w:rPr>
          <w:rFonts w:ascii="Avenir Next LT Pro" w:hAnsi="Avenir Next LT Pro" w:cs="Arial"/>
          <w:sz w:val="24"/>
          <w:szCs w:val="24"/>
        </w:rPr>
      </w:pPr>
      <w:r>
        <w:rPr>
          <w:rFonts w:ascii="Avenir Next LT Pro" w:hAnsi="Avenir Next LT Pro" w:cs="Arial"/>
          <w:sz w:val="24"/>
          <w:szCs w:val="24"/>
        </w:rPr>
        <w:t>…</w:t>
      </w:r>
    </w:p>
    <w:p w14:paraId="2E1D7B55" w14:textId="6DCE042C" w:rsidR="00D72ADC" w:rsidRPr="00C71402" w:rsidRDefault="00D72ADC" w:rsidP="00C71402">
      <w:pPr>
        <w:spacing w:line="360" w:lineRule="auto"/>
        <w:ind w:left="284"/>
        <w:jc w:val="both"/>
        <w:rPr>
          <w:rFonts w:ascii="Avenir Next LT Pro" w:hAnsi="Avenir Next LT Pro" w:cs="Arial"/>
          <w:b/>
          <w:bCs/>
          <w:sz w:val="24"/>
          <w:szCs w:val="24"/>
        </w:rPr>
      </w:pPr>
      <w:r w:rsidRPr="00C71402">
        <w:rPr>
          <w:rFonts w:ascii="Avenir Next LT Pro" w:hAnsi="Avenir Next LT Pro" w:cs="Arial"/>
          <w:b/>
          <w:bCs/>
          <w:sz w:val="24"/>
          <w:szCs w:val="24"/>
        </w:rPr>
        <w:t xml:space="preserve">Los certificados, constancias, diplomas, títulos o grados </w:t>
      </w:r>
      <w:r w:rsidR="00585779" w:rsidRPr="00C71402">
        <w:rPr>
          <w:rFonts w:ascii="Avenir Next LT Pro" w:hAnsi="Avenir Next LT Pro" w:cs="Arial"/>
          <w:b/>
          <w:bCs/>
          <w:sz w:val="24"/>
          <w:szCs w:val="24"/>
        </w:rPr>
        <w:t>académicos</w:t>
      </w:r>
      <w:r w:rsidRPr="00C71402">
        <w:rPr>
          <w:rFonts w:ascii="Avenir Next LT Pro" w:hAnsi="Avenir Next LT Pro" w:cs="Arial"/>
          <w:b/>
          <w:bCs/>
          <w:sz w:val="24"/>
          <w:szCs w:val="24"/>
        </w:rPr>
        <w:t xml:space="preserve"> podrán ser </w:t>
      </w:r>
      <w:r w:rsidR="00585779">
        <w:rPr>
          <w:rFonts w:ascii="Avenir Next LT Pro" w:hAnsi="Avenir Next LT Pro" w:cs="Arial"/>
          <w:b/>
          <w:bCs/>
          <w:sz w:val="24"/>
          <w:szCs w:val="24"/>
        </w:rPr>
        <w:t xml:space="preserve">expedidos </w:t>
      </w:r>
      <w:r w:rsidRPr="00C71402">
        <w:rPr>
          <w:rFonts w:ascii="Avenir Next LT Pro" w:hAnsi="Avenir Next LT Pro" w:cs="Arial"/>
          <w:b/>
          <w:bCs/>
          <w:sz w:val="24"/>
          <w:szCs w:val="24"/>
        </w:rPr>
        <w:t xml:space="preserve">en escritura braille a fin de garantizar un sistema educativo inclusivo para las personas ciegas y con </w:t>
      </w:r>
      <w:r w:rsidR="00C71402">
        <w:rPr>
          <w:rFonts w:ascii="Avenir Next LT Pro" w:hAnsi="Avenir Next LT Pro" w:cs="Arial"/>
          <w:b/>
          <w:bCs/>
          <w:sz w:val="24"/>
          <w:szCs w:val="24"/>
        </w:rPr>
        <w:t>deficiencia</w:t>
      </w:r>
      <w:r w:rsidRPr="00C71402">
        <w:rPr>
          <w:rFonts w:ascii="Avenir Next LT Pro" w:hAnsi="Avenir Next LT Pro" w:cs="Arial"/>
          <w:b/>
          <w:bCs/>
          <w:sz w:val="24"/>
          <w:szCs w:val="24"/>
        </w:rPr>
        <w:t xml:space="preserve"> visual.</w:t>
      </w:r>
    </w:p>
    <w:p w14:paraId="0824462F" w14:textId="726349E6" w:rsidR="002E2554" w:rsidRDefault="002E2554" w:rsidP="002E2554">
      <w:pPr>
        <w:spacing w:line="360" w:lineRule="auto"/>
        <w:jc w:val="center"/>
        <w:rPr>
          <w:rFonts w:ascii="Avenir Next LT Pro" w:hAnsi="Avenir Next LT Pro" w:cs="Arial"/>
          <w:b/>
          <w:bCs/>
          <w:sz w:val="24"/>
          <w:szCs w:val="24"/>
          <w:lang w:val="en-US"/>
        </w:rPr>
      </w:pPr>
      <w:r>
        <w:rPr>
          <w:rFonts w:ascii="Avenir Next LT Pro" w:hAnsi="Avenir Next LT Pro" w:cs="Arial"/>
          <w:b/>
          <w:bCs/>
          <w:sz w:val="24"/>
          <w:szCs w:val="24"/>
          <w:lang w:val="en-US"/>
        </w:rPr>
        <w:t>T R A N S I T O R I O</w:t>
      </w:r>
    </w:p>
    <w:p w14:paraId="72A51BFD" w14:textId="77777777"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 xml:space="preserve">ÚNICO. - </w:t>
      </w:r>
      <w:r>
        <w:rPr>
          <w:rFonts w:ascii="Avenir Next LT Pro" w:hAnsi="Avenir Next LT Pro" w:cs="Arial"/>
          <w:sz w:val="24"/>
          <w:szCs w:val="24"/>
        </w:rPr>
        <w:t>El presente Decreto entrará en vigor al día siguiente de su publicación en el Periódico Oficial del Estado.</w:t>
      </w:r>
    </w:p>
    <w:p w14:paraId="432FAB7A" w14:textId="5A5D6E72"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 xml:space="preserve">ECONÓMICO. </w:t>
      </w:r>
      <w:r>
        <w:rPr>
          <w:rFonts w:ascii="Avenir Next LT Pro" w:hAnsi="Avenir Next LT Pro" w:cs="Arial"/>
          <w:sz w:val="24"/>
          <w:szCs w:val="24"/>
        </w:rPr>
        <w:t>Aprobado que sea,</w:t>
      </w:r>
      <w:r>
        <w:rPr>
          <w:rFonts w:ascii="Avenir Next LT Pro" w:hAnsi="Avenir Next LT Pro" w:cs="Arial"/>
          <w:b/>
          <w:bCs/>
          <w:sz w:val="24"/>
          <w:szCs w:val="24"/>
        </w:rPr>
        <w:t xml:space="preserve"> </w:t>
      </w:r>
      <w:r>
        <w:rPr>
          <w:rFonts w:ascii="Avenir Next LT Pro" w:hAnsi="Avenir Next LT Pro" w:cs="Arial"/>
          <w:sz w:val="24"/>
          <w:szCs w:val="24"/>
        </w:rPr>
        <w:t>túrnese a la Secretaría para que elabore la minuta de Decreto, en los términos en que deba publicarse.</w:t>
      </w:r>
    </w:p>
    <w:p w14:paraId="16D236D2" w14:textId="5A68C065"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D A D O</w:t>
      </w:r>
      <w:r>
        <w:rPr>
          <w:rFonts w:ascii="Avenir Next LT Pro" w:hAnsi="Avenir Next LT Pro" w:cs="Arial"/>
          <w:sz w:val="24"/>
          <w:szCs w:val="24"/>
        </w:rPr>
        <w:t xml:space="preserve"> en la sede del Poder Legislativo del Estado de Chihuahua, a los </w:t>
      </w:r>
      <w:r w:rsidR="00596212">
        <w:rPr>
          <w:rFonts w:ascii="Avenir Next LT Pro" w:hAnsi="Avenir Next LT Pro" w:cs="Arial"/>
          <w:sz w:val="24"/>
          <w:szCs w:val="24"/>
        </w:rPr>
        <w:t>20</w:t>
      </w:r>
      <w:r w:rsidR="00585779">
        <w:rPr>
          <w:rFonts w:ascii="Avenir Next LT Pro" w:hAnsi="Avenir Next LT Pro" w:cs="Arial"/>
          <w:sz w:val="24"/>
          <w:szCs w:val="24"/>
        </w:rPr>
        <w:t xml:space="preserve"> </w:t>
      </w:r>
      <w:r>
        <w:rPr>
          <w:rFonts w:ascii="Avenir Next LT Pro" w:hAnsi="Avenir Next LT Pro" w:cs="Arial"/>
          <w:sz w:val="24"/>
          <w:szCs w:val="24"/>
        </w:rPr>
        <w:t xml:space="preserve">días del mes de </w:t>
      </w:r>
      <w:r w:rsidR="00C71402">
        <w:rPr>
          <w:rFonts w:ascii="Avenir Next LT Pro" w:hAnsi="Avenir Next LT Pro" w:cs="Arial"/>
          <w:sz w:val="24"/>
          <w:szCs w:val="24"/>
        </w:rPr>
        <w:t>mayo</w:t>
      </w:r>
      <w:r>
        <w:rPr>
          <w:rFonts w:ascii="Avenir Next LT Pro" w:hAnsi="Avenir Next LT Pro" w:cs="Arial"/>
          <w:sz w:val="24"/>
          <w:szCs w:val="24"/>
        </w:rPr>
        <w:t xml:space="preserve"> de 2025.</w:t>
      </w:r>
    </w:p>
    <w:p w14:paraId="591EE766" w14:textId="75424422" w:rsidR="002E2554" w:rsidRDefault="002E2554" w:rsidP="001B34AB">
      <w:pPr>
        <w:spacing w:line="360" w:lineRule="auto"/>
        <w:jc w:val="center"/>
        <w:rPr>
          <w:rFonts w:ascii="Avenir Next LT Pro" w:hAnsi="Avenir Next LT Pro" w:cs="Arial"/>
          <w:b/>
          <w:sz w:val="24"/>
          <w:szCs w:val="24"/>
        </w:rPr>
      </w:pPr>
      <w:r>
        <w:rPr>
          <w:rFonts w:ascii="Avenir Next LT Pro" w:hAnsi="Avenir Next LT Pro" w:cs="Arial"/>
          <w:b/>
          <w:sz w:val="24"/>
          <w:szCs w:val="24"/>
        </w:rPr>
        <w:t>ATENTAMENTE</w:t>
      </w:r>
    </w:p>
    <w:p w14:paraId="4D275677" w14:textId="69C30F8F" w:rsidR="002E2554" w:rsidRPr="002E2554" w:rsidRDefault="002E2554" w:rsidP="002E2554">
      <w:pPr>
        <w:pStyle w:val="BodyAA"/>
        <w:tabs>
          <w:tab w:val="left" w:pos="6120"/>
        </w:tabs>
        <w:spacing w:line="360" w:lineRule="auto"/>
        <w:jc w:val="center"/>
        <w:rPr>
          <w:rFonts w:ascii="Avenir Next LT Pro" w:eastAsia="Arial" w:hAnsi="Avenir Next LT Pro" w:cs="Arial"/>
          <w:b/>
          <w:bCs/>
          <w:sz w:val="24"/>
          <w:szCs w:val="24"/>
          <w:shd w:val="clear" w:color="auto" w:fill="FFFFFF"/>
        </w:rPr>
      </w:pPr>
      <w:r>
        <w:rPr>
          <w:rFonts w:ascii="Avenir Next LT Pro" w:hAnsi="Avenir Next LT Pro" w:cs="Arial"/>
          <w:b/>
          <w:bCs/>
          <w:sz w:val="24"/>
          <w:szCs w:val="24"/>
          <w:shd w:val="clear" w:color="auto" w:fill="FFFFFF"/>
        </w:rPr>
        <w:t xml:space="preserve">DIP. </w:t>
      </w:r>
      <w:r>
        <w:rPr>
          <w:rFonts w:ascii="Avenir Next LT Pro" w:hAnsi="Avenir Next LT Pro" w:cs="Arial"/>
          <w:b/>
          <w:bCs/>
          <w:sz w:val="24"/>
          <w:szCs w:val="24"/>
        </w:rPr>
        <w:t>JOSÉ LUIS VILLALOBOS GARCÍA.</w:t>
      </w:r>
    </w:p>
    <w:p w14:paraId="64D6E952" w14:textId="235F52F3" w:rsidR="007F665E" w:rsidRPr="002E2554" w:rsidRDefault="00814472" w:rsidP="00F930AB">
      <w:pPr>
        <w:pBdr>
          <w:top w:val="nil"/>
          <w:left w:val="nil"/>
          <w:bottom w:val="nil"/>
          <w:right w:val="nil"/>
          <w:between w:val="nil"/>
          <w:bar w:val="nil"/>
        </w:pBdr>
        <w:tabs>
          <w:tab w:val="left" w:pos="6120"/>
        </w:tabs>
        <w:spacing w:line="240" w:lineRule="auto"/>
        <w:jc w:val="both"/>
        <w:rPr>
          <w:rFonts w:ascii="Avenir Next LT Pro" w:eastAsia="Arial" w:hAnsi="Avenir Next LT Pro" w:cs="Arial"/>
          <w:b/>
          <w:bCs/>
          <w:color w:val="000000"/>
          <w:sz w:val="16"/>
          <w:szCs w:val="16"/>
          <w:u w:color="000000"/>
          <w:bdr w:val="nil"/>
          <w:shd w:val="clear" w:color="auto" w:fill="FFFFFF"/>
          <w:lang w:val="es-ES_tradnl" w:eastAsia="es-MX"/>
          <w14:textOutline w14:w="12700" w14:cap="flat" w14:cmpd="sng" w14:algn="ctr">
            <w14:noFill/>
            <w14:prstDash w14:val="solid"/>
            <w14:miter w14:lim="400000"/>
          </w14:textOutline>
        </w:rPr>
      </w:pP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La presente hoja de firmas corresponde a </w:t>
      </w:r>
      <w:r w:rsidR="001B34AB" w:rsidRP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iniciativa con carácter de decreto, a efecto de adicionar diversas disposiciones de la </w:t>
      </w:r>
      <w:r w:rsid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L</w:t>
      </w:r>
      <w:r w:rsidR="001B34AB" w:rsidRP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ey para la </w:t>
      </w:r>
      <w:r w:rsid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I</w:t>
      </w:r>
      <w:r w:rsidR="001B34AB" w:rsidRP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nclusión y </w:t>
      </w:r>
      <w:r w:rsid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D</w:t>
      </w:r>
      <w:r w:rsidR="001B34AB" w:rsidRP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esarrollo de las </w:t>
      </w:r>
      <w:r w:rsid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P</w:t>
      </w:r>
      <w:r w:rsidR="001B34AB" w:rsidRP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ersonas con </w:t>
      </w:r>
      <w:r w:rsid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D</w:t>
      </w:r>
      <w:r w:rsidR="001B34AB" w:rsidRP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iscapacidad en el </w:t>
      </w:r>
      <w:r w:rsid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w:t>
      </w:r>
      <w:r w:rsidR="001B34AB" w:rsidRP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stado de </w:t>
      </w:r>
      <w:proofErr w:type="gramStart"/>
      <w:r w:rsid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C</w:t>
      </w:r>
      <w:r w:rsidR="001B34AB" w:rsidRP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hihuahua</w:t>
      </w:r>
      <w:proofErr w:type="gramEnd"/>
      <w:r w:rsidR="001B34AB" w:rsidRP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 así como a la </w:t>
      </w:r>
      <w:r w:rsid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L</w:t>
      </w:r>
      <w:r w:rsidR="001B34AB" w:rsidRP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ey </w:t>
      </w:r>
      <w:r w:rsid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w:t>
      </w:r>
      <w:r w:rsidR="001B34AB" w:rsidRP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statal de </w:t>
      </w:r>
      <w:r w:rsid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w:t>
      </w:r>
      <w:r w:rsidR="001B34AB" w:rsidRP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ducación, en materia de escritura braille</w:t>
      </w:r>
      <w:r w:rsidR="001B34AB">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w:t>
      </w:r>
    </w:p>
    <w:sectPr w:rsidR="007F665E" w:rsidRPr="002E2554" w:rsidSect="00343D7F">
      <w:headerReference w:type="default" r:id="rId8"/>
      <w:footerReference w:type="default" r:id="rId9"/>
      <w:pgSz w:w="12240" w:h="15840"/>
      <w:pgMar w:top="354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DAC6" w14:textId="77777777" w:rsidR="00FC7B90" w:rsidRDefault="00FC7B90" w:rsidP="007F665E">
      <w:pPr>
        <w:spacing w:after="0" w:line="240" w:lineRule="auto"/>
      </w:pPr>
      <w:r>
        <w:separator/>
      </w:r>
    </w:p>
  </w:endnote>
  <w:endnote w:type="continuationSeparator" w:id="0">
    <w:p w14:paraId="721F70C2" w14:textId="77777777" w:rsidR="00FC7B90" w:rsidRDefault="00FC7B90"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13965"/>
      <w:docPartObj>
        <w:docPartGallery w:val="Page Numbers (Bottom of Page)"/>
        <w:docPartUnique/>
      </w:docPartObj>
    </w:sdtPr>
    <w:sdtEndPr>
      <w:rPr>
        <w:noProof/>
      </w:rPr>
    </w:sdtEndPr>
    <w:sdtContent>
      <w:p w14:paraId="440B59F0" w14:textId="10315BF2" w:rsidR="005C7A9A" w:rsidRDefault="005C7A9A">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3B8EA442" w14:textId="77777777" w:rsidR="005C7A9A" w:rsidRDefault="005C7A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FE0D" w14:textId="77777777" w:rsidR="00FC7B90" w:rsidRDefault="00FC7B90" w:rsidP="007F665E">
      <w:pPr>
        <w:spacing w:after="0" w:line="240" w:lineRule="auto"/>
      </w:pPr>
      <w:r>
        <w:separator/>
      </w:r>
    </w:p>
  </w:footnote>
  <w:footnote w:type="continuationSeparator" w:id="0">
    <w:p w14:paraId="0B0B174E" w14:textId="77777777" w:rsidR="00FC7B90" w:rsidRDefault="00FC7B90" w:rsidP="007F665E">
      <w:pPr>
        <w:spacing w:after="0" w:line="240" w:lineRule="auto"/>
      </w:pPr>
      <w:r>
        <w:continuationSeparator/>
      </w:r>
    </w:p>
  </w:footnote>
  <w:footnote w:id="1">
    <w:p w14:paraId="0BAEA80B" w14:textId="5F1382C6" w:rsidR="00762630" w:rsidRDefault="00762630">
      <w:pPr>
        <w:pStyle w:val="Textonotapie"/>
      </w:pPr>
      <w:r>
        <w:rPr>
          <w:rStyle w:val="Refdenotaalpie"/>
        </w:rPr>
        <w:footnoteRef/>
      </w:r>
      <w:r>
        <w:t xml:space="preserve"> </w:t>
      </w:r>
      <w:hyperlink r:id="rId1" w:history="1">
        <w:r w:rsidRPr="001B34AB">
          <w:rPr>
            <w:rStyle w:val="Hipervnculo"/>
          </w:rPr>
          <w:t>https://www.inegi.org.mx/app/tabulados/interactivos/?pxq=Discapacidad_Discapacidad_02_2c111b6a-6152-40ce-bd39-6fab2c4908e3&amp;idrt=151&amp;opc=t</w:t>
        </w:r>
      </w:hyperlink>
    </w:p>
  </w:footnote>
  <w:footnote w:id="2">
    <w:p w14:paraId="5181D043" w14:textId="6A186CD2" w:rsidR="001911C4" w:rsidRDefault="001911C4">
      <w:pPr>
        <w:pStyle w:val="Textonotapie"/>
      </w:pPr>
      <w:r>
        <w:rPr>
          <w:rStyle w:val="Refdenotaalpie"/>
        </w:rPr>
        <w:footnoteRef/>
      </w:r>
      <w:r>
        <w:t xml:space="preserve"> Disponible en: </w:t>
      </w:r>
      <w:hyperlink r:id="rId2" w:history="1">
        <w:r w:rsidRPr="001B34AB">
          <w:rPr>
            <w:rStyle w:val="Hipervnculo"/>
          </w:rPr>
          <w:t>https://digitallibrary.un.org/record/1659738?ln=es&amp;v=pdf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528436EE" w:rsidR="007F665E" w:rsidRDefault="00E67E14">
    <w:pPr>
      <w:pStyle w:val="Encabezado"/>
    </w:pPr>
    <w:r>
      <w:rPr>
        <w:noProof/>
        <w:lang w:val="es-ES" w:eastAsia="es-ES"/>
      </w:rPr>
      <w:drawing>
        <wp:anchor distT="0" distB="0" distL="114300" distR="114300" simplePos="0" relativeHeight="251658240" behindDoc="1" locked="0" layoutInCell="1" allowOverlap="1" wp14:anchorId="046EAEB8" wp14:editId="5B497AB1">
          <wp:simplePos x="0" y="0"/>
          <wp:positionH relativeFrom="column">
            <wp:posOffset>-1080135</wp:posOffset>
          </wp:positionH>
          <wp:positionV relativeFrom="paragraph">
            <wp:posOffset>-472440</wp:posOffset>
          </wp:positionV>
          <wp:extent cx="7772400" cy="10058400"/>
          <wp:effectExtent l="0" t="0" r="0" b="0"/>
          <wp:wrapNone/>
          <wp:docPr id="12036830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2823CB" w:rsidRPr="002823CB">
      <w:rPr>
        <w:noProof/>
        <w:lang w:val="es-ES" w:eastAsia="es-ES"/>
      </w:rPr>
      <mc:AlternateContent>
        <mc:Choice Requires="wps">
          <w:drawing>
            <wp:anchor distT="45720" distB="45720" distL="114300" distR="114300" simplePos="0" relativeHeight="251660288" behindDoc="0" locked="0" layoutInCell="1" allowOverlap="1" wp14:anchorId="506543CE" wp14:editId="353C2ED0">
              <wp:simplePos x="0" y="0"/>
              <wp:positionH relativeFrom="column">
                <wp:posOffset>2265045</wp:posOffset>
              </wp:positionH>
              <wp:positionV relativeFrom="paragraph">
                <wp:posOffset>495300</wp:posOffset>
              </wp:positionV>
              <wp:extent cx="3162300" cy="4419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41960"/>
                      </a:xfrm>
                      <a:prstGeom prst="rect">
                        <a:avLst/>
                      </a:prstGeom>
                      <a:solidFill>
                        <a:srgbClr val="FFFFFF"/>
                      </a:solidFill>
                      <a:ln w="9525">
                        <a:noFill/>
                        <a:miter lim="800000"/>
                        <a:headEnd/>
                        <a:tailEnd/>
                      </a:ln>
                    </wps:spPr>
                    <wps:txbx>
                      <w:txbxContent>
                        <w:p w14:paraId="71D9C0D3" w14:textId="39396C3D" w:rsidR="002823CB" w:rsidRDefault="002823CB" w:rsidP="002823CB">
                          <w:pPr>
                            <w:pStyle w:val="Encabezado"/>
                            <w:jc w:val="right"/>
                          </w:pPr>
                          <w:r>
                            <w:rPr>
                              <w:rFonts w:ascii="Edwardian Script ITC" w:hAnsi="Edwardian Script ITC"/>
                              <w:b/>
                              <w:sz w:val="44"/>
                            </w:rPr>
                            <w:t xml:space="preserve">Diputado José Luis Villalobos </w:t>
                          </w:r>
                        </w:p>
                        <w:p w14:paraId="278D1C1F" w14:textId="608DC131" w:rsidR="002823CB" w:rsidRDefault="00282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06543CE" id="_x0000_t202" coordsize="21600,21600" o:spt="202" path="m,l,21600r21600,l21600,xe">
              <v:stroke joinstyle="miter"/>
              <v:path gradientshapeok="t" o:connecttype="rect"/>
            </v:shapetype>
            <v:shape id="Cuadro de texto 2" o:spid="_x0000_s1026" type="#_x0000_t202" style="position:absolute;margin-left:178.35pt;margin-top:39pt;width:249pt;height:3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MxDQIAAPY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" stroked="f">
              <v:textbox>
                <w:txbxContent>
                  <w:p w14:paraId="71D9C0D3" w14:textId="39396C3D" w:rsidR="002823CB" w:rsidRDefault="002823CB" w:rsidP="002823CB">
                    <w:pPr>
                      <w:pStyle w:val="Header"/>
                      <w:jc w:val="right"/>
                    </w:pPr>
                    <w:r>
                      <w:rPr>
                        <w:rFonts w:ascii="Edwardian Script ITC" w:hAnsi="Edwardian Script ITC"/>
                        <w:b/>
                        <w:sz w:val="44"/>
                      </w:rPr>
                      <w:t xml:space="preserve">Diputado José Luis Villalobos </w:t>
                    </w:r>
                  </w:p>
                  <w:p w14:paraId="278D1C1F" w14:textId="608DC131" w:rsidR="002823CB" w:rsidRDefault="002823CB"/>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522"/>
    <w:multiLevelType w:val="hybridMultilevel"/>
    <w:tmpl w:val="0F20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14F0F"/>
    <w:multiLevelType w:val="hybridMultilevel"/>
    <w:tmpl w:val="4BB4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65EBB"/>
    <w:multiLevelType w:val="hybridMultilevel"/>
    <w:tmpl w:val="F71460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5E89"/>
    <w:rsid w:val="000061D2"/>
    <w:rsid w:val="000301EC"/>
    <w:rsid w:val="00034AF4"/>
    <w:rsid w:val="00035C84"/>
    <w:rsid w:val="00043E87"/>
    <w:rsid w:val="00054319"/>
    <w:rsid w:val="00072B45"/>
    <w:rsid w:val="000A1508"/>
    <w:rsid w:val="000A7387"/>
    <w:rsid w:val="000B55FF"/>
    <w:rsid w:val="000B70CC"/>
    <w:rsid w:val="000C3599"/>
    <w:rsid w:val="000E29F1"/>
    <w:rsid w:val="000F17F7"/>
    <w:rsid w:val="00102BD9"/>
    <w:rsid w:val="00105EC8"/>
    <w:rsid w:val="0011110A"/>
    <w:rsid w:val="001138AD"/>
    <w:rsid w:val="001213BD"/>
    <w:rsid w:val="00121540"/>
    <w:rsid w:val="00126C8B"/>
    <w:rsid w:val="00130A44"/>
    <w:rsid w:val="00141033"/>
    <w:rsid w:val="00151D48"/>
    <w:rsid w:val="00153B0C"/>
    <w:rsid w:val="00155A50"/>
    <w:rsid w:val="001565E4"/>
    <w:rsid w:val="00157CAF"/>
    <w:rsid w:val="001605AF"/>
    <w:rsid w:val="0018380E"/>
    <w:rsid w:val="001911AA"/>
    <w:rsid w:val="001911C4"/>
    <w:rsid w:val="00196C38"/>
    <w:rsid w:val="001B34AB"/>
    <w:rsid w:val="001C58A6"/>
    <w:rsid w:val="001D71BF"/>
    <w:rsid w:val="001E5423"/>
    <w:rsid w:val="00201A4E"/>
    <w:rsid w:val="0022119A"/>
    <w:rsid w:val="00226ADF"/>
    <w:rsid w:val="00230F0A"/>
    <w:rsid w:val="00264564"/>
    <w:rsid w:val="00267C4A"/>
    <w:rsid w:val="002823CB"/>
    <w:rsid w:val="002872CE"/>
    <w:rsid w:val="00291896"/>
    <w:rsid w:val="002921BB"/>
    <w:rsid w:val="00292544"/>
    <w:rsid w:val="0029413C"/>
    <w:rsid w:val="0029612D"/>
    <w:rsid w:val="002A45AE"/>
    <w:rsid w:val="002C4FEE"/>
    <w:rsid w:val="002D5607"/>
    <w:rsid w:val="002E2554"/>
    <w:rsid w:val="002E559D"/>
    <w:rsid w:val="002F3C86"/>
    <w:rsid w:val="003148B1"/>
    <w:rsid w:val="00320790"/>
    <w:rsid w:val="00326670"/>
    <w:rsid w:val="003275B3"/>
    <w:rsid w:val="00343D7F"/>
    <w:rsid w:val="0034728F"/>
    <w:rsid w:val="00361896"/>
    <w:rsid w:val="003625C0"/>
    <w:rsid w:val="00372E17"/>
    <w:rsid w:val="003D3DCB"/>
    <w:rsid w:val="003E4B4D"/>
    <w:rsid w:val="003F5BD2"/>
    <w:rsid w:val="003F6CEF"/>
    <w:rsid w:val="0040023A"/>
    <w:rsid w:val="00444C92"/>
    <w:rsid w:val="00451B41"/>
    <w:rsid w:val="00471D14"/>
    <w:rsid w:val="00480B2B"/>
    <w:rsid w:val="00485889"/>
    <w:rsid w:val="004865CF"/>
    <w:rsid w:val="00492EC0"/>
    <w:rsid w:val="004A4632"/>
    <w:rsid w:val="004A6FEE"/>
    <w:rsid w:val="004B2FEF"/>
    <w:rsid w:val="004C1D83"/>
    <w:rsid w:val="004C3151"/>
    <w:rsid w:val="004C60C5"/>
    <w:rsid w:val="004D5B3F"/>
    <w:rsid w:val="004E177B"/>
    <w:rsid w:val="004F3FAB"/>
    <w:rsid w:val="004F4807"/>
    <w:rsid w:val="004F4A63"/>
    <w:rsid w:val="004F5463"/>
    <w:rsid w:val="004F55E0"/>
    <w:rsid w:val="004F6CC7"/>
    <w:rsid w:val="005122BD"/>
    <w:rsid w:val="00544917"/>
    <w:rsid w:val="00544E48"/>
    <w:rsid w:val="005560A3"/>
    <w:rsid w:val="00561A86"/>
    <w:rsid w:val="005730F3"/>
    <w:rsid w:val="00574CFE"/>
    <w:rsid w:val="00585779"/>
    <w:rsid w:val="0059082F"/>
    <w:rsid w:val="0059206D"/>
    <w:rsid w:val="00596212"/>
    <w:rsid w:val="005B30F5"/>
    <w:rsid w:val="005B75DA"/>
    <w:rsid w:val="005C15CA"/>
    <w:rsid w:val="005C4961"/>
    <w:rsid w:val="005C7A9A"/>
    <w:rsid w:val="005D072C"/>
    <w:rsid w:val="005E0DF5"/>
    <w:rsid w:val="005F7DB5"/>
    <w:rsid w:val="00621662"/>
    <w:rsid w:val="00633B70"/>
    <w:rsid w:val="00652673"/>
    <w:rsid w:val="00652D2A"/>
    <w:rsid w:val="00652E30"/>
    <w:rsid w:val="006566FD"/>
    <w:rsid w:val="006807FC"/>
    <w:rsid w:val="00683F19"/>
    <w:rsid w:val="00696BCE"/>
    <w:rsid w:val="006A339C"/>
    <w:rsid w:val="006A4ED0"/>
    <w:rsid w:val="006B7F00"/>
    <w:rsid w:val="006C016B"/>
    <w:rsid w:val="006D6D24"/>
    <w:rsid w:val="006E1C98"/>
    <w:rsid w:val="006F0371"/>
    <w:rsid w:val="0070484A"/>
    <w:rsid w:val="00706E6F"/>
    <w:rsid w:val="007365B1"/>
    <w:rsid w:val="00740750"/>
    <w:rsid w:val="007438C1"/>
    <w:rsid w:val="007541C5"/>
    <w:rsid w:val="00756380"/>
    <w:rsid w:val="007622B6"/>
    <w:rsid w:val="00762630"/>
    <w:rsid w:val="007659A7"/>
    <w:rsid w:val="00774F93"/>
    <w:rsid w:val="007926CD"/>
    <w:rsid w:val="007A1DB0"/>
    <w:rsid w:val="007A286C"/>
    <w:rsid w:val="007E7B5E"/>
    <w:rsid w:val="007F665E"/>
    <w:rsid w:val="0080225C"/>
    <w:rsid w:val="00814472"/>
    <w:rsid w:val="00821315"/>
    <w:rsid w:val="008213B8"/>
    <w:rsid w:val="0082356A"/>
    <w:rsid w:val="0082404D"/>
    <w:rsid w:val="008347F8"/>
    <w:rsid w:val="0083652B"/>
    <w:rsid w:val="00837B98"/>
    <w:rsid w:val="00852C82"/>
    <w:rsid w:val="008572E2"/>
    <w:rsid w:val="0088030D"/>
    <w:rsid w:val="00880756"/>
    <w:rsid w:val="008818DB"/>
    <w:rsid w:val="008859E2"/>
    <w:rsid w:val="008B3562"/>
    <w:rsid w:val="008B48A0"/>
    <w:rsid w:val="008B527E"/>
    <w:rsid w:val="008C223D"/>
    <w:rsid w:val="008C27E5"/>
    <w:rsid w:val="008C44C7"/>
    <w:rsid w:val="008D19E3"/>
    <w:rsid w:val="008D5B1A"/>
    <w:rsid w:val="008F2C65"/>
    <w:rsid w:val="008F5B89"/>
    <w:rsid w:val="008F6A06"/>
    <w:rsid w:val="00916246"/>
    <w:rsid w:val="00926744"/>
    <w:rsid w:val="00943981"/>
    <w:rsid w:val="009443B7"/>
    <w:rsid w:val="00953B98"/>
    <w:rsid w:val="00956D5D"/>
    <w:rsid w:val="009715A5"/>
    <w:rsid w:val="00973B92"/>
    <w:rsid w:val="0097619F"/>
    <w:rsid w:val="00977FE3"/>
    <w:rsid w:val="009826C2"/>
    <w:rsid w:val="009B5315"/>
    <w:rsid w:val="009E04BC"/>
    <w:rsid w:val="00A02F09"/>
    <w:rsid w:val="00A0685D"/>
    <w:rsid w:val="00A22B57"/>
    <w:rsid w:val="00A31FE8"/>
    <w:rsid w:val="00A4474A"/>
    <w:rsid w:val="00A45EF4"/>
    <w:rsid w:val="00A77A50"/>
    <w:rsid w:val="00A84233"/>
    <w:rsid w:val="00A9080F"/>
    <w:rsid w:val="00A941E1"/>
    <w:rsid w:val="00AB0537"/>
    <w:rsid w:val="00AD2907"/>
    <w:rsid w:val="00AE2EAB"/>
    <w:rsid w:val="00AF195D"/>
    <w:rsid w:val="00AF33A9"/>
    <w:rsid w:val="00AF3AF7"/>
    <w:rsid w:val="00B16AE7"/>
    <w:rsid w:val="00B2302F"/>
    <w:rsid w:val="00B2590B"/>
    <w:rsid w:val="00B40DF4"/>
    <w:rsid w:val="00B43A47"/>
    <w:rsid w:val="00B43E0E"/>
    <w:rsid w:val="00B535FB"/>
    <w:rsid w:val="00B96D13"/>
    <w:rsid w:val="00BA533E"/>
    <w:rsid w:val="00BA6F58"/>
    <w:rsid w:val="00BB1EAE"/>
    <w:rsid w:val="00BB52F7"/>
    <w:rsid w:val="00BB7D3E"/>
    <w:rsid w:val="00BC4DBA"/>
    <w:rsid w:val="00BC6BA1"/>
    <w:rsid w:val="00BE32B3"/>
    <w:rsid w:val="00C17A1B"/>
    <w:rsid w:val="00C24C4B"/>
    <w:rsid w:val="00C4042E"/>
    <w:rsid w:val="00C71402"/>
    <w:rsid w:val="00C81E29"/>
    <w:rsid w:val="00C84FDC"/>
    <w:rsid w:val="00C92F93"/>
    <w:rsid w:val="00C93835"/>
    <w:rsid w:val="00C96770"/>
    <w:rsid w:val="00CA3DB4"/>
    <w:rsid w:val="00CA60C8"/>
    <w:rsid w:val="00CE362D"/>
    <w:rsid w:val="00CE5C19"/>
    <w:rsid w:val="00CF3882"/>
    <w:rsid w:val="00D012DF"/>
    <w:rsid w:val="00D03976"/>
    <w:rsid w:val="00D07225"/>
    <w:rsid w:val="00D316FE"/>
    <w:rsid w:val="00D46C87"/>
    <w:rsid w:val="00D47C96"/>
    <w:rsid w:val="00D65DAA"/>
    <w:rsid w:val="00D72ADC"/>
    <w:rsid w:val="00D779BD"/>
    <w:rsid w:val="00D813E7"/>
    <w:rsid w:val="00DA008D"/>
    <w:rsid w:val="00DB3B1D"/>
    <w:rsid w:val="00DB3F45"/>
    <w:rsid w:val="00DC4C9D"/>
    <w:rsid w:val="00DC64B1"/>
    <w:rsid w:val="00DC67BB"/>
    <w:rsid w:val="00DD5AAE"/>
    <w:rsid w:val="00DE57B8"/>
    <w:rsid w:val="00DE5AF3"/>
    <w:rsid w:val="00DF42E3"/>
    <w:rsid w:val="00E33421"/>
    <w:rsid w:val="00E4797E"/>
    <w:rsid w:val="00E67E14"/>
    <w:rsid w:val="00E71216"/>
    <w:rsid w:val="00E72D0D"/>
    <w:rsid w:val="00E81901"/>
    <w:rsid w:val="00EB012D"/>
    <w:rsid w:val="00EE3CD7"/>
    <w:rsid w:val="00EE7F72"/>
    <w:rsid w:val="00EF4423"/>
    <w:rsid w:val="00F01805"/>
    <w:rsid w:val="00F025C5"/>
    <w:rsid w:val="00F134F4"/>
    <w:rsid w:val="00F34BED"/>
    <w:rsid w:val="00F54788"/>
    <w:rsid w:val="00F85652"/>
    <w:rsid w:val="00F86048"/>
    <w:rsid w:val="00F930AB"/>
    <w:rsid w:val="00FB38E9"/>
    <w:rsid w:val="00FB48DB"/>
    <w:rsid w:val="00FC7B90"/>
    <w:rsid w:val="00FD7BF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B535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8144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4472"/>
    <w:rPr>
      <w:sz w:val="20"/>
      <w:szCs w:val="20"/>
    </w:rPr>
  </w:style>
  <w:style w:type="character" w:styleId="Refdenotaalpie">
    <w:name w:val="footnote reference"/>
    <w:basedOn w:val="Fuentedeprrafopredeter"/>
    <w:uiPriority w:val="99"/>
    <w:semiHidden/>
    <w:unhideWhenUsed/>
    <w:rsid w:val="00814472"/>
    <w:rPr>
      <w:vertAlign w:val="superscript"/>
    </w:rPr>
  </w:style>
  <w:style w:type="table" w:styleId="Tablaconcuadrcula">
    <w:name w:val="Table Grid"/>
    <w:basedOn w:val="Tablanormal"/>
    <w:uiPriority w:val="39"/>
    <w:rsid w:val="0081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Fuentedeprrafopredeter"/>
    <w:uiPriority w:val="99"/>
    <w:unhideWhenUsed/>
    <w:rsid w:val="00814472"/>
    <w:rPr>
      <w:color w:val="0563C1"/>
      <w:u w:val="single"/>
    </w:rPr>
  </w:style>
  <w:style w:type="character" w:styleId="Hipervnculo">
    <w:name w:val="Hyperlink"/>
    <w:basedOn w:val="Fuentedeprrafopredeter"/>
    <w:uiPriority w:val="99"/>
    <w:unhideWhenUsed/>
    <w:rsid w:val="00814472"/>
    <w:rPr>
      <w:color w:val="0563C1" w:themeColor="hyperlink"/>
      <w:u w:val="single"/>
    </w:rPr>
  </w:style>
  <w:style w:type="paragraph" w:styleId="Sinespaciado">
    <w:name w:val="No Spacing"/>
    <w:uiPriority w:val="1"/>
    <w:qFormat/>
    <w:rsid w:val="00814472"/>
    <w:pPr>
      <w:spacing w:after="0" w:line="240" w:lineRule="auto"/>
    </w:pPr>
  </w:style>
  <w:style w:type="character" w:styleId="Mencinsinresolver">
    <w:name w:val="Unresolved Mention"/>
    <w:basedOn w:val="Fuentedeprrafopredeter"/>
    <w:uiPriority w:val="99"/>
    <w:semiHidden/>
    <w:unhideWhenUsed/>
    <w:rsid w:val="00633B70"/>
    <w:rPr>
      <w:color w:val="605E5C"/>
      <w:shd w:val="clear" w:color="auto" w:fill="E1DFDD"/>
    </w:rPr>
  </w:style>
  <w:style w:type="character" w:customStyle="1" w:styleId="Ttulo4Car">
    <w:name w:val="Título 4 Car"/>
    <w:basedOn w:val="Fuentedeprrafopredeter"/>
    <w:link w:val="Ttulo4"/>
    <w:uiPriority w:val="9"/>
    <w:semiHidden/>
    <w:rsid w:val="00B535FB"/>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A286C"/>
    <w:rPr>
      <w:rFonts w:ascii="Times New Roman" w:hAnsi="Times New Roman" w:cs="Times New Roman"/>
      <w:sz w:val="24"/>
      <w:szCs w:val="24"/>
    </w:rPr>
  </w:style>
  <w:style w:type="paragraph" w:styleId="Prrafodelista">
    <w:name w:val="List Paragraph"/>
    <w:basedOn w:val="Normal"/>
    <w:uiPriority w:val="34"/>
    <w:qFormat/>
    <w:rsid w:val="00492EC0"/>
    <w:pPr>
      <w:ind w:left="720"/>
      <w:contextualSpacing/>
    </w:pPr>
  </w:style>
  <w:style w:type="paragraph" w:customStyle="1" w:styleId="BodyAA">
    <w:name w:val="Body A A"/>
    <w:rsid w:val="002E2554"/>
    <w:pPr>
      <w:spacing w:line="256" w:lineRule="auto"/>
    </w:pPr>
    <w:rPr>
      <w:rFonts w:ascii="Calibri" w:eastAsia="Arial Unicode MS" w:hAnsi="Calibri" w:cs="Arial Unicode MS"/>
      <w:color w:val="000000"/>
      <w:u w:color="000000"/>
      <w:lang w:val="es-ES_tradnl" w:eastAsia="es-MX"/>
      <w14:textOutline w14:w="12700" w14:cap="flat" w14:cmpd="sng" w14:algn="ctr">
        <w14:noFill/>
        <w14:prstDash w14:val="solid"/>
        <w14:miter w14:lim="100000"/>
      </w14:textOutline>
    </w:rPr>
  </w:style>
  <w:style w:type="character" w:styleId="Hipervnculovisitado">
    <w:name w:val="FollowedHyperlink"/>
    <w:basedOn w:val="Fuentedeprrafopredeter"/>
    <w:uiPriority w:val="99"/>
    <w:semiHidden/>
    <w:unhideWhenUsed/>
    <w:rsid w:val="00327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26">
      <w:bodyDiv w:val="1"/>
      <w:marLeft w:val="0"/>
      <w:marRight w:val="0"/>
      <w:marTop w:val="0"/>
      <w:marBottom w:val="0"/>
      <w:divBdr>
        <w:top w:val="none" w:sz="0" w:space="0" w:color="auto"/>
        <w:left w:val="none" w:sz="0" w:space="0" w:color="auto"/>
        <w:bottom w:val="none" w:sz="0" w:space="0" w:color="auto"/>
        <w:right w:val="none" w:sz="0" w:space="0" w:color="auto"/>
      </w:divBdr>
    </w:div>
    <w:div w:id="222720195">
      <w:bodyDiv w:val="1"/>
      <w:marLeft w:val="0"/>
      <w:marRight w:val="0"/>
      <w:marTop w:val="0"/>
      <w:marBottom w:val="0"/>
      <w:divBdr>
        <w:top w:val="none" w:sz="0" w:space="0" w:color="auto"/>
        <w:left w:val="none" w:sz="0" w:space="0" w:color="auto"/>
        <w:bottom w:val="none" w:sz="0" w:space="0" w:color="auto"/>
        <w:right w:val="none" w:sz="0" w:space="0" w:color="auto"/>
      </w:divBdr>
    </w:div>
    <w:div w:id="508981756">
      <w:bodyDiv w:val="1"/>
      <w:marLeft w:val="0"/>
      <w:marRight w:val="0"/>
      <w:marTop w:val="0"/>
      <w:marBottom w:val="0"/>
      <w:divBdr>
        <w:top w:val="none" w:sz="0" w:space="0" w:color="auto"/>
        <w:left w:val="none" w:sz="0" w:space="0" w:color="auto"/>
        <w:bottom w:val="none" w:sz="0" w:space="0" w:color="auto"/>
        <w:right w:val="none" w:sz="0" w:space="0" w:color="auto"/>
      </w:divBdr>
    </w:div>
    <w:div w:id="601961620">
      <w:bodyDiv w:val="1"/>
      <w:marLeft w:val="0"/>
      <w:marRight w:val="0"/>
      <w:marTop w:val="0"/>
      <w:marBottom w:val="0"/>
      <w:divBdr>
        <w:top w:val="none" w:sz="0" w:space="0" w:color="auto"/>
        <w:left w:val="none" w:sz="0" w:space="0" w:color="auto"/>
        <w:bottom w:val="none" w:sz="0" w:space="0" w:color="auto"/>
        <w:right w:val="none" w:sz="0" w:space="0" w:color="auto"/>
      </w:divBdr>
    </w:div>
    <w:div w:id="1081293201">
      <w:bodyDiv w:val="1"/>
      <w:marLeft w:val="0"/>
      <w:marRight w:val="0"/>
      <w:marTop w:val="0"/>
      <w:marBottom w:val="0"/>
      <w:divBdr>
        <w:top w:val="none" w:sz="0" w:space="0" w:color="auto"/>
        <w:left w:val="none" w:sz="0" w:space="0" w:color="auto"/>
        <w:bottom w:val="none" w:sz="0" w:space="0" w:color="auto"/>
        <w:right w:val="none" w:sz="0" w:space="0" w:color="auto"/>
      </w:divBdr>
    </w:div>
    <w:div w:id="1607276468">
      <w:bodyDiv w:val="1"/>
      <w:marLeft w:val="0"/>
      <w:marRight w:val="0"/>
      <w:marTop w:val="0"/>
      <w:marBottom w:val="0"/>
      <w:divBdr>
        <w:top w:val="none" w:sz="0" w:space="0" w:color="auto"/>
        <w:left w:val="none" w:sz="0" w:space="0" w:color="auto"/>
        <w:bottom w:val="none" w:sz="0" w:space="0" w:color="auto"/>
        <w:right w:val="none" w:sz="0" w:space="0" w:color="auto"/>
      </w:divBdr>
    </w:div>
    <w:div w:id="1797406648">
      <w:bodyDiv w:val="1"/>
      <w:marLeft w:val="0"/>
      <w:marRight w:val="0"/>
      <w:marTop w:val="0"/>
      <w:marBottom w:val="0"/>
      <w:divBdr>
        <w:top w:val="none" w:sz="0" w:space="0" w:color="auto"/>
        <w:left w:val="none" w:sz="0" w:space="0" w:color="auto"/>
        <w:bottom w:val="none" w:sz="0" w:space="0" w:color="auto"/>
        <w:right w:val="none" w:sz="0" w:space="0" w:color="auto"/>
      </w:divBdr>
    </w:div>
    <w:div w:id="20657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igitallibrary.un.org/record/1659738?ln=es&amp;v=pdf" TargetMode="External"/><Relationship Id="rId1" Type="http://schemas.openxmlformats.org/officeDocument/2006/relationships/hyperlink" Target="https://www.inegi.org.mx/app/tabulados/interactivos/?pxq=Discapacidad_Discapacidad_02_2c111b6a-6152-40ce-bd39-6fab2c4908e3&amp;idrt=151&amp;op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6FC4C-91BA-4BEE-B0EE-CE36C83F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1458</Words>
  <Characters>8025</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Rivera Rivas</dc:creator>
  <cp:keywords/>
  <dc:description/>
  <cp:lastModifiedBy>Andrea Daniela Flores Chacon</cp:lastModifiedBy>
  <cp:revision>2</cp:revision>
  <cp:lastPrinted>2025-03-13T00:50:00Z</cp:lastPrinted>
  <dcterms:created xsi:type="dcterms:W3CDTF">2025-05-19T18:41:00Z</dcterms:created>
  <dcterms:modified xsi:type="dcterms:W3CDTF">2025-05-19T18:41:00Z</dcterms:modified>
</cp:coreProperties>
</file>