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BE3F2" w14:textId="77777777" w:rsidR="001B34AB" w:rsidRDefault="00652D2A" w:rsidP="001B34AB">
      <w:pPr>
        <w:spacing w:line="360" w:lineRule="auto"/>
        <w:jc w:val="right"/>
        <w:rPr>
          <w:rFonts w:ascii="Avenir Next LT Pro" w:eastAsia="Calibri" w:hAnsi="Avenir Next LT Pro" w:cs="Arial"/>
          <w:sz w:val="24"/>
          <w:szCs w:val="24"/>
        </w:rPr>
      </w:pPr>
      <w:r>
        <w:rPr>
          <w:rFonts w:ascii="Avenir Next LT Pro" w:eastAsia="Calibri" w:hAnsi="Avenir Next LT Pro" w:cs="Arial"/>
          <w:sz w:val="24"/>
          <w:szCs w:val="24"/>
        </w:rPr>
        <w:t xml:space="preserve"> </w:t>
      </w:r>
    </w:p>
    <w:p w14:paraId="74524BE6" w14:textId="063D904C" w:rsidR="001B34AB" w:rsidRPr="001B34AB" w:rsidRDefault="00814472" w:rsidP="001B34AB">
      <w:pPr>
        <w:spacing w:line="360" w:lineRule="auto"/>
        <w:jc w:val="right"/>
        <w:rPr>
          <w:rFonts w:ascii="Avenir Next LT Pro" w:eastAsia="Calibri" w:hAnsi="Avenir Next LT Pro" w:cs="Arial"/>
          <w:sz w:val="24"/>
          <w:szCs w:val="24"/>
        </w:rPr>
      </w:pPr>
      <w:r w:rsidRPr="00814472">
        <w:rPr>
          <w:rFonts w:ascii="Avenir Next LT Pro" w:eastAsia="Calibri" w:hAnsi="Avenir Next LT Pro" w:cs="Arial"/>
          <w:sz w:val="24"/>
          <w:szCs w:val="24"/>
        </w:rPr>
        <w:t>Chihuahua</w:t>
      </w:r>
      <w:r w:rsidR="0018380E">
        <w:rPr>
          <w:rFonts w:ascii="Avenir Next LT Pro" w:eastAsia="Calibri" w:hAnsi="Avenir Next LT Pro" w:cs="Arial"/>
          <w:sz w:val="24"/>
          <w:szCs w:val="24"/>
        </w:rPr>
        <w:t>, Chihuahua</w:t>
      </w:r>
      <w:r w:rsidRPr="00814472">
        <w:rPr>
          <w:rFonts w:ascii="Avenir Next LT Pro" w:eastAsia="Calibri" w:hAnsi="Avenir Next LT Pro" w:cs="Arial"/>
          <w:sz w:val="24"/>
          <w:szCs w:val="24"/>
        </w:rPr>
        <w:t xml:space="preserve"> a </w:t>
      </w:r>
      <w:r w:rsidR="00272A81">
        <w:rPr>
          <w:rFonts w:ascii="Avenir Next LT Pro" w:eastAsia="Calibri" w:hAnsi="Avenir Next LT Pro" w:cs="Arial"/>
          <w:sz w:val="24"/>
          <w:szCs w:val="24"/>
        </w:rPr>
        <w:t>13</w:t>
      </w:r>
      <w:r w:rsidR="003F5BD2">
        <w:rPr>
          <w:rFonts w:ascii="Avenir Next LT Pro" w:eastAsia="Calibri" w:hAnsi="Avenir Next LT Pro" w:cs="Arial"/>
          <w:sz w:val="24"/>
          <w:szCs w:val="24"/>
        </w:rPr>
        <w:t xml:space="preserve"> de mayo</w:t>
      </w:r>
      <w:r w:rsidRPr="00814472">
        <w:rPr>
          <w:rFonts w:ascii="Avenir Next LT Pro" w:eastAsia="Calibri" w:hAnsi="Avenir Next LT Pro" w:cs="Arial"/>
          <w:sz w:val="24"/>
          <w:szCs w:val="24"/>
        </w:rPr>
        <w:t xml:space="preserve"> del 2025</w:t>
      </w:r>
    </w:p>
    <w:p w14:paraId="505806A0" w14:textId="77777777" w:rsidR="001B34AB" w:rsidRDefault="001B34AB" w:rsidP="00814472">
      <w:pPr>
        <w:spacing w:line="360" w:lineRule="auto"/>
        <w:jc w:val="both"/>
        <w:rPr>
          <w:rFonts w:ascii="Avenir Next LT Pro" w:eastAsia="Calibri" w:hAnsi="Avenir Next LT Pro" w:cs="Arial"/>
          <w:b/>
          <w:bCs/>
          <w:sz w:val="24"/>
          <w:szCs w:val="24"/>
        </w:rPr>
      </w:pPr>
    </w:p>
    <w:p w14:paraId="00BA1391" w14:textId="35C48CBD" w:rsidR="00814472" w:rsidRPr="00814472" w:rsidRDefault="00814472" w:rsidP="00814472">
      <w:pPr>
        <w:spacing w:line="360" w:lineRule="auto"/>
        <w:jc w:val="both"/>
        <w:rPr>
          <w:rFonts w:ascii="Avenir Next LT Pro" w:eastAsia="Calibri" w:hAnsi="Avenir Next LT Pro" w:cs="Arial"/>
          <w:b/>
          <w:bCs/>
          <w:sz w:val="24"/>
          <w:szCs w:val="24"/>
        </w:rPr>
      </w:pPr>
      <w:r w:rsidRPr="00814472">
        <w:rPr>
          <w:rFonts w:ascii="Avenir Next LT Pro" w:eastAsia="Calibri" w:hAnsi="Avenir Next LT Pro" w:cs="Arial"/>
          <w:b/>
          <w:bCs/>
          <w:sz w:val="24"/>
          <w:szCs w:val="24"/>
        </w:rPr>
        <w:t>H. CONGRESO DEL ESTADO</w:t>
      </w:r>
    </w:p>
    <w:p w14:paraId="3150931E" w14:textId="051F4FF9" w:rsidR="00814472" w:rsidRPr="00814472" w:rsidRDefault="00814472" w:rsidP="00814472">
      <w:pPr>
        <w:spacing w:line="360" w:lineRule="auto"/>
        <w:jc w:val="both"/>
        <w:rPr>
          <w:rFonts w:ascii="Avenir Next LT Pro" w:eastAsia="Calibri" w:hAnsi="Avenir Next LT Pro" w:cs="Arial"/>
          <w:b/>
          <w:bCs/>
          <w:sz w:val="24"/>
          <w:szCs w:val="24"/>
        </w:rPr>
      </w:pPr>
      <w:r w:rsidRPr="00814472">
        <w:rPr>
          <w:rFonts w:ascii="Avenir Next LT Pro" w:eastAsia="Calibri" w:hAnsi="Avenir Next LT Pro" w:cs="Arial"/>
          <w:b/>
          <w:bCs/>
          <w:sz w:val="24"/>
          <w:szCs w:val="24"/>
        </w:rPr>
        <w:t xml:space="preserve">P R E S E N T E.- </w:t>
      </w:r>
    </w:p>
    <w:p w14:paraId="41FC2EEF" w14:textId="406FD7B1" w:rsidR="002E2554" w:rsidRPr="001B34AB" w:rsidRDefault="00814472" w:rsidP="002E2554">
      <w:pPr>
        <w:spacing w:line="360" w:lineRule="auto"/>
        <w:jc w:val="both"/>
        <w:rPr>
          <w:rFonts w:ascii="Avenir Next LT Pro" w:hAnsi="Avenir Next LT Pro" w:cs="Arial"/>
          <w:b/>
          <w:bCs/>
          <w:sz w:val="24"/>
          <w:szCs w:val="24"/>
        </w:rPr>
      </w:pPr>
      <w:r w:rsidRPr="00814472">
        <w:rPr>
          <w:rFonts w:ascii="Avenir Next LT Pro" w:eastAsia="Calibri" w:hAnsi="Avenir Next LT Pro" w:cs="Arial"/>
          <w:b/>
          <w:bCs/>
          <w:sz w:val="24"/>
          <w:szCs w:val="24"/>
        </w:rPr>
        <w:t>JOSÉ LUIS VILLALOBOS GARCÍA</w:t>
      </w:r>
      <w:r w:rsidRPr="00814472">
        <w:rPr>
          <w:rFonts w:ascii="Avenir Next LT Pro" w:eastAsia="Calibri" w:hAnsi="Avenir Next LT Pro" w:cs="Arial"/>
          <w:sz w:val="24"/>
          <w:szCs w:val="24"/>
        </w:rPr>
        <w:t>, Diputado de la Sexagésima Octa</w:t>
      </w:r>
      <w:r w:rsidR="008B48A0">
        <w:rPr>
          <w:rFonts w:ascii="Avenir Next LT Pro" w:eastAsia="Calibri" w:hAnsi="Avenir Next LT Pro" w:cs="Arial"/>
          <w:sz w:val="24"/>
          <w:szCs w:val="24"/>
        </w:rPr>
        <w:t>v</w:t>
      </w:r>
      <w:r w:rsidRPr="00814472">
        <w:rPr>
          <w:rFonts w:ascii="Avenir Next LT Pro" w:eastAsia="Calibri" w:hAnsi="Avenir Next LT Pro" w:cs="Arial"/>
          <w:sz w:val="24"/>
          <w:szCs w:val="24"/>
        </w:rPr>
        <w:t xml:space="preserve">a Legislatura del Honorable Congreso del Estado, integrante del Grupo Parlamentario del Partido Revolucionario Institucional con fundamento en lo que dispone los artículos 68, fracción I de la Constitución Política del Estado Libre y Soberano de Chihuahua 167, fracción I, 168, 168 BIS y 170 de la Ley Orgánica del Poder Legislativo, 2, fracción IV, 75, 76, fracción V, 77 y 102 del Reglamento Interior y de Prácticas Parlamentarias del Poder Legislativo, y demás relativos comparezco ante esta Honorable Soberanía, a fin de presentar </w:t>
      </w:r>
      <w:r w:rsidR="001B34AB">
        <w:rPr>
          <w:rFonts w:ascii="Avenir Next LT Pro" w:hAnsi="Avenir Next LT Pro" w:cs="Arial"/>
          <w:b/>
          <w:bCs/>
          <w:sz w:val="24"/>
          <w:szCs w:val="24"/>
        </w:rPr>
        <w:t xml:space="preserve">INICIATIVA CON CARÁCTER DE DECRETO, A EFECTO DE </w:t>
      </w:r>
      <w:r w:rsidR="005C06DC">
        <w:rPr>
          <w:rFonts w:ascii="Avenir Next LT Pro" w:hAnsi="Avenir Next LT Pro" w:cs="Arial"/>
          <w:b/>
          <w:bCs/>
          <w:sz w:val="24"/>
          <w:szCs w:val="24"/>
        </w:rPr>
        <w:t xml:space="preserve">REFORMAR Y </w:t>
      </w:r>
      <w:r w:rsidR="001B34AB">
        <w:rPr>
          <w:rFonts w:ascii="Avenir Next LT Pro" w:hAnsi="Avenir Next LT Pro" w:cs="Arial"/>
          <w:b/>
          <w:bCs/>
          <w:sz w:val="24"/>
          <w:szCs w:val="24"/>
        </w:rPr>
        <w:t xml:space="preserve">ADICIONAR </w:t>
      </w:r>
      <w:r w:rsidR="00630A5C">
        <w:rPr>
          <w:rFonts w:ascii="Avenir Next LT Pro" w:hAnsi="Avenir Next LT Pro" w:cs="Arial"/>
          <w:b/>
          <w:bCs/>
          <w:sz w:val="24"/>
          <w:szCs w:val="24"/>
        </w:rPr>
        <w:t xml:space="preserve">LA LEY </w:t>
      </w:r>
      <w:r w:rsidR="005C06DC">
        <w:rPr>
          <w:rFonts w:ascii="Avenir Next LT Pro" w:hAnsi="Avenir Next LT Pro" w:cs="Arial"/>
          <w:b/>
          <w:bCs/>
          <w:sz w:val="24"/>
          <w:szCs w:val="24"/>
        </w:rPr>
        <w:t>DE TURISMO DEL ESTADO DE CHIHUAHUA</w:t>
      </w:r>
      <w:r w:rsidR="001B34AB" w:rsidRPr="001B34AB">
        <w:rPr>
          <w:rFonts w:ascii="Avenir Next LT Pro" w:hAnsi="Avenir Next LT Pro" w:cs="Arial"/>
          <w:b/>
          <w:bCs/>
          <w:sz w:val="24"/>
          <w:szCs w:val="24"/>
        </w:rPr>
        <w:t xml:space="preserve">, EN MATERIA DE </w:t>
      </w:r>
      <w:r w:rsidR="005C06DC">
        <w:rPr>
          <w:rFonts w:ascii="Avenir Next LT Pro" w:hAnsi="Avenir Next LT Pro" w:cs="Arial"/>
          <w:b/>
          <w:bCs/>
          <w:sz w:val="24"/>
          <w:szCs w:val="24"/>
        </w:rPr>
        <w:t>PROMOCIÓN Y DIFUSIÓN TURÍSTICA MUNICIPAL A TRAVÉS DE PLATAFORMAS DIGITALES</w:t>
      </w:r>
      <w:r w:rsidR="001B34AB">
        <w:rPr>
          <w:rFonts w:ascii="Avenir Next LT Pro" w:hAnsi="Avenir Next LT Pro" w:cs="Arial"/>
          <w:b/>
          <w:bCs/>
          <w:sz w:val="24"/>
          <w:szCs w:val="24"/>
        </w:rPr>
        <w:t xml:space="preserve">, </w:t>
      </w:r>
      <w:r w:rsidR="002E2554">
        <w:rPr>
          <w:rFonts w:ascii="Avenir Next LT Pro" w:hAnsi="Avenir Next LT Pro" w:cs="Arial"/>
          <w:sz w:val="24"/>
          <w:szCs w:val="24"/>
        </w:rPr>
        <w:t xml:space="preserve">Lo anterior </w:t>
      </w:r>
      <w:r w:rsidR="002E2554">
        <w:rPr>
          <w:rFonts w:ascii="Avenir Next LT Pro" w:eastAsia="Verdana" w:hAnsi="Avenir Next LT Pro" w:cs="Arial"/>
          <w:color w:val="000000" w:themeColor="text1"/>
          <w:sz w:val="24"/>
          <w:szCs w:val="24"/>
        </w:rPr>
        <w:t xml:space="preserve">por los motivos y fundamentos que a continuación se expresan.  </w:t>
      </w:r>
    </w:p>
    <w:p w14:paraId="02A16EE7" w14:textId="77777777" w:rsidR="002E2554" w:rsidRDefault="002E2554" w:rsidP="002E2554">
      <w:pPr>
        <w:spacing w:line="360" w:lineRule="auto"/>
        <w:jc w:val="center"/>
        <w:rPr>
          <w:rFonts w:ascii="Avenir Next LT Pro" w:eastAsia="Calibri" w:hAnsi="Avenir Next LT Pro" w:cs="Arial"/>
          <w:b/>
          <w:bCs/>
          <w:sz w:val="24"/>
          <w:szCs w:val="24"/>
        </w:rPr>
      </w:pPr>
      <w:r>
        <w:rPr>
          <w:rFonts w:ascii="Avenir Next LT Pro" w:eastAsia="Verdana" w:hAnsi="Avenir Next LT Pro" w:cs="Arial"/>
          <w:b/>
          <w:bCs/>
          <w:color w:val="000000" w:themeColor="text1"/>
          <w:sz w:val="24"/>
          <w:szCs w:val="24"/>
        </w:rPr>
        <w:t>EXPOSICIÓN DE MOTIVOS</w:t>
      </w:r>
    </w:p>
    <w:p w14:paraId="2C805199" w14:textId="77777777" w:rsidR="00406F62" w:rsidRPr="00406F62" w:rsidRDefault="00406F62" w:rsidP="00406F62">
      <w:pPr>
        <w:spacing w:line="360" w:lineRule="auto"/>
        <w:jc w:val="both"/>
        <w:rPr>
          <w:rFonts w:ascii="Avenir Next LT Pro" w:hAnsi="Avenir Next LT Pro" w:cs="Arial"/>
          <w:sz w:val="24"/>
          <w:szCs w:val="24"/>
          <w:shd w:val="clear" w:color="auto" w:fill="FFFFFF"/>
        </w:rPr>
      </w:pPr>
      <w:r w:rsidRPr="00406F62">
        <w:rPr>
          <w:rFonts w:ascii="Avenir Next LT Pro" w:hAnsi="Avenir Next LT Pro" w:cs="Arial"/>
          <w:sz w:val="24"/>
          <w:szCs w:val="24"/>
          <w:shd w:val="clear" w:color="auto" w:fill="FFFFFF"/>
        </w:rPr>
        <w:t>El turismo, como una de las ramas económicas más dinámicas del estado de Chihuahua, requiere de una constante promoción y difusión para alcanzar su máximo potencial.</w:t>
      </w:r>
    </w:p>
    <w:p w14:paraId="51C736AB" w14:textId="0844B315" w:rsidR="00406F62" w:rsidRPr="00406F62" w:rsidRDefault="00406F62" w:rsidP="00406F62">
      <w:pPr>
        <w:spacing w:line="360" w:lineRule="auto"/>
        <w:jc w:val="both"/>
        <w:rPr>
          <w:rFonts w:ascii="Avenir Next LT Pro" w:hAnsi="Avenir Next LT Pro" w:cs="Arial"/>
          <w:sz w:val="24"/>
          <w:szCs w:val="24"/>
          <w:shd w:val="clear" w:color="auto" w:fill="FFFFFF"/>
        </w:rPr>
      </w:pPr>
      <w:r w:rsidRPr="00406F62">
        <w:rPr>
          <w:rFonts w:ascii="Avenir Next LT Pro" w:hAnsi="Avenir Next LT Pro" w:cs="Arial"/>
          <w:sz w:val="24"/>
          <w:szCs w:val="24"/>
          <w:shd w:val="clear" w:color="auto" w:fill="FFFFFF"/>
        </w:rPr>
        <w:lastRenderedPageBreak/>
        <w:t>Durante el primer trimestre del año 2025, la derrama económica generada por este sector alcanzó la cifra de 4</w:t>
      </w:r>
      <w:r w:rsidR="002C374B">
        <w:rPr>
          <w:rFonts w:ascii="Avenir Next LT Pro" w:hAnsi="Avenir Next LT Pro" w:cs="Arial"/>
          <w:sz w:val="24"/>
          <w:szCs w:val="24"/>
          <w:shd w:val="clear" w:color="auto" w:fill="FFFFFF"/>
        </w:rPr>
        <w:t>,</w:t>
      </w:r>
      <w:r w:rsidRPr="00406F62">
        <w:rPr>
          <w:rFonts w:ascii="Avenir Next LT Pro" w:hAnsi="Avenir Next LT Pro" w:cs="Arial"/>
          <w:sz w:val="24"/>
          <w:szCs w:val="24"/>
          <w:shd w:val="clear" w:color="auto" w:fill="FFFFFF"/>
        </w:rPr>
        <w:t>018 millones de pesos, distribuidos de la siguiente manera:</w:t>
      </w:r>
      <w:r>
        <w:rPr>
          <w:rStyle w:val="Refdenotaalpie"/>
          <w:rFonts w:ascii="Avenir Next LT Pro" w:hAnsi="Avenir Next LT Pro" w:cs="Arial"/>
          <w:sz w:val="24"/>
          <w:szCs w:val="24"/>
          <w:shd w:val="clear" w:color="auto" w:fill="FFFFFF"/>
        </w:rPr>
        <w:footnoteReference w:id="1"/>
      </w:r>
      <w:r w:rsidRPr="00406F62">
        <w:rPr>
          <w:rFonts w:ascii="Avenir Next LT Pro" w:hAnsi="Avenir Next LT Pro" w:cs="Arial"/>
          <w:sz w:val="24"/>
          <w:szCs w:val="24"/>
          <w:shd w:val="clear" w:color="auto" w:fill="FFFFFF"/>
        </w:rPr>
        <w:t xml:space="preserve"> </w:t>
      </w:r>
    </w:p>
    <w:p w14:paraId="62892106" w14:textId="7F5E00D5" w:rsidR="00F60D0E" w:rsidRPr="00406F62" w:rsidRDefault="00CA03BC" w:rsidP="00406F62">
      <w:pPr>
        <w:numPr>
          <w:ilvl w:val="0"/>
          <w:numId w:val="4"/>
        </w:numPr>
        <w:spacing w:line="240" w:lineRule="auto"/>
        <w:ind w:left="782" w:hanging="357"/>
        <w:jc w:val="both"/>
        <w:rPr>
          <w:rFonts w:ascii="Avenir Next LT Pro" w:hAnsi="Avenir Next LT Pro" w:cs="Arial"/>
          <w:sz w:val="24"/>
          <w:szCs w:val="24"/>
          <w:shd w:val="clear" w:color="auto" w:fill="FFFFFF"/>
        </w:rPr>
      </w:pPr>
      <w:r w:rsidRPr="00406F62">
        <w:rPr>
          <w:rFonts w:ascii="Avenir Next LT Pro" w:hAnsi="Avenir Next LT Pro" w:cs="Arial"/>
          <w:sz w:val="24"/>
          <w:szCs w:val="24"/>
          <w:shd w:val="clear" w:color="auto" w:fill="FFFFFF"/>
        </w:rPr>
        <w:t>1</w:t>
      </w:r>
      <w:r w:rsidR="00C9113B">
        <w:rPr>
          <w:rFonts w:ascii="Avenir Next LT Pro" w:hAnsi="Avenir Next LT Pro" w:cs="Arial"/>
          <w:sz w:val="24"/>
          <w:szCs w:val="24"/>
          <w:shd w:val="clear" w:color="auto" w:fill="FFFFFF"/>
        </w:rPr>
        <w:t>,</w:t>
      </w:r>
      <w:r w:rsidRPr="00406F62">
        <w:rPr>
          <w:rFonts w:ascii="Avenir Next LT Pro" w:hAnsi="Avenir Next LT Pro" w:cs="Arial"/>
          <w:sz w:val="24"/>
          <w:szCs w:val="24"/>
          <w:shd w:val="clear" w:color="auto" w:fill="FFFFFF"/>
        </w:rPr>
        <w:t>7</w:t>
      </w:r>
      <w:r w:rsidR="005C0FA7">
        <w:rPr>
          <w:rFonts w:ascii="Avenir Next LT Pro" w:hAnsi="Avenir Next LT Pro" w:cs="Arial"/>
          <w:sz w:val="24"/>
          <w:szCs w:val="24"/>
          <w:shd w:val="clear" w:color="auto" w:fill="FFFFFF"/>
        </w:rPr>
        <w:t>13</w:t>
      </w:r>
      <w:r w:rsidRPr="00406F62">
        <w:rPr>
          <w:rFonts w:ascii="Avenir Next LT Pro" w:hAnsi="Avenir Next LT Pro" w:cs="Arial"/>
          <w:sz w:val="24"/>
          <w:szCs w:val="24"/>
          <w:shd w:val="clear" w:color="auto" w:fill="FFFFFF"/>
        </w:rPr>
        <w:t>.</w:t>
      </w:r>
      <w:r w:rsidR="005C0FA7">
        <w:rPr>
          <w:rFonts w:ascii="Avenir Next LT Pro" w:hAnsi="Avenir Next LT Pro" w:cs="Arial"/>
          <w:sz w:val="24"/>
          <w:szCs w:val="24"/>
          <w:shd w:val="clear" w:color="auto" w:fill="FFFFFF"/>
        </w:rPr>
        <w:t>8</w:t>
      </w:r>
      <w:r w:rsidRPr="00406F62">
        <w:rPr>
          <w:rFonts w:ascii="Avenir Next LT Pro" w:hAnsi="Avenir Next LT Pro" w:cs="Arial"/>
          <w:sz w:val="24"/>
          <w:szCs w:val="24"/>
          <w:shd w:val="clear" w:color="auto" w:fill="FFFFFF"/>
        </w:rPr>
        <w:t xml:space="preserve"> millones en Juárez, </w:t>
      </w:r>
    </w:p>
    <w:p w14:paraId="41C4DA64" w14:textId="5452E92F" w:rsidR="00F60D0E" w:rsidRPr="00406F62" w:rsidRDefault="00CA03BC" w:rsidP="00406F62">
      <w:pPr>
        <w:numPr>
          <w:ilvl w:val="0"/>
          <w:numId w:val="4"/>
        </w:numPr>
        <w:spacing w:line="240" w:lineRule="auto"/>
        <w:ind w:left="782" w:hanging="357"/>
        <w:jc w:val="both"/>
        <w:rPr>
          <w:rFonts w:ascii="Avenir Next LT Pro" w:hAnsi="Avenir Next LT Pro" w:cs="Arial"/>
          <w:sz w:val="24"/>
          <w:szCs w:val="24"/>
          <w:shd w:val="clear" w:color="auto" w:fill="FFFFFF"/>
        </w:rPr>
      </w:pPr>
      <w:r w:rsidRPr="00406F62">
        <w:rPr>
          <w:rFonts w:ascii="Avenir Next LT Pro" w:hAnsi="Avenir Next LT Pro" w:cs="Arial"/>
          <w:sz w:val="24"/>
          <w:szCs w:val="24"/>
          <w:shd w:val="clear" w:color="auto" w:fill="FFFFFF"/>
        </w:rPr>
        <w:t>1</w:t>
      </w:r>
      <w:r w:rsidR="00C9113B">
        <w:rPr>
          <w:rFonts w:ascii="Avenir Next LT Pro" w:hAnsi="Avenir Next LT Pro" w:cs="Arial"/>
          <w:sz w:val="24"/>
          <w:szCs w:val="24"/>
          <w:shd w:val="clear" w:color="auto" w:fill="FFFFFF"/>
        </w:rPr>
        <w:t>,</w:t>
      </w:r>
      <w:r w:rsidRPr="00406F62">
        <w:rPr>
          <w:rFonts w:ascii="Avenir Next LT Pro" w:hAnsi="Avenir Next LT Pro" w:cs="Arial"/>
          <w:sz w:val="24"/>
          <w:szCs w:val="24"/>
          <w:shd w:val="clear" w:color="auto" w:fill="FFFFFF"/>
        </w:rPr>
        <w:t xml:space="preserve">550.2 millones en Chihuahua, </w:t>
      </w:r>
    </w:p>
    <w:p w14:paraId="37FB07CB" w14:textId="77777777" w:rsidR="00F60D0E" w:rsidRPr="00406F62" w:rsidRDefault="00CA03BC" w:rsidP="00406F62">
      <w:pPr>
        <w:numPr>
          <w:ilvl w:val="0"/>
          <w:numId w:val="4"/>
        </w:numPr>
        <w:spacing w:line="240" w:lineRule="auto"/>
        <w:ind w:left="782" w:hanging="357"/>
        <w:jc w:val="both"/>
        <w:rPr>
          <w:rFonts w:ascii="Avenir Next LT Pro" w:hAnsi="Avenir Next LT Pro" w:cs="Arial"/>
          <w:sz w:val="24"/>
          <w:szCs w:val="24"/>
          <w:shd w:val="clear" w:color="auto" w:fill="FFFFFF"/>
        </w:rPr>
      </w:pPr>
      <w:r w:rsidRPr="00406F62">
        <w:rPr>
          <w:rFonts w:ascii="Avenir Next LT Pro" w:hAnsi="Avenir Next LT Pro" w:cs="Arial"/>
          <w:sz w:val="24"/>
          <w:szCs w:val="24"/>
          <w:shd w:val="clear" w:color="auto" w:fill="FFFFFF"/>
        </w:rPr>
        <w:t xml:space="preserve">412 millones en Barrancas del Cobre, </w:t>
      </w:r>
    </w:p>
    <w:p w14:paraId="3466CBF1" w14:textId="77777777" w:rsidR="00F60D0E" w:rsidRPr="00406F62" w:rsidRDefault="00CA03BC" w:rsidP="00406F62">
      <w:pPr>
        <w:numPr>
          <w:ilvl w:val="0"/>
          <w:numId w:val="4"/>
        </w:numPr>
        <w:spacing w:line="240" w:lineRule="auto"/>
        <w:ind w:left="782" w:hanging="357"/>
        <w:jc w:val="both"/>
        <w:rPr>
          <w:rFonts w:ascii="Avenir Next LT Pro" w:hAnsi="Avenir Next LT Pro" w:cs="Arial"/>
          <w:sz w:val="24"/>
          <w:szCs w:val="24"/>
          <w:shd w:val="clear" w:color="auto" w:fill="FFFFFF"/>
        </w:rPr>
      </w:pPr>
      <w:r w:rsidRPr="00406F62">
        <w:rPr>
          <w:rFonts w:ascii="Avenir Next LT Pro" w:hAnsi="Avenir Next LT Pro" w:cs="Arial"/>
          <w:sz w:val="24"/>
          <w:szCs w:val="24"/>
          <w:shd w:val="clear" w:color="auto" w:fill="FFFFFF"/>
        </w:rPr>
        <w:t xml:space="preserve">123.1 millones en la Perla del Conchos, </w:t>
      </w:r>
    </w:p>
    <w:p w14:paraId="66AAA42E" w14:textId="77777777" w:rsidR="00F60D0E" w:rsidRPr="00406F62" w:rsidRDefault="00CA03BC" w:rsidP="00406F62">
      <w:pPr>
        <w:numPr>
          <w:ilvl w:val="0"/>
          <w:numId w:val="4"/>
        </w:numPr>
        <w:spacing w:line="240" w:lineRule="auto"/>
        <w:ind w:left="782" w:hanging="357"/>
        <w:jc w:val="both"/>
        <w:rPr>
          <w:rFonts w:ascii="Avenir Next LT Pro" w:hAnsi="Avenir Next LT Pro" w:cs="Arial"/>
          <w:sz w:val="24"/>
          <w:szCs w:val="24"/>
          <w:shd w:val="clear" w:color="auto" w:fill="FFFFFF"/>
        </w:rPr>
      </w:pPr>
      <w:r w:rsidRPr="00406F62">
        <w:rPr>
          <w:rFonts w:ascii="Avenir Next LT Pro" w:hAnsi="Avenir Next LT Pro" w:cs="Arial"/>
          <w:sz w:val="24"/>
          <w:szCs w:val="24"/>
          <w:shd w:val="clear" w:color="auto" w:fill="FFFFFF"/>
        </w:rPr>
        <w:t xml:space="preserve">115.1 millones en la Ruta de Villa, </w:t>
      </w:r>
    </w:p>
    <w:p w14:paraId="3B696B6D" w14:textId="77777777" w:rsidR="00F60D0E" w:rsidRPr="00406F62" w:rsidRDefault="00CA03BC" w:rsidP="00406F62">
      <w:pPr>
        <w:numPr>
          <w:ilvl w:val="0"/>
          <w:numId w:val="4"/>
        </w:numPr>
        <w:spacing w:line="240" w:lineRule="auto"/>
        <w:ind w:left="782" w:hanging="357"/>
        <w:jc w:val="both"/>
        <w:rPr>
          <w:rFonts w:ascii="Avenir Next LT Pro" w:hAnsi="Avenir Next LT Pro" w:cs="Arial"/>
          <w:sz w:val="24"/>
          <w:szCs w:val="24"/>
          <w:shd w:val="clear" w:color="auto" w:fill="FFFFFF"/>
        </w:rPr>
      </w:pPr>
      <w:r w:rsidRPr="00406F62">
        <w:rPr>
          <w:rFonts w:ascii="Avenir Next LT Pro" w:hAnsi="Avenir Next LT Pro" w:cs="Arial"/>
          <w:sz w:val="24"/>
          <w:szCs w:val="24"/>
          <w:shd w:val="clear" w:color="auto" w:fill="FFFFFF"/>
        </w:rPr>
        <w:t xml:space="preserve">87.9 millones en la región Arqueológica y </w:t>
      </w:r>
    </w:p>
    <w:p w14:paraId="564B11F5" w14:textId="77777777" w:rsidR="00F60D0E" w:rsidRPr="00406F62" w:rsidRDefault="00CA03BC" w:rsidP="00406F62">
      <w:pPr>
        <w:numPr>
          <w:ilvl w:val="0"/>
          <w:numId w:val="4"/>
        </w:numPr>
        <w:spacing w:line="240" w:lineRule="auto"/>
        <w:ind w:left="782" w:hanging="357"/>
        <w:jc w:val="both"/>
        <w:rPr>
          <w:rFonts w:ascii="Avenir Next LT Pro" w:hAnsi="Avenir Next LT Pro" w:cs="Arial"/>
          <w:sz w:val="24"/>
          <w:szCs w:val="24"/>
          <w:shd w:val="clear" w:color="auto" w:fill="FFFFFF"/>
        </w:rPr>
      </w:pPr>
      <w:r w:rsidRPr="00406F62">
        <w:rPr>
          <w:rFonts w:ascii="Avenir Next LT Pro" w:hAnsi="Avenir Next LT Pro" w:cs="Arial"/>
          <w:sz w:val="24"/>
          <w:szCs w:val="24"/>
          <w:shd w:val="clear" w:color="auto" w:fill="FFFFFF"/>
        </w:rPr>
        <w:t xml:space="preserve">15.4 millones en la región del Desierto.  </w:t>
      </w:r>
    </w:p>
    <w:p w14:paraId="79A523F7" w14:textId="77777777" w:rsidR="00406F62" w:rsidRDefault="00406F62" w:rsidP="00406F62">
      <w:pPr>
        <w:spacing w:line="360" w:lineRule="auto"/>
        <w:jc w:val="both"/>
        <w:rPr>
          <w:rFonts w:ascii="Avenir Next LT Pro" w:hAnsi="Avenir Next LT Pro" w:cs="Arial"/>
          <w:sz w:val="24"/>
          <w:szCs w:val="24"/>
          <w:shd w:val="clear" w:color="auto" w:fill="FFFFFF"/>
        </w:rPr>
      </w:pPr>
    </w:p>
    <w:p w14:paraId="18FCCA49" w14:textId="7E435F1F" w:rsidR="00406F62" w:rsidRPr="00406F62" w:rsidRDefault="00406F62" w:rsidP="00406F62">
      <w:pPr>
        <w:spacing w:line="360" w:lineRule="auto"/>
        <w:jc w:val="both"/>
        <w:rPr>
          <w:rFonts w:ascii="Avenir Next LT Pro" w:hAnsi="Avenir Next LT Pro" w:cs="Arial"/>
          <w:sz w:val="24"/>
          <w:szCs w:val="24"/>
          <w:shd w:val="clear" w:color="auto" w:fill="FFFFFF"/>
        </w:rPr>
      </w:pPr>
      <w:r w:rsidRPr="00406F62">
        <w:rPr>
          <w:rFonts w:ascii="Avenir Next LT Pro" w:hAnsi="Avenir Next LT Pro" w:cs="Arial"/>
          <w:sz w:val="24"/>
          <w:szCs w:val="24"/>
          <w:shd w:val="clear" w:color="auto" w:fill="FFFFFF"/>
        </w:rPr>
        <w:t xml:space="preserve">Si bien estas cifras demuestran la importancia del turismo para la economía estatal, es fundamental impulsar estrategias que permitan una mayor diversificación y alcance de los beneficios económicos generados por esta actividad. </w:t>
      </w:r>
    </w:p>
    <w:p w14:paraId="34E903AC" w14:textId="77777777" w:rsidR="00406F62" w:rsidRPr="00406F62" w:rsidRDefault="00406F62" w:rsidP="00406F62">
      <w:pPr>
        <w:spacing w:line="360" w:lineRule="auto"/>
        <w:jc w:val="both"/>
        <w:rPr>
          <w:rFonts w:ascii="Avenir Next LT Pro" w:hAnsi="Avenir Next LT Pro" w:cs="Arial"/>
          <w:sz w:val="24"/>
          <w:szCs w:val="24"/>
          <w:shd w:val="clear" w:color="auto" w:fill="FFFFFF"/>
        </w:rPr>
      </w:pPr>
      <w:r w:rsidRPr="00406F62">
        <w:rPr>
          <w:rFonts w:ascii="Avenir Next LT Pro" w:hAnsi="Avenir Next LT Pro" w:cs="Arial"/>
          <w:sz w:val="24"/>
          <w:szCs w:val="24"/>
          <w:shd w:val="clear" w:color="auto" w:fill="FFFFFF"/>
        </w:rPr>
        <w:t xml:space="preserve">Las tendencias actuales en turismo indican que la oferta de eventos culturales, especialmente para el público joven, influye significativamente en la duración de la estancia de los visitantes, incluso en destinos menos convencionales. Los viajeros, especialmente los jóvenes, buscan experiencias significativas y memorables, y la oferta cultural (museos, teatros, festivales, eventos artísticos, etc.) puede ser un factor clave para extender su estancia en un destino. </w:t>
      </w:r>
    </w:p>
    <w:p w14:paraId="6A3EBD51" w14:textId="77777777" w:rsidR="00406F62" w:rsidRPr="00406F62" w:rsidRDefault="00406F62" w:rsidP="00406F62">
      <w:pPr>
        <w:spacing w:line="360" w:lineRule="auto"/>
        <w:jc w:val="both"/>
        <w:rPr>
          <w:rFonts w:ascii="Avenir Next LT Pro" w:hAnsi="Avenir Next LT Pro" w:cs="Arial"/>
          <w:sz w:val="24"/>
          <w:szCs w:val="24"/>
          <w:shd w:val="clear" w:color="auto" w:fill="FFFFFF"/>
        </w:rPr>
      </w:pPr>
      <w:r w:rsidRPr="00406F62">
        <w:rPr>
          <w:rFonts w:ascii="Avenir Next LT Pro" w:hAnsi="Avenir Next LT Pro" w:cs="Arial"/>
          <w:sz w:val="24"/>
          <w:szCs w:val="24"/>
          <w:shd w:val="clear" w:color="auto" w:fill="FFFFFF"/>
        </w:rPr>
        <w:lastRenderedPageBreak/>
        <w:t xml:space="preserve">Los municipios de nuestro del Estado cuentan con una serie de atractivos turísticos, paisajes naturales, sitios históricos, museos, balnearios, lugares para practicar el turismo de aventura, o poseen una arquitectura o gastronomía que atrae a las y los turistas a adentrarse a nuestros pueblos y ciudades. </w:t>
      </w:r>
    </w:p>
    <w:p w14:paraId="03F1B27B" w14:textId="77777777" w:rsidR="00406F62" w:rsidRPr="00406F62" w:rsidRDefault="00406F62" w:rsidP="00406F62">
      <w:pPr>
        <w:spacing w:line="360" w:lineRule="auto"/>
        <w:jc w:val="both"/>
        <w:rPr>
          <w:rFonts w:ascii="Avenir Next LT Pro" w:hAnsi="Avenir Next LT Pro" w:cs="Arial"/>
          <w:sz w:val="24"/>
          <w:szCs w:val="24"/>
          <w:shd w:val="clear" w:color="auto" w:fill="FFFFFF"/>
        </w:rPr>
      </w:pPr>
      <w:r w:rsidRPr="00406F62">
        <w:rPr>
          <w:rFonts w:ascii="Avenir Next LT Pro" w:hAnsi="Avenir Next LT Pro" w:cs="Arial"/>
          <w:sz w:val="24"/>
          <w:szCs w:val="24"/>
          <w:shd w:val="clear" w:color="auto" w:fill="FFFFFF"/>
        </w:rPr>
        <w:t>Además, se celebran también de forma continua, fiestas patronales, eventos culturales, espectáculos, gastronomía, ferias, y demás eventos que llaman a las y los turistas a visitarlos, y que constituyen también un atractivo para que el turismo se dirija hacia esos lugares.</w:t>
      </w:r>
    </w:p>
    <w:p w14:paraId="6A58DB4B" w14:textId="547F7B85" w:rsidR="00406F62" w:rsidRPr="00406F62" w:rsidRDefault="00406F62" w:rsidP="00406F62">
      <w:pPr>
        <w:spacing w:line="360" w:lineRule="auto"/>
        <w:jc w:val="both"/>
        <w:rPr>
          <w:rFonts w:ascii="Avenir Next LT Pro" w:hAnsi="Avenir Next LT Pro" w:cs="Arial"/>
          <w:sz w:val="24"/>
          <w:szCs w:val="24"/>
          <w:shd w:val="clear" w:color="auto" w:fill="FFFFFF"/>
        </w:rPr>
      </w:pPr>
      <w:r w:rsidRPr="00406F62">
        <w:rPr>
          <w:rFonts w:ascii="Avenir Next LT Pro" w:hAnsi="Avenir Next LT Pro" w:cs="Arial"/>
          <w:sz w:val="24"/>
          <w:szCs w:val="24"/>
          <w:shd w:val="clear" w:color="auto" w:fill="FFFFFF"/>
        </w:rPr>
        <w:t xml:space="preserve">Los municipios, como entidades gubernamentales más cercanas a la ciudadanía, juegan un papel crucial en la promoción y desarrollo del turismo local. Facilitar el acceso a la información sobre eventos y actividades turísticas es fundamental para atraer visitantes y dinamizar la economía local.  </w:t>
      </w:r>
    </w:p>
    <w:p w14:paraId="6DE1B871" w14:textId="6012B811" w:rsidR="00406F62" w:rsidRPr="00406F62" w:rsidRDefault="00406F62" w:rsidP="00406F62">
      <w:pPr>
        <w:spacing w:line="360" w:lineRule="auto"/>
        <w:jc w:val="both"/>
        <w:rPr>
          <w:rFonts w:ascii="Avenir Next LT Pro" w:hAnsi="Avenir Next LT Pro" w:cs="Arial"/>
          <w:sz w:val="24"/>
          <w:szCs w:val="24"/>
          <w:shd w:val="clear" w:color="auto" w:fill="FFFFFF"/>
        </w:rPr>
      </w:pPr>
      <w:r w:rsidRPr="00406F62">
        <w:rPr>
          <w:rFonts w:ascii="Avenir Next LT Pro" w:hAnsi="Avenir Next LT Pro" w:cs="Arial"/>
          <w:sz w:val="24"/>
          <w:szCs w:val="24"/>
          <w:shd w:val="clear" w:color="auto" w:fill="FFFFFF"/>
        </w:rPr>
        <w:t xml:space="preserve">Las acciones tendentes para lograr atraer a un mayor número de turistas hacia el interior del </w:t>
      </w:r>
      <w:r w:rsidR="005C06DC" w:rsidRPr="00406F62">
        <w:rPr>
          <w:rFonts w:ascii="Avenir Next LT Pro" w:hAnsi="Avenir Next LT Pro" w:cs="Arial"/>
          <w:sz w:val="24"/>
          <w:szCs w:val="24"/>
          <w:shd w:val="clear" w:color="auto" w:fill="FFFFFF"/>
        </w:rPr>
        <w:t>Estado</w:t>
      </w:r>
      <w:r w:rsidRPr="00406F62">
        <w:rPr>
          <w:rFonts w:ascii="Avenir Next LT Pro" w:hAnsi="Avenir Next LT Pro" w:cs="Arial"/>
          <w:sz w:val="24"/>
          <w:szCs w:val="24"/>
          <w:shd w:val="clear" w:color="auto" w:fill="FFFFFF"/>
        </w:rPr>
        <w:t xml:space="preserve"> ciertamente están concentradas a los atractivos turísticos, naturales, históricos, arquitectónicos y a la infraestructura turística con que cuenta cada municipio, y se ve fortalecida sin duda por la promoción y difusión que los mismos lleven a cabo en torno a sus fiestas, eventos culturales, espectáculos, gastronomía, ferias, y demás eventos que puedan llamar a las y los turistas a visitarlos.</w:t>
      </w:r>
    </w:p>
    <w:p w14:paraId="076DABFC" w14:textId="42B97B44" w:rsidR="00406F62" w:rsidRPr="00406F62" w:rsidRDefault="00406F62" w:rsidP="00406F62">
      <w:pPr>
        <w:spacing w:line="360" w:lineRule="auto"/>
        <w:jc w:val="both"/>
        <w:rPr>
          <w:rFonts w:ascii="Avenir Next LT Pro" w:hAnsi="Avenir Next LT Pro" w:cs="Arial"/>
          <w:sz w:val="24"/>
          <w:szCs w:val="24"/>
          <w:shd w:val="clear" w:color="auto" w:fill="FFFFFF"/>
        </w:rPr>
      </w:pPr>
      <w:r w:rsidRPr="00406F62">
        <w:rPr>
          <w:rFonts w:ascii="Avenir Next LT Pro" w:hAnsi="Avenir Next LT Pro" w:cs="Arial"/>
          <w:sz w:val="24"/>
          <w:szCs w:val="24"/>
          <w:shd w:val="clear" w:color="auto" w:fill="FFFFFF"/>
        </w:rPr>
        <w:t xml:space="preserve">Actualmente el municipio de Chihuahua a través de su portal </w:t>
      </w:r>
      <w:r w:rsidR="00396519" w:rsidRPr="00406F62">
        <w:rPr>
          <w:rFonts w:ascii="Avenir Next LT Pro" w:hAnsi="Avenir Next LT Pro" w:cs="Arial"/>
          <w:sz w:val="24"/>
          <w:szCs w:val="24"/>
          <w:shd w:val="clear" w:color="auto" w:fill="FFFFFF"/>
        </w:rPr>
        <w:t>web “</w:t>
      </w:r>
      <w:r w:rsidRPr="00406F62">
        <w:rPr>
          <w:rFonts w:ascii="Avenir Next LT Pro" w:hAnsi="Avenir Next LT Pro" w:cs="Arial"/>
          <w:b/>
          <w:bCs/>
          <w:sz w:val="24"/>
          <w:szCs w:val="24"/>
          <w:shd w:val="clear" w:color="auto" w:fill="FFFFFF"/>
        </w:rPr>
        <w:t>Visita Chihuahua Capital”</w:t>
      </w:r>
      <w:r w:rsidRPr="00406F62">
        <w:rPr>
          <w:rFonts w:ascii="Avenir Next LT Pro" w:hAnsi="Avenir Next LT Pro" w:cs="Arial"/>
          <w:sz w:val="24"/>
          <w:szCs w:val="24"/>
          <w:shd w:val="clear" w:color="auto" w:fill="FFFFFF"/>
        </w:rPr>
        <w:t xml:space="preserve">, ejemplifica esta práctica al ofrecer dicho sitio </w:t>
      </w:r>
      <w:r w:rsidRPr="00406F62">
        <w:rPr>
          <w:rFonts w:ascii="Avenir Next LT Pro" w:hAnsi="Avenir Next LT Pro" w:cs="Arial"/>
          <w:i/>
          <w:iCs/>
          <w:sz w:val="24"/>
          <w:szCs w:val="24"/>
          <w:shd w:val="clear" w:color="auto" w:fill="FFFFFF"/>
        </w:rPr>
        <w:t xml:space="preserve">como un recurso clave para quienes buscan explorar las maravillas de la ciudad, ya que además de ofrecer guías de viaje e itinerarios, la plataforma permite a los usuarios </w:t>
      </w:r>
      <w:r w:rsidRPr="00406F62">
        <w:rPr>
          <w:rFonts w:ascii="Avenir Next LT Pro" w:hAnsi="Avenir Next LT Pro" w:cs="Arial"/>
          <w:i/>
          <w:iCs/>
          <w:sz w:val="24"/>
          <w:szCs w:val="24"/>
          <w:shd w:val="clear" w:color="auto" w:fill="FFFFFF"/>
        </w:rPr>
        <w:lastRenderedPageBreak/>
        <w:t>locales subir y promocionar sus propios eventos, garantizando que los chihuahuenses y los visitantes no se pierdan de ninguna actividad relevante</w:t>
      </w:r>
      <w:r>
        <w:rPr>
          <w:rStyle w:val="Refdenotaalpie"/>
          <w:rFonts w:ascii="Avenir Next LT Pro" w:hAnsi="Avenir Next LT Pro" w:cs="Arial"/>
          <w:i/>
          <w:iCs/>
          <w:sz w:val="24"/>
          <w:szCs w:val="24"/>
          <w:shd w:val="clear" w:color="auto" w:fill="FFFFFF"/>
        </w:rPr>
        <w:footnoteReference w:id="2"/>
      </w:r>
      <w:r w:rsidRPr="00406F62">
        <w:rPr>
          <w:rFonts w:ascii="Avenir Next LT Pro" w:hAnsi="Avenir Next LT Pro" w:cs="Arial"/>
          <w:i/>
          <w:iCs/>
          <w:sz w:val="24"/>
          <w:szCs w:val="24"/>
          <w:shd w:val="clear" w:color="auto" w:fill="FFFFFF"/>
        </w:rPr>
        <w:t>.</w:t>
      </w:r>
    </w:p>
    <w:p w14:paraId="156B8970" w14:textId="75CE62F6" w:rsidR="00406F62" w:rsidRPr="00406F62" w:rsidRDefault="00396519" w:rsidP="00406F62">
      <w:pPr>
        <w:spacing w:line="360" w:lineRule="auto"/>
        <w:jc w:val="both"/>
        <w:rPr>
          <w:rFonts w:ascii="Avenir Next LT Pro" w:hAnsi="Avenir Next LT Pro" w:cs="Arial"/>
          <w:sz w:val="24"/>
          <w:szCs w:val="24"/>
          <w:shd w:val="clear" w:color="auto" w:fill="FFFFFF"/>
        </w:rPr>
      </w:pPr>
      <w:r>
        <w:rPr>
          <w:rFonts w:ascii="Avenir Next LT Pro" w:hAnsi="Avenir Next LT Pro" w:cs="Arial"/>
          <w:sz w:val="24"/>
          <w:szCs w:val="24"/>
          <w:shd w:val="clear" w:color="auto" w:fill="FFFFFF"/>
        </w:rPr>
        <w:t>Sin embargo</w:t>
      </w:r>
      <w:r w:rsidR="00406F62" w:rsidRPr="00406F62">
        <w:rPr>
          <w:rFonts w:ascii="Avenir Next LT Pro" w:hAnsi="Avenir Next LT Pro" w:cs="Arial"/>
          <w:sz w:val="24"/>
          <w:szCs w:val="24"/>
          <w:shd w:val="clear" w:color="auto" w:fill="FFFFFF"/>
        </w:rPr>
        <w:t xml:space="preserve">, la ausencia de una plataforma digital accesible y actualizada que concentre la información turística </w:t>
      </w:r>
      <w:r>
        <w:rPr>
          <w:rFonts w:ascii="Avenir Next LT Pro" w:hAnsi="Avenir Next LT Pro" w:cs="Arial"/>
          <w:sz w:val="24"/>
          <w:szCs w:val="24"/>
          <w:shd w:val="clear" w:color="auto" w:fill="FFFFFF"/>
        </w:rPr>
        <w:t xml:space="preserve">en todos los municipios del estado, </w:t>
      </w:r>
      <w:r w:rsidR="00406F62" w:rsidRPr="00406F62">
        <w:rPr>
          <w:rFonts w:ascii="Avenir Next LT Pro" w:hAnsi="Avenir Next LT Pro" w:cs="Arial"/>
          <w:sz w:val="24"/>
          <w:szCs w:val="24"/>
          <w:shd w:val="clear" w:color="auto" w:fill="FFFFFF"/>
        </w:rPr>
        <w:t xml:space="preserve">reduce la visibilidad de la oferta del turismo local, especialmente en aquellos </w:t>
      </w:r>
      <w:r>
        <w:rPr>
          <w:rFonts w:ascii="Avenir Next LT Pro" w:hAnsi="Avenir Next LT Pro" w:cs="Arial"/>
          <w:sz w:val="24"/>
          <w:szCs w:val="24"/>
          <w:shd w:val="clear" w:color="auto" w:fill="FFFFFF"/>
        </w:rPr>
        <w:t xml:space="preserve">lugares </w:t>
      </w:r>
      <w:r w:rsidR="00406F62" w:rsidRPr="00406F62">
        <w:rPr>
          <w:rFonts w:ascii="Avenir Next LT Pro" w:hAnsi="Avenir Next LT Pro" w:cs="Arial"/>
          <w:sz w:val="24"/>
          <w:szCs w:val="24"/>
          <w:shd w:val="clear" w:color="auto" w:fill="FFFFFF"/>
        </w:rPr>
        <w:t>con menor derrama económica en este sector.  Esto impide potencializar el impacto económico del turismo y lograr una distribución más equitativa de sus beneficios.</w:t>
      </w:r>
    </w:p>
    <w:p w14:paraId="59844B94" w14:textId="7C044613" w:rsidR="00406F62" w:rsidRPr="00406F62" w:rsidRDefault="00406F62" w:rsidP="00406F62">
      <w:pPr>
        <w:spacing w:line="360" w:lineRule="auto"/>
        <w:jc w:val="both"/>
        <w:rPr>
          <w:rFonts w:ascii="Avenir Next LT Pro" w:hAnsi="Avenir Next LT Pro" w:cs="Arial"/>
          <w:sz w:val="24"/>
          <w:szCs w:val="24"/>
          <w:shd w:val="clear" w:color="auto" w:fill="FFFFFF"/>
        </w:rPr>
      </w:pPr>
      <w:r w:rsidRPr="00406F62">
        <w:rPr>
          <w:rFonts w:ascii="Avenir Next LT Pro" w:hAnsi="Avenir Next LT Pro" w:cs="Arial"/>
          <w:sz w:val="24"/>
          <w:szCs w:val="24"/>
          <w:shd w:val="clear" w:color="auto" w:fill="FFFFFF"/>
        </w:rPr>
        <w:t xml:space="preserve">La promoción del turismo en el estado debe de reforzarse para maximizar su impacto regional y asegurar un mayor impulso de la economía local, siendo necesario establecer un marco legal que impulse esta práctica en todos los municipios del estado.  </w:t>
      </w:r>
    </w:p>
    <w:p w14:paraId="435447F4" w14:textId="126D2235" w:rsidR="00406F62" w:rsidRPr="00406F62" w:rsidRDefault="00406F62" w:rsidP="00406F62">
      <w:pPr>
        <w:spacing w:line="360" w:lineRule="auto"/>
        <w:jc w:val="both"/>
        <w:rPr>
          <w:rFonts w:ascii="Avenir Next LT Pro" w:hAnsi="Avenir Next LT Pro" w:cs="Arial"/>
          <w:sz w:val="24"/>
          <w:szCs w:val="24"/>
          <w:shd w:val="clear" w:color="auto" w:fill="FFFFFF"/>
        </w:rPr>
      </w:pPr>
      <w:r w:rsidRPr="00406F62">
        <w:rPr>
          <w:rFonts w:ascii="Avenir Next LT Pro" w:hAnsi="Avenir Next LT Pro" w:cs="Arial"/>
          <w:sz w:val="24"/>
          <w:szCs w:val="24"/>
          <w:shd w:val="clear" w:color="auto" w:fill="FFFFFF"/>
        </w:rPr>
        <w:t>Por ello, en esta iniciativa se propone adicionar la Ley de Turismo del Estado de Chihuahua para otorgar la atribución a los municipios a crear y mantener una sección dedicada a eventos turísticos en sus sitios web institucionales, estandarizando y ampliando el acceso a la información turística en beneficio de la economía estatal y buscando una mayor distribución de los recursos generados.</w:t>
      </w:r>
    </w:p>
    <w:p w14:paraId="135937A8" w14:textId="035560D1" w:rsidR="00406F62" w:rsidRPr="00406F62" w:rsidRDefault="00406F62" w:rsidP="00406F62">
      <w:pPr>
        <w:spacing w:line="360" w:lineRule="auto"/>
        <w:jc w:val="both"/>
        <w:rPr>
          <w:rFonts w:ascii="Avenir Next LT Pro" w:hAnsi="Avenir Next LT Pro" w:cs="Arial"/>
          <w:sz w:val="24"/>
          <w:szCs w:val="24"/>
          <w:shd w:val="clear" w:color="auto" w:fill="FFFFFF"/>
        </w:rPr>
      </w:pPr>
      <w:r w:rsidRPr="00406F62">
        <w:rPr>
          <w:rFonts w:ascii="Avenir Next LT Pro" w:hAnsi="Avenir Next LT Pro" w:cs="Arial"/>
          <w:sz w:val="24"/>
          <w:szCs w:val="24"/>
          <w:shd w:val="clear" w:color="auto" w:fill="FFFFFF"/>
        </w:rPr>
        <w:t>Esta propuesta busca homogeneizar y optimizar la difusión de la información turística accesible y confiable a nivel municipal, que facilitará la planificación de viajes y promoverá la visita a los diferentes destinos del estado, impulsando el desarrollo de las regiones con menor afluencia turística.</w:t>
      </w:r>
    </w:p>
    <w:p w14:paraId="4B8F0606" w14:textId="1CFAEA02" w:rsidR="002E2554" w:rsidRDefault="002E2554" w:rsidP="00F34BED">
      <w:pPr>
        <w:spacing w:line="360" w:lineRule="auto"/>
        <w:jc w:val="both"/>
        <w:rPr>
          <w:rFonts w:ascii="Avenir Next LT Pro" w:hAnsi="Avenir Next LT Pro" w:cs="Arial"/>
          <w:b/>
          <w:bCs/>
          <w:sz w:val="24"/>
          <w:szCs w:val="24"/>
          <w:shd w:val="clear" w:color="auto" w:fill="FFFFFF"/>
        </w:rPr>
      </w:pPr>
      <w:r>
        <w:rPr>
          <w:rFonts w:ascii="Avenir Next LT Pro" w:hAnsi="Avenir Next LT Pro" w:cs="Arial"/>
          <w:b/>
          <w:bCs/>
          <w:sz w:val="24"/>
          <w:szCs w:val="24"/>
          <w:shd w:val="clear" w:color="auto" w:fill="FFFFFF"/>
        </w:rPr>
        <w:lastRenderedPageBreak/>
        <w:t xml:space="preserve">Por lo anteriormente expuesto, me permito someter a consideración de esta Soberanía, </w:t>
      </w:r>
      <w:r w:rsidR="000A1508">
        <w:rPr>
          <w:rFonts w:ascii="Avenir Next LT Pro" w:hAnsi="Avenir Next LT Pro" w:cs="Arial"/>
          <w:b/>
          <w:bCs/>
          <w:sz w:val="24"/>
          <w:szCs w:val="24"/>
          <w:shd w:val="clear" w:color="auto" w:fill="FFFFFF"/>
        </w:rPr>
        <w:t>la presente iniciativa</w:t>
      </w:r>
      <w:r>
        <w:rPr>
          <w:rFonts w:ascii="Avenir Next LT Pro" w:hAnsi="Avenir Next LT Pro" w:cs="Arial"/>
          <w:b/>
          <w:bCs/>
          <w:sz w:val="24"/>
          <w:szCs w:val="24"/>
          <w:shd w:val="clear" w:color="auto" w:fill="FFFFFF"/>
        </w:rPr>
        <w:t xml:space="preserve"> con carácter de:</w:t>
      </w:r>
    </w:p>
    <w:p w14:paraId="4CBB2111" w14:textId="77777777" w:rsidR="00C71402" w:rsidRPr="007622B6" w:rsidRDefault="00C71402" w:rsidP="00F34BED">
      <w:pPr>
        <w:spacing w:line="360" w:lineRule="auto"/>
        <w:jc w:val="both"/>
        <w:rPr>
          <w:rFonts w:ascii="Avenir Next LT Pro" w:eastAsia="Calibri" w:hAnsi="Avenir Next LT Pro" w:cs="Arial"/>
          <w:b/>
          <w:bCs/>
          <w:sz w:val="24"/>
          <w:szCs w:val="24"/>
          <w:shd w:val="clear" w:color="auto" w:fill="FFFFFF"/>
        </w:rPr>
      </w:pPr>
    </w:p>
    <w:p w14:paraId="48E6F656" w14:textId="4095271A" w:rsidR="002E2554" w:rsidRDefault="002E2554" w:rsidP="002E2554">
      <w:pPr>
        <w:spacing w:line="360" w:lineRule="auto"/>
        <w:jc w:val="center"/>
        <w:rPr>
          <w:rFonts w:ascii="Avenir Next LT Pro" w:hAnsi="Avenir Next LT Pro" w:cs="Arial"/>
          <w:b/>
          <w:bCs/>
          <w:sz w:val="24"/>
          <w:szCs w:val="24"/>
        </w:rPr>
      </w:pPr>
      <w:r>
        <w:rPr>
          <w:rFonts w:ascii="Avenir Next LT Pro" w:hAnsi="Avenir Next LT Pro" w:cs="Arial"/>
          <w:b/>
          <w:bCs/>
          <w:sz w:val="24"/>
          <w:szCs w:val="24"/>
        </w:rPr>
        <w:t>DECRETO</w:t>
      </w:r>
    </w:p>
    <w:p w14:paraId="5F851922" w14:textId="4E979C7E" w:rsidR="002E2554" w:rsidRDefault="00C71402" w:rsidP="002E2554">
      <w:pPr>
        <w:spacing w:line="360" w:lineRule="auto"/>
        <w:jc w:val="both"/>
        <w:rPr>
          <w:rFonts w:ascii="Avenir Next LT Pro" w:hAnsi="Avenir Next LT Pro" w:cs="Arial"/>
          <w:sz w:val="24"/>
          <w:szCs w:val="24"/>
        </w:rPr>
      </w:pPr>
      <w:r>
        <w:rPr>
          <w:rFonts w:ascii="Avenir Next LT Pro" w:hAnsi="Avenir Next LT Pro" w:cs="Arial"/>
          <w:b/>
          <w:bCs/>
          <w:sz w:val="24"/>
          <w:szCs w:val="24"/>
        </w:rPr>
        <w:t xml:space="preserve">ARTÍCULO </w:t>
      </w:r>
      <w:r w:rsidR="002E2554">
        <w:rPr>
          <w:rFonts w:ascii="Avenir Next LT Pro" w:hAnsi="Avenir Next LT Pro" w:cs="Arial"/>
          <w:b/>
          <w:bCs/>
          <w:sz w:val="24"/>
          <w:szCs w:val="24"/>
        </w:rPr>
        <w:t>PRIMERO. -</w:t>
      </w:r>
      <w:r w:rsidR="002E2554">
        <w:rPr>
          <w:rFonts w:ascii="Avenir Next LT Pro" w:hAnsi="Avenir Next LT Pro" w:cs="Arial"/>
          <w:sz w:val="24"/>
          <w:szCs w:val="24"/>
        </w:rPr>
        <w:t xml:space="preserve">  </w:t>
      </w:r>
      <w:r w:rsidR="001B34AB">
        <w:rPr>
          <w:rFonts w:ascii="Avenir Next LT Pro" w:hAnsi="Avenir Next LT Pro" w:cs="Arial"/>
          <w:sz w:val="24"/>
          <w:szCs w:val="24"/>
        </w:rPr>
        <w:t>S</w:t>
      </w:r>
      <w:r>
        <w:rPr>
          <w:rFonts w:ascii="Avenir Next LT Pro" w:hAnsi="Avenir Next LT Pro" w:cs="Arial"/>
          <w:sz w:val="24"/>
          <w:szCs w:val="24"/>
        </w:rPr>
        <w:t xml:space="preserve">e </w:t>
      </w:r>
      <w:r w:rsidR="00406F62">
        <w:rPr>
          <w:rFonts w:ascii="Avenir Next LT Pro" w:hAnsi="Avenir Next LT Pro" w:cs="Arial"/>
          <w:b/>
          <w:bCs/>
          <w:sz w:val="24"/>
          <w:szCs w:val="24"/>
        </w:rPr>
        <w:t>REFORMA</w:t>
      </w:r>
      <w:r w:rsidR="00926744" w:rsidRPr="00926744">
        <w:rPr>
          <w:rFonts w:ascii="Avenir Next LT Pro" w:hAnsi="Avenir Next LT Pro" w:cs="Arial"/>
          <w:b/>
          <w:bCs/>
          <w:sz w:val="24"/>
          <w:szCs w:val="24"/>
        </w:rPr>
        <w:t xml:space="preserve"> </w:t>
      </w:r>
      <w:r w:rsidRPr="001B34AB">
        <w:rPr>
          <w:rFonts w:ascii="Avenir Next LT Pro" w:hAnsi="Avenir Next LT Pro" w:cs="Arial"/>
          <w:sz w:val="24"/>
          <w:szCs w:val="24"/>
        </w:rPr>
        <w:t xml:space="preserve">la fracción </w:t>
      </w:r>
      <w:r w:rsidR="00406F62">
        <w:rPr>
          <w:rFonts w:ascii="Avenir Next LT Pro" w:hAnsi="Avenir Next LT Pro" w:cs="Arial"/>
          <w:sz w:val="24"/>
          <w:szCs w:val="24"/>
        </w:rPr>
        <w:t xml:space="preserve">VIII y se </w:t>
      </w:r>
      <w:r w:rsidR="00406F62" w:rsidRPr="00406F62">
        <w:rPr>
          <w:rFonts w:ascii="Avenir Next LT Pro" w:hAnsi="Avenir Next LT Pro" w:cs="Arial"/>
          <w:b/>
          <w:bCs/>
          <w:sz w:val="24"/>
          <w:szCs w:val="24"/>
        </w:rPr>
        <w:t>ADICIONA</w:t>
      </w:r>
      <w:r w:rsidR="00406F62">
        <w:rPr>
          <w:rFonts w:ascii="Avenir Next LT Pro" w:hAnsi="Avenir Next LT Pro" w:cs="Arial"/>
          <w:sz w:val="24"/>
          <w:szCs w:val="24"/>
        </w:rPr>
        <w:t xml:space="preserve"> la fracción IX</w:t>
      </w:r>
      <w:r w:rsidR="00991D1E">
        <w:rPr>
          <w:rFonts w:ascii="Avenir Next LT Pro" w:hAnsi="Avenir Next LT Pro" w:cs="Arial"/>
          <w:sz w:val="24"/>
          <w:szCs w:val="24"/>
        </w:rPr>
        <w:t xml:space="preserve"> </w:t>
      </w:r>
      <w:r w:rsidRPr="001B34AB">
        <w:rPr>
          <w:rFonts w:ascii="Avenir Next LT Pro" w:hAnsi="Avenir Next LT Pro" w:cs="Arial"/>
          <w:sz w:val="24"/>
          <w:szCs w:val="24"/>
        </w:rPr>
        <w:t>a</w:t>
      </w:r>
      <w:r w:rsidR="00926744" w:rsidRPr="001B34AB">
        <w:rPr>
          <w:rFonts w:ascii="Avenir Next LT Pro" w:hAnsi="Avenir Next LT Pro" w:cs="Arial"/>
          <w:sz w:val="24"/>
          <w:szCs w:val="24"/>
        </w:rPr>
        <w:t xml:space="preserve">l artículo </w:t>
      </w:r>
      <w:r w:rsidR="00406F62">
        <w:rPr>
          <w:rFonts w:ascii="Avenir Next LT Pro" w:hAnsi="Avenir Next LT Pro" w:cs="Arial"/>
          <w:sz w:val="24"/>
          <w:szCs w:val="24"/>
        </w:rPr>
        <w:t>5</w:t>
      </w:r>
      <w:r w:rsidR="00926744" w:rsidRPr="001B34AB">
        <w:rPr>
          <w:rFonts w:ascii="Avenir Next LT Pro" w:hAnsi="Avenir Next LT Pro" w:cs="Arial"/>
          <w:sz w:val="24"/>
          <w:szCs w:val="24"/>
        </w:rPr>
        <w:t xml:space="preserve">, </w:t>
      </w:r>
      <w:r w:rsidR="00991D1E">
        <w:rPr>
          <w:rFonts w:ascii="Avenir Next LT Pro" w:hAnsi="Avenir Next LT Pro" w:cs="Arial"/>
          <w:sz w:val="24"/>
          <w:szCs w:val="24"/>
        </w:rPr>
        <w:t xml:space="preserve">de la Ley </w:t>
      </w:r>
      <w:r w:rsidR="00406F62">
        <w:rPr>
          <w:rFonts w:ascii="Avenir Next LT Pro" w:hAnsi="Avenir Next LT Pro" w:cs="Arial"/>
          <w:sz w:val="24"/>
          <w:szCs w:val="24"/>
        </w:rPr>
        <w:t>de Turismo del Estado de Chihuahua</w:t>
      </w:r>
      <w:r w:rsidR="00991D1E">
        <w:rPr>
          <w:rFonts w:ascii="Avenir Next LT Pro" w:hAnsi="Avenir Next LT Pro" w:cs="Arial"/>
          <w:sz w:val="24"/>
          <w:szCs w:val="24"/>
        </w:rPr>
        <w:t xml:space="preserve"> </w:t>
      </w:r>
      <w:r w:rsidR="002E2554">
        <w:rPr>
          <w:rFonts w:ascii="Avenir Next LT Pro" w:hAnsi="Avenir Next LT Pro" w:cs="Arial"/>
          <w:sz w:val="24"/>
          <w:szCs w:val="24"/>
        </w:rPr>
        <w:t>para quedar redactado como se señala a continuación:</w:t>
      </w:r>
    </w:p>
    <w:p w14:paraId="34BA8CCB" w14:textId="67CD19B8" w:rsidR="009E5843" w:rsidRDefault="00406F62" w:rsidP="002E2554">
      <w:pPr>
        <w:spacing w:line="360" w:lineRule="auto"/>
        <w:ind w:left="284"/>
        <w:jc w:val="both"/>
        <w:rPr>
          <w:rFonts w:ascii="Avenir Next LT Pro" w:hAnsi="Avenir Next LT Pro" w:cs="Arial"/>
          <w:b/>
          <w:bCs/>
          <w:sz w:val="24"/>
          <w:szCs w:val="24"/>
        </w:rPr>
      </w:pPr>
      <w:r w:rsidRPr="00406F62">
        <w:rPr>
          <w:rFonts w:ascii="Avenir Next LT Pro" w:hAnsi="Avenir Next LT Pro" w:cs="Arial"/>
          <w:b/>
          <w:bCs/>
          <w:sz w:val="24"/>
          <w:szCs w:val="24"/>
        </w:rPr>
        <w:t xml:space="preserve">Artículo 5. </w:t>
      </w:r>
      <w:r w:rsidRPr="00406F62">
        <w:rPr>
          <w:rFonts w:ascii="Avenir Next LT Pro" w:hAnsi="Avenir Next LT Pro" w:cs="Arial"/>
          <w:sz w:val="24"/>
          <w:szCs w:val="24"/>
        </w:rPr>
        <w:t>Corresponden a los municipios, en el ámbito de sus respectivas competencias, las siguientes atribuciones:</w:t>
      </w:r>
      <w:r w:rsidRPr="00406F62">
        <w:rPr>
          <w:rFonts w:ascii="Avenir Next LT Pro" w:hAnsi="Avenir Next LT Pro" w:cs="Arial"/>
          <w:b/>
          <w:bCs/>
          <w:sz w:val="24"/>
          <w:szCs w:val="24"/>
        </w:rPr>
        <w:t xml:space="preserve"> </w:t>
      </w:r>
      <w:r w:rsidR="009E5843" w:rsidRPr="009E5843">
        <w:rPr>
          <w:rFonts w:ascii="Avenir Next LT Pro" w:hAnsi="Avenir Next LT Pro" w:cs="Arial"/>
          <w:sz w:val="24"/>
          <w:szCs w:val="24"/>
        </w:rPr>
        <w:t xml:space="preserve"> </w:t>
      </w:r>
    </w:p>
    <w:p w14:paraId="30859ED6" w14:textId="697057F3" w:rsidR="00B2590B" w:rsidRPr="003F5BD2" w:rsidRDefault="00852C82" w:rsidP="002E2554">
      <w:pPr>
        <w:spacing w:line="360" w:lineRule="auto"/>
        <w:ind w:left="284"/>
        <w:jc w:val="both"/>
        <w:rPr>
          <w:rFonts w:ascii="Avenir Next LT Pro" w:hAnsi="Avenir Next LT Pro" w:cs="Arial"/>
          <w:sz w:val="24"/>
          <w:szCs w:val="24"/>
        </w:rPr>
      </w:pPr>
      <w:r w:rsidRPr="003F5BD2">
        <w:rPr>
          <w:rFonts w:ascii="Avenir Next LT Pro" w:hAnsi="Avenir Next LT Pro" w:cs="Arial"/>
          <w:sz w:val="24"/>
          <w:szCs w:val="24"/>
        </w:rPr>
        <w:t xml:space="preserve">I… a </w:t>
      </w:r>
      <w:r w:rsidR="009E5843">
        <w:rPr>
          <w:rFonts w:ascii="Avenir Next LT Pro" w:hAnsi="Avenir Next LT Pro" w:cs="Arial"/>
          <w:sz w:val="24"/>
          <w:szCs w:val="24"/>
        </w:rPr>
        <w:t>VII</w:t>
      </w:r>
      <w:r w:rsidRPr="003F5BD2">
        <w:rPr>
          <w:rFonts w:ascii="Avenir Next LT Pro" w:hAnsi="Avenir Next LT Pro" w:cs="Arial"/>
          <w:sz w:val="24"/>
          <w:szCs w:val="24"/>
        </w:rPr>
        <w:t xml:space="preserve"> …</w:t>
      </w:r>
    </w:p>
    <w:p w14:paraId="28A6D78B" w14:textId="441DB130" w:rsidR="00E0080C" w:rsidRDefault="00406F62" w:rsidP="002E2554">
      <w:pPr>
        <w:spacing w:line="360" w:lineRule="auto"/>
        <w:ind w:left="284"/>
        <w:jc w:val="both"/>
        <w:rPr>
          <w:rFonts w:ascii="Avenir Next LT Pro" w:hAnsi="Avenir Next LT Pro" w:cs="Arial"/>
          <w:b/>
          <w:bCs/>
          <w:sz w:val="24"/>
          <w:szCs w:val="24"/>
        </w:rPr>
      </w:pPr>
      <w:r>
        <w:rPr>
          <w:rFonts w:ascii="Avenir Next LT Pro" w:hAnsi="Avenir Next LT Pro" w:cs="Arial"/>
          <w:b/>
          <w:bCs/>
          <w:sz w:val="24"/>
          <w:szCs w:val="24"/>
        </w:rPr>
        <w:t>VIII</w:t>
      </w:r>
      <w:r w:rsidR="00926744" w:rsidRPr="00926744">
        <w:rPr>
          <w:rFonts w:ascii="Avenir Next LT Pro" w:hAnsi="Avenir Next LT Pro" w:cs="Arial"/>
          <w:b/>
          <w:bCs/>
          <w:sz w:val="24"/>
          <w:szCs w:val="24"/>
        </w:rPr>
        <w:t xml:space="preserve">. </w:t>
      </w:r>
      <w:r w:rsidRPr="00406F62">
        <w:rPr>
          <w:rFonts w:ascii="Avenir Next LT Pro" w:hAnsi="Avenir Next LT Pro" w:cs="Arial"/>
          <w:b/>
          <w:bCs/>
          <w:sz w:val="24"/>
          <w:szCs w:val="24"/>
        </w:rPr>
        <w:t xml:space="preserve">Difundir y promover en su </w:t>
      </w:r>
      <w:r w:rsidR="005C06DC">
        <w:rPr>
          <w:rFonts w:ascii="Avenir Next LT Pro" w:hAnsi="Avenir Next LT Pro" w:cs="Arial"/>
          <w:b/>
          <w:bCs/>
          <w:sz w:val="24"/>
          <w:szCs w:val="24"/>
        </w:rPr>
        <w:t>portal</w:t>
      </w:r>
      <w:r w:rsidRPr="00406F62">
        <w:rPr>
          <w:rFonts w:ascii="Avenir Next LT Pro" w:hAnsi="Avenir Next LT Pro" w:cs="Arial"/>
          <w:b/>
          <w:bCs/>
          <w:sz w:val="24"/>
          <w:szCs w:val="24"/>
        </w:rPr>
        <w:t xml:space="preserve"> web institucional, las fiestas patronales, eventos culturales, espectáculos, gastronomía, ferias, y demás eventos realizados en su demarcación, que constituyan atractivos turísticos. Se incluirán eventos realizados tanto por el sector público como por el privado, debiendo en este último caso, así como cuando se trate de instituciones de otros órdenes de gobierno, integrarlos por solicitud de quien los promueve, y</w:t>
      </w:r>
      <w:r w:rsidR="00E0080C">
        <w:rPr>
          <w:rFonts w:ascii="Avenir Next LT Pro" w:hAnsi="Avenir Next LT Pro" w:cs="Arial"/>
          <w:b/>
          <w:bCs/>
          <w:sz w:val="24"/>
          <w:szCs w:val="24"/>
        </w:rPr>
        <w:t>.</w:t>
      </w:r>
    </w:p>
    <w:p w14:paraId="76B5053A" w14:textId="1CBD2C32" w:rsidR="00406F62" w:rsidRDefault="00406F62" w:rsidP="002E2554">
      <w:pPr>
        <w:spacing w:line="360" w:lineRule="auto"/>
        <w:ind w:left="284"/>
        <w:jc w:val="both"/>
        <w:rPr>
          <w:rFonts w:ascii="Avenir Next LT Pro" w:hAnsi="Avenir Next LT Pro" w:cs="Arial"/>
          <w:b/>
          <w:bCs/>
          <w:sz w:val="24"/>
          <w:szCs w:val="24"/>
        </w:rPr>
      </w:pPr>
      <w:r>
        <w:rPr>
          <w:rFonts w:ascii="Avenir Next LT Pro" w:hAnsi="Avenir Next LT Pro" w:cs="Arial"/>
          <w:b/>
          <w:bCs/>
          <w:sz w:val="24"/>
          <w:szCs w:val="24"/>
        </w:rPr>
        <w:t xml:space="preserve">IX. </w:t>
      </w:r>
      <w:r w:rsidR="005C06DC" w:rsidRPr="005C06DC">
        <w:rPr>
          <w:rFonts w:ascii="Avenir Next LT Pro" w:hAnsi="Avenir Next LT Pro" w:cs="Arial"/>
          <w:b/>
          <w:bCs/>
          <w:sz w:val="24"/>
          <w:szCs w:val="24"/>
        </w:rPr>
        <w:t>Las demás que les señale esta Ley, así como las otras disposiciones federales y locales</w:t>
      </w:r>
      <w:r w:rsidR="005C06DC">
        <w:rPr>
          <w:rFonts w:ascii="Avenir Next LT Pro" w:hAnsi="Avenir Next LT Pro" w:cs="Arial"/>
          <w:b/>
          <w:bCs/>
          <w:sz w:val="24"/>
          <w:szCs w:val="24"/>
        </w:rPr>
        <w:t>.</w:t>
      </w:r>
    </w:p>
    <w:p w14:paraId="71941715" w14:textId="77777777" w:rsidR="00E0080C" w:rsidRDefault="00E0080C" w:rsidP="002E2554">
      <w:pPr>
        <w:spacing w:line="360" w:lineRule="auto"/>
        <w:ind w:left="284"/>
        <w:jc w:val="both"/>
        <w:rPr>
          <w:rFonts w:ascii="Avenir Next LT Pro" w:hAnsi="Avenir Next LT Pro" w:cs="Arial"/>
          <w:b/>
          <w:bCs/>
          <w:sz w:val="24"/>
          <w:szCs w:val="24"/>
        </w:rPr>
      </w:pPr>
    </w:p>
    <w:p w14:paraId="0824462F" w14:textId="726349E6" w:rsidR="002E2554" w:rsidRDefault="002E2554" w:rsidP="002E2554">
      <w:pPr>
        <w:spacing w:line="360" w:lineRule="auto"/>
        <w:jc w:val="center"/>
        <w:rPr>
          <w:rFonts w:ascii="Avenir Next LT Pro" w:hAnsi="Avenir Next LT Pro" w:cs="Arial"/>
          <w:b/>
          <w:bCs/>
          <w:sz w:val="24"/>
          <w:szCs w:val="24"/>
          <w:lang w:val="en-US"/>
        </w:rPr>
      </w:pPr>
      <w:r>
        <w:rPr>
          <w:rFonts w:ascii="Avenir Next LT Pro" w:hAnsi="Avenir Next LT Pro" w:cs="Arial"/>
          <w:b/>
          <w:bCs/>
          <w:sz w:val="24"/>
          <w:szCs w:val="24"/>
          <w:lang w:val="en-US"/>
        </w:rPr>
        <w:t>T R A N S I T O R I O</w:t>
      </w:r>
    </w:p>
    <w:p w14:paraId="72A51BFD" w14:textId="77777777" w:rsidR="002E2554" w:rsidRDefault="002E2554" w:rsidP="002E2554">
      <w:pPr>
        <w:spacing w:line="360" w:lineRule="auto"/>
        <w:jc w:val="both"/>
        <w:rPr>
          <w:rFonts w:ascii="Avenir Next LT Pro" w:hAnsi="Avenir Next LT Pro" w:cs="Arial"/>
          <w:sz w:val="24"/>
          <w:szCs w:val="24"/>
        </w:rPr>
      </w:pPr>
      <w:r>
        <w:rPr>
          <w:rFonts w:ascii="Avenir Next LT Pro" w:hAnsi="Avenir Next LT Pro" w:cs="Arial"/>
          <w:b/>
          <w:bCs/>
          <w:sz w:val="24"/>
          <w:szCs w:val="24"/>
        </w:rPr>
        <w:lastRenderedPageBreak/>
        <w:t xml:space="preserve">ÚNICO. - </w:t>
      </w:r>
      <w:r>
        <w:rPr>
          <w:rFonts w:ascii="Avenir Next LT Pro" w:hAnsi="Avenir Next LT Pro" w:cs="Arial"/>
          <w:sz w:val="24"/>
          <w:szCs w:val="24"/>
        </w:rPr>
        <w:t>El presente Decreto entrará en vigor al día siguiente de su publicación en el Periódico Oficial del Estado.</w:t>
      </w:r>
    </w:p>
    <w:p w14:paraId="432FAB7A" w14:textId="5A5D6E72" w:rsidR="002E2554" w:rsidRDefault="002E2554" w:rsidP="002E2554">
      <w:pPr>
        <w:spacing w:line="360" w:lineRule="auto"/>
        <w:jc w:val="both"/>
        <w:rPr>
          <w:rFonts w:ascii="Avenir Next LT Pro" w:hAnsi="Avenir Next LT Pro" w:cs="Arial"/>
          <w:sz w:val="24"/>
          <w:szCs w:val="24"/>
        </w:rPr>
      </w:pPr>
      <w:r>
        <w:rPr>
          <w:rFonts w:ascii="Avenir Next LT Pro" w:hAnsi="Avenir Next LT Pro" w:cs="Arial"/>
          <w:b/>
          <w:bCs/>
          <w:sz w:val="24"/>
          <w:szCs w:val="24"/>
        </w:rPr>
        <w:t xml:space="preserve">ECONÓMICO. </w:t>
      </w:r>
      <w:r>
        <w:rPr>
          <w:rFonts w:ascii="Avenir Next LT Pro" w:hAnsi="Avenir Next LT Pro" w:cs="Arial"/>
          <w:sz w:val="24"/>
          <w:szCs w:val="24"/>
        </w:rPr>
        <w:t>Aprobado que sea,</w:t>
      </w:r>
      <w:r>
        <w:rPr>
          <w:rFonts w:ascii="Avenir Next LT Pro" w:hAnsi="Avenir Next LT Pro" w:cs="Arial"/>
          <w:b/>
          <w:bCs/>
          <w:sz w:val="24"/>
          <w:szCs w:val="24"/>
        </w:rPr>
        <w:t xml:space="preserve"> </w:t>
      </w:r>
      <w:r>
        <w:rPr>
          <w:rFonts w:ascii="Avenir Next LT Pro" w:hAnsi="Avenir Next LT Pro" w:cs="Arial"/>
          <w:sz w:val="24"/>
          <w:szCs w:val="24"/>
        </w:rPr>
        <w:t>túrnese a la Secretaría para que elabore la minuta de Decreto, en los términos en que deba publicarse.</w:t>
      </w:r>
    </w:p>
    <w:p w14:paraId="16D236D2" w14:textId="3FD5F905" w:rsidR="002E2554" w:rsidRDefault="002E2554" w:rsidP="002E2554">
      <w:pPr>
        <w:spacing w:line="360" w:lineRule="auto"/>
        <w:jc w:val="both"/>
        <w:rPr>
          <w:rFonts w:ascii="Avenir Next LT Pro" w:hAnsi="Avenir Next LT Pro" w:cs="Arial"/>
          <w:sz w:val="24"/>
          <w:szCs w:val="24"/>
        </w:rPr>
      </w:pPr>
      <w:r>
        <w:rPr>
          <w:rFonts w:ascii="Avenir Next LT Pro" w:hAnsi="Avenir Next LT Pro" w:cs="Arial"/>
          <w:b/>
          <w:bCs/>
          <w:sz w:val="24"/>
          <w:szCs w:val="24"/>
        </w:rPr>
        <w:t>D A D O</w:t>
      </w:r>
      <w:r>
        <w:rPr>
          <w:rFonts w:ascii="Avenir Next LT Pro" w:hAnsi="Avenir Next LT Pro" w:cs="Arial"/>
          <w:sz w:val="24"/>
          <w:szCs w:val="24"/>
        </w:rPr>
        <w:t xml:space="preserve"> en la sede del Poder Legislativo del Estado de Chihuahua, a los </w:t>
      </w:r>
      <w:r w:rsidR="00272A81">
        <w:rPr>
          <w:rFonts w:ascii="Avenir Next LT Pro" w:hAnsi="Avenir Next LT Pro" w:cs="Arial"/>
          <w:sz w:val="24"/>
          <w:szCs w:val="24"/>
        </w:rPr>
        <w:t xml:space="preserve">13 </w:t>
      </w:r>
      <w:r>
        <w:rPr>
          <w:rFonts w:ascii="Avenir Next LT Pro" w:hAnsi="Avenir Next LT Pro" w:cs="Arial"/>
          <w:sz w:val="24"/>
          <w:szCs w:val="24"/>
        </w:rPr>
        <w:t xml:space="preserve">días del mes de </w:t>
      </w:r>
      <w:r w:rsidR="00C71402">
        <w:rPr>
          <w:rFonts w:ascii="Avenir Next LT Pro" w:hAnsi="Avenir Next LT Pro" w:cs="Arial"/>
          <w:sz w:val="24"/>
          <w:szCs w:val="24"/>
        </w:rPr>
        <w:t>mayo</w:t>
      </w:r>
      <w:r>
        <w:rPr>
          <w:rFonts w:ascii="Avenir Next LT Pro" w:hAnsi="Avenir Next LT Pro" w:cs="Arial"/>
          <w:sz w:val="24"/>
          <w:szCs w:val="24"/>
        </w:rPr>
        <w:t xml:space="preserve"> de 2025.</w:t>
      </w:r>
    </w:p>
    <w:p w14:paraId="591EE766" w14:textId="75424422" w:rsidR="002E2554" w:rsidRDefault="002E2554" w:rsidP="001B34AB">
      <w:pPr>
        <w:spacing w:line="360" w:lineRule="auto"/>
        <w:jc w:val="center"/>
        <w:rPr>
          <w:rFonts w:ascii="Avenir Next LT Pro" w:hAnsi="Avenir Next LT Pro" w:cs="Arial"/>
          <w:b/>
          <w:sz w:val="24"/>
          <w:szCs w:val="24"/>
        </w:rPr>
      </w:pPr>
      <w:r>
        <w:rPr>
          <w:rFonts w:ascii="Avenir Next LT Pro" w:hAnsi="Avenir Next LT Pro" w:cs="Arial"/>
          <w:b/>
          <w:sz w:val="24"/>
          <w:szCs w:val="24"/>
        </w:rPr>
        <w:t>ATENTAMENTE</w:t>
      </w:r>
    </w:p>
    <w:p w14:paraId="1FE562B9" w14:textId="77777777" w:rsidR="00630A5C" w:rsidRDefault="00630A5C" w:rsidP="001B34AB">
      <w:pPr>
        <w:spacing w:line="360" w:lineRule="auto"/>
        <w:jc w:val="center"/>
        <w:rPr>
          <w:rFonts w:ascii="Avenir Next LT Pro" w:hAnsi="Avenir Next LT Pro" w:cs="Arial"/>
          <w:b/>
          <w:sz w:val="24"/>
          <w:szCs w:val="24"/>
        </w:rPr>
      </w:pPr>
    </w:p>
    <w:p w14:paraId="4D275677" w14:textId="69C30F8F" w:rsidR="002E2554" w:rsidRPr="002E2554" w:rsidRDefault="002E2554" w:rsidP="002E2554">
      <w:pPr>
        <w:pStyle w:val="BodyAA"/>
        <w:tabs>
          <w:tab w:val="left" w:pos="6120"/>
        </w:tabs>
        <w:spacing w:line="360" w:lineRule="auto"/>
        <w:jc w:val="center"/>
        <w:rPr>
          <w:rFonts w:ascii="Avenir Next LT Pro" w:eastAsia="Arial" w:hAnsi="Avenir Next LT Pro" w:cs="Arial"/>
          <w:b/>
          <w:bCs/>
          <w:sz w:val="24"/>
          <w:szCs w:val="24"/>
          <w:shd w:val="clear" w:color="auto" w:fill="FFFFFF"/>
        </w:rPr>
      </w:pPr>
      <w:r>
        <w:rPr>
          <w:rFonts w:ascii="Avenir Next LT Pro" w:hAnsi="Avenir Next LT Pro" w:cs="Arial"/>
          <w:b/>
          <w:bCs/>
          <w:sz w:val="24"/>
          <w:szCs w:val="24"/>
          <w:shd w:val="clear" w:color="auto" w:fill="FFFFFF"/>
        </w:rPr>
        <w:t xml:space="preserve">DIP. </w:t>
      </w:r>
      <w:r>
        <w:rPr>
          <w:rFonts w:ascii="Avenir Next LT Pro" w:hAnsi="Avenir Next LT Pro" w:cs="Arial"/>
          <w:b/>
          <w:bCs/>
          <w:sz w:val="24"/>
          <w:szCs w:val="24"/>
        </w:rPr>
        <w:t>JOSÉ LUIS VILLALOBOS GARCÍA.</w:t>
      </w:r>
    </w:p>
    <w:p w14:paraId="64D6E952" w14:textId="0CDBA009" w:rsidR="007F665E" w:rsidRPr="002E2554" w:rsidRDefault="00814472" w:rsidP="00F930AB">
      <w:pPr>
        <w:pBdr>
          <w:top w:val="nil"/>
          <w:left w:val="nil"/>
          <w:bottom w:val="nil"/>
          <w:right w:val="nil"/>
          <w:between w:val="nil"/>
          <w:bar w:val="nil"/>
        </w:pBdr>
        <w:tabs>
          <w:tab w:val="left" w:pos="6120"/>
        </w:tabs>
        <w:spacing w:line="240" w:lineRule="auto"/>
        <w:jc w:val="both"/>
        <w:rPr>
          <w:rFonts w:ascii="Avenir Next LT Pro" w:eastAsia="Arial" w:hAnsi="Avenir Next LT Pro" w:cs="Arial"/>
          <w:b/>
          <w:bCs/>
          <w:color w:val="000000"/>
          <w:sz w:val="16"/>
          <w:szCs w:val="16"/>
          <w:u w:color="000000"/>
          <w:bdr w:val="nil"/>
          <w:shd w:val="clear" w:color="auto" w:fill="FFFFFF"/>
          <w:lang w:val="es-ES_tradnl" w:eastAsia="es-MX"/>
          <w14:textOutline w14:w="12700" w14:cap="flat" w14:cmpd="sng" w14:algn="ctr">
            <w14:noFill/>
            <w14:prstDash w14:val="solid"/>
            <w14:miter w14:lim="400000"/>
          </w14:textOutline>
        </w:rPr>
      </w:pPr>
      <w:r w:rsidRPr="00814472">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 xml:space="preserve">La presente hoja de firmas corresponde a </w:t>
      </w:r>
      <w:r w:rsidR="00630A5C" w:rsidRPr="00630A5C">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 xml:space="preserve">iniciativa con carácter de decreto, a efecto </w:t>
      </w:r>
      <w:r w:rsidR="00BF17C0" w:rsidRPr="00BF17C0">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 xml:space="preserve">de reformar y adicionar la </w:t>
      </w:r>
      <w:r w:rsidR="00BF17C0">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L</w:t>
      </w:r>
      <w:r w:rsidR="00BF17C0" w:rsidRPr="00BF17C0">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 xml:space="preserve">ey de </w:t>
      </w:r>
      <w:r w:rsidR="00BF17C0">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T</w:t>
      </w:r>
      <w:r w:rsidR="00BF17C0" w:rsidRPr="00BF17C0">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 xml:space="preserve">urismo del </w:t>
      </w:r>
      <w:r w:rsidR="00BF17C0">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E</w:t>
      </w:r>
      <w:r w:rsidR="00BF17C0" w:rsidRPr="00BF17C0">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 xml:space="preserve">stado de </w:t>
      </w:r>
      <w:r w:rsidR="00BF17C0">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C</w:t>
      </w:r>
      <w:r w:rsidR="00BF17C0" w:rsidRPr="00BF17C0">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hihuahua, en materia de promoción y difusión turística municipal a través de plataformas digitales</w:t>
      </w:r>
    </w:p>
    <w:sectPr w:rsidR="007F665E" w:rsidRPr="002E2554" w:rsidSect="00343D7F">
      <w:headerReference w:type="default" r:id="rId8"/>
      <w:footerReference w:type="default" r:id="rId9"/>
      <w:pgSz w:w="12240" w:h="15840"/>
      <w:pgMar w:top="354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BE17E" w14:textId="77777777" w:rsidR="002A4C34" w:rsidRDefault="002A4C34" w:rsidP="007F665E">
      <w:pPr>
        <w:spacing w:after="0" w:line="240" w:lineRule="auto"/>
      </w:pPr>
      <w:r>
        <w:separator/>
      </w:r>
    </w:p>
  </w:endnote>
  <w:endnote w:type="continuationSeparator" w:id="0">
    <w:p w14:paraId="432C756B" w14:textId="77777777" w:rsidR="002A4C34" w:rsidRDefault="002A4C34"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613965"/>
      <w:docPartObj>
        <w:docPartGallery w:val="Page Numbers (Bottom of Page)"/>
        <w:docPartUnique/>
      </w:docPartObj>
    </w:sdtPr>
    <w:sdtEndPr>
      <w:rPr>
        <w:noProof/>
      </w:rPr>
    </w:sdtEndPr>
    <w:sdtContent>
      <w:p w14:paraId="440B59F0" w14:textId="10315BF2" w:rsidR="005C7A9A" w:rsidRDefault="005C7A9A">
        <w:pPr>
          <w:pStyle w:val="Piedepgina"/>
          <w:jc w:val="right"/>
        </w:pPr>
        <w:r>
          <w:fldChar w:fldCharType="begin"/>
        </w:r>
        <w:r>
          <w:instrText xml:space="preserve"> PAGE   \* MERGEFORMAT </w:instrText>
        </w:r>
        <w:r>
          <w:fldChar w:fldCharType="separate"/>
        </w:r>
        <w:r>
          <w:rPr>
            <w:noProof/>
          </w:rPr>
          <w:t>2</w:t>
        </w:r>
        <w:r>
          <w:rPr>
            <w:noProof/>
          </w:rPr>
          <w:fldChar w:fldCharType="end"/>
        </w:r>
      </w:p>
    </w:sdtContent>
  </w:sdt>
  <w:p w14:paraId="3B8EA442" w14:textId="77777777" w:rsidR="005C7A9A" w:rsidRDefault="005C7A9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EE4A7" w14:textId="77777777" w:rsidR="002A4C34" w:rsidRDefault="002A4C34" w:rsidP="007F665E">
      <w:pPr>
        <w:spacing w:after="0" w:line="240" w:lineRule="auto"/>
      </w:pPr>
      <w:r>
        <w:separator/>
      </w:r>
    </w:p>
  </w:footnote>
  <w:footnote w:type="continuationSeparator" w:id="0">
    <w:p w14:paraId="1378E5B9" w14:textId="77777777" w:rsidR="002A4C34" w:rsidRDefault="002A4C34" w:rsidP="007F665E">
      <w:pPr>
        <w:spacing w:after="0" w:line="240" w:lineRule="auto"/>
      </w:pPr>
      <w:r>
        <w:continuationSeparator/>
      </w:r>
    </w:p>
  </w:footnote>
  <w:footnote w:id="1">
    <w:p w14:paraId="12556E9F" w14:textId="3A1B92AA" w:rsidR="00406F62" w:rsidRDefault="00406F62">
      <w:pPr>
        <w:pStyle w:val="Textonotapie"/>
      </w:pPr>
      <w:r>
        <w:rPr>
          <w:rStyle w:val="Refdenotaalpie"/>
        </w:rPr>
        <w:footnoteRef/>
      </w:r>
      <w:r>
        <w:t xml:space="preserve"> </w:t>
      </w:r>
      <w:hyperlink r:id="rId1" w:history="1">
        <w:r w:rsidRPr="00406F62">
          <w:rPr>
            <w:rStyle w:val="Hipervnculo"/>
          </w:rPr>
          <w:t>https://www.chihuahua.com.mx/contenido/informes/PRONTUARIOS/ESPA%C3%91OL/2025/042025%20-%20Prontuario%20Estad%C3%ADstico%20Chihuahua.pdf</w:t>
        </w:r>
      </w:hyperlink>
    </w:p>
  </w:footnote>
  <w:footnote w:id="2">
    <w:p w14:paraId="0F8CB6DF" w14:textId="3C4F0E1D" w:rsidR="00406F62" w:rsidRDefault="00406F62">
      <w:pPr>
        <w:pStyle w:val="Textonotapie"/>
      </w:pPr>
      <w:r>
        <w:rPr>
          <w:rStyle w:val="Refdenotaalpie"/>
        </w:rPr>
        <w:footnoteRef/>
      </w:r>
      <w:hyperlink r:id="rId2" w:history="1">
        <w:r w:rsidRPr="00DF0E95">
          <w:rPr>
            <w:rStyle w:val="Hipervnculo"/>
          </w:rPr>
          <w:t>https://www.municipiochihuahua.gob.mx/CCS/Prensa/Da_promoci%C3%B3n_a_tu_evento_a_trav%C3%A9s_de_la_p%C3%A1gina_Visita_Chihuahua_Capital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CEA3A" w14:textId="528436EE" w:rsidR="007F665E" w:rsidRDefault="00E67E14">
    <w:pPr>
      <w:pStyle w:val="Encabezado"/>
    </w:pPr>
    <w:r>
      <w:rPr>
        <w:noProof/>
        <w:lang w:val="es-ES" w:eastAsia="es-ES"/>
      </w:rPr>
      <w:drawing>
        <wp:anchor distT="0" distB="0" distL="114300" distR="114300" simplePos="0" relativeHeight="251658240" behindDoc="1" locked="0" layoutInCell="1" allowOverlap="1" wp14:anchorId="046EAEB8" wp14:editId="5B497AB1">
          <wp:simplePos x="0" y="0"/>
          <wp:positionH relativeFrom="column">
            <wp:posOffset>-1080135</wp:posOffset>
          </wp:positionH>
          <wp:positionV relativeFrom="paragraph">
            <wp:posOffset>-472440</wp:posOffset>
          </wp:positionV>
          <wp:extent cx="7772400" cy="10058400"/>
          <wp:effectExtent l="0" t="0" r="0" b="0"/>
          <wp:wrapNone/>
          <wp:docPr id="120368308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rsidR="002823CB" w:rsidRPr="002823CB">
      <w:rPr>
        <w:noProof/>
        <w:lang w:val="es-ES" w:eastAsia="es-ES"/>
      </w:rPr>
      <mc:AlternateContent>
        <mc:Choice Requires="wps">
          <w:drawing>
            <wp:anchor distT="45720" distB="45720" distL="114300" distR="114300" simplePos="0" relativeHeight="251660288" behindDoc="0" locked="0" layoutInCell="1" allowOverlap="1" wp14:anchorId="506543CE" wp14:editId="353C2ED0">
              <wp:simplePos x="0" y="0"/>
              <wp:positionH relativeFrom="column">
                <wp:posOffset>2265045</wp:posOffset>
              </wp:positionH>
              <wp:positionV relativeFrom="paragraph">
                <wp:posOffset>495300</wp:posOffset>
              </wp:positionV>
              <wp:extent cx="3162300" cy="44196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441960"/>
                      </a:xfrm>
                      <a:prstGeom prst="rect">
                        <a:avLst/>
                      </a:prstGeom>
                      <a:solidFill>
                        <a:srgbClr val="FFFFFF"/>
                      </a:solidFill>
                      <a:ln w="9525">
                        <a:noFill/>
                        <a:miter lim="800000"/>
                        <a:headEnd/>
                        <a:tailEnd/>
                      </a:ln>
                    </wps:spPr>
                    <wps:txbx>
                      <w:txbxContent>
                        <w:p w14:paraId="71D9C0D3" w14:textId="39396C3D" w:rsidR="002823CB" w:rsidRDefault="002823CB" w:rsidP="002823CB">
                          <w:pPr>
                            <w:pStyle w:val="Encabezado"/>
                            <w:jc w:val="right"/>
                          </w:pPr>
                          <w:r>
                            <w:rPr>
                              <w:rFonts w:ascii="Edwardian Script ITC" w:hAnsi="Edwardian Script ITC"/>
                              <w:b/>
                              <w:sz w:val="44"/>
                            </w:rPr>
                            <w:t xml:space="preserve">Diputado José Luis Villalobos </w:t>
                          </w:r>
                        </w:p>
                        <w:p w14:paraId="278D1C1F" w14:textId="608DC131" w:rsidR="002823CB" w:rsidRDefault="002823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506543CE" id="_x0000_t202" coordsize="21600,21600" o:spt="202" path="m,l,21600r21600,l21600,xe">
              <v:stroke joinstyle="miter"/>
              <v:path gradientshapeok="t" o:connecttype="rect"/>
            </v:shapetype>
            <v:shape id="Cuadro de texto 2" o:spid="_x0000_s1026" type="#_x0000_t202" style="position:absolute;margin-left:178.35pt;margin-top:39pt;width:249pt;height:34.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rMxDQIAAPY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dX0+XsKqeQpNh8Pl0t01QyUTzfdujDJwUdi0bJkYaa0MXx3odYjSieU+JjHoyud9qY5OC+&#10;2hpkR0EC2KWVGniVZizrS75azBYJ2UK8n7TR6UACNbor+XUe1yiZyMZHW6eUILQZbarE2BM9kZGR&#10;mzBUAyVGmiqoH4kohFGI9HHIaAH/cNaTCEvufx8EKs7MZ0tkr6bzeVRtcuaL9zNy8DJSXUaElQRV&#10;8sDZaG5DUnrkwcItDaXRia+XSk61krgSjaePENV76aesl++6eQIAAP//AwBQSwMEFAAGAAgAAAAh&#10;AK72RN7dAAAACgEAAA8AAABkcnMvZG93bnJldi54bWxMj8FOg0AQhu8mvsNmTLwYu6jAImVp1ETj&#10;tbUPMMAUSNldwm4LfXvHkz3OzJd/vr/YLGYQZ5p876yGp1UEgmztmt62GvY/n48ZCB/QNjg4Sxou&#10;5GFT3t4UmDdutls670IrOMT6HDV0IYy5lL7uyKBfuZEs3w5uMhh4nFrZTDhzuBnkcxSl0mBv+UOH&#10;I310VB93J6Ph8D0/JK9z9RX2ahun79iryl20vr9b3tYgAi3hH4Y/fVaHkp0qd7KNF4OGlyRVjGpQ&#10;GXdiIEtiXlRMxioFWRbyukL5CwAA//8DAFBLAQItABQABgAIAAAAIQC2gziS/gAAAOEBAAATAAAA&#10;AAAAAAAAAAAAAAAAAABbQ29udGVudF9UeXBlc10ueG1sUEsBAi0AFAAGAAgAAAAhADj9If/WAAAA&#10;lAEAAAsAAAAAAAAAAAAAAAAALwEAAF9yZWxzLy5yZWxzUEsBAi0AFAAGAAgAAAAhACjyszENAgAA&#10;9gMAAA4AAAAAAAAAAAAAAAAALgIAAGRycy9lMm9Eb2MueG1sUEsBAi0AFAAGAAgAAAAhAK72RN7d&#10;AAAACgEAAA8AAAAAAAAAAAAAAAAAZwQAAGRycy9kb3ducmV2LnhtbFBLBQYAAAAABAAEAPMAAABx&#10;BQAAAAA=&#10;" stroked="f">
              <v:textbox>
                <w:txbxContent>
                  <w:p w14:paraId="71D9C0D3" w14:textId="39396C3D" w:rsidR="002823CB" w:rsidRDefault="002823CB" w:rsidP="002823CB">
                    <w:pPr>
                      <w:pStyle w:val="Header"/>
                      <w:jc w:val="right"/>
                    </w:pPr>
                    <w:r>
                      <w:rPr>
                        <w:rFonts w:ascii="Edwardian Script ITC" w:hAnsi="Edwardian Script ITC"/>
                        <w:b/>
                        <w:sz w:val="44"/>
                      </w:rPr>
                      <w:t xml:space="preserve">Diputado José Luis Villalobos </w:t>
                    </w:r>
                  </w:p>
                  <w:p w14:paraId="278D1C1F" w14:textId="608DC131" w:rsidR="002823CB" w:rsidRDefault="002823CB"/>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16522"/>
    <w:multiLevelType w:val="hybridMultilevel"/>
    <w:tmpl w:val="0F209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914F0F"/>
    <w:multiLevelType w:val="hybridMultilevel"/>
    <w:tmpl w:val="4BB4C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B65EBB"/>
    <w:multiLevelType w:val="hybridMultilevel"/>
    <w:tmpl w:val="F714605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421E2F25"/>
    <w:multiLevelType w:val="hybridMultilevel"/>
    <w:tmpl w:val="C4F2FBDA"/>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5E"/>
    <w:rsid w:val="00005E89"/>
    <w:rsid w:val="000061D2"/>
    <w:rsid w:val="000301EC"/>
    <w:rsid w:val="00034AF4"/>
    <w:rsid w:val="00035C84"/>
    <w:rsid w:val="00043E87"/>
    <w:rsid w:val="00054319"/>
    <w:rsid w:val="00072B45"/>
    <w:rsid w:val="000A1508"/>
    <w:rsid w:val="000B55FF"/>
    <w:rsid w:val="000B70CC"/>
    <w:rsid w:val="000C3599"/>
    <w:rsid w:val="000E29F1"/>
    <w:rsid w:val="000F17F7"/>
    <w:rsid w:val="00102BD9"/>
    <w:rsid w:val="00105EC8"/>
    <w:rsid w:val="0011110A"/>
    <w:rsid w:val="001213BD"/>
    <w:rsid w:val="00121540"/>
    <w:rsid w:val="00126C8B"/>
    <w:rsid w:val="00130A44"/>
    <w:rsid w:val="00141033"/>
    <w:rsid w:val="00151D48"/>
    <w:rsid w:val="00153B0C"/>
    <w:rsid w:val="00155A50"/>
    <w:rsid w:val="001565E4"/>
    <w:rsid w:val="00157CAF"/>
    <w:rsid w:val="001605AF"/>
    <w:rsid w:val="0018380E"/>
    <w:rsid w:val="001911AA"/>
    <w:rsid w:val="001911C4"/>
    <w:rsid w:val="00196C38"/>
    <w:rsid w:val="001B34AB"/>
    <w:rsid w:val="001C58A6"/>
    <w:rsid w:val="001D71BF"/>
    <w:rsid w:val="001E5423"/>
    <w:rsid w:val="00201A4E"/>
    <w:rsid w:val="0022119A"/>
    <w:rsid w:val="00226ADF"/>
    <w:rsid w:val="00230F0A"/>
    <w:rsid w:val="00231F22"/>
    <w:rsid w:val="00264564"/>
    <w:rsid w:val="00267C4A"/>
    <w:rsid w:val="00272A81"/>
    <w:rsid w:val="002823CB"/>
    <w:rsid w:val="002872CE"/>
    <w:rsid w:val="00291896"/>
    <w:rsid w:val="002921BB"/>
    <w:rsid w:val="00292544"/>
    <w:rsid w:val="0029413C"/>
    <w:rsid w:val="0029612D"/>
    <w:rsid w:val="002A45AE"/>
    <w:rsid w:val="002A4C34"/>
    <w:rsid w:val="002C374B"/>
    <w:rsid w:val="002C4FEE"/>
    <w:rsid w:val="002D5607"/>
    <w:rsid w:val="002E2554"/>
    <w:rsid w:val="002E559D"/>
    <w:rsid w:val="003148B1"/>
    <w:rsid w:val="00320790"/>
    <w:rsid w:val="00326670"/>
    <w:rsid w:val="003275B3"/>
    <w:rsid w:val="00343D7F"/>
    <w:rsid w:val="0034728F"/>
    <w:rsid w:val="00361896"/>
    <w:rsid w:val="003625C0"/>
    <w:rsid w:val="00363ED7"/>
    <w:rsid w:val="00372E17"/>
    <w:rsid w:val="00373941"/>
    <w:rsid w:val="00396519"/>
    <w:rsid w:val="003D3DCB"/>
    <w:rsid w:val="003E4B4D"/>
    <w:rsid w:val="003F5BD2"/>
    <w:rsid w:val="003F6CEF"/>
    <w:rsid w:val="0040023A"/>
    <w:rsid w:val="00406F62"/>
    <w:rsid w:val="00444C92"/>
    <w:rsid w:val="00451B41"/>
    <w:rsid w:val="00471D14"/>
    <w:rsid w:val="00480B2B"/>
    <w:rsid w:val="00485889"/>
    <w:rsid w:val="004865CF"/>
    <w:rsid w:val="00492EC0"/>
    <w:rsid w:val="004A4632"/>
    <w:rsid w:val="004A6FEE"/>
    <w:rsid w:val="004B2FEF"/>
    <w:rsid w:val="004C1D83"/>
    <w:rsid w:val="004C3151"/>
    <w:rsid w:val="004C60C5"/>
    <w:rsid w:val="004D5B3F"/>
    <w:rsid w:val="004F3FAB"/>
    <w:rsid w:val="004F4807"/>
    <w:rsid w:val="004F4A63"/>
    <w:rsid w:val="004F5463"/>
    <w:rsid w:val="004F55E0"/>
    <w:rsid w:val="004F6CC7"/>
    <w:rsid w:val="00510449"/>
    <w:rsid w:val="005122BD"/>
    <w:rsid w:val="00544917"/>
    <w:rsid w:val="00544E48"/>
    <w:rsid w:val="005560A3"/>
    <w:rsid w:val="00561A86"/>
    <w:rsid w:val="005730F3"/>
    <w:rsid w:val="00574CFE"/>
    <w:rsid w:val="0059082F"/>
    <w:rsid w:val="0059206D"/>
    <w:rsid w:val="005B30F5"/>
    <w:rsid w:val="005B75DA"/>
    <w:rsid w:val="005C06DC"/>
    <w:rsid w:val="005C0FA7"/>
    <w:rsid w:val="005C15CA"/>
    <w:rsid w:val="005C4961"/>
    <w:rsid w:val="005C7A9A"/>
    <w:rsid w:val="005D072C"/>
    <w:rsid w:val="005E0DF5"/>
    <w:rsid w:val="005F7DB5"/>
    <w:rsid w:val="00621662"/>
    <w:rsid w:val="00630A5C"/>
    <w:rsid w:val="00633B70"/>
    <w:rsid w:val="00652673"/>
    <w:rsid w:val="00652D2A"/>
    <w:rsid w:val="00652E30"/>
    <w:rsid w:val="006566FD"/>
    <w:rsid w:val="0065766C"/>
    <w:rsid w:val="006807FC"/>
    <w:rsid w:val="00683F19"/>
    <w:rsid w:val="00696BCE"/>
    <w:rsid w:val="006A339C"/>
    <w:rsid w:val="006A4ED0"/>
    <w:rsid w:val="006B7F00"/>
    <w:rsid w:val="006C016B"/>
    <w:rsid w:val="006D6D24"/>
    <w:rsid w:val="006E1C98"/>
    <w:rsid w:val="006E6FFC"/>
    <w:rsid w:val="006F0371"/>
    <w:rsid w:val="0070484A"/>
    <w:rsid w:val="00706E6F"/>
    <w:rsid w:val="007365B1"/>
    <w:rsid w:val="00740750"/>
    <w:rsid w:val="007438C1"/>
    <w:rsid w:val="007541C5"/>
    <w:rsid w:val="00756380"/>
    <w:rsid w:val="007622B6"/>
    <w:rsid w:val="00762630"/>
    <w:rsid w:val="007659A7"/>
    <w:rsid w:val="00774D11"/>
    <w:rsid w:val="00774F93"/>
    <w:rsid w:val="007926CD"/>
    <w:rsid w:val="007A1DB0"/>
    <w:rsid w:val="007A286C"/>
    <w:rsid w:val="007E7B5E"/>
    <w:rsid w:val="007F665E"/>
    <w:rsid w:val="0080225C"/>
    <w:rsid w:val="00814472"/>
    <w:rsid w:val="00821315"/>
    <w:rsid w:val="008213B8"/>
    <w:rsid w:val="0082356A"/>
    <w:rsid w:val="0082404D"/>
    <w:rsid w:val="008347F8"/>
    <w:rsid w:val="0083652B"/>
    <w:rsid w:val="00837B98"/>
    <w:rsid w:val="00852C82"/>
    <w:rsid w:val="0088030D"/>
    <w:rsid w:val="00880756"/>
    <w:rsid w:val="008818DB"/>
    <w:rsid w:val="008859E2"/>
    <w:rsid w:val="008B3562"/>
    <w:rsid w:val="008B48A0"/>
    <w:rsid w:val="008B527E"/>
    <w:rsid w:val="008C223D"/>
    <w:rsid w:val="008C27E5"/>
    <w:rsid w:val="008C44C7"/>
    <w:rsid w:val="008D19E3"/>
    <w:rsid w:val="008D5B1A"/>
    <w:rsid w:val="008F2C65"/>
    <w:rsid w:val="008F5B89"/>
    <w:rsid w:val="008F6A06"/>
    <w:rsid w:val="00916246"/>
    <w:rsid w:val="00926744"/>
    <w:rsid w:val="00943981"/>
    <w:rsid w:val="009443B7"/>
    <w:rsid w:val="00953B98"/>
    <w:rsid w:val="00956D5D"/>
    <w:rsid w:val="009715A5"/>
    <w:rsid w:val="00973B92"/>
    <w:rsid w:val="0097619F"/>
    <w:rsid w:val="00977FE3"/>
    <w:rsid w:val="00991D1E"/>
    <w:rsid w:val="009B5315"/>
    <w:rsid w:val="009E04BC"/>
    <w:rsid w:val="009E5843"/>
    <w:rsid w:val="00A02F09"/>
    <w:rsid w:val="00A0685D"/>
    <w:rsid w:val="00A22B57"/>
    <w:rsid w:val="00A31FE8"/>
    <w:rsid w:val="00A42251"/>
    <w:rsid w:val="00A4474A"/>
    <w:rsid w:val="00A45EF4"/>
    <w:rsid w:val="00A84233"/>
    <w:rsid w:val="00A9080F"/>
    <w:rsid w:val="00A941E1"/>
    <w:rsid w:val="00AB0537"/>
    <w:rsid w:val="00AD2907"/>
    <w:rsid w:val="00AE2EAB"/>
    <w:rsid w:val="00AF195D"/>
    <w:rsid w:val="00AF33A9"/>
    <w:rsid w:val="00AF3AF7"/>
    <w:rsid w:val="00B16AE7"/>
    <w:rsid w:val="00B2302F"/>
    <w:rsid w:val="00B2590B"/>
    <w:rsid w:val="00B40DF4"/>
    <w:rsid w:val="00B43A47"/>
    <w:rsid w:val="00B43E0E"/>
    <w:rsid w:val="00B535FB"/>
    <w:rsid w:val="00B96D13"/>
    <w:rsid w:val="00BA533E"/>
    <w:rsid w:val="00BA6F58"/>
    <w:rsid w:val="00BB1EAE"/>
    <w:rsid w:val="00BB52F7"/>
    <w:rsid w:val="00BB7D3E"/>
    <w:rsid w:val="00BC4DBA"/>
    <w:rsid w:val="00BC6BA1"/>
    <w:rsid w:val="00BE32B3"/>
    <w:rsid w:val="00BF17C0"/>
    <w:rsid w:val="00C17A1B"/>
    <w:rsid w:val="00C24C4B"/>
    <w:rsid w:val="00C4042E"/>
    <w:rsid w:val="00C71402"/>
    <w:rsid w:val="00C81E29"/>
    <w:rsid w:val="00C84FDC"/>
    <w:rsid w:val="00C9113B"/>
    <w:rsid w:val="00C92F93"/>
    <w:rsid w:val="00C93835"/>
    <w:rsid w:val="00C96770"/>
    <w:rsid w:val="00CA03BC"/>
    <w:rsid w:val="00CA3DB4"/>
    <w:rsid w:val="00CA60C8"/>
    <w:rsid w:val="00CE362D"/>
    <w:rsid w:val="00CE5C19"/>
    <w:rsid w:val="00CF3882"/>
    <w:rsid w:val="00D012DF"/>
    <w:rsid w:val="00D03976"/>
    <w:rsid w:val="00D07225"/>
    <w:rsid w:val="00D316FE"/>
    <w:rsid w:val="00D46C87"/>
    <w:rsid w:val="00D47C96"/>
    <w:rsid w:val="00D65DAA"/>
    <w:rsid w:val="00D72ADC"/>
    <w:rsid w:val="00D779BD"/>
    <w:rsid w:val="00DA008D"/>
    <w:rsid w:val="00DB3B1D"/>
    <w:rsid w:val="00DB3F45"/>
    <w:rsid w:val="00DC64B1"/>
    <w:rsid w:val="00DC67BB"/>
    <w:rsid w:val="00DD5AAE"/>
    <w:rsid w:val="00DE57B8"/>
    <w:rsid w:val="00DE5AF3"/>
    <w:rsid w:val="00DF42E3"/>
    <w:rsid w:val="00E0080C"/>
    <w:rsid w:val="00E33421"/>
    <w:rsid w:val="00E4797E"/>
    <w:rsid w:val="00E67E14"/>
    <w:rsid w:val="00E71216"/>
    <w:rsid w:val="00E72D0D"/>
    <w:rsid w:val="00E81901"/>
    <w:rsid w:val="00EB012D"/>
    <w:rsid w:val="00EE3CD7"/>
    <w:rsid w:val="00EE7F72"/>
    <w:rsid w:val="00F01805"/>
    <w:rsid w:val="00F025C5"/>
    <w:rsid w:val="00F134F4"/>
    <w:rsid w:val="00F34BED"/>
    <w:rsid w:val="00F54788"/>
    <w:rsid w:val="00F60D0E"/>
    <w:rsid w:val="00F85652"/>
    <w:rsid w:val="00F86048"/>
    <w:rsid w:val="00F930AB"/>
    <w:rsid w:val="00FB38E9"/>
    <w:rsid w:val="00FB48DB"/>
    <w:rsid w:val="00FD7BFB"/>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0FDB3"/>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4">
    <w:name w:val="heading 4"/>
    <w:basedOn w:val="Normal"/>
    <w:next w:val="Normal"/>
    <w:link w:val="Ttulo4Car"/>
    <w:uiPriority w:val="9"/>
    <w:semiHidden/>
    <w:unhideWhenUsed/>
    <w:qFormat/>
    <w:rsid w:val="00B535F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paragraph" w:styleId="Textonotapie">
    <w:name w:val="footnote text"/>
    <w:basedOn w:val="Normal"/>
    <w:link w:val="TextonotapieCar"/>
    <w:uiPriority w:val="99"/>
    <w:semiHidden/>
    <w:unhideWhenUsed/>
    <w:rsid w:val="0081447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14472"/>
    <w:rPr>
      <w:sz w:val="20"/>
      <w:szCs w:val="20"/>
    </w:rPr>
  </w:style>
  <w:style w:type="character" w:styleId="Refdenotaalpie">
    <w:name w:val="footnote reference"/>
    <w:basedOn w:val="Fuentedeprrafopredeter"/>
    <w:uiPriority w:val="99"/>
    <w:semiHidden/>
    <w:unhideWhenUsed/>
    <w:rsid w:val="00814472"/>
    <w:rPr>
      <w:vertAlign w:val="superscript"/>
    </w:rPr>
  </w:style>
  <w:style w:type="table" w:styleId="Tablaconcuadrcula">
    <w:name w:val="Table Grid"/>
    <w:basedOn w:val="Tablanormal"/>
    <w:uiPriority w:val="39"/>
    <w:rsid w:val="00814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Fuentedeprrafopredeter"/>
    <w:uiPriority w:val="99"/>
    <w:unhideWhenUsed/>
    <w:rsid w:val="00814472"/>
    <w:rPr>
      <w:color w:val="0563C1"/>
      <w:u w:val="single"/>
    </w:rPr>
  </w:style>
  <w:style w:type="character" w:styleId="Hipervnculo">
    <w:name w:val="Hyperlink"/>
    <w:basedOn w:val="Fuentedeprrafopredeter"/>
    <w:uiPriority w:val="99"/>
    <w:unhideWhenUsed/>
    <w:rsid w:val="00814472"/>
    <w:rPr>
      <w:color w:val="0563C1" w:themeColor="hyperlink"/>
      <w:u w:val="single"/>
    </w:rPr>
  </w:style>
  <w:style w:type="paragraph" w:styleId="Sinespaciado">
    <w:name w:val="No Spacing"/>
    <w:uiPriority w:val="1"/>
    <w:qFormat/>
    <w:rsid w:val="00814472"/>
    <w:pPr>
      <w:spacing w:after="0" w:line="240" w:lineRule="auto"/>
    </w:pPr>
  </w:style>
  <w:style w:type="character" w:styleId="Mencinsinresolver">
    <w:name w:val="Unresolved Mention"/>
    <w:basedOn w:val="Fuentedeprrafopredeter"/>
    <w:uiPriority w:val="99"/>
    <w:semiHidden/>
    <w:unhideWhenUsed/>
    <w:rsid w:val="00633B70"/>
    <w:rPr>
      <w:color w:val="605E5C"/>
      <w:shd w:val="clear" w:color="auto" w:fill="E1DFDD"/>
    </w:rPr>
  </w:style>
  <w:style w:type="character" w:customStyle="1" w:styleId="Ttulo4Car">
    <w:name w:val="Título 4 Car"/>
    <w:basedOn w:val="Fuentedeprrafopredeter"/>
    <w:link w:val="Ttulo4"/>
    <w:uiPriority w:val="9"/>
    <w:semiHidden/>
    <w:rsid w:val="00B535FB"/>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7A286C"/>
    <w:rPr>
      <w:rFonts w:ascii="Times New Roman" w:hAnsi="Times New Roman" w:cs="Times New Roman"/>
      <w:sz w:val="24"/>
      <w:szCs w:val="24"/>
    </w:rPr>
  </w:style>
  <w:style w:type="paragraph" w:styleId="Prrafodelista">
    <w:name w:val="List Paragraph"/>
    <w:basedOn w:val="Normal"/>
    <w:uiPriority w:val="34"/>
    <w:qFormat/>
    <w:rsid w:val="00492EC0"/>
    <w:pPr>
      <w:ind w:left="720"/>
      <w:contextualSpacing/>
    </w:pPr>
  </w:style>
  <w:style w:type="paragraph" w:customStyle="1" w:styleId="BodyAA">
    <w:name w:val="Body A A"/>
    <w:rsid w:val="002E2554"/>
    <w:pPr>
      <w:spacing w:line="256" w:lineRule="auto"/>
    </w:pPr>
    <w:rPr>
      <w:rFonts w:ascii="Calibri" w:eastAsia="Arial Unicode MS" w:hAnsi="Calibri" w:cs="Arial Unicode MS"/>
      <w:color w:val="000000"/>
      <w:u w:color="000000"/>
      <w:lang w:val="es-ES_tradnl" w:eastAsia="es-MX"/>
      <w14:textOutline w14:w="12700" w14:cap="flat" w14:cmpd="sng" w14:algn="ctr">
        <w14:noFill/>
        <w14:prstDash w14:val="solid"/>
        <w14:miter w14:lim="100000"/>
      </w14:textOutline>
    </w:rPr>
  </w:style>
  <w:style w:type="character" w:styleId="Hipervnculovisitado">
    <w:name w:val="FollowedHyperlink"/>
    <w:basedOn w:val="Fuentedeprrafopredeter"/>
    <w:uiPriority w:val="99"/>
    <w:semiHidden/>
    <w:unhideWhenUsed/>
    <w:rsid w:val="003275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426">
      <w:bodyDiv w:val="1"/>
      <w:marLeft w:val="0"/>
      <w:marRight w:val="0"/>
      <w:marTop w:val="0"/>
      <w:marBottom w:val="0"/>
      <w:divBdr>
        <w:top w:val="none" w:sz="0" w:space="0" w:color="auto"/>
        <w:left w:val="none" w:sz="0" w:space="0" w:color="auto"/>
        <w:bottom w:val="none" w:sz="0" w:space="0" w:color="auto"/>
        <w:right w:val="none" w:sz="0" w:space="0" w:color="auto"/>
      </w:divBdr>
    </w:div>
    <w:div w:id="222720195">
      <w:bodyDiv w:val="1"/>
      <w:marLeft w:val="0"/>
      <w:marRight w:val="0"/>
      <w:marTop w:val="0"/>
      <w:marBottom w:val="0"/>
      <w:divBdr>
        <w:top w:val="none" w:sz="0" w:space="0" w:color="auto"/>
        <w:left w:val="none" w:sz="0" w:space="0" w:color="auto"/>
        <w:bottom w:val="none" w:sz="0" w:space="0" w:color="auto"/>
        <w:right w:val="none" w:sz="0" w:space="0" w:color="auto"/>
      </w:divBdr>
    </w:div>
    <w:div w:id="508981756">
      <w:bodyDiv w:val="1"/>
      <w:marLeft w:val="0"/>
      <w:marRight w:val="0"/>
      <w:marTop w:val="0"/>
      <w:marBottom w:val="0"/>
      <w:divBdr>
        <w:top w:val="none" w:sz="0" w:space="0" w:color="auto"/>
        <w:left w:val="none" w:sz="0" w:space="0" w:color="auto"/>
        <w:bottom w:val="none" w:sz="0" w:space="0" w:color="auto"/>
        <w:right w:val="none" w:sz="0" w:space="0" w:color="auto"/>
      </w:divBdr>
    </w:div>
    <w:div w:id="601961620">
      <w:bodyDiv w:val="1"/>
      <w:marLeft w:val="0"/>
      <w:marRight w:val="0"/>
      <w:marTop w:val="0"/>
      <w:marBottom w:val="0"/>
      <w:divBdr>
        <w:top w:val="none" w:sz="0" w:space="0" w:color="auto"/>
        <w:left w:val="none" w:sz="0" w:space="0" w:color="auto"/>
        <w:bottom w:val="none" w:sz="0" w:space="0" w:color="auto"/>
        <w:right w:val="none" w:sz="0" w:space="0" w:color="auto"/>
      </w:divBdr>
    </w:div>
    <w:div w:id="1081293201">
      <w:bodyDiv w:val="1"/>
      <w:marLeft w:val="0"/>
      <w:marRight w:val="0"/>
      <w:marTop w:val="0"/>
      <w:marBottom w:val="0"/>
      <w:divBdr>
        <w:top w:val="none" w:sz="0" w:space="0" w:color="auto"/>
        <w:left w:val="none" w:sz="0" w:space="0" w:color="auto"/>
        <w:bottom w:val="none" w:sz="0" w:space="0" w:color="auto"/>
        <w:right w:val="none" w:sz="0" w:space="0" w:color="auto"/>
      </w:divBdr>
    </w:div>
    <w:div w:id="1607276468">
      <w:bodyDiv w:val="1"/>
      <w:marLeft w:val="0"/>
      <w:marRight w:val="0"/>
      <w:marTop w:val="0"/>
      <w:marBottom w:val="0"/>
      <w:divBdr>
        <w:top w:val="none" w:sz="0" w:space="0" w:color="auto"/>
        <w:left w:val="none" w:sz="0" w:space="0" w:color="auto"/>
        <w:bottom w:val="none" w:sz="0" w:space="0" w:color="auto"/>
        <w:right w:val="none" w:sz="0" w:space="0" w:color="auto"/>
      </w:divBdr>
    </w:div>
    <w:div w:id="1797406648">
      <w:bodyDiv w:val="1"/>
      <w:marLeft w:val="0"/>
      <w:marRight w:val="0"/>
      <w:marTop w:val="0"/>
      <w:marBottom w:val="0"/>
      <w:divBdr>
        <w:top w:val="none" w:sz="0" w:space="0" w:color="auto"/>
        <w:left w:val="none" w:sz="0" w:space="0" w:color="auto"/>
        <w:bottom w:val="none" w:sz="0" w:space="0" w:color="auto"/>
        <w:right w:val="none" w:sz="0" w:space="0" w:color="auto"/>
      </w:divBdr>
    </w:div>
    <w:div w:id="20657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municipiochihuahua.gob.mx/CCS/Prensa/Da_promoci%C3%B3n_a_tu_evento_a_trav%C3%A9s_de_la_p%C3%A1gina_Visita_Chihuahua_Capital" TargetMode="External"/><Relationship Id="rId1" Type="http://schemas.openxmlformats.org/officeDocument/2006/relationships/hyperlink" Target="https://www.chihuahua.com.mx/contenido/informes/PRONTUARIOS/ESPA%C3%91OL/2025/042025%20-%20Prontuario%20Estad%C3%ADstico%20Chihuahu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6FC4C-91BA-4BEE-B0EE-CE36C83F5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1098</Words>
  <Characters>6039</Characters>
  <Application>Microsoft Office Word</Application>
  <DocSecurity>0</DocSecurity>
  <Lines>50</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Rivera Rivas</dc:creator>
  <cp:keywords/>
  <dc:description/>
  <cp:lastModifiedBy>Andrea Daniela Flores Chacon</cp:lastModifiedBy>
  <cp:revision>2</cp:revision>
  <cp:lastPrinted>2025-05-12T18:39:00Z</cp:lastPrinted>
  <dcterms:created xsi:type="dcterms:W3CDTF">2025-05-13T15:26:00Z</dcterms:created>
  <dcterms:modified xsi:type="dcterms:W3CDTF">2025-05-13T15:26:00Z</dcterms:modified>
</cp:coreProperties>
</file>