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F26B" w14:textId="2F11234B" w:rsidR="00DD6E8A" w:rsidRDefault="00DD6E8A" w:rsidP="00DD6E8A">
      <w:pPr>
        <w:jc w:val="both"/>
        <w:rPr>
          <w:rFonts w:ascii="Arial" w:hAnsi="Arial" w:cs="Arial"/>
          <w:u w:val="single"/>
          <w:lang w:val="es-ES_tradnl"/>
        </w:rPr>
      </w:pPr>
    </w:p>
    <w:p w14:paraId="3CD3E731" w14:textId="77777777" w:rsidR="00DD6E8A" w:rsidRDefault="00DD6E8A" w:rsidP="00DD6E8A">
      <w:pPr>
        <w:jc w:val="both"/>
        <w:rPr>
          <w:rFonts w:ascii="Arial" w:hAnsi="Arial" w:cs="Arial"/>
          <w:u w:val="single"/>
          <w:lang w:val="es-ES_tradnl"/>
        </w:rPr>
      </w:pPr>
    </w:p>
    <w:p w14:paraId="7244EE8B" w14:textId="77777777" w:rsidR="00DD6E8A" w:rsidRDefault="00DD6E8A" w:rsidP="00DD6E8A">
      <w:pPr>
        <w:rPr>
          <w:rFonts w:ascii="Arial" w:hAnsi="Arial" w:cs="Arial"/>
          <w:u w:val="single"/>
          <w:lang w:val="es-ES_tradnl"/>
        </w:rPr>
      </w:pPr>
    </w:p>
    <w:p w14:paraId="52EB56DA" w14:textId="77777777" w:rsidR="00DD6E8A" w:rsidRDefault="00DD6E8A" w:rsidP="00DD6E8A">
      <w:pPr>
        <w:rPr>
          <w:rFonts w:ascii="Arial" w:hAnsi="Arial" w:cs="Arial"/>
        </w:rPr>
      </w:pPr>
    </w:p>
    <w:p w14:paraId="59805184" w14:textId="77777777" w:rsidR="00DD6E8A" w:rsidRPr="00F6239E" w:rsidRDefault="00DD6E8A" w:rsidP="00DD6E8A">
      <w:pPr>
        <w:spacing w:after="0" w:line="276" w:lineRule="auto"/>
        <w:jc w:val="both"/>
        <w:rPr>
          <w:rFonts w:ascii="Century Gothic" w:eastAsia="Calibri" w:hAnsi="Century Gothic" w:cs="Arial"/>
          <w:b/>
          <w:sz w:val="24"/>
          <w:szCs w:val="24"/>
        </w:rPr>
      </w:pPr>
      <w:r w:rsidRPr="00F6239E">
        <w:rPr>
          <w:rFonts w:ascii="Century Gothic" w:eastAsia="Calibri" w:hAnsi="Century Gothic" w:cs="Arial"/>
          <w:b/>
          <w:sz w:val="24"/>
          <w:szCs w:val="24"/>
        </w:rPr>
        <w:t xml:space="preserve">H. CONGRESO DEL ESTADO </w:t>
      </w:r>
    </w:p>
    <w:p w14:paraId="2AC41AEF" w14:textId="77777777" w:rsidR="00DD6E8A" w:rsidRPr="00F6239E" w:rsidRDefault="00DD6E8A" w:rsidP="00DD6E8A">
      <w:pPr>
        <w:spacing w:after="0" w:line="276" w:lineRule="auto"/>
        <w:jc w:val="both"/>
        <w:rPr>
          <w:rFonts w:ascii="Century Gothic" w:eastAsia="Calibri" w:hAnsi="Century Gothic" w:cs="Arial"/>
          <w:b/>
          <w:sz w:val="24"/>
          <w:szCs w:val="24"/>
        </w:rPr>
      </w:pPr>
      <w:r w:rsidRPr="00F6239E">
        <w:rPr>
          <w:rFonts w:ascii="Century Gothic" w:eastAsia="Calibri" w:hAnsi="Century Gothic" w:cs="Arial"/>
          <w:b/>
          <w:sz w:val="24"/>
          <w:szCs w:val="24"/>
        </w:rPr>
        <w:t>PRESENTE. –</w:t>
      </w:r>
    </w:p>
    <w:p w14:paraId="4049FE78" w14:textId="77777777" w:rsidR="00DD6E8A" w:rsidRPr="00F6239E" w:rsidRDefault="00DD6E8A" w:rsidP="00DD6E8A">
      <w:pPr>
        <w:spacing w:after="0" w:line="276" w:lineRule="auto"/>
        <w:jc w:val="both"/>
        <w:rPr>
          <w:rFonts w:ascii="Century Gothic" w:eastAsia="Calibri" w:hAnsi="Century Gothic" w:cs="Arial"/>
          <w:b/>
          <w:sz w:val="24"/>
          <w:szCs w:val="24"/>
        </w:rPr>
      </w:pPr>
    </w:p>
    <w:p w14:paraId="71B40B8C" w14:textId="15C9E3EF" w:rsidR="00DD6E8A" w:rsidRPr="00291547" w:rsidRDefault="005B450B" w:rsidP="00DD6E8A">
      <w:pPr>
        <w:tabs>
          <w:tab w:val="left" w:pos="2177"/>
        </w:tabs>
        <w:spacing w:after="0" w:line="360" w:lineRule="auto"/>
        <w:ind w:firstLine="709"/>
        <w:jc w:val="both"/>
        <w:rPr>
          <w:rFonts w:ascii="Century Gothic" w:eastAsia="Calibri" w:hAnsi="Century Gothic" w:cs="Arial"/>
          <w:bCs/>
          <w:sz w:val="24"/>
          <w:szCs w:val="24"/>
        </w:rPr>
      </w:pPr>
      <w:r w:rsidRPr="005B450B">
        <w:rPr>
          <w:rFonts w:ascii="Century Gothic" w:eastAsia="Calibri" w:hAnsi="Century Gothic" w:cs="Arial"/>
          <w:bCs/>
          <w:sz w:val="24"/>
          <w:szCs w:val="24"/>
        </w:rPr>
        <w:t xml:space="preserve">La suscrita </w:t>
      </w:r>
      <w:r w:rsidRPr="005B450B">
        <w:rPr>
          <w:rFonts w:ascii="Century Gothic" w:eastAsia="Calibri" w:hAnsi="Century Gothic" w:cs="Arial"/>
          <w:b/>
          <w:sz w:val="24"/>
          <w:szCs w:val="24"/>
        </w:rPr>
        <w:t>YESENIA GUADALUPE REYES CALZADÍAS</w:t>
      </w:r>
      <w:r w:rsidRPr="005B450B">
        <w:rPr>
          <w:rFonts w:ascii="Century Gothic" w:eastAsia="Calibri" w:hAnsi="Century Gothic" w:cs="Arial"/>
          <w:bCs/>
          <w:sz w:val="24"/>
          <w:szCs w:val="24"/>
        </w:rPr>
        <w:t>, en mi carácter de Diputada de la Sexagésima Octava Legislatura del H. Congreso del Estado, integrante del Grupo Parlamentario del Partido Acción Nacional y en su representación, con fundamento en lo dispuesto en los artículos 64 de la Constitución Política; 169 de la Ley Orgánica del Poder Legislativo, así como 76 y 77 del Reglamento Interior y de Prácticas Parlamentarias del Poder Legislativo, someto a consideración de esta Soberanía, la siguiente </w:t>
      </w:r>
      <w:r w:rsidRPr="005B450B">
        <w:rPr>
          <w:rFonts w:ascii="Century Gothic" w:eastAsia="Calibri" w:hAnsi="Century Gothic" w:cs="Arial"/>
          <w:b/>
          <w:bCs/>
          <w:sz w:val="24"/>
          <w:szCs w:val="24"/>
        </w:rPr>
        <w:t xml:space="preserve">PROPOSICIÓN CON CARÁCTER DE PUNTO DE ACUERDO, </w:t>
      </w:r>
      <w:r w:rsidRPr="005B450B">
        <w:rPr>
          <w:rFonts w:ascii="Century Gothic" w:eastAsia="Calibri" w:hAnsi="Century Gothic" w:cs="Arial"/>
          <w:sz w:val="24"/>
          <w:szCs w:val="24"/>
        </w:rPr>
        <w:t>a efecto de exhortar respetuosamente al</w:t>
      </w:r>
      <w:r w:rsidRPr="005B450B">
        <w:rPr>
          <w:rFonts w:ascii="Century Gothic" w:eastAsia="Calibri" w:hAnsi="Century Gothic" w:cs="Arial"/>
          <w:b/>
          <w:bCs/>
          <w:sz w:val="24"/>
          <w:szCs w:val="24"/>
        </w:rPr>
        <w:t xml:space="preserve"> </w:t>
      </w:r>
      <w:r w:rsidR="00116BE6" w:rsidRPr="00116BE6">
        <w:rPr>
          <w:rFonts w:ascii="Century Gothic" w:eastAsia="Calibri" w:hAnsi="Century Gothic" w:cs="Arial"/>
          <w:b/>
          <w:bCs/>
          <w:sz w:val="24"/>
          <w:szCs w:val="24"/>
        </w:rPr>
        <w:t>TITULAR DE LA SECRETARÍA DE SALUD DEL ESTADO DE CHIHUAHUA, A FIN DE QUE SE REALICEN LAS INVESTIGACIONES CORRESPONDIENTES Y, EN SU CASO, SE PROCEDA CONTRA QUIEN RESULTE RESPONSABLE POR LOS HECHOS DENUNCIADOS DE PRESUNTA NEGLIGENCIA MÉDICA EN EL HOSPITAL COMUNITARIO DE NUEVO CASAS GRANDES; Y, DE SER PROCEDENTE, SE DÉ VISTA A LA FISCALÍA GENERAL DEL ESTADO</w:t>
      </w:r>
      <w:r w:rsidR="00DD6E8A">
        <w:rPr>
          <w:rFonts w:ascii="Century Gothic" w:eastAsia="Calibri" w:hAnsi="Century Gothic" w:cs="Arial"/>
          <w:b/>
          <w:sz w:val="24"/>
          <w:szCs w:val="24"/>
        </w:rPr>
        <w:t xml:space="preserve">, </w:t>
      </w:r>
      <w:r w:rsidR="00DD6E8A" w:rsidRPr="00291547">
        <w:rPr>
          <w:rFonts w:ascii="Century Gothic" w:eastAsia="Calibri" w:hAnsi="Century Gothic" w:cs="Arial"/>
          <w:bCs/>
          <w:sz w:val="24"/>
          <w:szCs w:val="24"/>
        </w:rPr>
        <w:t>esto de conformidad con la siguiente:</w:t>
      </w:r>
    </w:p>
    <w:p w14:paraId="232BDE6A"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65005934"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596B11C8"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7B960317"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4501769A"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642FC557"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17B27AD1"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351E6018"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69594D16"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44BA332B"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3649C6B3" w14:textId="77777777" w:rsidR="00DD6E8A" w:rsidRPr="00F6239E" w:rsidRDefault="00DD6E8A" w:rsidP="00DD6E8A">
      <w:pPr>
        <w:tabs>
          <w:tab w:val="left" w:pos="2177"/>
        </w:tabs>
        <w:spacing w:after="0" w:line="276" w:lineRule="auto"/>
        <w:jc w:val="both"/>
        <w:rPr>
          <w:rFonts w:ascii="Century Gothic" w:eastAsia="Calibri" w:hAnsi="Century Gothic" w:cs="Arial"/>
          <w:b/>
          <w:sz w:val="24"/>
          <w:szCs w:val="24"/>
        </w:rPr>
      </w:pPr>
    </w:p>
    <w:p w14:paraId="47587ED8" w14:textId="77777777" w:rsidR="00DD6E8A" w:rsidRDefault="00DD6E8A" w:rsidP="00DD6E8A">
      <w:pPr>
        <w:spacing w:line="276" w:lineRule="auto"/>
        <w:rPr>
          <w:rFonts w:ascii="Century Gothic" w:eastAsia="Calibri" w:hAnsi="Century Gothic" w:cs="Times New Roman"/>
          <w:b/>
          <w:bCs/>
          <w:sz w:val="24"/>
          <w:szCs w:val="24"/>
        </w:rPr>
      </w:pPr>
    </w:p>
    <w:p w14:paraId="2906F8B1" w14:textId="77777777" w:rsidR="00DD6E8A" w:rsidRDefault="00DD6E8A" w:rsidP="00DD6E8A">
      <w:pPr>
        <w:spacing w:line="276" w:lineRule="auto"/>
        <w:jc w:val="center"/>
        <w:rPr>
          <w:rFonts w:ascii="Century Gothic" w:eastAsia="Calibri" w:hAnsi="Century Gothic" w:cs="Times New Roman"/>
          <w:b/>
          <w:bCs/>
          <w:sz w:val="24"/>
          <w:szCs w:val="24"/>
        </w:rPr>
      </w:pPr>
      <w:r w:rsidRPr="00F6239E">
        <w:rPr>
          <w:rFonts w:ascii="Century Gothic" w:eastAsia="Calibri" w:hAnsi="Century Gothic" w:cs="Times New Roman"/>
          <w:b/>
          <w:bCs/>
          <w:sz w:val="24"/>
          <w:szCs w:val="24"/>
        </w:rPr>
        <w:t>EXPOSICIÓN DE MOTIVOS</w:t>
      </w:r>
    </w:p>
    <w:p w14:paraId="2F62861A" w14:textId="77777777" w:rsidR="00DD6E8A" w:rsidRDefault="00DD6E8A" w:rsidP="00DD6E8A">
      <w:pPr>
        <w:spacing w:line="276" w:lineRule="auto"/>
        <w:jc w:val="center"/>
        <w:rPr>
          <w:rFonts w:ascii="Century Gothic" w:eastAsia="Calibri" w:hAnsi="Century Gothic" w:cs="Times New Roman"/>
          <w:b/>
          <w:bCs/>
          <w:sz w:val="24"/>
          <w:szCs w:val="24"/>
        </w:rPr>
      </w:pPr>
    </w:p>
    <w:p w14:paraId="7F5666C5" w14:textId="6DA7C52B" w:rsidR="005B450B" w:rsidRDefault="005B450B" w:rsidP="00261B81">
      <w:pPr>
        <w:spacing w:line="360" w:lineRule="auto"/>
        <w:ind w:firstLine="426"/>
        <w:jc w:val="both"/>
        <w:rPr>
          <w:rFonts w:ascii="Century Gothic" w:eastAsia="Calibri" w:hAnsi="Century Gothic" w:cs="Times New Roman"/>
          <w:sz w:val="24"/>
          <w:szCs w:val="24"/>
        </w:rPr>
      </w:pPr>
      <w:r w:rsidRPr="005B450B">
        <w:rPr>
          <w:rFonts w:ascii="Century Gothic" w:eastAsia="Calibri" w:hAnsi="Century Gothic" w:cs="Times New Roman"/>
          <w:sz w:val="24"/>
          <w:szCs w:val="24"/>
        </w:rPr>
        <w:t xml:space="preserve">Uno de los pilares fundamentales de cualquier sistema democrático de derecho es la garantía efectiva de los derechos humanos, particularmente aquellos vinculados a la salud y la integridad personal. </w:t>
      </w:r>
    </w:p>
    <w:p w14:paraId="40F70F63" w14:textId="77777777" w:rsidR="00261B81" w:rsidRDefault="00261B81" w:rsidP="00261B81">
      <w:pPr>
        <w:spacing w:line="360" w:lineRule="auto"/>
        <w:ind w:firstLine="426"/>
        <w:jc w:val="both"/>
        <w:rPr>
          <w:rFonts w:ascii="Century Gothic" w:eastAsia="Calibri" w:hAnsi="Century Gothic" w:cs="Times New Roman"/>
          <w:sz w:val="24"/>
          <w:szCs w:val="24"/>
        </w:rPr>
      </w:pPr>
    </w:p>
    <w:p w14:paraId="07D4D7DD" w14:textId="54362CB2" w:rsidR="005B450B" w:rsidRDefault="005B450B" w:rsidP="005B450B">
      <w:pPr>
        <w:spacing w:line="360" w:lineRule="auto"/>
        <w:ind w:firstLine="426"/>
        <w:jc w:val="both"/>
        <w:rPr>
          <w:rFonts w:ascii="Century Gothic" w:eastAsia="Calibri" w:hAnsi="Century Gothic" w:cs="Times New Roman"/>
          <w:sz w:val="24"/>
          <w:szCs w:val="24"/>
        </w:rPr>
      </w:pPr>
      <w:r w:rsidRPr="005B450B">
        <w:rPr>
          <w:rFonts w:ascii="Century Gothic" w:eastAsia="Calibri" w:hAnsi="Century Gothic" w:cs="Times New Roman"/>
          <w:sz w:val="24"/>
          <w:szCs w:val="24"/>
        </w:rPr>
        <w:t>El derecho a la protección</w:t>
      </w:r>
      <w:r w:rsidR="00C9558E">
        <w:rPr>
          <w:rFonts w:ascii="Century Gothic" w:eastAsia="Calibri" w:hAnsi="Century Gothic" w:cs="Times New Roman"/>
          <w:sz w:val="24"/>
          <w:szCs w:val="24"/>
        </w:rPr>
        <w:t xml:space="preserve"> y el acceso a la</w:t>
      </w:r>
      <w:r w:rsidRPr="005B450B">
        <w:rPr>
          <w:rFonts w:ascii="Century Gothic" w:eastAsia="Calibri" w:hAnsi="Century Gothic" w:cs="Times New Roman"/>
          <w:sz w:val="24"/>
          <w:szCs w:val="24"/>
        </w:rPr>
        <w:t xml:space="preserve"> salud no es una promesa abstracta, sino una obligación concreta del Estado mexicano, consagrada en el artículo 4º de la Constitución Política de los Estados Unidos Mexicanos, que impone al Estado la responsabilidad de garantizar servicios médicos oportunos, de calidad, accesibles y con estricto respeto a la dignidad de las personas.</w:t>
      </w:r>
    </w:p>
    <w:p w14:paraId="4A49FF2B" w14:textId="77777777" w:rsidR="00C9558E" w:rsidRDefault="00C9558E" w:rsidP="005B450B">
      <w:pPr>
        <w:spacing w:line="360" w:lineRule="auto"/>
        <w:ind w:firstLine="426"/>
        <w:jc w:val="both"/>
        <w:rPr>
          <w:rFonts w:ascii="Century Gothic" w:eastAsia="Calibri" w:hAnsi="Century Gothic" w:cs="Times New Roman"/>
          <w:sz w:val="24"/>
          <w:szCs w:val="24"/>
        </w:rPr>
      </w:pPr>
    </w:p>
    <w:p w14:paraId="61E5A32F" w14:textId="30D470B1" w:rsidR="005B450B" w:rsidRDefault="00B17BB5" w:rsidP="005B450B">
      <w:pPr>
        <w:spacing w:line="360" w:lineRule="auto"/>
        <w:ind w:firstLine="426"/>
        <w:jc w:val="both"/>
        <w:rPr>
          <w:rFonts w:ascii="Century Gothic" w:eastAsia="Calibri" w:hAnsi="Century Gothic" w:cs="Times New Roman"/>
          <w:sz w:val="24"/>
          <w:szCs w:val="24"/>
        </w:rPr>
      </w:pPr>
      <w:r w:rsidRPr="00B17BB5">
        <w:rPr>
          <w:rFonts w:ascii="Century Gothic" w:eastAsia="Calibri" w:hAnsi="Century Gothic" w:cs="Times New Roman"/>
          <w:sz w:val="24"/>
          <w:szCs w:val="24"/>
        </w:rPr>
        <w:t>La Primera Sala de la Suprema Corte de Justicia de la Nación ha establecido que las autoridades responsables del derecho a la salud tienen la obligación de brindar asistencia médica y tratamiento de manera oportuna, continua y adecuada, considerando el estado clínico del paciente. Esta obligación adquiere especial relevancia en casos donde la falta de adherencia al tratamiento puede agravar el padecimiento o poner en riesgo la vida del paciente.</w:t>
      </w:r>
      <w:r>
        <w:rPr>
          <w:rStyle w:val="Refdenotaalpie"/>
          <w:rFonts w:ascii="Century Gothic" w:eastAsia="Calibri" w:hAnsi="Century Gothic" w:cs="Times New Roman"/>
          <w:sz w:val="24"/>
          <w:szCs w:val="24"/>
        </w:rPr>
        <w:footnoteReference w:id="1"/>
      </w:r>
    </w:p>
    <w:p w14:paraId="4F7A4ACC" w14:textId="77777777" w:rsidR="00B17BB5" w:rsidRDefault="00B17BB5" w:rsidP="005B450B">
      <w:pPr>
        <w:spacing w:line="360" w:lineRule="auto"/>
        <w:ind w:firstLine="426"/>
        <w:jc w:val="both"/>
        <w:rPr>
          <w:rFonts w:ascii="Century Gothic" w:eastAsia="Calibri" w:hAnsi="Century Gothic" w:cs="Times New Roman"/>
          <w:sz w:val="24"/>
          <w:szCs w:val="24"/>
        </w:rPr>
      </w:pPr>
    </w:p>
    <w:p w14:paraId="51C9F196" w14:textId="77777777" w:rsidR="00B17BB5" w:rsidRDefault="00B17BB5" w:rsidP="005B450B">
      <w:pPr>
        <w:spacing w:line="360" w:lineRule="auto"/>
        <w:ind w:firstLine="426"/>
        <w:jc w:val="both"/>
        <w:rPr>
          <w:rFonts w:ascii="Century Gothic" w:eastAsia="Calibri" w:hAnsi="Century Gothic" w:cs="Times New Roman"/>
          <w:sz w:val="24"/>
          <w:szCs w:val="24"/>
        </w:rPr>
      </w:pPr>
    </w:p>
    <w:p w14:paraId="63401F57" w14:textId="77777777" w:rsidR="00B17BB5" w:rsidRPr="005B450B" w:rsidRDefault="00B17BB5" w:rsidP="00B17BB5">
      <w:pPr>
        <w:spacing w:line="360" w:lineRule="auto"/>
        <w:jc w:val="both"/>
        <w:rPr>
          <w:rFonts w:ascii="Century Gothic" w:eastAsia="Calibri" w:hAnsi="Century Gothic" w:cs="Times New Roman"/>
          <w:sz w:val="24"/>
          <w:szCs w:val="24"/>
        </w:rPr>
      </w:pPr>
    </w:p>
    <w:p w14:paraId="3619B73F" w14:textId="77777777" w:rsidR="00D96A18" w:rsidRDefault="00D96A18" w:rsidP="005B450B">
      <w:pPr>
        <w:spacing w:line="360" w:lineRule="auto"/>
        <w:ind w:firstLine="426"/>
        <w:jc w:val="both"/>
        <w:rPr>
          <w:rFonts w:ascii="Century Gothic" w:eastAsia="Calibri" w:hAnsi="Century Gothic" w:cs="Times New Roman"/>
          <w:sz w:val="24"/>
          <w:szCs w:val="24"/>
        </w:rPr>
      </w:pPr>
    </w:p>
    <w:p w14:paraId="0B69DB15" w14:textId="736E1EA6" w:rsidR="005B450B" w:rsidRDefault="005B450B" w:rsidP="005B450B">
      <w:pPr>
        <w:spacing w:line="360" w:lineRule="auto"/>
        <w:ind w:firstLine="426"/>
        <w:jc w:val="both"/>
        <w:rPr>
          <w:rFonts w:ascii="Century Gothic" w:eastAsia="Calibri" w:hAnsi="Century Gothic" w:cs="Times New Roman"/>
          <w:sz w:val="24"/>
          <w:szCs w:val="24"/>
        </w:rPr>
      </w:pPr>
      <w:r w:rsidRPr="005B450B">
        <w:rPr>
          <w:rFonts w:ascii="Century Gothic" w:eastAsia="Calibri" w:hAnsi="Century Gothic" w:cs="Times New Roman"/>
          <w:sz w:val="24"/>
          <w:szCs w:val="24"/>
        </w:rPr>
        <w:t>En ese marco, el Estado de Chihuahua ha hecho esfuerzos importantes por ampliar su capacidad de atención médica, implementar programas de acceso gratuito como MediChihuahua, fortalecer áreas especializadas como la hemodiálisis en el Hospital General de Parral y abrir nuevas unidades como el Hospital de Ginecobstetricia.</w:t>
      </w:r>
      <w:r w:rsidR="00DF4BB2" w:rsidRPr="00DF4BB2">
        <w:rPr>
          <w:rStyle w:val="Refdenotaalpie"/>
          <w:rFonts w:ascii="Century Gothic" w:eastAsia="Calibri" w:hAnsi="Century Gothic" w:cs="Times New Roman"/>
          <w:sz w:val="24"/>
          <w:szCs w:val="24"/>
        </w:rPr>
        <w:t xml:space="preserve"> </w:t>
      </w:r>
      <w:r w:rsidR="00DF4BB2">
        <w:rPr>
          <w:rStyle w:val="Refdenotaalpie"/>
          <w:rFonts w:ascii="Century Gothic" w:eastAsia="Calibri" w:hAnsi="Century Gothic" w:cs="Times New Roman"/>
          <w:sz w:val="24"/>
          <w:szCs w:val="24"/>
        </w:rPr>
        <w:footnoteReference w:id="2"/>
      </w:r>
      <w:r w:rsidRPr="005B450B">
        <w:rPr>
          <w:rFonts w:ascii="Century Gothic" w:eastAsia="Calibri" w:hAnsi="Century Gothic" w:cs="Times New Roman"/>
          <w:sz w:val="24"/>
          <w:szCs w:val="24"/>
        </w:rPr>
        <w:t xml:space="preserve"> Estas acciones son reconocibles y necesarias. Sin embargo, para que los avances en infraestructura, cobertura y asistencia tengan sentido profundo y duradero, es indispensable que vayan acompañados de una estricta vigilancia sobre la conducta profesional, ética y técnica de quienes operan el sistema desde el interior.</w:t>
      </w:r>
    </w:p>
    <w:p w14:paraId="0DF3673D" w14:textId="77777777" w:rsidR="008148D8" w:rsidRDefault="008148D8" w:rsidP="00B17BB5">
      <w:pPr>
        <w:spacing w:line="360" w:lineRule="auto"/>
        <w:jc w:val="both"/>
        <w:rPr>
          <w:rFonts w:ascii="Century Gothic" w:eastAsia="Calibri" w:hAnsi="Century Gothic" w:cs="Times New Roman"/>
          <w:sz w:val="24"/>
          <w:szCs w:val="24"/>
        </w:rPr>
      </w:pPr>
    </w:p>
    <w:p w14:paraId="77066508" w14:textId="69E4EA0A" w:rsidR="005B450B" w:rsidRDefault="005B450B" w:rsidP="005B450B">
      <w:pPr>
        <w:spacing w:line="360" w:lineRule="auto"/>
        <w:ind w:firstLine="426"/>
        <w:jc w:val="both"/>
        <w:rPr>
          <w:rFonts w:ascii="Century Gothic" w:eastAsia="Calibri" w:hAnsi="Century Gothic" w:cs="Times New Roman"/>
          <w:sz w:val="24"/>
          <w:szCs w:val="24"/>
        </w:rPr>
      </w:pPr>
      <w:r w:rsidRPr="005B450B">
        <w:rPr>
          <w:rFonts w:ascii="Century Gothic" w:eastAsia="Calibri" w:hAnsi="Century Gothic" w:cs="Times New Roman"/>
          <w:sz w:val="24"/>
          <w:szCs w:val="24"/>
        </w:rPr>
        <w:t xml:space="preserve">En ese contexto, el pasado 28 de abril de 2025, se hizo pública la denuncia de </w:t>
      </w:r>
      <w:r w:rsidR="008148D8">
        <w:rPr>
          <w:rFonts w:ascii="Century Gothic" w:eastAsia="Calibri" w:hAnsi="Century Gothic" w:cs="Times New Roman"/>
          <w:sz w:val="24"/>
          <w:szCs w:val="24"/>
        </w:rPr>
        <w:t>una madre</w:t>
      </w:r>
      <w:r w:rsidRPr="005B450B">
        <w:rPr>
          <w:rFonts w:ascii="Century Gothic" w:eastAsia="Calibri" w:hAnsi="Century Gothic" w:cs="Times New Roman"/>
          <w:sz w:val="24"/>
          <w:szCs w:val="24"/>
        </w:rPr>
        <w:t xml:space="preserve">, quien responsabilizó a dos médicos del Hospital Comunitario de Nuevo Casas Grandes por presunta negligencia médica en la atención brindada a su hijo, el menor </w:t>
      </w:r>
      <w:r w:rsidR="008148D8">
        <w:rPr>
          <w:rFonts w:ascii="Century Gothic" w:eastAsia="Calibri" w:hAnsi="Century Gothic" w:cs="Times New Roman"/>
          <w:sz w:val="24"/>
          <w:szCs w:val="24"/>
        </w:rPr>
        <w:t xml:space="preserve">de iniciales </w:t>
      </w:r>
      <w:r w:rsidR="008148D8" w:rsidRPr="008148D8">
        <w:rPr>
          <w:rFonts w:ascii="Century Gothic" w:eastAsia="Calibri" w:hAnsi="Century Gothic" w:cs="Times New Roman"/>
          <w:sz w:val="24"/>
          <w:szCs w:val="24"/>
        </w:rPr>
        <w:t>J.M.O.M</w:t>
      </w:r>
      <w:r w:rsidRPr="005B450B">
        <w:rPr>
          <w:rFonts w:ascii="Century Gothic" w:eastAsia="Calibri" w:hAnsi="Century Gothic" w:cs="Times New Roman"/>
          <w:sz w:val="24"/>
          <w:szCs w:val="24"/>
        </w:rPr>
        <w:t>., de apenas cuatro años de edad. Según lo difundido, el menor no recibió atención médica oportuna ni adecuada, lo que presuntamente derivó en su fallecimiento. La madre presentó una denuncia formal ante la Fiscalía General del Estado, solicitando justicia y una investigación exhaustiva.</w:t>
      </w:r>
    </w:p>
    <w:p w14:paraId="52458355" w14:textId="77777777" w:rsidR="005B450B" w:rsidRDefault="005B450B" w:rsidP="005B450B">
      <w:pPr>
        <w:spacing w:line="360" w:lineRule="auto"/>
        <w:ind w:firstLine="426"/>
        <w:jc w:val="both"/>
        <w:rPr>
          <w:rFonts w:ascii="Century Gothic" w:eastAsia="Calibri" w:hAnsi="Century Gothic" w:cs="Times New Roman"/>
          <w:sz w:val="24"/>
          <w:szCs w:val="24"/>
        </w:rPr>
      </w:pPr>
    </w:p>
    <w:p w14:paraId="7C921757" w14:textId="77777777" w:rsidR="00B17BB5" w:rsidRDefault="00B17BB5" w:rsidP="005B450B">
      <w:pPr>
        <w:spacing w:line="360" w:lineRule="auto"/>
        <w:ind w:firstLine="426"/>
        <w:jc w:val="both"/>
        <w:rPr>
          <w:rFonts w:ascii="Century Gothic" w:eastAsia="Calibri" w:hAnsi="Century Gothic" w:cs="Times New Roman"/>
          <w:sz w:val="24"/>
          <w:szCs w:val="24"/>
        </w:rPr>
      </w:pPr>
    </w:p>
    <w:p w14:paraId="212527B7" w14:textId="77777777" w:rsidR="00B17BB5" w:rsidRDefault="00B17BB5" w:rsidP="005B450B">
      <w:pPr>
        <w:spacing w:line="360" w:lineRule="auto"/>
        <w:ind w:firstLine="426"/>
        <w:jc w:val="both"/>
        <w:rPr>
          <w:rFonts w:ascii="Century Gothic" w:eastAsia="Calibri" w:hAnsi="Century Gothic" w:cs="Times New Roman"/>
          <w:sz w:val="24"/>
          <w:szCs w:val="24"/>
        </w:rPr>
      </w:pPr>
    </w:p>
    <w:p w14:paraId="7A020E6C" w14:textId="77777777" w:rsidR="00B17BB5" w:rsidRDefault="00B17BB5" w:rsidP="005B450B">
      <w:pPr>
        <w:spacing w:line="360" w:lineRule="auto"/>
        <w:ind w:firstLine="426"/>
        <w:jc w:val="both"/>
        <w:rPr>
          <w:rFonts w:ascii="Century Gothic" w:eastAsia="Calibri" w:hAnsi="Century Gothic" w:cs="Times New Roman"/>
          <w:sz w:val="24"/>
          <w:szCs w:val="24"/>
        </w:rPr>
      </w:pPr>
    </w:p>
    <w:p w14:paraId="6D1657BB" w14:textId="77777777" w:rsidR="00B17BB5" w:rsidRPr="005B450B" w:rsidRDefault="00B17BB5" w:rsidP="00B17BB5">
      <w:pPr>
        <w:spacing w:line="360" w:lineRule="auto"/>
        <w:jc w:val="both"/>
        <w:rPr>
          <w:rFonts w:ascii="Century Gothic" w:eastAsia="Calibri" w:hAnsi="Century Gothic" w:cs="Times New Roman"/>
          <w:sz w:val="24"/>
          <w:szCs w:val="24"/>
        </w:rPr>
      </w:pPr>
    </w:p>
    <w:p w14:paraId="31E5A4B7" w14:textId="77777777" w:rsidR="008148D8" w:rsidRDefault="005B450B" w:rsidP="005B450B">
      <w:pPr>
        <w:spacing w:line="360" w:lineRule="auto"/>
        <w:ind w:firstLine="426"/>
        <w:jc w:val="both"/>
        <w:rPr>
          <w:rFonts w:ascii="Century Gothic" w:eastAsia="Calibri" w:hAnsi="Century Gothic" w:cs="Times New Roman"/>
          <w:sz w:val="24"/>
          <w:szCs w:val="24"/>
        </w:rPr>
      </w:pPr>
      <w:r w:rsidRPr="005B450B">
        <w:rPr>
          <w:rFonts w:ascii="Century Gothic" w:eastAsia="Calibri" w:hAnsi="Century Gothic" w:cs="Times New Roman"/>
          <w:sz w:val="24"/>
          <w:szCs w:val="24"/>
        </w:rPr>
        <w:t xml:space="preserve">Este hecho ha generado profunda consternación entre la ciudadanía y reavivado una legítima preocupación sobre </w:t>
      </w:r>
      <w:r w:rsidR="008148D8">
        <w:rPr>
          <w:rFonts w:ascii="Century Gothic" w:eastAsia="Calibri" w:hAnsi="Century Gothic" w:cs="Times New Roman"/>
          <w:sz w:val="24"/>
          <w:szCs w:val="24"/>
        </w:rPr>
        <w:t>estos casos</w:t>
      </w:r>
      <w:r w:rsidRPr="005B450B">
        <w:rPr>
          <w:rFonts w:ascii="Century Gothic" w:eastAsia="Calibri" w:hAnsi="Century Gothic" w:cs="Times New Roman"/>
          <w:sz w:val="24"/>
          <w:szCs w:val="24"/>
        </w:rPr>
        <w:t xml:space="preserve">. La pérdida de una vida humana, especialmente la de un menor, en condiciones que podrían haberse evitado, representa una grave alerta institucional y una exigencia de responsabilidad. </w:t>
      </w:r>
    </w:p>
    <w:p w14:paraId="79A0754D" w14:textId="77777777" w:rsidR="00D96A18" w:rsidRDefault="00D96A18" w:rsidP="005B450B">
      <w:pPr>
        <w:spacing w:line="360" w:lineRule="auto"/>
        <w:ind w:firstLine="426"/>
        <w:jc w:val="both"/>
        <w:rPr>
          <w:rFonts w:ascii="Century Gothic" w:eastAsia="Calibri" w:hAnsi="Century Gothic" w:cs="Times New Roman"/>
          <w:sz w:val="24"/>
          <w:szCs w:val="24"/>
        </w:rPr>
      </w:pPr>
    </w:p>
    <w:p w14:paraId="0213C06B" w14:textId="58EFC9CA" w:rsidR="008148D8" w:rsidRDefault="00D96A18" w:rsidP="00D96A18">
      <w:pPr>
        <w:spacing w:line="360" w:lineRule="auto"/>
        <w:ind w:firstLine="426"/>
        <w:jc w:val="both"/>
        <w:rPr>
          <w:rFonts w:ascii="Century Gothic" w:eastAsia="Calibri" w:hAnsi="Century Gothic" w:cs="Times New Roman"/>
          <w:sz w:val="24"/>
          <w:szCs w:val="24"/>
        </w:rPr>
      </w:pPr>
      <w:r>
        <w:rPr>
          <w:rFonts w:ascii="Century Gothic" w:eastAsia="Calibri" w:hAnsi="Century Gothic" w:cs="Times New Roman"/>
          <w:sz w:val="24"/>
          <w:szCs w:val="24"/>
        </w:rPr>
        <w:t>A</w:t>
      </w:r>
      <w:r w:rsidRPr="00D96A18">
        <w:rPr>
          <w:rFonts w:ascii="Century Gothic" w:eastAsia="Calibri" w:hAnsi="Century Gothic" w:cs="Times New Roman"/>
          <w:sz w:val="24"/>
          <w:szCs w:val="24"/>
        </w:rPr>
        <w:t xml:space="preserve">simismo, </w:t>
      </w:r>
      <w:r>
        <w:rPr>
          <w:rFonts w:ascii="Century Gothic" w:eastAsia="Calibri" w:hAnsi="Century Gothic" w:cs="Times New Roman"/>
          <w:sz w:val="24"/>
          <w:szCs w:val="24"/>
        </w:rPr>
        <w:t>e</w:t>
      </w:r>
      <w:r w:rsidRPr="00D96A18">
        <w:rPr>
          <w:rFonts w:ascii="Century Gothic" w:eastAsia="Calibri" w:hAnsi="Century Gothic" w:cs="Times New Roman"/>
          <w:sz w:val="24"/>
          <w:szCs w:val="24"/>
        </w:rPr>
        <w:t xml:space="preserve">l 21 de octubre de 2024, la familia de una joven de 28 años, denunció públicamente, </w:t>
      </w:r>
      <w:r>
        <w:rPr>
          <w:rFonts w:ascii="Century Gothic" w:eastAsia="Calibri" w:hAnsi="Century Gothic" w:cs="Times New Roman"/>
          <w:sz w:val="24"/>
          <w:szCs w:val="24"/>
        </w:rPr>
        <w:t xml:space="preserve">otro </w:t>
      </w:r>
      <w:r w:rsidRPr="00D96A18">
        <w:rPr>
          <w:rFonts w:ascii="Century Gothic" w:eastAsia="Calibri" w:hAnsi="Century Gothic" w:cs="Times New Roman"/>
          <w:sz w:val="24"/>
          <w:szCs w:val="24"/>
        </w:rPr>
        <w:t>presunto caso de negligencia médica derivado de la falta de atención oportuna en su tratamiento de hemodiálisis.</w:t>
      </w:r>
      <w:r>
        <w:rPr>
          <w:rStyle w:val="Refdenotaalpie"/>
          <w:rFonts w:ascii="Century Gothic" w:eastAsia="Calibri" w:hAnsi="Century Gothic" w:cs="Times New Roman"/>
          <w:sz w:val="24"/>
          <w:szCs w:val="24"/>
        </w:rPr>
        <w:footnoteReference w:id="3"/>
      </w:r>
      <w:r>
        <w:rPr>
          <w:rFonts w:ascii="Century Gothic" w:eastAsia="Calibri" w:hAnsi="Century Gothic" w:cs="Times New Roman"/>
          <w:sz w:val="24"/>
          <w:szCs w:val="24"/>
        </w:rPr>
        <w:t xml:space="preserve"> </w:t>
      </w:r>
      <w:r w:rsidRPr="00D96A18">
        <w:rPr>
          <w:rFonts w:ascii="Century Gothic" w:eastAsia="Calibri" w:hAnsi="Century Gothic" w:cs="Times New Roman"/>
          <w:sz w:val="24"/>
          <w:szCs w:val="24"/>
        </w:rPr>
        <w:t>ste caso evidencia que no se trata de un hecho aislado, sino de una situación reciente y recurrente que revela posibles deficiencias sistemáticas en la prestación del servicio médico en dicha unidad hospitalaria.</w:t>
      </w:r>
    </w:p>
    <w:p w14:paraId="28A3F19F"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1068C628"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2F9548CD"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3C3E3D80"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7B91343A"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3095B9BB"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3CD4090C"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1EC0A57F"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2882320D"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77AB0739" w14:textId="7F8F2818" w:rsidR="00D96A18" w:rsidRDefault="00261B81" w:rsidP="00D96A18">
      <w:pPr>
        <w:spacing w:line="360" w:lineRule="auto"/>
        <w:ind w:firstLine="426"/>
        <w:jc w:val="both"/>
        <w:rPr>
          <w:rFonts w:ascii="Century Gothic" w:eastAsia="Calibri" w:hAnsi="Century Gothic" w:cs="Times New Roman"/>
          <w:sz w:val="24"/>
          <w:szCs w:val="24"/>
        </w:rPr>
      </w:pPr>
      <w:r w:rsidRPr="00261B81">
        <w:rPr>
          <w:rFonts w:ascii="Century Gothic" w:eastAsia="Calibri" w:hAnsi="Century Gothic" w:cs="Times New Roman"/>
          <w:sz w:val="24"/>
          <w:szCs w:val="24"/>
        </w:rPr>
        <w:t>De lo anterior, resultó en la destitución del Director del Hospital Integral de Nuevo Casas Grandes. A simple vista, podría interpretarse como una respuesta pronta e inmediata, incluso considerada oportuna ante los hechos señalados. Sin embargo, la realidad demuestra que, en muchas ocasiones, estas conductas no recaen únicamente en los directores de las instituciones, sino en otros actores que intervienen en las operaciones cotidianas. En este sentido, es relevante reconocer que la Secretaría de Salud ha dado un primer paso, pero aún es necesario profundizar en el análisis de los hechos y alcanzar un resultado concluyente que permita esclarecer responsabilidades de manera integral.</w:t>
      </w:r>
    </w:p>
    <w:p w14:paraId="25B8D0AE" w14:textId="77777777" w:rsidR="00261B81" w:rsidRDefault="00261B81" w:rsidP="00D96A18">
      <w:pPr>
        <w:spacing w:line="360" w:lineRule="auto"/>
        <w:ind w:firstLine="426"/>
        <w:jc w:val="both"/>
        <w:rPr>
          <w:rFonts w:ascii="Century Gothic" w:eastAsia="Calibri" w:hAnsi="Century Gothic" w:cs="Times New Roman"/>
          <w:sz w:val="24"/>
          <w:szCs w:val="24"/>
        </w:rPr>
      </w:pPr>
    </w:p>
    <w:p w14:paraId="4B5ECAC8" w14:textId="51ECBCCC" w:rsidR="005B450B" w:rsidRDefault="005B450B" w:rsidP="005B450B">
      <w:pPr>
        <w:spacing w:line="360" w:lineRule="auto"/>
        <w:ind w:firstLine="426"/>
        <w:jc w:val="both"/>
        <w:rPr>
          <w:rFonts w:ascii="Century Gothic" w:eastAsia="Calibri" w:hAnsi="Century Gothic" w:cs="Times New Roman"/>
          <w:sz w:val="24"/>
          <w:szCs w:val="24"/>
        </w:rPr>
      </w:pPr>
      <w:r w:rsidRPr="005B450B">
        <w:rPr>
          <w:rFonts w:ascii="Century Gothic" w:eastAsia="Calibri" w:hAnsi="Century Gothic" w:cs="Times New Roman"/>
          <w:sz w:val="24"/>
          <w:szCs w:val="24"/>
        </w:rPr>
        <w:t xml:space="preserve">Este Congreso, </w:t>
      </w:r>
      <w:r w:rsidR="008148D8">
        <w:rPr>
          <w:rFonts w:ascii="Century Gothic" w:eastAsia="Calibri" w:hAnsi="Century Gothic" w:cs="Times New Roman"/>
          <w:sz w:val="24"/>
          <w:szCs w:val="24"/>
        </w:rPr>
        <w:t xml:space="preserve">en su calidad de órgano representativo de la voluntad ciudadana, tiene el deber ético y jurídico de actuar con responsabilidad institucional, evitando una confrontación innecesaria y la </w:t>
      </w:r>
      <w:r w:rsidR="008148D8" w:rsidRPr="008148D8">
        <w:rPr>
          <w:rFonts w:ascii="Century Gothic" w:eastAsia="Calibri" w:hAnsi="Century Gothic" w:cs="Times New Roman"/>
          <w:sz w:val="24"/>
          <w:szCs w:val="24"/>
        </w:rPr>
        <w:t>revictimización</w:t>
      </w:r>
      <w:r w:rsidR="008148D8">
        <w:rPr>
          <w:rFonts w:ascii="Century Gothic" w:eastAsia="Calibri" w:hAnsi="Century Gothic" w:cs="Times New Roman"/>
          <w:sz w:val="24"/>
          <w:szCs w:val="24"/>
        </w:rPr>
        <w:t xml:space="preserve"> hacía las personas afectadas.</w:t>
      </w:r>
    </w:p>
    <w:p w14:paraId="7A3DF03F" w14:textId="251387EB" w:rsidR="00261B81" w:rsidRDefault="00261B81" w:rsidP="008148D8">
      <w:pPr>
        <w:spacing w:line="360" w:lineRule="auto"/>
        <w:jc w:val="both"/>
        <w:rPr>
          <w:rFonts w:ascii="Century Gothic" w:eastAsia="Calibri" w:hAnsi="Century Gothic" w:cs="Times New Roman"/>
          <w:sz w:val="24"/>
          <w:szCs w:val="24"/>
        </w:rPr>
      </w:pPr>
    </w:p>
    <w:p w14:paraId="35AD63B0" w14:textId="6327A3D8" w:rsidR="005B450B" w:rsidRDefault="005B450B" w:rsidP="008148D8">
      <w:pPr>
        <w:spacing w:line="360" w:lineRule="auto"/>
        <w:jc w:val="both"/>
        <w:rPr>
          <w:rFonts w:ascii="Century Gothic" w:eastAsia="Calibri" w:hAnsi="Century Gothic" w:cs="Times New Roman"/>
          <w:sz w:val="24"/>
          <w:szCs w:val="24"/>
        </w:rPr>
      </w:pPr>
      <w:r w:rsidRPr="005B450B">
        <w:rPr>
          <w:rFonts w:ascii="Century Gothic" w:eastAsia="Calibri" w:hAnsi="Century Gothic" w:cs="Times New Roman"/>
          <w:sz w:val="24"/>
          <w:szCs w:val="24"/>
        </w:rPr>
        <w:t xml:space="preserve">Además, es </w:t>
      </w:r>
      <w:r w:rsidR="008148D8">
        <w:rPr>
          <w:rFonts w:ascii="Century Gothic" w:eastAsia="Calibri" w:hAnsi="Century Gothic" w:cs="Times New Roman"/>
          <w:sz w:val="24"/>
          <w:szCs w:val="24"/>
        </w:rPr>
        <w:t xml:space="preserve">importande que </w:t>
      </w:r>
      <w:r w:rsidRPr="005B450B">
        <w:rPr>
          <w:rFonts w:ascii="Century Gothic" w:eastAsia="Calibri" w:hAnsi="Century Gothic" w:cs="Times New Roman"/>
          <w:sz w:val="24"/>
          <w:szCs w:val="24"/>
        </w:rPr>
        <w:t xml:space="preserve"> </w:t>
      </w:r>
      <w:r w:rsidR="008148D8">
        <w:rPr>
          <w:rFonts w:ascii="Century Gothic" w:eastAsia="Calibri" w:hAnsi="Century Gothic" w:cs="Times New Roman"/>
          <w:sz w:val="24"/>
          <w:szCs w:val="24"/>
        </w:rPr>
        <w:t xml:space="preserve">se </w:t>
      </w:r>
      <w:r w:rsidRPr="005B450B">
        <w:rPr>
          <w:rFonts w:ascii="Century Gothic" w:eastAsia="Calibri" w:hAnsi="Century Gothic" w:cs="Times New Roman"/>
          <w:sz w:val="24"/>
          <w:szCs w:val="24"/>
        </w:rPr>
        <w:t xml:space="preserve"> refuerce</w:t>
      </w:r>
      <w:r w:rsidR="008148D8">
        <w:rPr>
          <w:rFonts w:ascii="Century Gothic" w:eastAsia="Calibri" w:hAnsi="Century Gothic" w:cs="Times New Roman"/>
          <w:sz w:val="24"/>
          <w:szCs w:val="24"/>
        </w:rPr>
        <w:t xml:space="preserve">n </w:t>
      </w:r>
      <w:r w:rsidRPr="005B450B">
        <w:rPr>
          <w:rFonts w:ascii="Century Gothic" w:eastAsia="Calibri" w:hAnsi="Century Gothic" w:cs="Times New Roman"/>
          <w:sz w:val="24"/>
          <w:szCs w:val="24"/>
        </w:rPr>
        <w:t>los esquemas de control interno, revisión de protocolos y evaluación permanente del desempeño del personal médico y administrativo, particularmente en zonas donde las condiciones de atención pudieran ser más vulnerables.</w:t>
      </w:r>
    </w:p>
    <w:p w14:paraId="799F4A00" w14:textId="77777777" w:rsidR="005B450B" w:rsidRPr="005B450B" w:rsidRDefault="005B450B" w:rsidP="005B450B">
      <w:pPr>
        <w:spacing w:line="360" w:lineRule="auto"/>
        <w:ind w:firstLine="426"/>
        <w:jc w:val="both"/>
        <w:rPr>
          <w:rFonts w:ascii="Century Gothic" w:eastAsia="Calibri" w:hAnsi="Century Gothic" w:cs="Times New Roman"/>
          <w:sz w:val="24"/>
          <w:szCs w:val="24"/>
        </w:rPr>
      </w:pPr>
    </w:p>
    <w:p w14:paraId="5A42A121" w14:textId="77777777" w:rsidR="00261B81" w:rsidRDefault="00261B81" w:rsidP="005B450B">
      <w:pPr>
        <w:spacing w:line="360" w:lineRule="auto"/>
        <w:ind w:firstLine="426"/>
        <w:jc w:val="both"/>
        <w:rPr>
          <w:rFonts w:ascii="Century Gothic" w:eastAsia="Calibri" w:hAnsi="Century Gothic" w:cs="Times New Roman"/>
          <w:sz w:val="24"/>
          <w:szCs w:val="24"/>
        </w:rPr>
      </w:pPr>
    </w:p>
    <w:p w14:paraId="4548A3CA" w14:textId="77777777" w:rsidR="00261B81" w:rsidRDefault="00261B81" w:rsidP="005B450B">
      <w:pPr>
        <w:spacing w:line="360" w:lineRule="auto"/>
        <w:ind w:firstLine="426"/>
        <w:jc w:val="both"/>
        <w:rPr>
          <w:rFonts w:ascii="Century Gothic" w:eastAsia="Calibri" w:hAnsi="Century Gothic" w:cs="Times New Roman"/>
          <w:sz w:val="24"/>
          <w:szCs w:val="24"/>
        </w:rPr>
      </w:pPr>
    </w:p>
    <w:p w14:paraId="01AD71EC" w14:textId="77777777" w:rsidR="00261B81" w:rsidRDefault="00261B81" w:rsidP="005B450B">
      <w:pPr>
        <w:spacing w:line="360" w:lineRule="auto"/>
        <w:ind w:firstLine="426"/>
        <w:jc w:val="both"/>
        <w:rPr>
          <w:rFonts w:ascii="Century Gothic" w:eastAsia="Calibri" w:hAnsi="Century Gothic" w:cs="Times New Roman"/>
          <w:sz w:val="24"/>
          <w:szCs w:val="24"/>
        </w:rPr>
      </w:pPr>
    </w:p>
    <w:p w14:paraId="48056DD0" w14:textId="77777777" w:rsidR="00261B81" w:rsidRDefault="00261B81" w:rsidP="005B450B">
      <w:pPr>
        <w:spacing w:line="360" w:lineRule="auto"/>
        <w:ind w:firstLine="426"/>
        <w:jc w:val="both"/>
        <w:rPr>
          <w:rFonts w:ascii="Century Gothic" w:eastAsia="Calibri" w:hAnsi="Century Gothic" w:cs="Times New Roman"/>
          <w:sz w:val="24"/>
          <w:szCs w:val="24"/>
        </w:rPr>
      </w:pPr>
    </w:p>
    <w:p w14:paraId="57D61580" w14:textId="75F80C86" w:rsidR="005B450B" w:rsidRDefault="005B450B" w:rsidP="005B450B">
      <w:pPr>
        <w:spacing w:line="360" w:lineRule="auto"/>
        <w:ind w:firstLine="426"/>
        <w:jc w:val="both"/>
        <w:rPr>
          <w:rFonts w:ascii="Century Gothic" w:eastAsia="Calibri" w:hAnsi="Century Gothic" w:cs="Times New Roman"/>
          <w:sz w:val="24"/>
          <w:szCs w:val="24"/>
        </w:rPr>
      </w:pPr>
      <w:r w:rsidRPr="005B450B">
        <w:rPr>
          <w:rFonts w:ascii="Century Gothic" w:eastAsia="Calibri" w:hAnsi="Century Gothic" w:cs="Times New Roman"/>
          <w:sz w:val="24"/>
          <w:szCs w:val="24"/>
        </w:rPr>
        <w:t xml:space="preserve">Desde </w:t>
      </w:r>
      <w:r w:rsidR="00D96A18">
        <w:rPr>
          <w:rFonts w:ascii="Century Gothic" w:eastAsia="Calibri" w:hAnsi="Century Gothic" w:cs="Times New Roman"/>
          <w:sz w:val="24"/>
          <w:szCs w:val="24"/>
        </w:rPr>
        <w:t>este cuerpo colegiado</w:t>
      </w:r>
      <w:r w:rsidRPr="005B450B">
        <w:rPr>
          <w:rFonts w:ascii="Century Gothic" w:eastAsia="Calibri" w:hAnsi="Century Gothic" w:cs="Times New Roman"/>
          <w:sz w:val="24"/>
          <w:szCs w:val="24"/>
        </w:rPr>
        <w:t xml:space="preserve">, es nuestro deber acompañar las voces de las familias afectadas, exigir transparencia en la función pública y contribuir, desde nuestras atribuciones, a que nunca más un caso como el </w:t>
      </w:r>
      <w:r w:rsidR="008148D8">
        <w:rPr>
          <w:rFonts w:ascii="Century Gothic" w:eastAsia="Calibri" w:hAnsi="Century Gothic" w:cs="Times New Roman"/>
          <w:sz w:val="24"/>
          <w:szCs w:val="24"/>
        </w:rPr>
        <w:t xml:space="preserve">ya mencionado, </w:t>
      </w:r>
      <w:r w:rsidRPr="005B450B">
        <w:rPr>
          <w:rFonts w:ascii="Century Gothic" w:eastAsia="Calibri" w:hAnsi="Century Gothic" w:cs="Times New Roman"/>
          <w:sz w:val="24"/>
          <w:szCs w:val="24"/>
        </w:rPr>
        <w:t>vuelva a repetirse en nuestro sistema de salud. La justicia no sólo debe impartirse, sino también prevenirse.</w:t>
      </w:r>
    </w:p>
    <w:p w14:paraId="1885D12E" w14:textId="77777777" w:rsidR="00B17BB5" w:rsidRDefault="00B17BB5" w:rsidP="00116BE6">
      <w:pPr>
        <w:spacing w:line="360" w:lineRule="auto"/>
        <w:ind w:firstLine="284"/>
        <w:jc w:val="both"/>
        <w:rPr>
          <w:rFonts w:ascii="Century Gothic" w:eastAsia="Calibri" w:hAnsi="Century Gothic" w:cs="Times New Roman"/>
          <w:sz w:val="24"/>
          <w:szCs w:val="24"/>
        </w:rPr>
      </w:pPr>
    </w:p>
    <w:p w14:paraId="53535DE8" w14:textId="6822C253" w:rsidR="00DD6E8A" w:rsidRPr="000A566B" w:rsidRDefault="00DD6E8A" w:rsidP="00116BE6">
      <w:pPr>
        <w:spacing w:line="360" w:lineRule="auto"/>
        <w:ind w:firstLine="284"/>
        <w:jc w:val="both"/>
        <w:rPr>
          <w:rFonts w:ascii="Century Gothic" w:eastAsia="Calibri" w:hAnsi="Century Gothic" w:cs="Times New Roman"/>
          <w:sz w:val="24"/>
          <w:szCs w:val="24"/>
        </w:rPr>
      </w:pPr>
      <w:r w:rsidRPr="00386FBA">
        <w:rPr>
          <w:rFonts w:ascii="Century Gothic" w:eastAsia="Calibri" w:hAnsi="Century Gothic" w:cs="Times New Roman"/>
          <w:sz w:val="24"/>
          <w:szCs w:val="24"/>
        </w:rPr>
        <w:t xml:space="preserve">Por todo esto, me permito someter a consideración de este </w:t>
      </w:r>
      <w:r w:rsidRPr="00F23F38">
        <w:rPr>
          <w:rFonts w:ascii="Century Gothic" w:eastAsia="Calibri" w:hAnsi="Century Gothic" w:cs="Times New Roman"/>
          <w:b/>
          <w:bCs/>
          <w:sz w:val="24"/>
          <w:szCs w:val="24"/>
        </w:rPr>
        <w:t>H. SOBERANÍA</w:t>
      </w:r>
      <w:r w:rsidRPr="00386FBA">
        <w:rPr>
          <w:rFonts w:ascii="Century Gothic" w:eastAsia="Calibri" w:hAnsi="Century Gothic" w:cs="Times New Roman"/>
          <w:sz w:val="24"/>
          <w:szCs w:val="24"/>
        </w:rPr>
        <w:t xml:space="preserve">, la siguiente </w:t>
      </w:r>
      <w:r w:rsidRPr="00386FBA">
        <w:rPr>
          <w:rFonts w:ascii="Century Gothic" w:eastAsia="Calibri" w:hAnsi="Century Gothic" w:cs="Times New Roman"/>
          <w:b/>
          <w:bCs/>
          <w:sz w:val="24"/>
          <w:szCs w:val="24"/>
        </w:rPr>
        <w:t>PROPOSICIÓN CON PUNTO DE ACUERDO:</w:t>
      </w:r>
    </w:p>
    <w:p w14:paraId="40467090" w14:textId="57E856DA" w:rsidR="00DD6E8A" w:rsidRDefault="009F2372" w:rsidP="009F2372">
      <w:pPr>
        <w:spacing w:line="276" w:lineRule="auto"/>
        <w:ind w:firstLine="284"/>
        <w:jc w:val="center"/>
        <w:rPr>
          <w:rFonts w:ascii="Century Gothic" w:eastAsia="Calibri" w:hAnsi="Century Gothic" w:cs="Times New Roman"/>
          <w:b/>
          <w:bCs/>
          <w:sz w:val="24"/>
          <w:szCs w:val="24"/>
        </w:rPr>
      </w:pPr>
      <w:r>
        <w:rPr>
          <w:rFonts w:ascii="Century Gothic" w:eastAsia="Calibri" w:hAnsi="Century Gothic" w:cs="Times New Roman"/>
          <w:b/>
          <w:bCs/>
          <w:sz w:val="24"/>
          <w:szCs w:val="24"/>
        </w:rPr>
        <w:t>ACUERDO</w:t>
      </w:r>
    </w:p>
    <w:p w14:paraId="08B72E06" w14:textId="77777777" w:rsidR="009F2372" w:rsidRDefault="009F2372" w:rsidP="009F2372">
      <w:pPr>
        <w:spacing w:line="276" w:lineRule="auto"/>
        <w:ind w:firstLine="284"/>
        <w:jc w:val="center"/>
        <w:rPr>
          <w:rFonts w:ascii="Century Gothic" w:eastAsia="Calibri" w:hAnsi="Century Gothic" w:cs="Times New Roman"/>
          <w:b/>
          <w:bCs/>
          <w:sz w:val="24"/>
          <w:szCs w:val="24"/>
        </w:rPr>
      </w:pPr>
    </w:p>
    <w:p w14:paraId="07EF46E8" w14:textId="1B988162" w:rsidR="008148D8" w:rsidRPr="009F2372" w:rsidRDefault="00DD6E8A" w:rsidP="009F2372">
      <w:pPr>
        <w:spacing w:line="276" w:lineRule="auto"/>
        <w:ind w:firstLine="284"/>
        <w:jc w:val="both"/>
        <w:rPr>
          <w:rFonts w:ascii="Century Gothic" w:eastAsia="Calibri" w:hAnsi="Century Gothic" w:cs="Arial"/>
          <w:b/>
          <w:bCs/>
          <w:sz w:val="24"/>
          <w:szCs w:val="24"/>
        </w:rPr>
      </w:pPr>
      <w:r w:rsidRPr="00386FBA">
        <w:rPr>
          <w:rFonts w:ascii="Century Gothic" w:eastAsia="Calibri" w:hAnsi="Century Gothic" w:cs="Times New Roman"/>
          <w:b/>
          <w:bCs/>
          <w:sz w:val="24"/>
          <w:szCs w:val="24"/>
        </w:rPr>
        <w:t>ARTÍCULO ÚNICO:</w:t>
      </w:r>
      <w:r w:rsidRPr="00386FBA">
        <w:rPr>
          <w:rFonts w:ascii="Century Gothic" w:eastAsia="Calibri" w:hAnsi="Century Gothic" w:cs="Times New Roman"/>
          <w:sz w:val="24"/>
          <w:szCs w:val="24"/>
        </w:rPr>
        <w:t xml:space="preserve"> </w:t>
      </w:r>
      <w:r w:rsidR="005B450B" w:rsidRPr="00590C45">
        <w:rPr>
          <w:rFonts w:ascii="Century Gothic" w:eastAsia="Calibri" w:hAnsi="Century Gothic" w:cs="Times New Roman"/>
          <w:sz w:val="24"/>
          <w:szCs w:val="24"/>
        </w:rPr>
        <w:t>LA SEXAGÉSIMA OCTAVA LEGISLATURA DEL HONORABLE CONGRESO DEL ESTADO DE CHIHUAHUA</w:t>
      </w:r>
      <w:r w:rsidR="005B450B" w:rsidRPr="005B450B">
        <w:rPr>
          <w:rFonts w:ascii="Century Gothic" w:eastAsia="Calibri" w:hAnsi="Century Gothic" w:cs="Times New Roman"/>
          <w:sz w:val="24"/>
          <w:szCs w:val="24"/>
        </w:rPr>
        <w:t xml:space="preserve"> exhorta respetuosamente al </w:t>
      </w:r>
      <w:r w:rsidR="00590C45" w:rsidRPr="00116BE6">
        <w:rPr>
          <w:rFonts w:ascii="Century Gothic" w:eastAsia="Calibri" w:hAnsi="Century Gothic" w:cs="Arial"/>
          <w:b/>
          <w:bCs/>
          <w:sz w:val="24"/>
          <w:szCs w:val="24"/>
        </w:rPr>
        <w:t>TITULAR DE LA SECRETARÍA DE SALUD DEL ESTADO DE CHIHUAHUA, A FIN DE QUE SE REALICEN LAS INVESTIGACIONES CORRESPONDIENTES Y, EN SU CASO, SE PROCEDA CONTRA QUIEN RESULTE RESPONSABLE POR LOS HECHOS DENUNCIADOS DE PRESUNTA NEGLIGENCIA MÉDICA EN EL HOSPITAL COMUNITARIO DE NUEVO CASAS GRANDES; Y, DE SER PROCEDENTE, SE DÉ VISTA A LA FISCALÍA GENERAL DEL ESTADO</w:t>
      </w:r>
      <w:r w:rsidR="00590C45">
        <w:rPr>
          <w:rFonts w:ascii="Century Gothic" w:eastAsia="Calibri" w:hAnsi="Century Gothic" w:cs="Arial"/>
          <w:b/>
          <w:bCs/>
          <w:sz w:val="24"/>
          <w:szCs w:val="24"/>
        </w:rPr>
        <w:t>.</w:t>
      </w:r>
    </w:p>
    <w:p w14:paraId="4A3F3E55" w14:textId="77777777" w:rsidR="00D96A18" w:rsidRDefault="00D96A18" w:rsidP="00DD6E8A">
      <w:pPr>
        <w:spacing w:line="276" w:lineRule="auto"/>
        <w:jc w:val="both"/>
        <w:rPr>
          <w:rFonts w:ascii="Century Gothic" w:eastAsia="Calibri" w:hAnsi="Century Gothic" w:cs="Times New Roman"/>
          <w:b/>
          <w:bCs/>
          <w:sz w:val="24"/>
          <w:szCs w:val="24"/>
        </w:rPr>
      </w:pPr>
    </w:p>
    <w:p w14:paraId="2A39F0C1" w14:textId="272ED21C" w:rsidR="00DD6E8A" w:rsidRDefault="00DD6E8A" w:rsidP="00DD6E8A">
      <w:pPr>
        <w:spacing w:line="276" w:lineRule="auto"/>
        <w:jc w:val="both"/>
        <w:rPr>
          <w:rFonts w:ascii="Century Gothic" w:eastAsia="Calibri" w:hAnsi="Century Gothic" w:cs="Times New Roman"/>
          <w:sz w:val="24"/>
          <w:szCs w:val="24"/>
        </w:rPr>
      </w:pPr>
      <w:r w:rsidRPr="00D60B7B">
        <w:rPr>
          <w:rFonts w:ascii="Century Gothic" w:eastAsia="Calibri" w:hAnsi="Century Gothic" w:cs="Times New Roman"/>
          <w:b/>
          <w:bCs/>
          <w:sz w:val="24"/>
          <w:szCs w:val="24"/>
        </w:rPr>
        <w:t>DADO</w:t>
      </w:r>
      <w:r w:rsidRPr="00D60B7B">
        <w:rPr>
          <w:rFonts w:ascii="Century Gothic" w:eastAsia="Calibri" w:hAnsi="Century Gothic" w:cs="Times New Roman"/>
          <w:sz w:val="24"/>
          <w:szCs w:val="24"/>
        </w:rPr>
        <w:t xml:space="preserve"> </w:t>
      </w:r>
      <w:r>
        <w:rPr>
          <w:rFonts w:ascii="Century Gothic" w:eastAsia="Calibri" w:hAnsi="Century Gothic" w:cs="Times New Roman"/>
          <w:sz w:val="24"/>
          <w:szCs w:val="24"/>
        </w:rPr>
        <w:t xml:space="preserve"> </w:t>
      </w:r>
      <w:r w:rsidRPr="00D60B7B">
        <w:rPr>
          <w:rFonts w:ascii="Century Gothic" w:eastAsia="Calibri" w:hAnsi="Century Gothic" w:cs="Times New Roman"/>
          <w:sz w:val="24"/>
          <w:szCs w:val="24"/>
        </w:rPr>
        <w:t xml:space="preserve">en el recinto oficial del Poder Legislativo, en la Ciudad de Chihuahua, Chihuahua, a los </w:t>
      </w:r>
      <w:r w:rsidR="00C9558E">
        <w:rPr>
          <w:rFonts w:ascii="Century Gothic" w:eastAsia="Calibri" w:hAnsi="Century Gothic" w:cs="Times New Roman"/>
          <w:sz w:val="24"/>
          <w:szCs w:val="24"/>
        </w:rPr>
        <w:t>8</w:t>
      </w:r>
      <w:r>
        <w:rPr>
          <w:rFonts w:ascii="Century Gothic" w:eastAsia="Calibri" w:hAnsi="Century Gothic" w:cs="Times New Roman"/>
          <w:sz w:val="24"/>
          <w:szCs w:val="24"/>
        </w:rPr>
        <w:t xml:space="preserve">  </w:t>
      </w:r>
      <w:r w:rsidRPr="00D60B7B">
        <w:rPr>
          <w:rFonts w:ascii="Century Gothic" w:eastAsia="Calibri" w:hAnsi="Century Gothic" w:cs="Times New Roman"/>
          <w:sz w:val="24"/>
          <w:szCs w:val="24"/>
        </w:rPr>
        <w:t>días del mes de</w:t>
      </w:r>
      <w:r>
        <w:rPr>
          <w:rFonts w:ascii="Century Gothic" w:eastAsia="Calibri" w:hAnsi="Century Gothic" w:cs="Times New Roman"/>
          <w:sz w:val="24"/>
          <w:szCs w:val="24"/>
        </w:rPr>
        <w:t xml:space="preserve"> </w:t>
      </w:r>
      <w:r w:rsidR="00C9558E">
        <w:rPr>
          <w:rFonts w:ascii="Century Gothic" w:eastAsia="Calibri" w:hAnsi="Century Gothic" w:cs="Times New Roman"/>
          <w:sz w:val="24"/>
          <w:szCs w:val="24"/>
        </w:rPr>
        <w:t>mayo</w:t>
      </w:r>
      <w:r w:rsidRPr="00D60B7B">
        <w:rPr>
          <w:rFonts w:ascii="Century Gothic" w:eastAsia="Calibri" w:hAnsi="Century Gothic" w:cs="Times New Roman"/>
          <w:sz w:val="24"/>
          <w:szCs w:val="24"/>
        </w:rPr>
        <w:t xml:space="preserve"> del año dos mil veintic</w:t>
      </w:r>
      <w:r>
        <w:rPr>
          <w:rFonts w:ascii="Century Gothic" w:eastAsia="Calibri" w:hAnsi="Century Gothic" w:cs="Times New Roman"/>
          <w:sz w:val="24"/>
          <w:szCs w:val="24"/>
        </w:rPr>
        <w:t>inco</w:t>
      </w:r>
      <w:r w:rsidRPr="00D60B7B">
        <w:rPr>
          <w:rFonts w:ascii="Century Gothic" w:eastAsia="Calibri" w:hAnsi="Century Gothic" w:cs="Times New Roman"/>
          <w:sz w:val="24"/>
          <w:szCs w:val="24"/>
        </w:rPr>
        <w:t>.</w:t>
      </w:r>
    </w:p>
    <w:p w14:paraId="0BD5F881" w14:textId="77777777" w:rsidR="00DD6E8A" w:rsidRPr="001D31EC" w:rsidRDefault="00DD6E8A" w:rsidP="00DD6E8A">
      <w:pPr>
        <w:spacing w:line="276" w:lineRule="auto"/>
        <w:jc w:val="both"/>
        <w:rPr>
          <w:rFonts w:ascii="Century Gothic" w:eastAsia="Calibri" w:hAnsi="Century Gothic" w:cs="Times New Roman"/>
          <w:sz w:val="24"/>
          <w:szCs w:val="24"/>
        </w:rPr>
      </w:pPr>
    </w:p>
    <w:p w14:paraId="2AAB1EEB" w14:textId="77777777" w:rsidR="00DD6E8A" w:rsidRPr="00531543" w:rsidRDefault="00DD6E8A" w:rsidP="00DD6E8A">
      <w:pPr>
        <w:spacing w:line="276" w:lineRule="auto"/>
        <w:jc w:val="both"/>
        <w:rPr>
          <w:rFonts w:ascii="Century Gothic" w:eastAsia="Calibri" w:hAnsi="Century Gothic" w:cs="Times New Roman"/>
          <w:b/>
          <w:bCs/>
          <w:sz w:val="24"/>
          <w:szCs w:val="24"/>
        </w:rPr>
      </w:pPr>
      <w:r w:rsidRPr="00531543">
        <w:rPr>
          <w:rFonts w:ascii="Century Gothic" w:eastAsia="Calibri" w:hAnsi="Century Gothic" w:cs="Times New Roman"/>
          <w:b/>
          <w:bCs/>
          <w:sz w:val="24"/>
          <w:szCs w:val="24"/>
        </w:rPr>
        <w:t xml:space="preserve">ATENTAMENTE LA DE LA VOZ </w:t>
      </w:r>
    </w:p>
    <w:p w14:paraId="59D3E173" w14:textId="13529C02" w:rsidR="00DD6E8A" w:rsidRPr="00261B81" w:rsidRDefault="00DD6E8A" w:rsidP="00261B81">
      <w:pPr>
        <w:spacing w:line="276" w:lineRule="auto"/>
        <w:jc w:val="both"/>
        <w:rPr>
          <w:rFonts w:ascii="Century Gothic" w:eastAsia="Calibri" w:hAnsi="Century Gothic" w:cs="Times New Roman"/>
          <w:b/>
          <w:bCs/>
          <w:sz w:val="24"/>
          <w:szCs w:val="24"/>
        </w:rPr>
        <w:sectPr w:rsidR="00DD6E8A" w:rsidRPr="00261B81" w:rsidSect="00DD6E8A">
          <w:headerReference w:type="default" r:id="rId8"/>
          <w:footerReference w:type="default" r:id="rId9"/>
          <w:pgSz w:w="12240" w:h="15840"/>
          <w:pgMar w:top="1701" w:right="1701" w:bottom="1417" w:left="1701" w:header="708" w:footer="708" w:gutter="0"/>
          <w:cols w:space="708"/>
          <w:docGrid w:linePitch="360"/>
        </w:sectPr>
      </w:pPr>
      <w:r w:rsidRPr="00531543">
        <w:rPr>
          <w:rFonts w:ascii="Century Gothic" w:eastAsia="Calibri" w:hAnsi="Century Gothic" w:cs="Times New Roman"/>
          <w:b/>
          <w:bCs/>
          <w:sz w:val="24"/>
          <w:szCs w:val="24"/>
        </w:rPr>
        <w:t>DIP. YESENIA GUADALUPE REYES CALZADÍA</w:t>
      </w:r>
      <w:r>
        <w:rPr>
          <w:rFonts w:ascii="Century Gothic" w:eastAsia="Calibri" w:hAnsi="Century Gothic" w:cs="Times New Roman"/>
          <w:b/>
          <w:bCs/>
          <w:sz w:val="24"/>
          <w:szCs w:val="24"/>
        </w:rPr>
        <w:t>S</w:t>
      </w:r>
    </w:p>
    <w:p w14:paraId="307CD1B8"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3F864A9F" w14:textId="77777777" w:rsidR="00DD6E8A" w:rsidRPr="00A55E97" w:rsidRDefault="00DD6E8A" w:rsidP="00DD6E8A">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ATENTAMENT</w:t>
      </w:r>
      <w:r>
        <w:rPr>
          <w:rFonts w:ascii="Century Gothic" w:eastAsia="Calibri" w:hAnsi="Century Gothic" w:cs="Times New Roman"/>
          <w:b/>
          <w:bCs/>
          <w:sz w:val="24"/>
          <w:szCs w:val="24"/>
        </w:rPr>
        <w:t>E</w:t>
      </w:r>
    </w:p>
    <w:p w14:paraId="6523EC5D" w14:textId="77777777" w:rsidR="00DD6E8A" w:rsidRDefault="00DD6E8A" w:rsidP="00DD6E8A">
      <w:pPr>
        <w:pStyle w:val="Prrafodelista"/>
        <w:spacing w:line="276" w:lineRule="auto"/>
        <w:jc w:val="both"/>
        <w:rPr>
          <w:rFonts w:ascii="Century Gothic" w:eastAsia="Calibri" w:hAnsi="Century Gothic" w:cs="Times New Roman"/>
          <w:b/>
          <w:bCs/>
          <w:sz w:val="20"/>
          <w:szCs w:val="20"/>
        </w:rPr>
      </w:pPr>
    </w:p>
    <w:p w14:paraId="1DE99A3E" w14:textId="77777777" w:rsidR="00DD6E8A" w:rsidRPr="00DD6E8A" w:rsidRDefault="00DD6E8A" w:rsidP="00DD6E8A">
      <w:pPr>
        <w:spacing w:line="276" w:lineRule="auto"/>
        <w:jc w:val="both"/>
        <w:rPr>
          <w:rFonts w:ascii="Century Gothic" w:eastAsia="Calibri" w:hAnsi="Century Gothic" w:cs="Times New Roman"/>
          <w:b/>
          <w:bCs/>
          <w:sz w:val="20"/>
          <w:szCs w:val="20"/>
        </w:rPr>
        <w:sectPr w:rsidR="00DD6E8A" w:rsidRPr="00DD6E8A" w:rsidSect="00DD6E8A">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417" w:left="1701" w:header="708" w:footer="708" w:gutter="0"/>
          <w:cols w:space="708"/>
          <w:docGrid w:linePitch="360"/>
        </w:sectPr>
      </w:pPr>
    </w:p>
    <w:p w14:paraId="25CF0641" w14:textId="77777777" w:rsidR="00DD6E8A" w:rsidRDefault="00DD6E8A" w:rsidP="00DD6E8A">
      <w:pPr>
        <w:pStyle w:val="Prrafodelista"/>
        <w:spacing w:line="276" w:lineRule="auto"/>
        <w:jc w:val="both"/>
        <w:rPr>
          <w:rFonts w:ascii="Century Gothic" w:eastAsia="Calibri" w:hAnsi="Century Gothic" w:cs="Times New Roman"/>
          <w:b/>
          <w:bCs/>
          <w:sz w:val="20"/>
          <w:szCs w:val="20"/>
        </w:rPr>
      </w:pPr>
    </w:p>
    <w:p w14:paraId="122FBB44" w14:textId="77777777" w:rsidR="00DD6E8A" w:rsidRPr="00BA7FA0" w:rsidRDefault="00DD6E8A" w:rsidP="00DD6E8A">
      <w:pPr>
        <w:spacing w:line="276" w:lineRule="auto"/>
        <w:jc w:val="both"/>
        <w:rPr>
          <w:rFonts w:ascii="Century Gothic" w:eastAsia="Calibri" w:hAnsi="Century Gothic" w:cs="Times New Roman"/>
          <w:b/>
          <w:bCs/>
          <w:sz w:val="20"/>
          <w:szCs w:val="20"/>
        </w:rPr>
      </w:pPr>
    </w:p>
    <w:p w14:paraId="4C2FD666"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YESENIA GUADALUPE REYES CALZADÍAS DISTRITO I, NUEVO CASAS GRANDES</w:t>
      </w:r>
    </w:p>
    <w:p w14:paraId="6240F7D2"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71701B49"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74D3C437"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EDNA XÓCHITL CONTRERAS HERRERA - DISTRITO V, JUÁREZ</w:t>
      </w:r>
    </w:p>
    <w:p w14:paraId="7B1B6631"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652C5B83"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71BF9837"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ISMAEL PÉREZ PAVÍA - DISTRITO XI, MEOQUI</w:t>
      </w:r>
    </w:p>
    <w:p w14:paraId="5E3F57D6"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3F198F20"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5294850F"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NANCY JANETH FRÍAS FRÍAS - DISTRITO XII, CHIHUAHUA</w:t>
      </w:r>
    </w:p>
    <w:p w14:paraId="26C16066"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639BFBA0"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72110968"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SAÚL MIRELES CORRAL - DISTRITO XIV, CUAUHTÉMOC</w:t>
      </w:r>
    </w:p>
    <w:p w14:paraId="12A2C449"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0950CE68" w14:textId="77777777" w:rsidR="00DD6E8A" w:rsidRDefault="00DD6E8A" w:rsidP="00DD6E8A">
      <w:pPr>
        <w:spacing w:line="276" w:lineRule="auto"/>
        <w:jc w:val="both"/>
        <w:rPr>
          <w:rFonts w:ascii="Century Gothic" w:eastAsia="Calibri" w:hAnsi="Century Gothic" w:cs="Times New Roman"/>
          <w:b/>
          <w:bCs/>
          <w:sz w:val="20"/>
          <w:szCs w:val="20"/>
        </w:rPr>
      </w:pPr>
    </w:p>
    <w:p w14:paraId="7C0B33DC"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54D17515" w14:textId="3D46E577" w:rsidR="00DD6E8A"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JOCELINE VEGA VARGAS - DISTRITO XV, CHIHUAHUA</w:t>
      </w:r>
    </w:p>
    <w:p w14:paraId="3A2F5B29" w14:textId="0349A836" w:rsidR="00DD6E8A" w:rsidRPr="00A55E97" w:rsidRDefault="00DD6E8A" w:rsidP="00DD6E8A">
      <w:pPr>
        <w:pStyle w:val="Prrafodelista"/>
        <w:spacing w:line="276" w:lineRule="auto"/>
        <w:jc w:val="both"/>
        <w:rPr>
          <w:rFonts w:ascii="Century Gothic" w:eastAsia="Calibri" w:hAnsi="Century Gothic" w:cs="Times New Roman"/>
          <w:b/>
          <w:bCs/>
          <w:sz w:val="20"/>
          <w:szCs w:val="20"/>
        </w:rPr>
      </w:pPr>
      <w:r>
        <w:rPr>
          <w:noProof/>
          <w:lang w:eastAsia="es-MX"/>
        </w:rPr>
        <mc:AlternateContent>
          <mc:Choice Requires="wps">
            <w:drawing>
              <wp:anchor distT="0" distB="0" distL="114300" distR="114300" simplePos="0" relativeHeight="251659264" behindDoc="0" locked="0" layoutInCell="1" allowOverlap="1" wp14:anchorId="6967B7A9" wp14:editId="26DBEA59">
                <wp:simplePos x="0" y="0"/>
                <wp:positionH relativeFrom="margin">
                  <wp:posOffset>-273685</wp:posOffset>
                </wp:positionH>
                <wp:positionV relativeFrom="paragraph">
                  <wp:posOffset>253365</wp:posOffset>
                </wp:positionV>
                <wp:extent cx="6621780" cy="558000"/>
                <wp:effectExtent l="0" t="0" r="7620" b="13970"/>
                <wp:wrapNone/>
                <wp:docPr id="822164450" name="Rectángulo 822164450"/>
                <wp:cNvGraphicFramePr/>
                <a:graphic xmlns:a="http://schemas.openxmlformats.org/drawingml/2006/main">
                  <a:graphicData uri="http://schemas.microsoft.com/office/word/2010/wordprocessingShape">
                    <wps:wsp>
                      <wps:cNvSpPr/>
                      <wps:spPr>
                        <a:xfrm>
                          <a:off x="0" y="0"/>
                          <a:ext cx="6621780" cy="5580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1EFB9D6" w14:textId="5BB8CF92" w:rsidR="00DD6E8A" w:rsidRPr="008A5352" w:rsidRDefault="00DD6E8A" w:rsidP="00DD6E8A">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Pr="008C12DE">
                              <w:rPr>
                                <w:rFonts w:cstheme="minorHAnsi"/>
                                <w:b/>
                                <w:bCs/>
                                <w:sz w:val="14"/>
                                <w:szCs w:val="14"/>
                              </w:rPr>
                              <w:t xml:space="preserve">PROPOSICIÓN CON CARÁCTER DE PUNTO DE ACUERDO, a </w:t>
                            </w:r>
                            <w:r w:rsidR="005B450B" w:rsidRPr="005B450B">
                              <w:rPr>
                                <w:rFonts w:cstheme="minorHAnsi"/>
                                <w:b/>
                                <w:bCs/>
                                <w:sz w:val="14"/>
                                <w:szCs w:val="14"/>
                              </w:rPr>
                              <w:t>efecto de que se realicen las investigaciones correspondientes dentro de la Secretaría de Salud del Estado de Chihuahua respecto a los hechos denunciados por presunta negligencia médica en el Hospital Comunitario de Nuevo Casas Grandes, particularmente en el caso del menor J.M.O.M., y que, en su caso, se dé vista a la Fiscalía General del Estado</w:t>
                            </w:r>
                            <w:r>
                              <w:rPr>
                                <w:rFonts w:cstheme="minorHAnsi"/>
                                <w:b/>
                                <w:bCs/>
                                <w:sz w:val="14"/>
                                <w:szCs w:val="14"/>
                              </w:rPr>
                              <w:t xml:space="preserve">. </w:t>
                            </w:r>
                            <w:r w:rsidRPr="008A5352">
                              <w:rPr>
                                <w:sz w:val="16"/>
                                <w:szCs w:val="14"/>
                                <w:lang w:val="es-ES_tradnl"/>
                              </w:rPr>
                              <w:t xml:space="preserve">Presentada el </w:t>
                            </w:r>
                            <w:r>
                              <w:rPr>
                                <w:b/>
                                <w:sz w:val="16"/>
                                <w:szCs w:val="14"/>
                                <w:lang w:val="es-ES_tradnl"/>
                              </w:rPr>
                              <w:t xml:space="preserve">día </w:t>
                            </w:r>
                            <w:r w:rsidR="00C9558E">
                              <w:rPr>
                                <w:b/>
                                <w:sz w:val="16"/>
                                <w:szCs w:val="14"/>
                                <w:lang w:val="es-ES_tradnl"/>
                              </w:rPr>
                              <w:t>8</w:t>
                            </w:r>
                            <w:r>
                              <w:rPr>
                                <w:b/>
                                <w:sz w:val="16"/>
                                <w:szCs w:val="14"/>
                                <w:lang w:val="es-ES_tradnl"/>
                              </w:rPr>
                              <w:t xml:space="preserve"> de </w:t>
                            </w:r>
                            <w:r w:rsidR="00C9558E">
                              <w:rPr>
                                <w:b/>
                                <w:sz w:val="16"/>
                                <w:szCs w:val="14"/>
                                <w:lang w:val="es-ES_tradnl"/>
                              </w:rPr>
                              <w:t xml:space="preserve">mayo </w:t>
                            </w:r>
                            <w:r>
                              <w:rPr>
                                <w:b/>
                                <w:sz w:val="16"/>
                                <w:szCs w:val="14"/>
                                <w:lang w:val="es-ES_tradnl"/>
                              </w:rPr>
                              <w:t>de 2025.</w:t>
                            </w:r>
                          </w:p>
                          <w:p w14:paraId="04B90B4E" w14:textId="77777777" w:rsidR="00DD6E8A" w:rsidRDefault="00DD6E8A" w:rsidP="00DD6E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967B7A9" id="Rectángulo 822164450" o:spid="_x0000_s1026" style="position:absolute;left:0;text-align:left;margin-left:-21.55pt;margin-top:19.95pt;width:521.4pt;height:4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" fillcolor="white [3201]" strokecolor="#a5a5a5 [3206]" strokeweight="1pt">
                <v:textbox>
                  <w:txbxContent>
                    <w:p w14:paraId="21EFB9D6" w14:textId="5BB8CF92" w:rsidR="00DD6E8A" w:rsidRPr="008A5352" w:rsidRDefault="00DD6E8A" w:rsidP="00DD6E8A">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Pr="008C12DE">
                        <w:rPr>
                          <w:rFonts w:cstheme="minorHAnsi"/>
                          <w:b/>
                          <w:bCs/>
                          <w:sz w:val="14"/>
                          <w:szCs w:val="14"/>
                        </w:rPr>
                        <w:t xml:space="preserve">PROPOSICIÓN CON CARÁCTER DE PUNTO DE ACUERDO, a </w:t>
                      </w:r>
                      <w:r w:rsidR="005B450B" w:rsidRPr="005B450B">
                        <w:rPr>
                          <w:rFonts w:cstheme="minorHAnsi"/>
                          <w:b/>
                          <w:bCs/>
                          <w:sz w:val="14"/>
                          <w:szCs w:val="14"/>
                        </w:rPr>
                        <w:t xml:space="preserve">efecto de que se realicen las investigaciones correspondientes dentro de la Secretaría de Salud del Estado de Chihuahua respecto a los hechos denunciados por presunta negligencia médica en el Hospital Comunitario de Nuevo Casas Grandes, particularmente en el caso del menor J.M.O.M., y que, en su caso, se dé vista a la </w:t>
                      </w:r>
                      <w:proofErr w:type="gramStart"/>
                      <w:r w:rsidR="005B450B" w:rsidRPr="005B450B">
                        <w:rPr>
                          <w:rFonts w:cstheme="minorHAnsi"/>
                          <w:b/>
                          <w:bCs/>
                          <w:sz w:val="14"/>
                          <w:szCs w:val="14"/>
                        </w:rPr>
                        <w:t>Fiscalía General</w:t>
                      </w:r>
                      <w:proofErr w:type="gramEnd"/>
                      <w:r w:rsidR="005B450B" w:rsidRPr="005B450B">
                        <w:rPr>
                          <w:rFonts w:cstheme="minorHAnsi"/>
                          <w:b/>
                          <w:bCs/>
                          <w:sz w:val="14"/>
                          <w:szCs w:val="14"/>
                        </w:rPr>
                        <w:t xml:space="preserve"> del Estado</w:t>
                      </w:r>
                      <w:r>
                        <w:rPr>
                          <w:rFonts w:cstheme="minorHAnsi"/>
                          <w:b/>
                          <w:bCs/>
                          <w:sz w:val="14"/>
                          <w:szCs w:val="14"/>
                        </w:rPr>
                        <w:t xml:space="preserve">. </w:t>
                      </w:r>
                      <w:r w:rsidRPr="008A5352">
                        <w:rPr>
                          <w:sz w:val="16"/>
                          <w:szCs w:val="14"/>
                          <w:lang w:val="es-ES_tradnl"/>
                        </w:rPr>
                        <w:t xml:space="preserve">Presentada el </w:t>
                      </w:r>
                      <w:r>
                        <w:rPr>
                          <w:b/>
                          <w:sz w:val="16"/>
                          <w:szCs w:val="14"/>
                          <w:lang w:val="es-ES_tradnl"/>
                        </w:rPr>
                        <w:t xml:space="preserve">día </w:t>
                      </w:r>
                      <w:r w:rsidR="00C9558E">
                        <w:rPr>
                          <w:b/>
                          <w:sz w:val="16"/>
                          <w:szCs w:val="14"/>
                          <w:lang w:val="es-ES_tradnl"/>
                        </w:rPr>
                        <w:t>8</w:t>
                      </w:r>
                      <w:r>
                        <w:rPr>
                          <w:b/>
                          <w:sz w:val="16"/>
                          <w:szCs w:val="14"/>
                          <w:lang w:val="es-ES_tradnl"/>
                        </w:rPr>
                        <w:t xml:space="preserve"> de </w:t>
                      </w:r>
                      <w:r w:rsidR="00C9558E">
                        <w:rPr>
                          <w:b/>
                          <w:sz w:val="16"/>
                          <w:szCs w:val="14"/>
                          <w:lang w:val="es-ES_tradnl"/>
                        </w:rPr>
                        <w:t xml:space="preserve">mayo </w:t>
                      </w:r>
                      <w:r>
                        <w:rPr>
                          <w:b/>
                          <w:sz w:val="16"/>
                          <w:szCs w:val="14"/>
                          <w:lang w:val="es-ES_tradnl"/>
                        </w:rPr>
                        <w:t>de 2025.</w:t>
                      </w:r>
                    </w:p>
                    <w:p w14:paraId="04B90B4E" w14:textId="77777777" w:rsidR="00DD6E8A" w:rsidRDefault="00DD6E8A" w:rsidP="00DD6E8A"/>
                  </w:txbxContent>
                </v:textbox>
                <w10:wrap anchorx="margin"/>
              </v:rect>
            </w:pict>
          </mc:Fallback>
        </mc:AlternateContent>
      </w:r>
    </w:p>
    <w:p w14:paraId="028591B5" w14:textId="27870EA5" w:rsidR="00DD6E8A" w:rsidRPr="00A55E97" w:rsidRDefault="00DD6E8A" w:rsidP="00DD6E8A">
      <w:pPr>
        <w:spacing w:line="276" w:lineRule="auto"/>
        <w:jc w:val="both"/>
        <w:rPr>
          <w:rFonts w:ascii="Century Gothic" w:eastAsia="Calibri" w:hAnsi="Century Gothic" w:cs="Times New Roman"/>
          <w:b/>
          <w:bCs/>
          <w:sz w:val="20"/>
          <w:szCs w:val="20"/>
        </w:rPr>
      </w:pPr>
    </w:p>
    <w:p w14:paraId="59336F85"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254A25F3"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289EA396"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CARLA YAMILETH RIVAS MARTÍNEZ - DISTRITO XVI, CHIHUAHUA</w:t>
      </w:r>
    </w:p>
    <w:p w14:paraId="68F66FD5" w14:textId="77777777" w:rsidR="00DD6E8A" w:rsidRDefault="00DD6E8A" w:rsidP="00DD6E8A">
      <w:pPr>
        <w:spacing w:line="276" w:lineRule="auto"/>
        <w:jc w:val="both"/>
        <w:rPr>
          <w:rFonts w:ascii="Century Gothic" w:eastAsia="Calibri" w:hAnsi="Century Gothic" w:cs="Times New Roman"/>
          <w:b/>
          <w:bCs/>
          <w:sz w:val="20"/>
          <w:szCs w:val="20"/>
        </w:rPr>
      </w:pPr>
    </w:p>
    <w:p w14:paraId="512D1D03"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4ABEE5BD"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CARLOS ALFREDO OLSON SAN VICENTE - DISTRITO XVII, CHIHUAHUA</w:t>
      </w:r>
    </w:p>
    <w:p w14:paraId="188061D9" w14:textId="77777777" w:rsidR="00DD6E8A" w:rsidRDefault="00DD6E8A" w:rsidP="00DD6E8A">
      <w:pPr>
        <w:spacing w:line="276" w:lineRule="auto"/>
        <w:jc w:val="both"/>
        <w:rPr>
          <w:rFonts w:ascii="Century Gothic" w:eastAsia="Calibri" w:hAnsi="Century Gothic" w:cs="Times New Roman"/>
          <w:b/>
          <w:bCs/>
          <w:sz w:val="20"/>
          <w:szCs w:val="20"/>
        </w:rPr>
      </w:pPr>
    </w:p>
    <w:p w14:paraId="103681AD"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16197409"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JOSÉ ALFREDO CHÁVEZ MADRID - DISTRITO XVIII, CHIHUAHUA</w:t>
      </w:r>
    </w:p>
    <w:p w14:paraId="69853ADC"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372FEF9A"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4507AD14"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ROBERTO MARCELINO CARREÓN HUITRÓN - DISTRITO XIX, DELICIAS</w:t>
      </w:r>
    </w:p>
    <w:p w14:paraId="5287B2B4"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3ADF8672"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2C35A233"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ARTURO ZUBIA FERNÁNDEZ - DISTRITO XX, CAMARGO</w:t>
      </w:r>
    </w:p>
    <w:p w14:paraId="209C4FC0" w14:textId="77777777" w:rsidR="00DD6E8A" w:rsidRDefault="00DD6E8A" w:rsidP="00DD6E8A">
      <w:pPr>
        <w:spacing w:line="276" w:lineRule="auto"/>
        <w:jc w:val="both"/>
        <w:rPr>
          <w:rFonts w:ascii="Century Gothic" w:eastAsia="Calibri" w:hAnsi="Century Gothic" w:cs="Times New Roman"/>
          <w:b/>
          <w:bCs/>
          <w:sz w:val="20"/>
          <w:szCs w:val="20"/>
        </w:rPr>
      </w:pPr>
    </w:p>
    <w:p w14:paraId="27AC4EB2"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1853C341"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JORGE CARLOS SOTO PRIETO - REPRESENTACIÓN PROPORCIONAL</w:t>
      </w:r>
    </w:p>
    <w:p w14:paraId="60765E1E" w14:textId="77777777" w:rsidR="00DD6E8A" w:rsidRDefault="00DD6E8A" w:rsidP="00D96A18">
      <w:pPr>
        <w:jc w:val="both"/>
        <w:rPr>
          <w:rFonts w:ascii="Arial" w:hAnsi="Arial" w:cs="Arial"/>
          <w:u w:val="single"/>
        </w:rPr>
        <w:sectPr w:rsidR="00DD6E8A" w:rsidSect="00DD6E8A">
          <w:type w:val="continuous"/>
          <w:pgSz w:w="12240" w:h="15840"/>
          <w:pgMar w:top="1701" w:right="1701" w:bottom="1417" w:left="1701" w:header="708" w:footer="708" w:gutter="0"/>
          <w:cols w:num="2" w:space="708"/>
          <w:docGrid w:linePitch="360"/>
        </w:sectPr>
      </w:pPr>
    </w:p>
    <w:p w14:paraId="071CBFB2" w14:textId="77777777" w:rsidR="00DD6E8A" w:rsidRPr="00DD6E8A" w:rsidRDefault="00DD6E8A" w:rsidP="00DD6E8A">
      <w:pPr>
        <w:jc w:val="both"/>
        <w:rPr>
          <w:rFonts w:ascii="Arial" w:hAnsi="Arial" w:cs="Arial"/>
          <w:u w:val="single"/>
        </w:rPr>
      </w:pPr>
    </w:p>
    <w:sectPr w:rsidR="00DD6E8A" w:rsidRPr="00DD6E8A" w:rsidSect="006A339C">
      <w:headerReference w:type="default" r:id="rId1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B4E0" w14:textId="77777777" w:rsidR="00966314" w:rsidRDefault="00966314" w:rsidP="007F665E">
      <w:pPr>
        <w:spacing w:after="0" w:line="240" w:lineRule="auto"/>
      </w:pPr>
      <w:r>
        <w:separator/>
      </w:r>
    </w:p>
  </w:endnote>
  <w:endnote w:type="continuationSeparator" w:id="0">
    <w:p w14:paraId="308F80BB" w14:textId="77777777" w:rsidR="00966314" w:rsidRDefault="0096631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55478"/>
      <w:docPartObj>
        <w:docPartGallery w:val="Page Numbers (Bottom of Page)"/>
        <w:docPartUnique/>
      </w:docPartObj>
    </w:sdtPr>
    <w:sdtEndPr/>
    <w:sdtContent>
      <w:p w14:paraId="38F06B74" w14:textId="77777777" w:rsidR="00DD6E8A" w:rsidRDefault="00DD6E8A">
        <w:pPr>
          <w:pStyle w:val="Piedepgina"/>
          <w:jc w:val="right"/>
        </w:pPr>
        <w:r>
          <w:fldChar w:fldCharType="begin"/>
        </w:r>
        <w:r>
          <w:instrText>PAGE   \* MERGEFORMAT</w:instrText>
        </w:r>
        <w:r>
          <w:fldChar w:fldCharType="separate"/>
        </w:r>
        <w:r>
          <w:rPr>
            <w:noProof/>
          </w:rPr>
          <w:t>8</w:t>
        </w:r>
        <w:r>
          <w:fldChar w:fldCharType="end"/>
        </w:r>
      </w:p>
    </w:sdtContent>
  </w:sdt>
  <w:p w14:paraId="7A5703AC" w14:textId="77777777" w:rsidR="00DD6E8A" w:rsidRDefault="00DD6E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524A" w14:textId="77777777" w:rsidR="00DD6E8A" w:rsidRDefault="00DD6E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5C4A" w14:textId="77777777" w:rsidR="00DD6E8A" w:rsidRDefault="00DD6E8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32DE" w14:textId="77777777" w:rsidR="00DD6E8A" w:rsidRDefault="00DD6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6255" w14:textId="77777777" w:rsidR="00966314" w:rsidRDefault="00966314" w:rsidP="007F665E">
      <w:pPr>
        <w:spacing w:after="0" w:line="240" w:lineRule="auto"/>
      </w:pPr>
      <w:r>
        <w:separator/>
      </w:r>
    </w:p>
  </w:footnote>
  <w:footnote w:type="continuationSeparator" w:id="0">
    <w:p w14:paraId="61AA50E5" w14:textId="77777777" w:rsidR="00966314" w:rsidRDefault="00966314" w:rsidP="007F665E">
      <w:pPr>
        <w:spacing w:after="0" w:line="240" w:lineRule="auto"/>
      </w:pPr>
      <w:r>
        <w:continuationSeparator/>
      </w:r>
    </w:p>
  </w:footnote>
  <w:footnote w:id="1">
    <w:p w14:paraId="60F3F6AA" w14:textId="68FB7F4F" w:rsidR="00B17BB5" w:rsidRPr="00B17BB5" w:rsidRDefault="00B17BB5">
      <w:pPr>
        <w:pStyle w:val="Textonotapie"/>
        <w:rPr>
          <w:lang w:val="es-ES_tradnl"/>
        </w:rPr>
      </w:pPr>
      <w:r>
        <w:rPr>
          <w:rStyle w:val="Refdenotaalpie"/>
        </w:rPr>
        <w:footnoteRef/>
      </w:r>
      <w:r>
        <w:t xml:space="preserve"> </w:t>
      </w:r>
      <w:r w:rsidRPr="00B17BB5">
        <w:t>Suprema Corte de Justicia de la Nación. (2021). </w:t>
      </w:r>
      <w:r w:rsidRPr="00B17BB5">
        <w:rPr>
          <w:i/>
          <w:iCs/>
        </w:rPr>
        <w:t>Derecho humano a la salud. La asistencia médica y el tratamiento a los pacientes usuarios de alguna institución que integre el Sistema Nacional de Salud, deben garantizarse de forma oportuna, permanente y constante</w:t>
      </w:r>
      <w:r w:rsidRPr="00B17BB5">
        <w:t> (Tesis aislada 1a. XV/2021, Décima Época). Semanario Judicial de la Federación</w:t>
      </w:r>
      <w:r>
        <w:t xml:space="preserve"> </w:t>
      </w:r>
    </w:p>
  </w:footnote>
  <w:footnote w:id="2">
    <w:p w14:paraId="1060B422" w14:textId="77777777" w:rsidR="00DF4BB2" w:rsidRPr="00B17BB5" w:rsidRDefault="00DF4BB2" w:rsidP="00DF4BB2">
      <w:pPr>
        <w:pStyle w:val="Textonotapie"/>
        <w:rPr>
          <w:lang w:val="es-ES_tradnl"/>
        </w:rPr>
      </w:pPr>
      <w:r>
        <w:rPr>
          <w:rStyle w:val="Refdenotaalpie"/>
        </w:rPr>
        <w:footnoteRef/>
      </w:r>
      <w:r>
        <w:t xml:space="preserve"> </w:t>
      </w:r>
      <w:r w:rsidRPr="00B17BB5">
        <w:t>Gobierno del Estado de Chihuahua. (2025, 5 de marzo). </w:t>
      </w:r>
      <w:r w:rsidRPr="00B17BB5">
        <w:rPr>
          <w:i/>
          <w:iCs/>
        </w:rPr>
        <w:t>Tienen Gobernadora y tienen mucho Gobierno; seguiremos siendo un referente en el país: Maru Campos a parralenses</w:t>
      </w:r>
      <w:r w:rsidRPr="00B17BB5">
        <w:t> [Comunicado de prensa]. </w:t>
      </w:r>
      <w:hyperlink r:id="rId1" w:tgtFrame="_new" w:history="1">
        <w:r w:rsidRPr="00B17BB5">
          <w:rPr>
            <w:rStyle w:val="Hipervnculo"/>
          </w:rPr>
          <w:t>https://chihuahua.gob.mx/prensa/tienen-gobernadora-y-tienen-mucho-gobierno-seguiremos-siendo-un-referente-en-el-pais-maru-0</w:t>
        </w:r>
      </w:hyperlink>
      <w:r>
        <w:t xml:space="preserve"> </w:t>
      </w:r>
    </w:p>
  </w:footnote>
  <w:footnote w:id="3">
    <w:p w14:paraId="79E034CB" w14:textId="2E0B9880" w:rsidR="00D96A18" w:rsidRPr="00D96A18" w:rsidRDefault="00D96A18">
      <w:pPr>
        <w:pStyle w:val="Textonotapie"/>
        <w:rPr>
          <w:lang w:val="es-ES_tradnl"/>
        </w:rPr>
      </w:pPr>
      <w:r>
        <w:rPr>
          <w:rStyle w:val="Refdenotaalpie"/>
        </w:rPr>
        <w:footnoteRef/>
      </w:r>
      <w:r>
        <w:t xml:space="preserve"> </w:t>
      </w:r>
      <w:r w:rsidRPr="00D96A18">
        <w:t>Akronoticias. (2024, 21 de octubre). </w:t>
      </w:r>
      <w:r w:rsidRPr="00D96A18">
        <w:rPr>
          <w:i/>
          <w:iCs/>
        </w:rPr>
        <w:t xml:space="preserve">Familia de </w:t>
      </w:r>
      <w:r>
        <w:rPr>
          <w:i/>
          <w:iCs/>
        </w:rPr>
        <w:t xml:space="preserve">… </w:t>
      </w:r>
      <w:r w:rsidRPr="00D96A18">
        <w:rPr>
          <w:i/>
          <w:iCs/>
        </w:rPr>
        <w:t>exige justicia tras fallecimiento en hospital</w:t>
      </w:r>
      <w:r w:rsidRPr="00D96A18">
        <w:t>. </w:t>
      </w:r>
      <w:hyperlink r:id="rId2" w:tgtFrame="_new" w:history="1">
        <w:r w:rsidRPr="00D96A18">
          <w:rPr>
            <w:rStyle w:val="Hipervnculo"/>
          </w:rPr>
          <w:t>https://www.akronoticias.com/202410/familia-de-yamilex-exige-justicia-tras-fallecimiento-en-hospital.htm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4F23" w14:textId="3867D3F4" w:rsidR="00DD6E8A" w:rsidRDefault="00DD6E8A">
    <w:pPr>
      <w:pStyle w:val="Encabezado"/>
    </w:pPr>
    <w:r>
      <w:rPr>
        <w:noProof/>
        <w:lang w:eastAsia="es-MX"/>
      </w:rPr>
      <w:drawing>
        <wp:anchor distT="0" distB="0" distL="114300" distR="114300" simplePos="0" relativeHeight="251662336" behindDoc="1" locked="0" layoutInCell="1" allowOverlap="1" wp14:anchorId="023B17A1" wp14:editId="7BB7E54D">
          <wp:simplePos x="0" y="0"/>
          <wp:positionH relativeFrom="column">
            <wp:posOffset>-1093198</wp:posOffset>
          </wp:positionH>
          <wp:positionV relativeFrom="paragraph">
            <wp:posOffset>-514894</wp:posOffset>
          </wp:positionV>
          <wp:extent cx="7967980" cy="10162903"/>
          <wp:effectExtent l="0" t="0" r="0" b="0"/>
          <wp:wrapNone/>
          <wp:docPr id="558897623" name="Imagen 55889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968627" cy="101637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6707" w14:textId="77777777" w:rsidR="00DD6E8A" w:rsidRDefault="00DD6E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F89E" w14:textId="77777777" w:rsidR="00DD6E8A" w:rsidRDefault="00DD6E8A">
    <w:pPr>
      <w:pStyle w:val="Encabezado"/>
    </w:pPr>
    <w:r>
      <w:rPr>
        <w:noProof/>
        <w:lang w:eastAsia="es-MX"/>
      </w:rPr>
      <w:drawing>
        <wp:anchor distT="0" distB="0" distL="114300" distR="114300" simplePos="0" relativeHeight="251660288" behindDoc="1" locked="0" layoutInCell="1" allowOverlap="1" wp14:anchorId="2485134A" wp14:editId="2041CA9D">
          <wp:simplePos x="0" y="0"/>
          <wp:positionH relativeFrom="column">
            <wp:posOffset>-1080135</wp:posOffset>
          </wp:positionH>
          <wp:positionV relativeFrom="paragraph">
            <wp:posOffset>-449580</wp:posOffset>
          </wp:positionV>
          <wp:extent cx="7772400" cy="10058400"/>
          <wp:effectExtent l="0" t="0" r="0" b="0"/>
          <wp:wrapNone/>
          <wp:docPr id="197846197" name="Imagen 19784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787C" w14:textId="77777777" w:rsidR="00DD6E8A" w:rsidRDefault="00DD6E8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2014C694">
          <wp:simplePos x="0" y="0"/>
          <wp:positionH relativeFrom="column">
            <wp:posOffset>-1223826</wp:posOffset>
          </wp:positionH>
          <wp:positionV relativeFrom="paragraph">
            <wp:posOffset>-449580</wp:posOffset>
          </wp:positionV>
          <wp:extent cx="7968342"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969709" cy="100601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71DB"/>
    <w:multiLevelType w:val="hybridMultilevel"/>
    <w:tmpl w:val="499A1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F84BF1"/>
    <w:multiLevelType w:val="hybridMultilevel"/>
    <w:tmpl w:val="242C0E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076A"/>
    <w:rsid w:val="000B55FF"/>
    <w:rsid w:val="00116BE6"/>
    <w:rsid w:val="001911AA"/>
    <w:rsid w:val="001E5423"/>
    <w:rsid w:val="00261B81"/>
    <w:rsid w:val="00291896"/>
    <w:rsid w:val="00296565"/>
    <w:rsid w:val="002F7FC7"/>
    <w:rsid w:val="003148B1"/>
    <w:rsid w:val="00326670"/>
    <w:rsid w:val="003D3DCB"/>
    <w:rsid w:val="00444C92"/>
    <w:rsid w:val="00480B2B"/>
    <w:rsid w:val="004865CF"/>
    <w:rsid w:val="004B3785"/>
    <w:rsid w:val="004C1D83"/>
    <w:rsid w:val="004C60C5"/>
    <w:rsid w:val="004D5B3F"/>
    <w:rsid w:val="004F4807"/>
    <w:rsid w:val="004F6D01"/>
    <w:rsid w:val="005409A7"/>
    <w:rsid w:val="00561A86"/>
    <w:rsid w:val="00590C45"/>
    <w:rsid w:val="0059206D"/>
    <w:rsid w:val="005B450B"/>
    <w:rsid w:val="005E0DF5"/>
    <w:rsid w:val="005F7DB5"/>
    <w:rsid w:val="00652673"/>
    <w:rsid w:val="00686755"/>
    <w:rsid w:val="006A339C"/>
    <w:rsid w:val="006A4ED0"/>
    <w:rsid w:val="0070484A"/>
    <w:rsid w:val="00740750"/>
    <w:rsid w:val="007659A7"/>
    <w:rsid w:val="00784C59"/>
    <w:rsid w:val="007926CD"/>
    <w:rsid w:val="007F665E"/>
    <w:rsid w:val="0080057C"/>
    <w:rsid w:val="008148D8"/>
    <w:rsid w:val="008818DB"/>
    <w:rsid w:val="008941D9"/>
    <w:rsid w:val="008F2D13"/>
    <w:rsid w:val="008F5B89"/>
    <w:rsid w:val="008F6A06"/>
    <w:rsid w:val="00953B98"/>
    <w:rsid w:val="00966314"/>
    <w:rsid w:val="009715A5"/>
    <w:rsid w:val="009F2372"/>
    <w:rsid w:val="00A02F09"/>
    <w:rsid w:val="00A37774"/>
    <w:rsid w:val="00A4474A"/>
    <w:rsid w:val="00AF3AF7"/>
    <w:rsid w:val="00B17BB5"/>
    <w:rsid w:val="00BA6F58"/>
    <w:rsid w:val="00BD78FB"/>
    <w:rsid w:val="00C17A1B"/>
    <w:rsid w:val="00C66414"/>
    <w:rsid w:val="00C9558E"/>
    <w:rsid w:val="00CE5C19"/>
    <w:rsid w:val="00CF48CF"/>
    <w:rsid w:val="00D03976"/>
    <w:rsid w:val="00D15493"/>
    <w:rsid w:val="00D65DAA"/>
    <w:rsid w:val="00D96A18"/>
    <w:rsid w:val="00DB3F45"/>
    <w:rsid w:val="00DD6E8A"/>
    <w:rsid w:val="00DF4BB2"/>
    <w:rsid w:val="00E7798F"/>
    <w:rsid w:val="00EB012D"/>
    <w:rsid w:val="00F135DB"/>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D78FB"/>
    <w:pPr>
      <w:ind w:left="720"/>
      <w:contextualSpacing/>
    </w:pPr>
  </w:style>
  <w:style w:type="paragraph" w:styleId="Textonotapie">
    <w:name w:val="footnote text"/>
    <w:basedOn w:val="Normal"/>
    <w:link w:val="TextonotapieCar"/>
    <w:uiPriority w:val="99"/>
    <w:semiHidden/>
    <w:unhideWhenUsed/>
    <w:rsid w:val="00DD6E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6E8A"/>
    <w:rPr>
      <w:sz w:val="20"/>
      <w:szCs w:val="20"/>
    </w:rPr>
  </w:style>
  <w:style w:type="character" w:styleId="Refdenotaalpie">
    <w:name w:val="footnote reference"/>
    <w:basedOn w:val="Fuentedeprrafopredeter"/>
    <w:uiPriority w:val="99"/>
    <w:semiHidden/>
    <w:unhideWhenUsed/>
    <w:rsid w:val="00DD6E8A"/>
    <w:rPr>
      <w:vertAlign w:val="superscript"/>
    </w:rPr>
  </w:style>
  <w:style w:type="character" w:styleId="Hipervnculo">
    <w:name w:val="Hyperlink"/>
    <w:basedOn w:val="Fuentedeprrafopredeter"/>
    <w:uiPriority w:val="99"/>
    <w:unhideWhenUsed/>
    <w:rsid w:val="00DD6E8A"/>
    <w:rPr>
      <w:color w:val="0563C1" w:themeColor="hyperlink"/>
      <w:u w:val="single"/>
    </w:rPr>
  </w:style>
  <w:style w:type="character" w:styleId="Mencinsinresolver">
    <w:name w:val="Unresolved Mention"/>
    <w:basedOn w:val="Fuentedeprrafopredeter"/>
    <w:uiPriority w:val="99"/>
    <w:semiHidden/>
    <w:unhideWhenUsed/>
    <w:rsid w:val="00B17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037">
      <w:bodyDiv w:val="1"/>
      <w:marLeft w:val="0"/>
      <w:marRight w:val="0"/>
      <w:marTop w:val="0"/>
      <w:marBottom w:val="0"/>
      <w:divBdr>
        <w:top w:val="none" w:sz="0" w:space="0" w:color="auto"/>
        <w:left w:val="none" w:sz="0" w:space="0" w:color="auto"/>
        <w:bottom w:val="none" w:sz="0" w:space="0" w:color="auto"/>
        <w:right w:val="none" w:sz="0" w:space="0" w:color="auto"/>
      </w:divBdr>
    </w:div>
    <w:div w:id="7328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akronoticias.com/202410/familia-de-yamilex-exige-justicia-tras-fallecimiento-en-hospital.htm" TargetMode="External"/><Relationship Id="rId1" Type="http://schemas.openxmlformats.org/officeDocument/2006/relationships/hyperlink" Target="https://chihuahua.gob.mx/prensa/tienen-gobernadora-y-tienen-mucho-gobierno-seguiremos-siendo-un-referente-en-el-pais-maru-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EA43-6B36-F448-8C8E-FA33BC83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1100</Words>
  <Characters>6051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2025-05-07T20:41:00Z</dcterms:created>
  <dcterms:modified xsi:type="dcterms:W3CDTF">2025-05-07T20:41:00Z</dcterms:modified>
</cp:coreProperties>
</file>