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78124" w14:textId="77777777" w:rsidR="00EF627C" w:rsidRPr="005954E3" w:rsidRDefault="00EF627C" w:rsidP="00EF627C">
      <w:pPr>
        <w:spacing w:after="0" w:line="288" w:lineRule="auto"/>
        <w:jc w:val="both"/>
        <w:rPr>
          <w:rFonts w:ascii="Arial" w:hAnsi="Arial" w:cs="Arial"/>
          <w:b/>
          <w:bCs/>
          <w:sz w:val="24"/>
          <w:szCs w:val="24"/>
        </w:rPr>
      </w:pPr>
      <w:r w:rsidRPr="005954E3">
        <w:rPr>
          <w:rFonts w:ascii="Arial" w:hAnsi="Arial" w:cs="Arial"/>
          <w:b/>
          <w:bCs/>
          <w:sz w:val="24"/>
          <w:szCs w:val="24"/>
        </w:rPr>
        <w:t xml:space="preserve">H. CONGRESO DEL ESTADO. </w:t>
      </w:r>
    </w:p>
    <w:p w14:paraId="2E1221EA" w14:textId="77777777" w:rsidR="00EF627C" w:rsidRPr="005954E3" w:rsidRDefault="00EF627C" w:rsidP="00EF627C">
      <w:pPr>
        <w:spacing w:line="288" w:lineRule="auto"/>
        <w:jc w:val="both"/>
        <w:rPr>
          <w:rFonts w:ascii="Arial" w:hAnsi="Arial" w:cs="Arial"/>
          <w:b/>
          <w:bCs/>
          <w:sz w:val="24"/>
          <w:szCs w:val="24"/>
        </w:rPr>
      </w:pPr>
      <w:r w:rsidRPr="005954E3">
        <w:rPr>
          <w:rFonts w:ascii="Arial" w:hAnsi="Arial" w:cs="Arial"/>
          <w:b/>
          <w:bCs/>
          <w:sz w:val="24"/>
          <w:szCs w:val="24"/>
        </w:rPr>
        <w:t>PRESENTE.</w:t>
      </w:r>
    </w:p>
    <w:p w14:paraId="08ABCDB3" w14:textId="27E9F34A" w:rsidR="00EF627C" w:rsidRPr="005954E3" w:rsidRDefault="00BF55F4" w:rsidP="00EF627C">
      <w:pPr>
        <w:spacing w:line="360" w:lineRule="auto"/>
        <w:jc w:val="both"/>
        <w:rPr>
          <w:rFonts w:ascii="Arial" w:hAnsi="Arial" w:cs="Arial"/>
          <w:sz w:val="24"/>
          <w:szCs w:val="24"/>
        </w:rPr>
      </w:pPr>
      <w:r>
        <w:rPr>
          <w:rFonts w:ascii="Arial" w:hAnsi="Arial" w:cs="Arial"/>
          <w:sz w:val="24"/>
          <w:szCs w:val="24"/>
        </w:rPr>
        <w:t>La suscrita</w:t>
      </w:r>
      <w:r w:rsidR="009118F0" w:rsidRPr="005954E3">
        <w:rPr>
          <w:rFonts w:ascii="Arial" w:hAnsi="Arial" w:cs="Arial"/>
          <w:sz w:val="24"/>
          <w:szCs w:val="24"/>
        </w:rPr>
        <w:t xml:space="preserve">, Edith Palma Ontiveros, en mi </w:t>
      </w:r>
      <w:r w:rsidR="00EF627C" w:rsidRPr="005954E3">
        <w:rPr>
          <w:rFonts w:ascii="Arial" w:hAnsi="Arial" w:cs="Arial"/>
          <w:sz w:val="24"/>
          <w:szCs w:val="24"/>
        </w:rPr>
        <w:t xml:space="preserve">carácter de </w:t>
      </w:r>
      <w:r w:rsidR="009118F0" w:rsidRPr="005954E3">
        <w:rPr>
          <w:rFonts w:ascii="Arial" w:hAnsi="Arial" w:cs="Arial"/>
          <w:sz w:val="24"/>
          <w:szCs w:val="24"/>
        </w:rPr>
        <w:t>d</w:t>
      </w:r>
      <w:r w:rsidR="00EF627C" w:rsidRPr="005954E3">
        <w:rPr>
          <w:rFonts w:ascii="Arial" w:hAnsi="Arial" w:cs="Arial"/>
          <w:sz w:val="24"/>
          <w:szCs w:val="24"/>
        </w:rPr>
        <w:t xml:space="preserve">iputada  de la Sexagésima </w:t>
      </w:r>
      <w:r>
        <w:rPr>
          <w:rFonts w:ascii="Arial" w:hAnsi="Arial" w:cs="Arial"/>
          <w:sz w:val="24"/>
          <w:szCs w:val="24"/>
        </w:rPr>
        <w:t>Octava</w:t>
      </w:r>
      <w:r w:rsidR="00EF627C" w:rsidRPr="005954E3">
        <w:rPr>
          <w:rFonts w:ascii="Arial" w:hAnsi="Arial" w:cs="Arial"/>
          <w:sz w:val="24"/>
          <w:szCs w:val="24"/>
        </w:rPr>
        <w:t xml:space="preserve"> Legislatura del H. </w:t>
      </w:r>
      <w:r w:rsidR="009118F0" w:rsidRPr="005954E3">
        <w:rPr>
          <w:rFonts w:ascii="Arial" w:hAnsi="Arial" w:cs="Arial"/>
          <w:sz w:val="24"/>
          <w:szCs w:val="24"/>
        </w:rPr>
        <w:t xml:space="preserve">Congreso del Estado, en representación </w:t>
      </w:r>
      <w:r w:rsidR="00EF627C" w:rsidRPr="005954E3">
        <w:rPr>
          <w:rFonts w:ascii="Arial" w:hAnsi="Arial" w:cs="Arial"/>
          <w:sz w:val="24"/>
          <w:szCs w:val="24"/>
        </w:rPr>
        <w:t xml:space="preserve"> de</w:t>
      </w:r>
      <w:r w:rsidR="009118F0" w:rsidRPr="005954E3">
        <w:rPr>
          <w:rFonts w:ascii="Arial" w:hAnsi="Arial" w:cs="Arial"/>
          <w:sz w:val="24"/>
          <w:szCs w:val="24"/>
        </w:rPr>
        <w:t xml:space="preserve"> las y los  diputados del </w:t>
      </w:r>
      <w:r w:rsidR="00EF627C" w:rsidRPr="005954E3">
        <w:rPr>
          <w:rFonts w:ascii="Arial" w:hAnsi="Arial" w:cs="Arial"/>
          <w:sz w:val="24"/>
          <w:szCs w:val="24"/>
        </w:rPr>
        <w:t xml:space="preserve"> Grupo Parlamentario del Partido de MORENA, con fundamento en lo dispuesto en los Artículos 64 fracción II de la Constitución Política de los Estados Unidos Mexicanos,  y 167 fracción I  de la Ley Orgánica del Poder Legislativo del Estado de Chihuahua; acud</w:t>
      </w:r>
      <w:r w:rsidR="009118F0" w:rsidRPr="005954E3">
        <w:rPr>
          <w:rFonts w:ascii="Arial" w:hAnsi="Arial" w:cs="Arial"/>
          <w:sz w:val="24"/>
          <w:szCs w:val="24"/>
        </w:rPr>
        <w:t>o</w:t>
      </w:r>
      <w:r w:rsidR="00EF627C" w:rsidRPr="005954E3">
        <w:rPr>
          <w:rFonts w:ascii="Arial" w:hAnsi="Arial" w:cs="Arial"/>
          <w:sz w:val="24"/>
          <w:szCs w:val="24"/>
        </w:rPr>
        <w:t xml:space="preserve"> ante esta H. Representación Popular, a efecto de presentar</w:t>
      </w:r>
      <w:bookmarkStart w:id="0" w:name="_Hlk61444073"/>
      <w:r w:rsidR="00EF627C" w:rsidRPr="005954E3">
        <w:rPr>
          <w:rFonts w:ascii="Arial" w:hAnsi="Arial" w:cs="Arial"/>
          <w:b/>
          <w:bCs/>
          <w:sz w:val="24"/>
          <w:szCs w:val="24"/>
        </w:rPr>
        <w:t xml:space="preserve"> </w:t>
      </w:r>
      <w:bookmarkStart w:id="1" w:name="_Hlk86233357"/>
      <w:bookmarkEnd w:id="0"/>
      <w:r w:rsidR="00EF627C" w:rsidRPr="005954E3">
        <w:rPr>
          <w:rFonts w:ascii="Arial" w:hAnsi="Arial" w:cs="Arial"/>
          <w:b/>
          <w:bCs/>
          <w:sz w:val="24"/>
          <w:szCs w:val="24"/>
        </w:rPr>
        <w:t>iniciativa con carácter de Decreto, a fin</w:t>
      </w:r>
      <w:r w:rsidR="00EF627C" w:rsidRPr="005954E3">
        <w:rPr>
          <w:rFonts w:ascii="Arial" w:hAnsi="Arial" w:cs="Arial"/>
          <w:b/>
          <w:sz w:val="24"/>
          <w:szCs w:val="24"/>
        </w:rPr>
        <w:t xml:space="preserve"> de modificar diversos artículos de la Constitución Política del Estado Libre y Soberano de Chihuahua,  así como de</w:t>
      </w:r>
      <w:r w:rsidR="00252158">
        <w:rPr>
          <w:rFonts w:ascii="Arial" w:hAnsi="Arial" w:cs="Arial"/>
          <w:b/>
          <w:sz w:val="24"/>
          <w:szCs w:val="24"/>
        </w:rPr>
        <w:t xml:space="preserve">l Código Municipal y de la Ley de Derechos de los Pueblos Indígenas ambos </w:t>
      </w:r>
      <w:r w:rsidR="00EF627C" w:rsidRPr="005954E3">
        <w:rPr>
          <w:rFonts w:ascii="Arial" w:hAnsi="Arial" w:cs="Arial"/>
          <w:b/>
          <w:bCs/>
          <w:sz w:val="24"/>
          <w:szCs w:val="24"/>
        </w:rPr>
        <w:t xml:space="preserve">ordenamientos </w:t>
      </w:r>
      <w:r w:rsidR="00252158">
        <w:rPr>
          <w:rFonts w:ascii="Arial" w:hAnsi="Arial" w:cs="Arial"/>
          <w:b/>
          <w:bCs/>
          <w:sz w:val="24"/>
          <w:szCs w:val="24"/>
        </w:rPr>
        <w:t>del Estado de Chihuahua</w:t>
      </w:r>
      <w:r w:rsidR="00EF627C" w:rsidRPr="005954E3">
        <w:rPr>
          <w:rFonts w:ascii="Arial" w:hAnsi="Arial" w:cs="Arial"/>
          <w:b/>
          <w:bCs/>
          <w:sz w:val="24"/>
          <w:szCs w:val="24"/>
        </w:rPr>
        <w:t xml:space="preserve">, con el propósito de </w:t>
      </w:r>
      <w:r w:rsidR="009118F0" w:rsidRPr="005954E3">
        <w:rPr>
          <w:rFonts w:ascii="Arial" w:hAnsi="Arial" w:cs="Arial"/>
          <w:b/>
          <w:sz w:val="24"/>
          <w:szCs w:val="24"/>
        </w:rPr>
        <w:t xml:space="preserve"> garantizar el derecho a la representación política de los pueblos y comunidades indígenas de la entidad, estableciendo la obligación de la </w:t>
      </w:r>
      <w:r w:rsidR="00EF627C" w:rsidRPr="005954E3">
        <w:rPr>
          <w:rFonts w:ascii="Arial" w:hAnsi="Arial" w:cs="Arial"/>
          <w:b/>
          <w:sz w:val="24"/>
          <w:szCs w:val="24"/>
        </w:rPr>
        <w:t>figura de la diputación</w:t>
      </w:r>
      <w:r w:rsidR="009118F0" w:rsidRPr="005954E3">
        <w:rPr>
          <w:rFonts w:ascii="Arial" w:hAnsi="Arial" w:cs="Arial"/>
          <w:b/>
          <w:sz w:val="24"/>
          <w:szCs w:val="24"/>
        </w:rPr>
        <w:t xml:space="preserve"> indígena</w:t>
      </w:r>
      <w:r w:rsidR="00EF627C" w:rsidRPr="005954E3">
        <w:rPr>
          <w:rFonts w:ascii="Arial" w:hAnsi="Arial" w:cs="Arial"/>
          <w:b/>
          <w:sz w:val="24"/>
          <w:szCs w:val="24"/>
        </w:rPr>
        <w:t xml:space="preserve">, y </w:t>
      </w:r>
      <w:r w:rsidR="009118F0" w:rsidRPr="005954E3">
        <w:rPr>
          <w:rFonts w:ascii="Arial" w:hAnsi="Arial" w:cs="Arial"/>
          <w:b/>
          <w:sz w:val="24"/>
          <w:szCs w:val="24"/>
        </w:rPr>
        <w:t>de</w:t>
      </w:r>
      <w:r w:rsidR="00EF627C" w:rsidRPr="005954E3">
        <w:rPr>
          <w:rFonts w:ascii="Arial" w:hAnsi="Arial" w:cs="Arial"/>
          <w:b/>
          <w:bCs/>
          <w:sz w:val="24"/>
          <w:szCs w:val="24"/>
        </w:rPr>
        <w:t xml:space="preserve"> la figura </w:t>
      </w:r>
      <w:r w:rsidR="009118F0" w:rsidRPr="005954E3">
        <w:rPr>
          <w:rFonts w:ascii="Arial" w:hAnsi="Arial" w:cs="Arial"/>
          <w:b/>
          <w:bCs/>
          <w:sz w:val="24"/>
          <w:szCs w:val="24"/>
        </w:rPr>
        <w:t>del regidor o regidora indígena en la legislación local.</w:t>
      </w:r>
      <w:r w:rsidR="00EF627C" w:rsidRPr="005954E3">
        <w:rPr>
          <w:rFonts w:ascii="Arial" w:hAnsi="Arial" w:cs="Arial"/>
          <w:b/>
          <w:bCs/>
          <w:sz w:val="24"/>
          <w:szCs w:val="24"/>
        </w:rPr>
        <w:t xml:space="preserve"> </w:t>
      </w:r>
      <w:bookmarkEnd w:id="1"/>
      <w:r w:rsidR="00EF627C" w:rsidRPr="005954E3">
        <w:rPr>
          <w:rFonts w:ascii="Arial" w:hAnsi="Arial" w:cs="Arial"/>
          <w:sz w:val="24"/>
          <w:szCs w:val="24"/>
        </w:rPr>
        <w:t>Lo anterior al tenor de la siguiente:</w:t>
      </w:r>
    </w:p>
    <w:p w14:paraId="1D22EEBB" w14:textId="20F28872" w:rsidR="00C63C21" w:rsidRPr="005954E3" w:rsidRDefault="001C55EC" w:rsidP="001C55EC">
      <w:pPr>
        <w:spacing w:line="360" w:lineRule="auto"/>
        <w:jc w:val="center"/>
        <w:rPr>
          <w:rFonts w:ascii="Arial" w:hAnsi="Arial" w:cs="Arial"/>
          <w:b/>
          <w:sz w:val="24"/>
          <w:szCs w:val="24"/>
        </w:rPr>
      </w:pPr>
      <w:r w:rsidRPr="005954E3">
        <w:rPr>
          <w:rFonts w:ascii="Arial" w:hAnsi="Arial" w:cs="Arial"/>
          <w:b/>
          <w:sz w:val="24"/>
          <w:szCs w:val="24"/>
        </w:rPr>
        <w:t xml:space="preserve">EXPOSICIÓN </w:t>
      </w:r>
      <w:proofErr w:type="gramStart"/>
      <w:r w:rsidRPr="005954E3">
        <w:rPr>
          <w:rFonts w:ascii="Arial" w:hAnsi="Arial" w:cs="Arial"/>
          <w:b/>
          <w:sz w:val="24"/>
          <w:szCs w:val="24"/>
        </w:rPr>
        <w:t>DE  MOTIVOS</w:t>
      </w:r>
      <w:proofErr w:type="gramEnd"/>
    </w:p>
    <w:p w14:paraId="7C5A353A" w14:textId="23AB8736" w:rsidR="00AB4C46" w:rsidRPr="005954E3" w:rsidRDefault="008D77FE" w:rsidP="00AB4C46">
      <w:pPr>
        <w:spacing w:line="360" w:lineRule="auto"/>
        <w:jc w:val="both"/>
        <w:rPr>
          <w:rFonts w:ascii="Arial" w:hAnsi="Arial" w:cs="Arial"/>
          <w:bCs/>
          <w:sz w:val="24"/>
          <w:szCs w:val="24"/>
        </w:rPr>
      </w:pPr>
      <w:r w:rsidRPr="005954E3">
        <w:rPr>
          <w:rFonts w:ascii="Arial" w:hAnsi="Arial" w:cs="Arial"/>
          <w:bCs/>
          <w:sz w:val="24"/>
          <w:szCs w:val="24"/>
        </w:rPr>
        <w:t>A</w:t>
      </w:r>
      <w:r w:rsidR="00AB4C46" w:rsidRPr="005954E3">
        <w:rPr>
          <w:rFonts w:ascii="Arial" w:hAnsi="Arial" w:cs="Arial"/>
          <w:bCs/>
          <w:sz w:val="24"/>
          <w:szCs w:val="24"/>
        </w:rPr>
        <w:t xml:space="preserve"> </w:t>
      </w:r>
      <w:r w:rsidRPr="005954E3">
        <w:rPr>
          <w:rFonts w:ascii="Arial" w:hAnsi="Arial" w:cs="Arial"/>
          <w:bCs/>
          <w:sz w:val="24"/>
          <w:szCs w:val="24"/>
        </w:rPr>
        <w:t>partir del periodo colonizador, los pueblos indígenas de México perdieron de diferentes maneras y en forma paulatina, todo lo que consideraban propio por naturaleza</w:t>
      </w:r>
      <w:r w:rsidR="001B41D0">
        <w:rPr>
          <w:rFonts w:ascii="Arial" w:hAnsi="Arial" w:cs="Arial"/>
          <w:bCs/>
          <w:sz w:val="24"/>
          <w:szCs w:val="24"/>
        </w:rPr>
        <w:t>,</w:t>
      </w:r>
      <w:r w:rsidRPr="005954E3">
        <w:rPr>
          <w:rFonts w:ascii="Arial" w:hAnsi="Arial" w:cs="Arial"/>
          <w:bCs/>
          <w:sz w:val="24"/>
          <w:szCs w:val="24"/>
        </w:rPr>
        <w:t xml:space="preserve"> a manos de los conquistadores, enfrentándose </w:t>
      </w:r>
      <w:r w:rsidR="00242982" w:rsidRPr="005954E3">
        <w:rPr>
          <w:rFonts w:ascii="Arial" w:hAnsi="Arial" w:cs="Arial"/>
          <w:bCs/>
          <w:sz w:val="24"/>
          <w:szCs w:val="24"/>
        </w:rPr>
        <w:t>durante siglos</w:t>
      </w:r>
      <w:r w:rsidRPr="005954E3">
        <w:rPr>
          <w:rFonts w:ascii="Arial" w:hAnsi="Arial" w:cs="Arial"/>
          <w:bCs/>
          <w:sz w:val="24"/>
          <w:szCs w:val="24"/>
        </w:rPr>
        <w:t xml:space="preserve"> a realidades </w:t>
      </w:r>
      <w:r w:rsidR="00242982" w:rsidRPr="005954E3">
        <w:rPr>
          <w:rFonts w:ascii="Arial" w:hAnsi="Arial" w:cs="Arial"/>
          <w:bCs/>
          <w:sz w:val="24"/>
          <w:szCs w:val="24"/>
        </w:rPr>
        <w:t>diferentes</w:t>
      </w:r>
      <w:r w:rsidR="004218E4" w:rsidRPr="005954E3">
        <w:rPr>
          <w:rFonts w:ascii="Arial" w:hAnsi="Arial" w:cs="Arial"/>
          <w:bCs/>
          <w:sz w:val="24"/>
          <w:szCs w:val="24"/>
        </w:rPr>
        <w:t xml:space="preserve">, todas avasalladoras, </w:t>
      </w:r>
      <w:r w:rsidR="00487126" w:rsidRPr="005954E3">
        <w:rPr>
          <w:rFonts w:ascii="Arial" w:hAnsi="Arial" w:cs="Arial"/>
          <w:bCs/>
          <w:sz w:val="24"/>
          <w:szCs w:val="24"/>
        </w:rPr>
        <w:t xml:space="preserve">hasta </w:t>
      </w:r>
      <w:r w:rsidRPr="005954E3">
        <w:rPr>
          <w:rFonts w:ascii="Arial" w:hAnsi="Arial" w:cs="Arial"/>
          <w:bCs/>
          <w:sz w:val="24"/>
          <w:szCs w:val="24"/>
        </w:rPr>
        <w:t>llegar a nuestros días</w:t>
      </w:r>
      <w:r w:rsidR="00242982" w:rsidRPr="005954E3">
        <w:rPr>
          <w:rFonts w:ascii="Arial" w:hAnsi="Arial" w:cs="Arial"/>
          <w:bCs/>
          <w:sz w:val="24"/>
          <w:szCs w:val="24"/>
        </w:rPr>
        <w:t xml:space="preserve">. </w:t>
      </w:r>
    </w:p>
    <w:p w14:paraId="3AE1196A" w14:textId="375CF7A7" w:rsidR="000B5A6B" w:rsidRPr="005954E3" w:rsidRDefault="00242982" w:rsidP="00AB4C46">
      <w:pPr>
        <w:spacing w:line="360" w:lineRule="auto"/>
        <w:jc w:val="both"/>
        <w:rPr>
          <w:rFonts w:ascii="Arial" w:hAnsi="Arial" w:cs="Arial"/>
          <w:bCs/>
          <w:sz w:val="24"/>
          <w:szCs w:val="24"/>
        </w:rPr>
      </w:pPr>
      <w:r w:rsidRPr="005954E3">
        <w:rPr>
          <w:rFonts w:ascii="Arial" w:hAnsi="Arial" w:cs="Arial"/>
          <w:bCs/>
          <w:sz w:val="24"/>
          <w:szCs w:val="24"/>
        </w:rPr>
        <w:t xml:space="preserve">Revestidos del estoicismo </w:t>
      </w:r>
      <w:r w:rsidR="00662ACD" w:rsidRPr="005954E3">
        <w:rPr>
          <w:rFonts w:ascii="Arial" w:hAnsi="Arial" w:cs="Arial"/>
          <w:bCs/>
          <w:sz w:val="24"/>
          <w:szCs w:val="24"/>
        </w:rPr>
        <w:t xml:space="preserve">con el que han enfrentado la lucha por la supervivencia, los pueblos y comunidades indígenas </w:t>
      </w:r>
      <w:r w:rsidR="004C6C4A" w:rsidRPr="005954E3">
        <w:rPr>
          <w:rFonts w:ascii="Arial" w:hAnsi="Arial" w:cs="Arial"/>
          <w:bCs/>
          <w:sz w:val="24"/>
          <w:szCs w:val="24"/>
        </w:rPr>
        <w:t>observan el desarrollo de la sociedad y el actuar de los gobiernos respecto a las obligaciones que tienen</w:t>
      </w:r>
      <w:r w:rsidR="00487126" w:rsidRPr="005954E3">
        <w:rPr>
          <w:rFonts w:ascii="Arial" w:hAnsi="Arial" w:cs="Arial"/>
          <w:bCs/>
          <w:sz w:val="24"/>
          <w:szCs w:val="24"/>
        </w:rPr>
        <w:t xml:space="preserve"> en relación a </w:t>
      </w:r>
      <w:r w:rsidR="004C6C4A" w:rsidRPr="005954E3">
        <w:rPr>
          <w:rFonts w:ascii="Arial" w:hAnsi="Arial" w:cs="Arial"/>
          <w:bCs/>
          <w:sz w:val="24"/>
          <w:szCs w:val="24"/>
        </w:rPr>
        <w:t>los derechos que les atañen, cuya concepción</w:t>
      </w:r>
      <w:r w:rsidR="002544C4" w:rsidRPr="005954E3">
        <w:rPr>
          <w:rFonts w:ascii="Arial" w:hAnsi="Arial" w:cs="Arial"/>
          <w:bCs/>
          <w:sz w:val="24"/>
          <w:szCs w:val="24"/>
        </w:rPr>
        <w:t xml:space="preserve"> institucional </w:t>
      </w:r>
      <w:r w:rsidR="004C6C4A" w:rsidRPr="005954E3">
        <w:rPr>
          <w:rFonts w:ascii="Arial" w:hAnsi="Arial" w:cs="Arial"/>
          <w:bCs/>
          <w:sz w:val="24"/>
          <w:szCs w:val="24"/>
        </w:rPr>
        <w:t>ha sufrido un cambio</w:t>
      </w:r>
      <w:r w:rsidR="002544C4" w:rsidRPr="005954E3">
        <w:rPr>
          <w:rFonts w:ascii="Arial" w:hAnsi="Arial" w:cs="Arial"/>
          <w:bCs/>
          <w:sz w:val="24"/>
          <w:szCs w:val="24"/>
        </w:rPr>
        <w:t xml:space="preserve"> </w:t>
      </w:r>
      <w:r w:rsidR="002544C4" w:rsidRPr="005954E3">
        <w:rPr>
          <w:rFonts w:ascii="Arial" w:hAnsi="Arial" w:cs="Arial"/>
          <w:bCs/>
          <w:sz w:val="24"/>
          <w:szCs w:val="24"/>
        </w:rPr>
        <w:lastRenderedPageBreak/>
        <w:t>durante las últimas décadas</w:t>
      </w:r>
      <w:r w:rsidR="004C6C4A" w:rsidRPr="005954E3">
        <w:rPr>
          <w:rFonts w:ascii="Arial" w:hAnsi="Arial" w:cs="Arial"/>
          <w:bCs/>
          <w:sz w:val="24"/>
          <w:szCs w:val="24"/>
        </w:rPr>
        <w:t xml:space="preserve"> que, relacionado con el desarrollo del pluralismo jurídico, al menos en el campo doctrinario</w:t>
      </w:r>
      <w:r w:rsidR="002544C4" w:rsidRPr="005954E3">
        <w:rPr>
          <w:rFonts w:ascii="Arial" w:hAnsi="Arial" w:cs="Arial"/>
          <w:bCs/>
          <w:sz w:val="24"/>
          <w:szCs w:val="24"/>
        </w:rPr>
        <w:t>,</w:t>
      </w:r>
      <w:r w:rsidR="004C6C4A" w:rsidRPr="005954E3">
        <w:rPr>
          <w:rFonts w:ascii="Arial" w:hAnsi="Arial" w:cs="Arial"/>
          <w:bCs/>
          <w:sz w:val="24"/>
          <w:szCs w:val="24"/>
        </w:rPr>
        <w:t xml:space="preserve">  ha </w:t>
      </w:r>
      <w:r w:rsidR="002544C4" w:rsidRPr="005954E3">
        <w:rPr>
          <w:rFonts w:ascii="Arial" w:hAnsi="Arial" w:cs="Arial"/>
          <w:bCs/>
          <w:sz w:val="24"/>
          <w:szCs w:val="24"/>
        </w:rPr>
        <w:t xml:space="preserve">resultado </w:t>
      </w:r>
      <w:r w:rsidR="004C6C4A" w:rsidRPr="005954E3">
        <w:rPr>
          <w:rFonts w:ascii="Arial" w:hAnsi="Arial" w:cs="Arial"/>
          <w:bCs/>
          <w:sz w:val="24"/>
          <w:szCs w:val="24"/>
        </w:rPr>
        <w:t>favorable</w:t>
      </w:r>
      <w:r w:rsidR="002544C4" w:rsidRPr="005954E3">
        <w:rPr>
          <w:rFonts w:ascii="Arial" w:hAnsi="Arial" w:cs="Arial"/>
          <w:bCs/>
          <w:sz w:val="24"/>
          <w:szCs w:val="24"/>
        </w:rPr>
        <w:t xml:space="preserve"> para los pueblos originarios</w:t>
      </w:r>
      <w:r w:rsidR="009118F0" w:rsidRPr="005954E3">
        <w:rPr>
          <w:rFonts w:ascii="Arial" w:hAnsi="Arial" w:cs="Arial"/>
          <w:bCs/>
          <w:sz w:val="24"/>
          <w:szCs w:val="24"/>
        </w:rPr>
        <w:t xml:space="preserve">, pues </w:t>
      </w:r>
      <w:r w:rsidR="004218E4" w:rsidRPr="005954E3">
        <w:rPr>
          <w:rFonts w:ascii="Arial" w:hAnsi="Arial" w:cs="Arial"/>
          <w:bCs/>
          <w:sz w:val="24"/>
          <w:szCs w:val="24"/>
        </w:rPr>
        <w:t xml:space="preserve"> sus derechos colectivo</w:t>
      </w:r>
      <w:r w:rsidR="001E0132" w:rsidRPr="005954E3">
        <w:rPr>
          <w:rFonts w:ascii="Arial" w:hAnsi="Arial" w:cs="Arial"/>
          <w:bCs/>
          <w:sz w:val="24"/>
          <w:szCs w:val="24"/>
        </w:rPr>
        <w:t xml:space="preserve">s obligan al Estado a entenderlos más allá del </w:t>
      </w:r>
      <w:r w:rsidR="000B5A6B" w:rsidRPr="005954E3">
        <w:rPr>
          <w:rFonts w:ascii="Arial" w:hAnsi="Arial" w:cs="Arial"/>
          <w:bCs/>
          <w:sz w:val="24"/>
          <w:szCs w:val="24"/>
        </w:rPr>
        <w:t>individualismo puro</w:t>
      </w:r>
      <w:r w:rsidR="001E0132" w:rsidRPr="005954E3">
        <w:rPr>
          <w:rFonts w:ascii="Arial" w:hAnsi="Arial" w:cs="Arial"/>
          <w:bCs/>
          <w:sz w:val="24"/>
          <w:szCs w:val="24"/>
        </w:rPr>
        <w:t>, y centrar el ejercicio de sus responsabilidades en sus requerimientos como comunidad, lo</w:t>
      </w:r>
      <w:r w:rsidR="000B5A6B" w:rsidRPr="005954E3">
        <w:rPr>
          <w:rFonts w:ascii="Arial" w:hAnsi="Arial" w:cs="Arial"/>
          <w:bCs/>
          <w:sz w:val="24"/>
          <w:szCs w:val="24"/>
        </w:rPr>
        <w:t xml:space="preserve">s cuales son el sustento de los derechos humanos </w:t>
      </w:r>
      <w:r w:rsidR="001B41D0">
        <w:rPr>
          <w:rFonts w:ascii="Arial" w:hAnsi="Arial" w:cs="Arial"/>
          <w:bCs/>
          <w:sz w:val="24"/>
          <w:szCs w:val="24"/>
        </w:rPr>
        <w:t xml:space="preserve">colectivos </w:t>
      </w:r>
      <w:r w:rsidR="000B5A6B" w:rsidRPr="005954E3">
        <w:rPr>
          <w:rFonts w:ascii="Arial" w:hAnsi="Arial" w:cs="Arial"/>
          <w:bCs/>
          <w:sz w:val="24"/>
          <w:szCs w:val="24"/>
        </w:rPr>
        <w:t>de los pueblos indígenas.</w:t>
      </w:r>
    </w:p>
    <w:p w14:paraId="7E47B6DE" w14:textId="6D878107" w:rsidR="00101C99" w:rsidRPr="005954E3" w:rsidRDefault="00181B51" w:rsidP="00AB4C46">
      <w:pPr>
        <w:spacing w:line="360" w:lineRule="auto"/>
        <w:jc w:val="both"/>
        <w:rPr>
          <w:rFonts w:ascii="Arial" w:hAnsi="Arial" w:cs="Arial"/>
          <w:bCs/>
          <w:sz w:val="24"/>
          <w:szCs w:val="24"/>
        </w:rPr>
      </w:pPr>
      <w:r w:rsidRPr="005954E3">
        <w:rPr>
          <w:rFonts w:ascii="Arial" w:hAnsi="Arial" w:cs="Arial"/>
          <w:bCs/>
          <w:sz w:val="24"/>
          <w:szCs w:val="24"/>
        </w:rPr>
        <w:t>A pesar de que en la práctica</w:t>
      </w:r>
      <w:r w:rsidR="002326C1" w:rsidRPr="005954E3">
        <w:rPr>
          <w:rFonts w:ascii="Arial" w:hAnsi="Arial" w:cs="Arial"/>
          <w:bCs/>
          <w:sz w:val="24"/>
          <w:szCs w:val="24"/>
        </w:rPr>
        <w:t xml:space="preserve"> se ha ejercido </w:t>
      </w:r>
      <w:r w:rsidRPr="005954E3">
        <w:rPr>
          <w:rFonts w:ascii="Arial" w:hAnsi="Arial" w:cs="Arial"/>
          <w:bCs/>
          <w:sz w:val="24"/>
          <w:szCs w:val="24"/>
        </w:rPr>
        <w:t xml:space="preserve"> la </w:t>
      </w:r>
      <w:r w:rsidR="000B75C5" w:rsidRPr="005954E3">
        <w:rPr>
          <w:rFonts w:ascii="Arial" w:hAnsi="Arial" w:cs="Arial"/>
          <w:bCs/>
          <w:sz w:val="24"/>
          <w:szCs w:val="24"/>
        </w:rPr>
        <w:t xml:space="preserve">protección </w:t>
      </w:r>
      <w:r w:rsidR="002326C1" w:rsidRPr="005954E3">
        <w:rPr>
          <w:rFonts w:ascii="Arial" w:hAnsi="Arial" w:cs="Arial"/>
          <w:bCs/>
          <w:sz w:val="24"/>
          <w:szCs w:val="24"/>
        </w:rPr>
        <w:t>de los</w:t>
      </w:r>
      <w:r w:rsidR="000B75C5" w:rsidRPr="005954E3">
        <w:rPr>
          <w:rFonts w:ascii="Arial" w:hAnsi="Arial" w:cs="Arial"/>
          <w:bCs/>
          <w:sz w:val="24"/>
          <w:szCs w:val="24"/>
        </w:rPr>
        <w:t xml:space="preserve"> gobierno</w:t>
      </w:r>
      <w:r w:rsidR="002326C1" w:rsidRPr="005954E3">
        <w:rPr>
          <w:rFonts w:ascii="Arial" w:hAnsi="Arial" w:cs="Arial"/>
          <w:bCs/>
          <w:sz w:val="24"/>
          <w:szCs w:val="24"/>
        </w:rPr>
        <w:t>s respecto a</w:t>
      </w:r>
      <w:r w:rsidR="000B75C5" w:rsidRPr="005954E3">
        <w:rPr>
          <w:rFonts w:ascii="Arial" w:hAnsi="Arial" w:cs="Arial"/>
          <w:bCs/>
          <w:sz w:val="24"/>
          <w:szCs w:val="24"/>
        </w:rPr>
        <w:t xml:space="preserve"> algunos de los derechos básicos de los pueblos y comunidades indígenas, como el de la salud y el de la educación,</w:t>
      </w:r>
      <w:r w:rsidRPr="005954E3">
        <w:rPr>
          <w:rFonts w:ascii="Arial" w:hAnsi="Arial" w:cs="Arial"/>
          <w:bCs/>
          <w:sz w:val="24"/>
          <w:szCs w:val="24"/>
        </w:rPr>
        <w:t xml:space="preserve"> </w:t>
      </w:r>
      <w:r w:rsidR="002326C1" w:rsidRPr="005954E3">
        <w:rPr>
          <w:rFonts w:ascii="Arial" w:hAnsi="Arial" w:cs="Arial"/>
          <w:bCs/>
          <w:sz w:val="24"/>
          <w:szCs w:val="24"/>
        </w:rPr>
        <w:t xml:space="preserve">lo que </w:t>
      </w:r>
      <w:r w:rsidR="000B75C5" w:rsidRPr="005954E3">
        <w:rPr>
          <w:rFonts w:ascii="Arial" w:hAnsi="Arial" w:cs="Arial"/>
          <w:bCs/>
          <w:sz w:val="24"/>
          <w:szCs w:val="24"/>
        </w:rPr>
        <w:t xml:space="preserve">les </w:t>
      </w:r>
      <w:r w:rsidRPr="005954E3">
        <w:rPr>
          <w:rFonts w:ascii="Arial" w:hAnsi="Arial" w:cs="Arial"/>
          <w:bCs/>
          <w:sz w:val="24"/>
          <w:szCs w:val="24"/>
        </w:rPr>
        <w:t xml:space="preserve">ha permitido ciertos </w:t>
      </w:r>
      <w:r w:rsidR="000B75C5" w:rsidRPr="005954E3">
        <w:rPr>
          <w:rFonts w:ascii="Arial" w:hAnsi="Arial" w:cs="Arial"/>
          <w:bCs/>
          <w:sz w:val="24"/>
          <w:szCs w:val="24"/>
        </w:rPr>
        <w:t xml:space="preserve">grados de </w:t>
      </w:r>
      <w:r w:rsidRPr="005954E3">
        <w:rPr>
          <w:rFonts w:ascii="Arial" w:hAnsi="Arial" w:cs="Arial"/>
          <w:bCs/>
          <w:sz w:val="24"/>
          <w:szCs w:val="24"/>
        </w:rPr>
        <w:t xml:space="preserve"> </w:t>
      </w:r>
      <w:r w:rsidR="000B75C5" w:rsidRPr="005954E3">
        <w:rPr>
          <w:rFonts w:ascii="Arial" w:hAnsi="Arial" w:cs="Arial"/>
          <w:bCs/>
          <w:sz w:val="24"/>
          <w:szCs w:val="24"/>
        </w:rPr>
        <w:t xml:space="preserve">fortaleza para su </w:t>
      </w:r>
      <w:r w:rsidRPr="005954E3">
        <w:rPr>
          <w:rFonts w:ascii="Arial" w:hAnsi="Arial" w:cs="Arial"/>
          <w:bCs/>
          <w:sz w:val="24"/>
          <w:szCs w:val="24"/>
        </w:rPr>
        <w:t xml:space="preserve">desarrollo, lo cierto es que desde la promulgación de la Constitución de 1917, </w:t>
      </w:r>
      <w:r w:rsidR="0043195B" w:rsidRPr="005954E3">
        <w:rPr>
          <w:rFonts w:ascii="Arial" w:hAnsi="Arial" w:cs="Arial"/>
          <w:bCs/>
          <w:sz w:val="24"/>
          <w:szCs w:val="24"/>
        </w:rPr>
        <w:t xml:space="preserve"> no existi</w:t>
      </w:r>
      <w:r w:rsidR="000B75C5" w:rsidRPr="005954E3">
        <w:rPr>
          <w:rFonts w:ascii="Arial" w:hAnsi="Arial" w:cs="Arial"/>
          <w:bCs/>
          <w:sz w:val="24"/>
          <w:szCs w:val="24"/>
        </w:rPr>
        <w:t xml:space="preserve">eron en México fundamentos constitucionales y legales </w:t>
      </w:r>
      <w:r w:rsidR="0043195B" w:rsidRPr="005954E3">
        <w:rPr>
          <w:rFonts w:ascii="Arial" w:hAnsi="Arial" w:cs="Arial"/>
          <w:bCs/>
          <w:sz w:val="24"/>
          <w:szCs w:val="24"/>
        </w:rPr>
        <w:t xml:space="preserve"> </w:t>
      </w:r>
      <w:r w:rsidR="000B75C5" w:rsidRPr="005954E3">
        <w:rPr>
          <w:rFonts w:ascii="Arial" w:hAnsi="Arial" w:cs="Arial"/>
          <w:bCs/>
          <w:sz w:val="24"/>
          <w:szCs w:val="24"/>
        </w:rPr>
        <w:t>que les permitieran exigir la garantía, el respeto y la protección de sus derechos humanos con la visión intercultural que era obligada para el Estado</w:t>
      </w:r>
      <w:r w:rsidR="008B269B" w:rsidRPr="005954E3">
        <w:rPr>
          <w:rFonts w:ascii="Arial" w:hAnsi="Arial" w:cs="Arial"/>
          <w:bCs/>
          <w:sz w:val="24"/>
          <w:szCs w:val="24"/>
        </w:rPr>
        <w:t xml:space="preserve">, </w:t>
      </w:r>
      <w:r w:rsidR="00101C99" w:rsidRPr="005954E3">
        <w:rPr>
          <w:rFonts w:ascii="Arial" w:hAnsi="Arial" w:cs="Arial"/>
          <w:bCs/>
          <w:sz w:val="24"/>
          <w:szCs w:val="24"/>
        </w:rPr>
        <w:t>manteniéndolos</w:t>
      </w:r>
      <w:r w:rsidR="001B41D0">
        <w:rPr>
          <w:rFonts w:ascii="Arial" w:hAnsi="Arial" w:cs="Arial"/>
          <w:bCs/>
          <w:sz w:val="24"/>
          <w:szCs w:val="24"/>
        </w:rPr>
        <w:t xml:space="preserve"> </w:t>
      </w:r>
      <w:r w:rsidR="001B41D0" w:rsidRPr="005954E3">
        <w:rPr>
          <w:rFonts w:ascii="Arial" w:hAnsi="Arial" w:cs="Arial"/>
          <w:bCs/>
          <w:sz w:val="24"/>
          <w:szCs w:val="24"/>
        </w:rPr>
        <w:t>margin</w:t>
      </w:r>
      <w:r w:rsidR="001B41D0">
        <w:rPr>
          <w:rFonts w:ascii="Arial" w:hAnsi="Arial" w:cs="Arial"/>
          <w:bCs/>
          <w:sz w:val="24"/>
          <w:szCs w:val="24"/>
        </w:rPr>
        <w:t>ados</w:t>
      </w:r>
      <w:r w:rsidR="001B41D0" w:rsidRPr="005954E3">
        <w:rPr>
          <w:rFonts w:ascii="Arial" w:hAnsi="Arial" w:cs="Arial"/>
          <w:bCs/>
          <w:sz w:val="24"/>
          <w:szCs w:val="24"/>
        </w:rPr>
        <w:t xml:space="preserve"> de los procesos políticos, económicos y sociales del país</w:t>
      </w:r>
      <w:r w:rsidR="001B41D0">
        <w:rPr>
          <w:rFonts w:ascii="Arial" w:hAnsi="Arial" w:cs="Arial"/>
          <w:bCs/>
          <w:sz w:val="24"/>
          <w:szCs w:val="24"/>
        </w:rPr>
        <w:t xml:space="preserve">, </w:t>
      </w:r>
      <w:r w:rsidR="008B269B" w:rsidRPr="005954E3">
        <w:rPr>
          <w:rFonts w:ascii="Arial" w:hAnsi="Arial" w:cs="Arial"/>
          <w:bCs/>
          <w:sz w:val="24"/>
          <w:szCs w:val="24"/>
        </w:rPr>
        <w:t xml:space="preserve"> </w:t>
      </w:r>
      <w:r w:rsidR="00030A16" w:rsidRPr="005954E3">
        <w:rPr>
          <w:rFonts w:ascii="Arial" w:hAnsi="Arial" w:cs="Arial"/>
          <w:bCs/>
          <w:sz w:val="24"/>
          <w:szCs w:val="24"/>
        </w:rPr>
        <w:t>aún después del movimiento armado de 1910</w:t>
      </w:r>
      <w:r w:rsidR="001B41D0">
        <w:rPr>
          <w:rFonts w:ascii="Arial" w:hAnsi="Arial" w:cs="Arial"/>
          <w:bCs/>
          <w:sz w:val="24"/>
          <w:szCs w:val="24"/>
        </w:rPr>
        <w:t>,</w:t>
      </w:r>
      <w:r w:rsidR="00030A16" w:rsidRPr="005954E3">
        <w:rPr>
          <w:rFonts w:ascii="Arial" w:hAnsi="Arial" w:cs="Arial"/>
          <w:bCs/>
          <w:sz w:val="24"/>
          <w:szCs w:val="24"/>
        </w:rPr>
        <w:t xml:space="preserve"> </w:t>
      </w:r>
      <w:r w:rsidR="00101C99" w:rsidRPr="005954E3">
        <w:rPr>
          <w:rFonts w:ascii="Arial" w:hAnsi="Arial" w:cs="Arial"/>
          <w:bCs/>
          <w:sz w:val="24"/>
          <w:szCs w:val="24"/>
        </w:rPr>
        <w:t xml:space="preserve">en el que se esperaba que los principios que </w:t>
      </w:r>
      <w:r w:rsidR="00030A16" w:rsidRPr="005954E3">
        <w:rPr>
          <w:rFonts w:ascii="Arial" w:hAnsi="Arial" w:cs="Arial"/>
          <w:bCs/>
          <w:sz w:val="24"/>
          <w:szCs w:val="24"/>
        </w:rPr>
        <w:t xml:space="preserve">lo </w:t>
      </w:r>
      <w:r w:rsidR="00101C99" w:rsidRPr="005954E3">
        <w:rPr>
          <w:rFonts w:ascii="Arial" w:hAnsi="Arial" w:cs="Arial"/>
          <w:bCs/>
          <w:sz w:val="24"/>
          <w:szCs w:val="24"/>
        </w:rPr>
        <w:t>soportaron</w:t>
      </w:r>
      <w:r w:rsidR="001B41D0">
        <w:rPr>
          <w:rFonts w:ascii="Arial" w:hAnsi="Arial" w:cs="Arial"/>
          <w:bCs/>
          <w:sz w:val="24"/>
          <w:szCs w:val="24"/>
        </w:rPr>
        <w:t>,</w:t>
      </w:r>
      <w:r w:rsidR="00101C99" w:rsidRPr="005954E3">
        <w:rPr>
          <w:rFonts w:ascii="Arial" w:hAnsi="Arial" w:cs="Arial"/>
          <w:bCs/>
          <w:sz w:val="24"/>
          <w:szCs w:val="24"/>
        </w:rPr>
        <w:t xml:space="preserve"> les hiciera justicia</w:t>
      </w:r>
      <w:r w:rsidR="001B41D0">
        <w:rPr>
          <w:rFonts w:ascii="Arial" w:hAnsi="Arial" w:cs="Arial"/>
          <w:bCs/>
          <w:sz w:val="24"/>
          <w:szCs w:val="24"/>
        </w:rPr>
        <w:t xml:space="preserve">. </w:t>
      </w:r>
      <w:r w:rsidR="008B269B" w:rsidRPr="005954E3">
        <w:rPr>
          <w:rFonts w:ascii="Arial" w:hAnsi="Arial" w:cs="Arial"/>
          <w:bCs/>
          <w:sz w:val="24"/>
          <w:szCs w:val="24"/>
        </w:rPr>
        <w:t xml:space="preserve"> </w:t>
      </w:r>
    </w:p>
    <w:p w14:paraId="422BCA7A" w14:textId="4656D129" w:rsidR="00B57553" w:rsidRPr="005954E3" w:rsidRDefault="00D9238F" w:rsidP="00AB4C46">
      <w:pPr>
        <w:spacing w:line="360" w:lineRule="auto"/>
        <w:jc w:val="both"/>
        <w:rPr>
          <w:rFonts w:ascii="Arial" w:hAnsi="Arial" w:cs="Arial"/>
          <w:bCs/>
          <w:sz w:val="24"/>
          <w:szCs w:val="24"/>
        </w:rPr>
      </w:pPr>
      <w:r w:rsidRPr="005954E3">
        <w:rPr>
          <w:rFonts w:ascii="Arial" w:hAnsi="Arial" w:cs="Arial"/>
          <w:bCs/>
          <w:sz w:val="24"/>
          <w:szCs w:val="24"/>
        </w:rPr>
        <w:t xml:space="preserve">Fue hasta el surgimiento del </w:t>
      </w:r>
      <w:r w:rsidR="00B57553" w:rsidRPr="005954E3">
        <w:rPr>
          <w:rFonts w:ascii="Arial" w:hAnsi="Arial" w:cs="Arial"/>
          <w:bCs/>
          <w:sz w:val="24"/>
          <w:szCs w:val="24"/>
        </w:rPr>
        <w:t xml:space="preserve"> </w:t>
      </w:r>
      <w:r w:rsidR="002326C1" w:rsidRPr="005954E3">
        <w:rPr>
          <w:rFonts w:ascii="Arial" w:hAnsi="Arial" w:cs="Arial"/>
          <w:bCs/>
          <w:sz w:val="24"/>
          <w:szCs w:val="24"/>
        </w:rPr>
        <w:t xml:space="preserve">levantamiento </w:t>
      </w:r>
      <w:r w:rsidR="00B57553" w:rsidRPr="005954E3">
        <w:rPr>
          <w:rFonts w:ascii="Arial" w:hAnsi="Arial" w:cs="Arial"/>
          <w:bCs/>
          <w:sz w:val="24"/>
          <w:szCs w:val="24"/>
        </w:rPr>
        <w:t xml:space="preserve">indígena que inició en </w:t>
      </w:r>
      <w:r w:rsidR="001B106C" w:rsidRPr="005954E3">
        <w:rPr>
          <w:rFonts w:ascii="Arial" w:hAnsi="Arial" w:cs="Arial"/>
          <w:bCs/>
          <w:sz w:val="24"/>
          <w:szCs w:val="24"/>
        </w:rPr>
        <w:t>Chiapas</w:t>
      </w:r>
      <w:r w:rsidR="00B57553" w:rsidRPr="005954E3">
        <w:rPr>
          <w:rFonts w:ascii="Arial" w:hAnsi="Arial" w:cs="Arial"/>
          <w:bCs/>
          <w:sz w:val="24"/>
          <w:szCs w:val="24"/>
        </w:rPr>
        <w:t xml:space="preserve"> en </w:t>
      </w:r>
      <w:r w:rsidR="002326C1" w:rsidRPr="005954E3">
        <w:rPr>
          <w:rFonts w:ascii="Arial" w:hAnsi="Arial" w:cs="Arial"/>
          <w:bCs/>
          <w:sz w:val="24"/>
          <w:szCs w:val="24"/>
        </w:rPr>
        <w:t xml:space="preserve">el año de </w:t>
      </w:r>
      <w:r w:rsidR="00B57553" w:rsidRPr="005954E3">
        <w:rPr>
          <w:rFonts w:ascii="Arial" w:hAnsi="Arial" w:cs="Arial"/>
          <w:bCs/>
          <w:sz w:val="24"/>
          <w:szCs w:val="24"/>
        </w:rPr>
        <w:t xml:space="preserve">1994, el cual concluyó con los Acuerdo de San Andrés </w:t>
      </w:r>
      <w:proofErr w:type="spellStart"/>
      <w:r w:rsidR="00B57553" w:rsidRPr="005954E3">
        <w:rPr>
          <w:rFonts w:ascii="Arial" w:hAnsi="Arial" w:cs="Arial"/>
          <w:bCs/>
          <w:sz w:val="24"/>
          <w:szCs w:val="24"/>
        </w:rPr>
        <w:t>Larraizar</w:t>
      </w:r>
      <w:proofErr w:type="spellEnd"/>
      <w:r w:rsidR="00B57553" w:rsidRPr="005954E3">
        <w:rPr>
          <w:rFonts w:ascii="Arial" w:hAnsi="Arial" w:cs="Arial"/>
          <w:bCs/>
          <w:sz w:val="24"/>
          <w:szCs w:val="24"/>
        </w:rPr>
        <w:t xml:space="preserve"> entre el Ejército de Liberación Nacional  y el Gobierno federal en 1996</w:t>
      </w:r>
      <w:r w:rsidR="00101C99" w:rsidRPr="005954E3">
        <w:rPr>
          <w:rFonts w:ascii="Arial" w:hAnsi="Arial" w:cs="Arial"/>
          <w:bCs/>
          <w:sz w:val="24"/>
          <w:szCs w:val="24"/>
        </w:rPr>
        <w:t xml:space="preserve">, </w:t>
      </w:r>
      <w:r w:rsidRPr="005954E3">
        <w:rPr>
          <w:rFonts w:ascii="Arial" w:hAnsi="Arial" w:cs="Arial"/>
          <w:bCs/>
          <w:sz w:val="24"/>
          <w:szCs w:val="24"/>
        </w:rPr>
        <w:t>que se marcó</w:t>
      </w:r>
      <w:r w:rsidR="00101C99" w:rsidRPr="005954E3">
        <w:rPr>
          <w:rFonts w:ascii="Arial" w:hAnsi="Arial" w:cs="Arial"/>
          <w:bCs/>
          <w:sz w:val="24"/>
          <w:szCs w:val="24"/>
        </w:rPr>
        <w:t xml:space="preserve"> el antes y el después del reconocimiento </w:t>
      </w:r>
      <w:r w:rsidRPr="005954E3">
        <w:rPr>
          <w:rFonts w:ascii="Arial" w:hAnsi="Arial" w:cs="Arial"/>
          <w:bCs/>
          <w:sz w:val="24"/>
          <w:szCs w:val="24"/>
        </w:rPr>
        <w:t xml:space="preserve">formal </w:t>
      </w:r>
      <w:r w:rsidR="00101C99" w:rsidRPr="005954E3">
        <w:rPr>
          <w:rFonts w:ascii="Arial" w:hAnsi="Arial" w:cs="Arial"/>
          <w:bCs/>
          <w:sz w:val="24"/>
          <w:szCs w:val="24"/>
        </w:rPr>
        <w:t>de los derechos de los pueblos y comunidades indígenas de México</w:t>
      </w:r>
      <w:r w:rsidRPr="005954E3">
        <w:rPr>
          <w:rFonts w:ascii="Arial" w:hAnsi="Arial" w:cs="Arial"/>
          <w:bCs/>
          <w:sz w:val="24"/>
          <w:szCs w:val="24"/>
        </w:rPr>
        <w:t xml:space="preserve">, concluyendo dicho acuerdo con el rompimiento del </w:t>
      </w:r>
      <w:proofErr w:type="spellStart"/>
      <w:r w:rsidRPr="005954E3">
        <w:rPr>
          <w:rFonts w:ascii="Arial" w:hAnsi="Arial" w:cs="Arial"/>
          <w:bCs/>
          <w:sz w:val="24"/>
          <w:szCs w:val="24"/>
        </w:rPr>
        <w:t>ostrasismo</w:t>
      </w:r>
      <w:proofErr w:type="spellEnd"/>
      <w:r w:rsidRPr="005954E3">
        <w:rPr>
          <w:rFonts w:ascii="Arial" w:hAnsi="Arial" w:cs="Arial"/>
          <w:bCs/>
          <w:sz w:val="24"/>
          <w:szCs w:val="24"/>
        </w:rPr>
        <w:t xml:space="preserve"> legislativo en el que se mantuvo a los pueblos originarios</w:t>
      </w:r>
      <w:r w:rsidR="0050617A" w:rsidRPr="005954E3">
        <w:rPr>
          <w:rFonts w:ascii="Arial" w:hAnsi="Arial" w:cs="Arial"/>
          <w:bCs/>
          <w:sz w:val="24"/>
          <w:szCs w:val="24"/>
        </w:rPr>
        <w:t xml:space="preserve">, reformando </w:t>
      </w:r>
      <w:r w:rsidR="00D87C2F" w:rsidRPr="005954E3">
        <w:rPr>
          <w:rFonts w:ascii="Arial" w:hAnsi="Arial" w:cs="Arial"/>
          <w:bCs/>
          <w:sz w:val="24"/>
          <w:szCs w:val="24"/>
        </w:rPr>
        <w:t xml:space="preserve">así </w:t>
      </w:r>
      <w:r w:rsidR="0050617A" w:rsidRPr="005954E3">
        <w:rPr>
          <w:rFonts w:ascii="Arial" w:hAnsi="Arial" w:cs="Arial"/>
          <w:bCs/>
          <w:sz w:val="24"/>
          <w:szCs w:val="24"/>
        </w:rPr>
        <w:t xml:space="preserve">el artículo 2º de </w:t>
      </w:r>
      <w:r w:rsidR="002326C1" w:rsidRPr="005954E3">
        <w:rPr>
          <w:rFonts w:ascii="Arial" w:hAnsi="Arial" w:cs="Arial"/>
          <w:bCs/>
          <w:sz w:val="24"/>
          <w:szCs w:val="24"/>
        </w:rPr>
        <w:t>n</w:t>
      </w:r>
      <w:r w:rsidR="0050617A" w:rsidRPr="005954E3">
        <w:rPr>
          <w:rFonts w:ascii="Arial" w:hAnsi="Arial" w:cs="Arial"/>
          <w:bCs/>
          <w:sz w:val="24"/>
          <w:szCs w:val="24"/>
        </w:rPr>
        <w:t xml:space="preserve">uestra Carta </w:t>
      </w:r>
      <w:r w:rsidR="002326C1" w:rsidRPr="005954E3">
        <w:rPr>
          <w:rFonts w:ascii="Arial" w:hAnsi="Arial" w:cs="Arial"/>
          <w:bCs/>
          <w:sz w:val="24"/>
          <w:szCs w:val="24"/>
        </w:rPr>
        <w:t xml:space="preserve">Magna </w:t>
      </w:r>
      <w:r w:rsidR="0050617A" w:rsidRPr="005954E3">
        <w:rPr>
          <w:rFonts w:ascii="Arial" w:hAnsi="Arial" w:cs="Arial"/>
          <w:bCs/>
          <w:sz w:val="24"/>
          <w:szCs w:val="24"/>
        </w:rPr>
        <w:t xml:space="preserve">en el año 2001, </w:t>
      </w:r>
      <w:r w:rsidR="00ED4AB1" w:rsidRPr="005954E3">
        <w:rPr>
          <w:rFonts w:ascii="Arial" w:hAnsi="Arial" w:cs="Arial"/>
          <w:bCs/>
          <w:sz w:val="24"/>
          <w:szCs w:val="24"/>
        </w:rPr>
        <w:t>para reconocer</w:t>
      </w:r>
      <w:r w:rsidR="0050617A" w:rsidRPr="005954E3">
        <w:rPr>
          <w:rFonts w:ascii="Arial" w:hAnsi="Arial" w:cs="Arial"/>
          <w:bCs/>
          <w:sz w:val="24"/>
          <w:szCs w:val="24"/>
        </w:rPr>
        <w:t>, 84 años después</w:t>
      </w:r>
      <w:r w:rsidR="000E47D5" w:rsidRPr="005954E3">
        <w:rPr>
          <w:rFonts w:ascii="Arial" w:hAnsi="Arial" w:cs="Arial"/>
          <w:bCs/>
          <w:sz w:val="24"/>
          <w:szCs w:val="24"/>
        </w:rPr>
        <w:t xml:space="preserve"> de la constitución emanada de la Revolución Mexicana</w:t>
      </w:r>
      <w:r w:rsidR="0050617A" w:rsidRPr="005954E3">
        <w:rPr>
          <w:rFonts w:ascii="Arial" w:hAnsi="Arial" w:cs="Arial"/>
          <w:bCs/>
          <w:sz w:val="24"/>
          <w:szCs w:val="24"/>
        </w:rPr>
        <w:t xml:space="preserve">, a los pueblos indígenas como </w:t>
      </w:r>
      <w:r w:rsidR="00D87C2F" w:rsidRPr="005954E3">
        <w:rPr>
          <w:rFonts w:ascii="Arial" w:hAnsi="Arial" w:cs="Arial"/>
          <w:bCs/>
          <w:sz w:val="24"/>
          <w:szCs w:val="24"/>
        </w:rPr>
        <w:t>la</w:t>
      </w:r>
      <w:r w:rsidR="0050617A" w:rsidRPr="005954E3">
        <w:rPr>
          <w:rFonts w:ascii="Arial" w:hAnsi="Arial" w:cs="Arial"/>
          <w:bCs/>
          <w:sz w:val="24"/>
          <w:szCs w:val="24"/>
        </w:rPr>
        <w:t xml:space="preserve"> base original </w:t>
      </w:r>
      <w:r w:rsidR="00D87C2F" w:rsidRPr="005954E3">
        <w:rPr>
          <w:rFonts w:ascii="Arial" w:hAnsi="Arial" w:cs="Arial"/>
          <w:bCs/>
          <w:sz w:val="24"/>
          <w:szCs w:val="24"/>
        </w:rPr>
        <w:t xml:space="preserve">de nuestra nación, cuya </w:t>
      </w:r>
      <w:r w:rsidR="00D87C2F" w:rsidRPr="005954E3">
        <w:rPr>
          <w:rFonts w:ascii="Arial" w:hAnsi="Arial" w:cs="Arial"/>
          <w:bCs/>
          <w:sz w:val="24"/>
          <w:szCs w:val="24"/>
        </w:rPr>
        <w:lastRenderedPageBreak/>
        <w:t xml:space="preserve">composición </w:t>
      </w:r>
      <w:r w:rsidR="0050617A" w:rsidRPr="005954E3">
        <w:rPr>
          <w:rFonts w:ascii="Arial" w:hAnsi="Arial" w:cs="Arial"/>
          <w:bCs/>
          <w:sz w:val="24"/>
          <w:szCs w:val="24"/>
        </w:rPr>
        <w:t xml:space="preserve">pluricultural </w:t>
      </w:r>
      <w:r w:rsidR="00D87C2F" w:rsidRPr="005954E3">
        <w:rPr>
          <w:rFonts w:ascii="Arial" w:hAnsi="Arial" w:cs="Arial"/>
          <w:bCs/>
          <w:sz w:val="24"/>
          <w:szCs w:val="24"/>
        </w:rPr>
        <w:t xml:space="preserve">deriva en la obligación del Estado mexicano </w:t>
      </w:r>
      <w:r w:rsidR="00494C8D" w:rsidRPr="005954E3">
        <w:rPr>
          <w:rFonts w:ascii="Arial" w:hAnsi="Arial" w:cs="Arial"/>
          <w:bCs/>
          <w:sz w:val="24"/>
          <w:szCs w:val="24"/>
        </w:rPr>
        <w:t xml:space="preserve">para garantizar y proteger </w:t>
      </w:r>
      <w:r w:rsidR="00ED4AB1" w:rsidRPr="005954E3">
        <w:rPr>
          <w:rFonts w:ascii="Arial" w:hAnsi="Arial" w:cs="Arial"/>
          <w:bCs/>
          <w:sz w:val="24"/>
          <w:szCs w:val="24"/>
        </w:rPr>
        <w:t>sus derechos individuales y colectivos</w:t>
      </w:r>
      <w:r w:rsidR="00494C8D" w:rsidRPr="005954E3">
        <w:rPr>
          <w:rFonts w:ascii="Arial" w:hAnsi="Arial" w:cs="Arial"/>
          <w:bCs/>
          <w:sz w:val="24"/>
          <w:szCs w:val="24"/>
        </w:rPr>
        <w:t xml:space="preserve">. </w:t>
      </w:r>
    </w:p>
    <w:p w14:paraId="002B5374" w14:textId="700C9CA5" w:rsidR="00A43A56" w:rsidRPr="005954E3" w:rsidRDefault="00C824C3" w:rsidP="00AB4C46">
      <w:pPr>
        <w:spacing w:line="360" w:lineRule="auto"/>
        <w:jc w:val="both"/>
        <w:rPr>
          <w:rFonts w:ascii="Arial" w:hAnsi="Arial" w:cs="Arial"/>
          <w:bCs/>
          <w:sz w:val="24"/>
          <w:szCs w:val="24"/>
        </w:rPr>
      </w:pPr>
      <w:r w:rsidRPr="005954E3">
        <w:rPr>
          <w:rFonts w:ascii="Arial" w:hAnsi="Arial" w:cs="Arial"/>
          <w:bCs/>
          <w:sz w:val="24"/>
          <w:szCs w:val="24"/>
        </w:rPr>
        <w:t>En esta importante reforma, a través de la cual se visibiliza la identidad, cultura y autonomía de los pueblos indígenas dentro del marco jurídico nacional</w:t>
      </w:r>
      <w:r w:rsidR="00B629E7" w:rsidRPr="005954E3">
        <w:rPr>
          <w:rFonts w:ascii="Arial" w:hAnsi="Arial" w:cs="Arial"/>
          <w:bCs/>
          <w:sz w:val="24"/>
          <w:szCs w:val="24"/>
        </w:rPr>
        <w:t>,</w:t>
      </w:r>
      <w:r w:rsidRPr="005954E3">
        <w:rPr>
          <w:rFonts w:ascii="Arial" w:hAnsi="Arial" w:cs="Arial"/>
          <w:bCs/>
          <w:sz w:val="24"/>
          <w:szCs w:val="24"/>
        </w:rPr>
        <w:t xml:space="preserve"> se enmarcan </w:t>
      </w:r>
      <w:r w:rsidR="005D7ACC" w:rsidRPr="005954E3">
        <w:rPr>
          <w:rFonts w:ascii="Arial" w:hAnsi="Arial" w:cs="Arial"/>
          <w:bCs/>
          <w:sz w:val="24"/>
          <w:szCs w:val="24"/>
        </w:rPr>
        <w:t xml:space="preserve">los derechos colectivos que les son atribuibles, </w:t>
      </w:r>
      <w:r w:rsidRPr="005954E3">
        <w:rPr>
          <w:rFonts w:ascii="Arial" w:hAnsi="Arial" w:cs="Arial"/>
          <w:bCs/>
          <w:sz w:val="24"/>
          <w:szCs w:val="24"/>
        </w:rPr>
        <w:t xml:space="preserve">entre los que destacan entre </w:t>
      </w:r>
      <w:r w:rsidR="00F476D8" w:rsidRPr="005954E3">
        <w:rPr>
          <w:rFonts w:ascii="Arial" w:hAnsi="Arial" w:cs="Arial"/>
          <w:bCs/>
          <w:sz w:val="24"/>
          <w:szCs w:val="24"/>
        </w:rPr>
        <w:t xml:space="preserve">otros </w:t>
      </w:r>
      <w:r w:rsidRPr="005954E3">
        <w:rPr>
          <w:rFonts w:ascii="Arial" w:hAnsi="Arial" w:cs="Arial"/>
          <w:bCs/>
          <w:sz w:val="24"/>
          <w:szCs w:val="24"/>
        </w:rPr>
        <w:t xml:space="preserve">no menos importantes, </w:t>
      </w:r>
      <w:r w:rsidR="00B037C1" w:rsidRPr="005954E3">
        <w:rPr>
          <w:rFonts w:ascii="Arial" w:hAnsi="Arial" w:cs="Arial"/>
          <w:bCs/>
          <w:sz w:val="24"/>
          <w:szCs w:val="24"/>
        </w:rPr>
        <w:t>su derecho al territorio, al acceso a la jurisdicción del Estado</w:t>
      </w:r>
      <w:r w:rsidR="00F476D8" w:rsidRPr="005954E3">
        <w:rPr>
          <w:rFonts w:ascii="Arial" w:hAnsi="Arial" w:cs="Arial"/>
          <w:bCs/>
          <w:sz w:val="24"/>
          <w:szCs w:val="24"/>
        </w:rPr>
        <w:t>, a</w:t>
      </w:r>
      <w:r w:rsidR="009A60CA" w:rsidRPr="005954E3">
        <w:rPr>
          <w:rFonts w:ascii="Arial" w:hAnsi="Arial" w:cs="Arial"/>
          <w:bCs/>
          <w:sz w:val="24"/>
          <w:szCs w:val="24"/>
        </w:rPr>
        <w:t xml:space="preserve"> la </w:t>
      </w:r>
      <w:proofErr w:type="spellStart"/>
      <w:r w:rsidR="009A60CA" w:rsidRPr="005954E3">
        <w:rPr>
          <w:rFonts w:ascii="Arial" w:hAnsi="Arial" w:cs="Arial"/>
          <w:bCs/>
          <w:sz w:val="24"/>
          <w:szCs w:val="24"/>
        </w:rPr>
        <w:t>autoadscripción</w:t>
      </w:r>
      <w:proofErr w:type="spellEnd"/>
      <w:r w:rsidR="009A60CA" w:rsidRPr="005954E3">
        <w:rPr>
          <w:rFonts w:ascii="Arial" w:hAnsi="Arial" w:cs="Arial"/>
          <w:bCs/>
          <w:sz w:val="24"/>
          <w:szCs w:val="24"/>
        </w:rPr>
        <w:t>, a</w:t>
      </w:r>
      <w:r w:rsidR="00F476D8" w:rsidRPr="005954E3">
        <w:rPr>
          <w:rFonts w:ascii="Arial" w:hAnsi="Arial" w:cs="Arial"/>
          <w:bCs/>
          <w:sz w:val="24"/>
          <w:szCs w:val="24"/>
        </w:rPr>
        <w:t xml:space="preserve"> la protección del patrimonio</w:t>
      </w:r>
      <w:r w:rsidR="009A60CA" w:rsidRPr="005954E3">
        <w:rPr>
          <w:rFonts w:ascii="Arial" w:hAnsi="Arial" w:cs="Arial"/>
          <w:bCs/>
          <w:sz w:val="24"/>
          <w:szCs w:val="24"/>
        </w:rPr>
        <w:t xml:space="preserve"> y </w:t>
      </w:r>
      <w:r w:rsidR="00F476D8" w:rsidRPr="005954E3">
        <w:rPr>
          <w:rFonts w:ascii="Arial" w:hAnsi="Arial" w:cs="Arial"/>
          <w:bCs/>
          <w:sz w:val="24"/>
          <w:szCs w:val="24"/>
        </w:rPr>
        <w:t xml:space="preserve">  de su lengua</w:t>
      </w:r>
      <w:r w:rsidR="009A60CA" w:rsidRPr="005954E3">
        <w:rPr>
          <w:rFonts w:ascii="Arial" w:hAnsi="Arial" w:cs="Arial"/>
          <w:bCs/>
          <w:sz w:val="24"/>
          <w:szCs w:val="24"/>
        </w:rPr>
        <w:t xml:space="preserve">, </w:t>
      </w:r>
      <w:r w:rsidR="005D7ACC" w:rsidRPr="005954E3">
        <w:rPr>
          <w:rFonts w:ascii="Arial" w:hAnsi="Arial" w:cs="Arial"/>
          <w:bCs/>
          <w:sz w:val="24"/>
          <w:szCs w:val="24"/>
        </w:rPr>
        <w:t xml:space="preserve"> a la libre determinación</w:t>
      </w:r>
      <w:r w:rsidRPr="005954E3">
        <w:rPr>
          <w:rFonts w:ascii="Arial" w:hAnsi="Arial" w:cs="Arial"/>
          <w:bCs/>
          <w:sz w:val="24"/>
          <w:szCs w:val="24"/>
        </w:rPr>
        <w:t xml:space="preserve"> y a la representación política</w:t>
      </w:r>
      <w:r w:rsidR="003C3431" w:rsidRPr="005954E3">
        <w:rPr>
          <w:rFonts w:ascii="Arial" w:hAnsi="Arial" w:cs="Arial"/>
          <w:bCs/>
          <w:sz w:val="24"/>
          <w:szCs w:val="24"/>
        </w:rPr>
        <w:t xml:space="preserve">; aunque respecto a este último derecho, </w:t>
      </w:r>
      <w:r w:rsidR="009A60CA" w:rsidRPr="005954E3">
        <w:rPr>
          <w:rFonts w:ascii="Arial" w:hAnsi="Arial" w:cs="Arial"/>
          <w:bCs/>
          <w:sz w:val="24"/>
          <w:szCs w:val="24"/>
        </w:rPr>
        <w:t xml:space="preserve"> </w:t>
      </w:r>
      <w:r w:rsidR="003C3431" w:rsidRPr="005954E3">
        <w:rPr>
          <w:rFonts w:ascii="Arial" w:hAnsi="Arial" w:cs="Arial"/>
          <w:bCs/>
          <w:sz w:val="24"/>
          <w:szCs w:val="24"/>
        </w:rPr>
        <w:t>la reforma del 2001 al artículo 2º constitucional queda en deuda con los pueblos originarios, pues l</w:t>
      </w:r>
      <w:r w:rsidR="00A43A56" w:rsidRPr="005954E3">
        <w:rPr>
          <w:rFonts w:ascii="Arial" w:hAnsi="Arial" w:cs="Arial"/>
          <w:bCs/>
          <w:sz w:val="24"/>
          <w:szCs w:val="24"/>
        </w:rPr>
        <w:t>o</w:t>
      </w:r>
      <w:r w:rsidR="003C3431" w:rsidRPr="005954E3">
        <w:rPr>
          <w:rFonts w:ascii="Arial" w:hAnsi="Arial" w:cs="Arial"/>
          <w:bCs/>
          <w:sz w:val="24"/>
          <w:szCs w:val="24"/>
        </w:rPr>
        <w:t xml:space="preserve"> aborda </w:t>
      </w:r>
      <w:r w:rsidR="00A43A56" w:rsidRPr="005954E3">
        <w:rPr>
          <w:rFonts w:ascii="Arial" w:hAnsi="Arial" w:cs="Arial"/>
          <w:bCs/>
          <w:sz w:val="24"/>
          <w:szCs w:val="24"/>
        </w:rPr>
        <w:t xml:space="preserve">solamente en relación a tener representantes en los municipios indígenas en su fracción VII del apartado A, </w:t>
      </w:r>
      <w:r w:rsidR="003C3431" w:rsidRPr="005954E3">
        <w:rPr>
          <w:rFonts w:ascii="Arial" w:hAnsi="Arial" w:cs="Arial"/>
          <w:bCs/>
          <w:sz w:val="24"/>
          <w:szCs w:val="24"/>
        </w:rPr>
        <w:t>sin abrirla a otros espacios públicos en los cuales se eligen representante populares</w:t>
      </w:r>
      <w:r w:rsidR="00B629E7" w:rsidRPr="005954E3">
        <w:rPr>
          <w:rFonts w:ascii="Arial" w:hAnsi="Arial" w:cs="Arial"/>
          <w:bCs/>
          <w:sz w:val="24"/>
          <w:szCs w:val="24"/>
        </w:rPr>
        <w:t>,</w:t>
      </w:r>
      <w:r w:rsidR="003C3431" w:rsidRPr="005954E3">
        <w:rPr>
          <w:rFonts w:ascii="Arial" w:hAnsi="Arial" w:cs="Arial"/>
          <w:bCs/>
          <w:sz w:val="24"/>
          <w:szCs w:val="24"/>
        </w:rPr>
        <w:t xml:space="preserve"> como es el Poder Legislativo</w:t>
      </w:r>
      <w:r w:rsidR="004218E4" w:rsidRPr="005954E3">
        <w:rPr>
          <w:rFonts w:ascii="Arial" w:hAnsi="Arial" w:cs="Arial"/>
          <w:bCs/>
          <w:sz w:val="24"/>
          <w:szCs w:val="24"/>
        </w:rPr>
        <w:t>,</w:t>
      </w:r>
      <w:r w:rsidR="003C3431" w:rsidRPr="005954E3">
        <w:rPr>
          <w:rFonts w:ascii="Arial" w:hAnsi="Arial" w:cs="Arial"/>
          <w:bCs/>
          <w:sz w:val="24"/>
          <w:szCs w:val="24"/>
        </w:rPr>
        <w:t xml:space="preserve"> para el caso que nos ocupa</w:t>
      </w:r>
      <w:r w:rsidR="00B629E7" w:rsidRPr="005954E3">
        <w:rPr>
          <w:rFonts w:ascii="Arial" w:hAnsi="Arial" w:cs="Arial"/>
          <w:bCs/>
          <w:sz w:val="24"/>
          <w:szCs w:val="24"/>
        </w:rPr>
        <w:t xml:space="preserve"> en esta propuesta</w:t>
      </w:r>
      <w:r w:rsidR="003C3431" w:rsidRPr="005954E3">
        <w:rPr>
          <w:rFonts w:ascii="Arial" w:hAnsi="Arial" w:cs="Arial"/>
          <w:bCs/>
          <w:sz w:val="24"/>
          <w:szCs w:val="24"/>
        </w:rPr>
        <w:t xml:space="preserve">. </w:t>
      </w:r>
    </w:p>
    <w:p w14:paraId="3741A28C" w14:textId="6D0318DE" w:rsidR="00B80A22" w:rsidRPr="005954E3" w:rsidRDefault="00B80A22" w:rsidP="00B80A22">
      <w:pPr>
        <w:spacing w:line="360" w:lineRule="auto"/>
        <w:jc w:val="both"/>
        <w:rPr>
          <w:rFonts w:ascii="Arial" w:hAnsi="Arial" w:cs="Arial"/>
          <w:i/>
          <w:iCs/>
          <w:sz w:val="24"/>
          <w:szCs w:val="24"/>
        </w:rPr>
      </w:pPr>
      <w:r w:rsidRPr="005954E3">
        <w:rPr>
          <w:rFonts w:ascii="Arial" w:hAnsi="Arial" w:cs="Arial"/>
          <w:sz w:val="24"/>
          <w:szCs w:val="24"/>
        </w:rPr>
        <w:t xml:space="preserve">De acuerdo al análisis que han realizado los especialistas en derecho indígena, para entender plenamente la libre determinación de los pueblos originarios, </w:t>
      </w:r>
      <w:r w:rsidR="00BE1B0C" w:rsidRPr="005954E3">
        <w:rPr>
          <w:rFonts w:ascii="Arial" w:hAnsi="Arial" w:cs="Arial"/>
          <w:sz w:val="24"/>
          <w:szCs w:val="24"/>
        </w:rPr>
        <w:t xml:space="preserve">derecho del que se deriva su </w:t>
      </w:r>
      <w:proofErr w:type="spellStart"/>
      <w:r w:rsidR="00BE1B0C" w:rsidRPr="005954E3">
        <w:rPr>
          <w:rFonts w:ascii="Arial" w:hAnsi="Arial" w:cs="Arial"/>
          <w:sz w:val="24"/>
          <w:szCs w:val="24"/>
        </w:rPr>
        <w:t>atonomía</w:t>
      </w:r>
      <w:proofErr w:type="spellEnd"/>
      <w:r w:rsidR="00BE1B0C" w:rsidRPr="005954E3">
        <w:rPr>
          <w:rFonts w:ascii="Arial" w:hAnsi="Arial" w:cs="Arial"/>
          <w:sz w:val="24"/>
          <w:szCs w:val="24"/>
        </w:rPr>
        <w:t xml:space="preserve"> para la toma de decisiones en relación a otros derechos, </w:t>
      </w:r>
      <w:r w:rsidRPr="005954E3">
        <w:rPr>
          <w:rFonts w:ascii="Arial" w:hAnsi="Arial" w:cs="Arial"/>
          <w:sz w:val="24"/>
          <w:szCs w:val="24"/>
        </w:rPr>
        <w:t xml:space="preserve"> deben considerarse dos aspectos:</w:t>
      </w:r>
      <w:r w:rsidRPr="005954E3">
        <w:rPr>
          <w:rFonts w:ascii="Arial" w:hAnsi="Arial" w:cs="Arial"/>
          <w:i/>
          <w:iCs/>
          <w:sz w:val="24"/>
          <w:szCs w:val="24"/>
        </w:rPr>
        <w:t>… (uno interno y otro externo) […] El aspecto interno, corresponde al derecho de todos los pueblos a llevar adelante su desarrollo económico, social y cultural sin injerencias del exterior; y el aspecto externo […] significa que todos los pueblos tienen derecho a determinar libremente su condición política, y el lugar que deben ocupar en la comunidad internacional sobre la base del principio de igualdad de derechos […].</w:t>
      </w:r>
      <w:r w:rsidRPr="001B41D0">
        <w:rPr>
          <w:rStyle w:val="Refdenotaalpie"/>
          <w:rFonts w:ascii="Arial" w:hAnsi="Arial" w:cs="Arial"/>
          <w:b/>
          <w:bCs/>
          <w:i/>
          <w:iCs/>
          <w:sz w:val="20"/>
          <w:szCs w:val="20"/>
        </w:rPr>
        <w:footnoteReference w:id="1"/>
      </w:r>
    </w:p>
    <w:p w14:paraId="4387F43C" w14:textId="69CB7FA1" w:rsidR="003F519D" w:rsidRPr="005954E3" w:rsidRDefault="003F519D" w:rsidP="003F519D">
      <w:pPr>
        <w:spacing w:line="360" w:lineRule="auto"/>
        <w:jc w:val="both"/>
        <w:rPr>
          <w:rFonts w:ascii="Arial" w:hAnsi="Arial" w:cs="Arial"/>
          <w:bCs/>
          <w:sz w:val="24"/>
          <w:szCs w:val="24"/>
        </w:rPr>
      </w:pPr>
      <w:r w:rsidRPr="005954E3">
        <w:rPr>
          <w:rFonts w:ascii="Arial" w:hAnsi="Arial" w:cs="Arial"/>
          <w:bCs/>
          <w:sz w:val="24"/>
          <w:szCs w:val="24"/>
        </w:rPr>
        <w:lastRenderedPageBreak/>
        <w:t>Por esa razón, es que el derecho a la libre determinación de los pueblos indígenas</w:t>
      </w:r>
      <w:r w:rsidR="004F1365" w:rsidRPr="005954E3">
        <w:rPr>
          <w:rFonts w:ascii="Arial" w:hAnsi="Arial" w:cs="Arial"/>
          <w:bCs/>
          <w:sz w:val="24"/>
          <w:szCs w:val="24"/>
        </w:rPr>
        <w:t xml:space="preserve"> para los efectos de la representación política en los espacios públicos, </w:t>
      </w:r>
      <w:r w:rsidRPr="005954E3">
        <w:rPr>
          <w:rFonts w:ascii="Arial" w:hAnsi="Arial" w:cs="Arial"/>
          <w:bCs/>
          <w:sz w:val="24"/>
          <w:szCs w:val="24"/>
        </w:rPr>
        <w:t xml:space="preserve"> debemos plantearlo desde la hipótesis de la consideración externa,  pues indudablemente tienen derecho a elegir de qué forma deben interactuar políticamente en una sociedad de la que forman parte, y </w:t>
      </w:r>
      <w:r w:rsidR="005E457F">
        <w:rPr>
          <w:rFonts w:ascii="Arial" w:hAnsi="Arial" w:cs="Arial"/>
          <w:bCs/>
          <w:sz w:val="24"/>
          <w:szCs w:val="24"/>
        </w:rPr>
        <w:t xml:space="preserve">relacionado con ello, </w:t>
      </w:r>
      <w:r w:rsidRPr="005954E3">
        <w:rPr>
          <w:rFonts w:ascii="Arial" w:hAnsi="Arial" w:cs="Arial"/>
          <w:bCs/>
          <w:sz w:val="24"/>
          <w:szCs w:val="24"/>
        </w:rPr>
        <w:t xml:space="preserve">el Estado </w:t>
      </w:r>
      <w:r w:rsidR="005E457F">
        <w:rPr>
          <w:rFonts w:ascii="Arial" w:hAnsi="Arial" w:cs="Arial"/>
          <w:bCs/>
          <w:sz w:val="24"/>
          <w:szCs w:val="24"/>
        </w:rPr>
        <w:t xml:space="preserve">tiene la obligación de </w:t>
      </w:r>
      <w:r w:rsidRPr="005954E3">
        <w:rPr>
          <w:rFonts w:ascii="Arial" w:hAnsi="Arial" w:cs="Arial"/>
          <w:bCs/>
          <w:sz w:val="24"/>
          <w:szCs w:val="24"/>
        </w:rPr>
        <w:t>garanti</w:t>
      </w:r>
      <w:r w:rsidR="005E457F">
        <w:rPr>
          <w:rFonts w:ascii="Arial" w:hAnsi="Arial" w:cs="Arial"/>
          <w:bCs/>
          <w:sz w:val="24"/>
          <w:szCs w:val="24"/>
        </w:rPr>
        <w:t>zar</w:t>
      </w:r>
      <w:r w:rsidRPr="005954E3">
        <w:rPr>
          <w:rFonts w:ascii="Arial" w:hAnsi="Arial" w:cs="Arial"/>
          <w:bCs/>
          <w:sz w:val="24"/>
          <w:szCs w:val="24"/>
        </w:rPr>
        <w:t xml:space="preserve"> su  derecho a tener  representantes por elección popular  en las instituciones de los tres poderes de gobierno, en las cuales  se  toman las decisiones  </w:t>
      </w:r>
      <w:r w:rsidR="009A53BE" w:rsidRPr="005954E3">
        <w:rPr>
          <w:rFonts w:ascii="Arial" w:hAnsi="Arial" w:cs="Arial"/>
          <w:bCs/>
          <w:sz w:val="24"/>
          <w:szCs w:val="24"/>
        </w:rPr>
        <w:t xml:space="preserve">tanto para la asignación de los recursos necesarios que contribuyan a  su pleno desarrollo, como </w:t>
      </w:r>
      <w:r w:rsidRPr="005954E3">
        <w:rPr>
          <w:rFonts w:ascii="Arial" w:hAnsi="Arial" w:cs="Arial"/>
          <w:bCs/>
          <w:sz w:val="24"/>
          <w:szCs w:val="24"/>
        </w:rPr>
        <w:t>para determinar la forma de conducir una nación</w:t>
      </w:r>
      <w:r w:rsidR="005E457F">
        <w:rPr>
          <w:rFonts w:ascii="Arial" w:hAnsi="Arial" w:cs="Arial"/>
          <w:bCs/>
          <w:sz w:val="24"/>
          <w:szCs w:val="24"/>
        </w:rPr>
        <w:t xml:space="preserve"> </w:t>
      </w:r>
      <w:r w:rsidRPr="005954E3">
        <w:rPr>
          <w:rFonts w:ascii="Arial" w:hAnsi="Arial" w:cs="Arial"/>
          <w:bCs/>
          <w:sz w:val="24"/>
          <w:szCs w:val="24"/>
        </w:rPr>
        <w:t>que se basa en la grandeza de estos pueblos y que es única e indivisible, tal y como lo establece nuestra Carta Magna.</w:t>
      </w:r>
    </w:p>
    <w:p w14:paraId="63814EE1" w14:textId="46603C94" w:rsidR="00B80A22" w:rsidRPr="005954E3" w:rsidRDefault="00B80A22" w:rsidP="003F519D">
      <w:pPr>
        <w:spacing w:line="360" w:lineRule="auto"/>
        <w:jc w:val="both"/>
        <w:rPr>
          <w:rFonts w:ascii="Arial" w:hAnsi="Arial" w:cs="Arial"/>
          <w:bCs/>
          <w:sz w:val="24"/>
          <w:szCs w:val="24"/>
        </w:rPr>
      </w:pPr>
      <w:r w:rsidRPr="005954E3">
        <w:rPr>
          <w:rFonts w:ascii="Arial" w:hAnsi="Arial" w:cs="Arial"/>
          <w:bCs/>
          <w:sz w:val="24"/>
          <w:szCs w:val="24"/>
        </w:rPr>
        <w:t>Sustentada en esa hipótesis doctrinal</w:t>
      </w:r>
      <w:r w:rsidR="00BC627D" w:rsidRPr="005954E3">
        <w:rPr>
          <w:rFonts w:ascii="Arial" w:hAnsi="Arial" w:cs="Arial"/>
          <w:bCs/>
          <w:sz w:val="24"/>
          <w:szCs w:val="24"/>
        </w:rPr>
        <w:t>, la actividad del constituyente reflejó su compromiso con la inclusión y la justicia social de los pueblos y comunidades indígenas</w:t>
      </w:r>
      <w:r w:rsidR="003F519D" w:rsidRPr="005954E3">
        <w:rPr>
          <w:rFonts w:ascii="Arial" w:hAnsi="Arial" w:cs="Arial"/>
          <w:bCs/>
          <w:sz w:val="24"/>
          <w:szCs w:val="24"/>
        </w:rPr>
        <w:t xml:space="preserve">, y de esa manera, </w:t>
      </w:r>
      <w:r w:rsidRPr="005954E3">
        <w:rPr>
          <w:rFonts w:ascii="Arial" w:hAnsi="Arial" w:cs="Arial"/>
          <w:bCs/>
          <w:sz w:val="24"/>
          <w:szCs w:val="24"/>
        </w:rPr>
        <w:t>en  mayo del 2015, la reforma  al artículo 2º. de la Constitución Política de los Estados Unidos Mexicanos en relación al derecho a la  representación política</w:t>
      </w:r>
      <w:r w:rsidR="00397CA3" w:rsidRPr="005954E3">
        <w:rPr>
          <w:rFonts w:ascii="Arial" w:hAnsi="Arial" w:cs="Arial"/>
          <w:bCs/>
          <w:sz w:val="24"/>
          <w:szCs w:val="24"/>
        </w:rPr>
        <w:t>,</w:t>
      </w:r>
      <w:r w:rsidRPr="005954E3">
        <w:rPr>
          <w:rFonts w:ascii="Arial" w:hAnsi="Arial" w:cs="Arial"/>
          <w:bCs/>
          <w:sz w:val="24"/>
          <w:szCs w:val="24"/>
        </w:rPr>
        <w:t xml:space="preserve"> </w:t>
      </w:r>
      <w:r w:rsidR="003F519D" w:rsidRPr="005954E3">
        <w:rPr>
          <w:rFonts w:ascii="Arial" w:hAnsi="Arial" w:cs="Arial"/>
          <w:bCs/>
          <w:sz w:val="24"/>
          <w:szCs w:val="24"/>
        </w:rPr>
        <w:t xml:space="preserve">trasciende al </w:t>
      </w:r>
      <w:r w:rsidRPr="005954E3">
        <w:rPr>
          <w:rFonts w:ascii="Arial" w:hAnsi="Arial" w:cs="Arial"/>
          <w:bCs/>
          <w:sz w:val="24"/>
          <w:szCs w:val="24"/>
        </w:rPr>
        <w:t>contexto externo  cuando reconoce y garantiza el derecho a los pueblos y las comunidades indígenas el derecho a la libre determinación, y en consecuencia a la autonomía para</w:t>
      </w:r>
      <w:r w:rsidR="003F519D" w:rsidRPr="005954E3">
        <w:rPr>
          <w:rFonts w:ascii="Arial" w:hAnsi="Arial" w:cs="Arial"/>
          <w:bCs/>
        </w:rPr>
        <w:t xml:space="preserve"> …</w:t>
      </w:r>
      <w:r w:rsidR="003F519D" w:rsidRPr="005954E3">
        <w:rPr>
          <w:rFonts w:ascii="Arial" w:hAnsi="Arial" w:cs="Arial"/>
          <w:i/>
          <w:iCs/>
          <w:sz w:val="24"/>
          <w:szCs w:val="24"/>
        </w:rPr>
        <w:t>votar y ser votados en condiciones de igualdad; así como a</w:t>
      </w:r>
      <w:r w:rsidRPr="005954E3">
        <w:rPr>
          <w:rFonts w:ascii="Arial" w:hAnsi="Arial" w:cs="Arial"/>
          <w:i/>
          <w:sz w:val="24"/>
          <w:szCs w:val="24"/>
        </w:rPr>
        <w:t xml:space="preserve"> acceder y desempeñar los cargos públicos y de elección popular para los que hayan sido electos o designados[…]</w:t>
      </w:r>
      <w:r w:rsidRPr="005954E3">
        <w:rPr>
          <w:rStyle w:val="Refdenotaalpie"/>
          <w:rFonts w:ascii="Arial" w:hAnsi="Arial" w:cs="Arial"/>
          <w:sz w:val="24"/>
          <w:szCs w:val="24"/>
        </w:rPr>
        <w:footnoteReference w:id="2"/>
      </w:r>
      <w:r w:rsidRPr="005954E3">
        <w:rPr>
          <w:rFonts w:ascii="Arial" w:hAnsi="Arial" w:cs="Arial"/>
          <w:bCs/>
          <w:sz w:val="24"/>
          <w:szCs w:val="24"/>
        </w:rPr>
        <w:t xml:space="preserve"> </w:t>
      </w:r>
    </w:p>
    <w:p w14:paraId="2FD771EF" w14:textId="267E7E02" w:rsidR="00085F9F" w:rsidRPr="005954E3" w:rsidRDefault="004F1365" w:rsidP="00AB4C46">
      <w:pPr>
        <w:spacing w:line="360" w:lineRule="auto"/>
        <w:jc w:val="both"/>
        <w:rPr>
          <w:rFonts w:ascii="Arial" w:hAnsi="Arial" w:cs="Arial"/>
          <w:bCs/>
          <w:sz w:val="24"/>
          <w:szCs w:val="24"/>
        </w:rPr>
      </w:pPr>
      <w:r w:rsidRPr="005954E3">
        <w:rPr>
          <w:rFonts w:ascii="Arial" w:hAnsi="Arial" w:cs="Arial"/>
          <w:bCs/>
          <w:sz w:val="24"/>
          <w:szCs w:val="24"/>
        </w:rPr>
        <w:t xml:space="preserve">Aunque ha sido lento el avance, a partir del 2001 las reformas al artículo 2º. constitucional </w:t>
      </w:r>
      <w:r w:rsidR="00B629E7" w:rsidRPr="005954E3">
        <w:rPr>
          <w:rFonts w:ascii="Arial" w:hAnsi="Arial" w:cs="Arial"/>
          <w:bCs/>
          <w:sz w:val="24"/>
          <w:szCs w:val="24"/>
        </w:rPr>
        <w:t xml:space="preserve"> </w:t>
      </w:r>
      <w:r w:rsidRPr="005954E3">
        <w:rPr>
          <w:rFonts w:ascii="Arial" w:hAnsi="Arial" w:cs="Arial"/>
          <w:bCs/>
          <w:sz w:val="24"/>
          <w:szCs w:val="24"/>
        </w:rPr>
        <w:t>han mantenido cierta constancia; así, en este pasado mes de septiembre de 2024, nuevas reformas amplían la garantía</w:t>
      </w:r>
      <w:r w:rsidR="00085F9F" w:rsidRPr="005954E3">
        <w:rPr>
          <w:rFonts w:ascii="Arial" w:hAnsi="Arial" w:cs="Arial"/>
          <w:bCs/>
          <w:sz w:val="24"/>
          <w:szCs w:val="24"/>
        </w:rPr>
        <w:t xml:space="preserve"> de los derechos </w:t>
      </w:r>
      <w:r w:rsidR="00085F9F" w:rsidRPr="005954E3">
        <w:rPr>
          <w:rFonts w:ascii="Arial" w:hAnsi="Arial" w:cs="Arial"/>
          <w:bCs/>
          <w:sz w:val="24"/>
          <w:szCs w:val="24"/>
        </w:rPr>
        <w:lastRenderedPageBreak/>
        <w:t xml:space="preserve">humanos de los pueblos y comunidades indígenas, dándole un peso fundamental </w:t>
      </w:r>
      <w:r w:rsidR="00B316A0" w:rsidRPr="005954E3">
        <w:rPr>
          <w:rFonts w:ascii="Arial" w:hAnsi="Arial" w:cs="Arial"/>
          <w:bCs/>
          <w:sz w:val="24"/>
          <w:szCs w:val="24"/>
        </w:rPr>
        <w:t xml:space="preserve">a sus sistemas normativos internos </w:t>
      </w:r>
      <w:r w:rsidR="00085F9F" w:rsidRPr="005954E3">
        <w:rPr>
          <w:rFonts w:ascii="Arial" w:hAnsi="Arial" w:cs="Arial"/>
          <w:bCs/>
          <w:sz w:val="24"/>
          <w:szCs w:val="24"/>
        </w:rPr>
        <w:t>en el tema de la representación política previsto en la fracción III de ap</w:t>
      </w:r>
      <w:r w:rsidR="00B316A0" w:rsidRPr="005954E3">
        <w:rPr>
          <w:rFonts w:ascii="Arial" w:hAnsi="Arial" w:cs="Arial"/>
          <w:bCs/>
          <w:sz w:val="24"/>
          <w:szCs w:val="24"/>
        </w:rPr>
        <w:t>artado A del precepto señalado, esto en relación a</w:t>
      </w:r>
      <w:r w:rsidR="00085F9F" w:rsidRPr="005954E3">
        <w:rPr>
          <w:rFonts w:ascii="Arial" w:hAnsi="Arial" w:cs="Arial"/>
          <w:bCs/>
          <w:sz w:val="24"/>
          <w:szCs w:val="24"/>
        </w:rPr>
        <w:t xml:space="preserve"> la elección de sus autoridades o representantes</w:t>
      </w:r>
      <w:r w:rsidR="00397CA3" w:rsidRPr="005954E3">
        <w:rPr>
          <w:rFonts w:ascii="Arial" w:hAnsi="Arial" w:cs="Arial"/>
          <w:bCs/>
          <w:sz w:val="24"/>
          <w:szCs w:val="24"/>
        </w:rPr>
        <w:t>, y</w:t>
      </w:r>
      <w:r w:rsidR="00085F9F" w:rsidRPr="005954E3">
        <w:rPr>
          <w:rFonts w:ascii="Arial" w:hAnsi="Arial" w:cs="Arial"/>
          <w:bCs/>
          <w:sz w:val="24"/>
          <w:szCs w:val="24"/>
        </w:rPr>
        <w:t xml:space="preserve"> su acceso a cargos de</w:t>
      </w:r>
      <w:r w:rsidR="00397CA3" w:rsidRPr="005954E3">
        <w:rPr>
          <w:rFonts w:ascii="Arial" w:hAnsi="Arial" w:cs="Arial"/>
          <w:bCs/>
          <w:sz w:val="24"/>
          <w:szCs w:val="24"/>
        </w:rPr>
        <w:t xml:space="preserve"> elección popular, sin que aquellos</w:t>
      </w:r>
      <w:r w:rsidR="00085F9F" w:rsidRPr="005954E3">
        <w:rPr>
          <w:rFonts w:ascii="Arial" w:hAnsi="Arial" w:cs="Arial"/>
          <w:bCs/>
          <w:sz w:val="24"/>
          <w:szCs w:val="24"/>
        </w:rPr>
        <w:t xml:space="preserve"> sean obstáculo para el ejercicio de sus derechos políticos electorales. </w:t>
      </w:r>
    </w:p>
    <w:p w14:paraId="57BE3BF7" w14:textId="33708320" w:rsidR="00F076CD" w:rsidRPr="005954E3" w:rsidRDefault="00B36683" w:rsidP="00B316A0">
      <w:pPr>
        <w:spacing w:line="360" w:lineRule="auto"/>
        <w:jc w:val="both"/>
        <w:rPr>
          <w:rFonts w:ascii="Arial" w:hAnsi="Arial" w:cs="Arial"/>
          <w:sz w:val="24"/>
          <w:szCs w:val="24"/>
        </w:rPr>
      </w:pPr>
      <w:r w:rsidRPr="005954E3">
        <w:rPr>
          <w:rFonts w:ascii="Arial" w:hAnsi="Arial" w:cs="Arial"/>
          <w:sz w:val="24"/>
          <w:szCs w:val="24"/>
        </w:rPr>
        <w:t>E</w:t>
      </w:r>
      <w:r w:rsidR="00B316A0" w:rsidRPr="005954E3">
        <w:rPr>
          <w:rFonts w:ascii="Arial" w:hAnsi="Arial" w:cs="Arial"/>
          <w:sz w:val="24"/>
          <w:szCs w:val="24"/>
        </w:rPr>
        <w:t>l derecho a la representación política de los pueblos indígenas es un d</w:t>
      </w:r>
      <w:r w:rsidRPr="005954E3">
        <w:rPr>
          <w:rFonts w:ascii="Arial" w:hAnsi="Arial" w:cs="Arial"/>
          <w:sz w:val="24"/>
          <w:szCs w:val="24"/>
        </w:rPr>
        <w:t>erecho constitucional muy claro; sin embargo,</w:t>
      </w:r>
      <w:r w:rsidR="00B316A0" w:rsidRPr="005954E3">
        <w:rPr>
          <w:rFonts w:ascii="Arial" w:hAnsi="Arial" w:cs="Arial"/>
          <w:sz w:val="24"/>
          <w:szCs w:val="24"/>
        </w:rPr>
        <w:t xml:space="preserve"> en Chihuahua aún no hemos logrado </w:t>
      </w:r>
      <w:r w:rsidRPr="005954E3">
        <w:rPr>
          <w:rFonts w:ascii="Arial" w:hAnsi="Arial" w:cs="Arial"/>
          <w:sz w:val="24"/>
          <w:szCs w:val="24"/>
        </w:rPr>
        <w:t xml:space="preserve">establecer su garantía con la precisión necesaria en nuestras normas constitucionales y legales. A pesar de los intentos realizados en legislaturas anteriores a través de iniciativas presentadas por diversos grupos parlamentarios, así como </w:t>
      </w:r>
      <w:r w:rsidR="005E457F">
        <w:rPr>
          <w:rFonts w:ascii="Arial" w:hAnsi="Arial" w:cs="Arial"/>
          <w:sz w:val="24"/>
          <w:szCs w:val="24"/>
        </w:rPr>
        <w:t>de</w:t>
      </w:r>
      <w:r w:rsidRPr="005954E3">
        <w:rPr>
          <w:rFonts w:ascii="Arial" w:hAnsi="Arial" w:cs="Arial"/>
          <w:sz w:val="24"/>
          <w:szCs w:val="24"/>
        </w:rPr>
        <w:t xml:space="preserve"> la atención a la resolución del Tribunal Estatal Elec</w:t>
      </w:r>
      <w:r w:rsidR="00397CA3" w:rsidRPr="005954E3">
        <w:rPr>
          <w:rFonts w:ascii="Arial" w:hAnsi="Arial" w:cs="Arial"/>
          <w:sz w:val="24"/>
          <w:szCs w:val="24"/>
        </w:rPr>
        <w:t>toral, el cual  resolvió</w:t>
      </w:r>
      <w:r w:rsidRPr="005954E3">
        <w:rPr>
          <w:rFonts w:ascii="Arial" w:hAnsi="Arial" w:cs="Arial"/>
          <w:sz w:val="24"/>
          <w:szCs w:val="24"/>
        </w:rPr>
        <w:t xml:space="preserve">, a través  de la vía jurisdiccional, el reclamo legítimo </w:t>
      </w:r>
      <w:r w:rsidRPr="005954E3">
        <w:rPr>
          <w:rFonts w:ascii="Arial" w:eastAsia="Arial" w:hAnsi="Arial" w:cs="Arial"/>
          <w:sz w:val="24"/>
          <w:szCs w:val="24"/>
        </w:rPr>
        <w:t xml:space="preserve">promovido por un miembro </w:t>
      </w:r>
      <w:proofErr w:type="spellStart"/>
      <w:r w:rsidRPr="005954E3">
        <w:rPr>
          <w:rFonts w:ascii="Arial" w:eastAsia="Arial" w:hAnsi="Arial" w:cs="Arial"/>
          <w:sz w:val="24"/>
          <w:szCs w:val="24"/>
        </w:rPr>
        <w:t>autoadscrito</w:t>
      </w:r>
      <w:proofErr w:type="spellEnd"/>
      <w:r w:rsidRPr="005954E3">
        <w:rPr>
          <w:rFonts w:ascii="Arial" w:eastAsia="Arial" w:hAnsi="Arial" w:cs="Arial"/>
          <w:sz w:val="24"/>
          <w:szCs w:val="24"/>
        </w:rPr>
        <w:t xml:space="preserve"> al </w:t>
      </w:r>
      <w:r w:rsidR="00F076CD" w:rsidRPr="005954E3">
        <w:rPr>
          <w:rFonts w:ascii="Arial" w:eastAsia="Arial" w:hAnsi="Arial" w:cs="Arial"/>
          <w:sz w:val="24"/>
          <w:szCs w:val="24"/>
        </w:rPr>
        <w:t>pueblo a</w:t>
      </w:r>
      <w:r w:rsidRPr="005954E3">
        <w:rPr>
          <w:rFonts w:ascii="Arial" w:eastAsia="Arial" w:hAnsi="Arial" w:cs="Arial"/>
          <w:sz w:val="24"/>
          <w:szCs w:val="24"/>
        </w:rPr>
        <w:t>pache</w:t>
      </w:r>
      <w:r w:rsidRPr="005954E3">
        <w:rPr>
          <w:rFonts w:ascii="Arial" w:hAnsi="Arial" w:cs="Arial"/>
          <w:sz w:val="24"/>
          <w:szCs w:val="24"/>
        </w:rPr>
        <w:t xml:space="preserve"> mediante </w:t>
      </w:r>
      <w:r w:rsidRPr="005954E3">
        <w:rPr>
          <w:rFonts w:ascii="Arial" w:eastAsia="Arial" w:hAnsi="Arial" w:cs="Arial"/>
          <w:sz w:val="24"/>
          <w:szCs w:val="24"/>
        </w:rPr>
        <w:t>el Juicio para la Protección de los Derechos Político-electorales clave JDC-02/2020, en el que se reclama la omisión legislativa por parte del Congreso del Estado de Chihuahua respecto del derecho político electoral de ser votado</w:t>
      </w:r>
      <w:r w:rsidR="005E457F">
        <w:rPr>
          <w:rFonts w:ascii="Arial" w:eastAsia="Arial" w:hAnsi="Arial" w:cs="Arial"/>
          <w:sz w:val="24"/>
          <w:szCs w:val="24"/>
        </w:rPr>
        <w:t xml:space="preserve"> y </w:t>
      </w:r>
      <w:r w:rsidRPr="005954E3">
        <w:rPr>
          <w:rFonts w:ascii="Arial" w:eastAsia="Arial" w:hAnsi="Arial" w:cs="Arial"/>
          <w:sz w:val="24"/>
          <w:szCs w:val="24"/>
        </w:rPr>
        <w:t xml:space="preserve"> </w:t>
      </w:r>
      <w:r w:rsidR="005E457F">
        <w:rPr>
          <w:rFonts w:ascii="Arial" w:eastAsia="Arial" w:hAnsi="Arial" w:cs="Arial"/>
          <w:sz w:val="24"/>
          <w:szCs w:val="24"/>
        </w:rPr>
        <w:t>d</w:t>
      </w:r>
      <w:r w:rsidRPr="005954E3">
        <w:rPr>
          <w:rFonts w:ascii="Arial" w:eastAsia="Arial" w:hAnsi="Arial" w:cs="Arial"/>
          <w:sz w:val="24"/>
          <w:szCs w:val="24"/>
        </w:rPr>
        <w:t>el derecho humano de participación política de los pueblos y comunidades indígenas,</w:t>
      </w:r>
      <w:r w:rsidR="00397CA3" w:rsidRPr="005954E3">
        <w:rPr>
          <w:rFonts w:ascii="Arial" w:eastAsia="Arial" w:hAnsi="Arial" w:cs="Arial"/>
          <w:sz w:val="24"/>
          <w:szCs w:val="24"/>
        </w:rPr>
        <w:t xml:space="preserve"> </w:t>
      </w:r>
      <w:r w:rsidR="005E457F">
        <w:rPr>
          <w:rFonts w:ascii="Arial" w:eastAsia="Arial" w:hAnsi="Arial" w:cs="Arial"/>
          <w:sz w:val="24"/>
          <w:szCs w:val="24"/>
        </w:rPr>
        <w:t xml:space="preserve">lo que resultó en el obligado </w:t>
      </w:r>
      <w:r w:rsidRPr="005954E3">
        <w:rPr>
          <w:rFonts w:ascii="Arial" w:hAnsi="Arial" w:cs="Arial"/>
          <w:sz w:val="24"/>
          <w:szCs w:val="24"/>
        </w:rPr>
        <w:t xml:space="preserve">proceso de consulta </w:t>
      </w:r>
      <w:r w:rsidR="00F076CD" w:rsidRPr="005954E3">
        <w:rPr>
          <w:rFonts w:ascii="Arial" w:hAnsi="Arial" w:cs="Arial"/>
          <w:sz w:val="24"/>
          <w:szCs w:val="24"/>
        </w:rPr>
        <w:t xml:space="preserve"> por el Poder Legislativo en coordinación con otras instituciones </w:t>
      </w:r>
      <w:r w:rsidRPr="005954E3">
        <w:rPr>
          <w:rFonts w:ascii="Arial" w:hAnsi="Arial" w:cs="Arial"/>
          <w:sz w:val="24"/>
          <w:szCs w:val="24"/>
        </w:rPr>
        <w:t>a los pueblos y comunidades indígenas de Chihuahua durante  2023</w:t>
      </w:r>
      <w:r w:rsidR="00F076CD" w:rsidRPr="005954E3">
        <w:rPr>
          <w:rFonts w:ascii="Arial" w:hAnsi="Arial" w:cs="Arial"/>
          <w:sz w:val="24"/>
          <w:szCs w:val="24"/>
        </w:rPr>
        <w:t>,</w:t>
      </w:r>
      <w:r w:rsidRPr="005954E3">
        <w:rPr>
          <w:rFonts w:ascii="Arial" w:hAnsi="Arial" w:cs="Arial"/>
          <w:sz w:val="24"/>
          <w:szCs w:val="24"/>
        </w:rPr>
        <w:t xml:space="preserve"> </w:t>
      </w:r>
      <w:r w:rsidR="00F076CD" w:rsidRPr="005954E3">
        <w:rPr>
          <w:rFonts w:ascii="Arial" w:hAnsi="Arial" w:cs="Arial"/>
          <w:sz w:val="24"/>
          <w:szCs w:val="24"/>
        </w:rPr>
        <w:t xml:space="preserve"> </w:t>
      </w:r>
      <w:r w:rsidR="005E457F">
        <w:rPr>
          <w:rFonts w:ascii="Arial" w:hAnsi="Arial" w:cs="Arial"/>
          <w:sz w:val="24"/>
          <w:szCs w:val="24"/>
        </w:rPr>
        <w:t>para llevar</w:t>
      </w:r>
      <w:r w:rsidR="006A2311">
        <w:rPr>
          <w:rFonts w:ascii="Arial" w:hAnsi="Arial" w:cs="Arial"/>
          <w:sz w:val="24"/>
          <w:szCs w:val="24"/>
        </w:rPr>
        <w:t xml:space="preserve"> </w:t>
      </w:r>
      <w:r w:rsidR="005E457F">
        <w:rPr>
          <w:rFonts w:ascii="Arial" w:hAnsi="Arial" w:cs="Arial"/>
          <w:sz w:val="24"/>
          <w:szCs w:val="24"/>
        </w:rPr>
        <w:t xml:space="preserve">a cabo las reformas legislativas </w:t>
      </w:r>
      <w:r w:rsidR="006A2311">
        <w:rPr>
          <w:rFonts w:ascii="Arial" w:hAnsi="Arial" w:cs="Arial"/>
          <w:sz w:val="24"/>
          <w:szCs w:val="24"/>
        </w:rPr>
        <w:t>correspondientes una vez obtenida</w:t>
      </w:r>
      <w:r w:rsidRPr="005954E3">
        <w:rPr>
          <w:rFonts w:ascii="Arial" w:hAnsi="Arial" w:cs="Arial"/>
          <w:sz w:val="24"/>
          <w:szCs w:val="24"/>
        </w:rPr>
        <w:t xml:space="preserve"> la aprobación de los pueblos mediante el ejercicio menciona</w:t>
      </w:r>
      <w:r w:rsidR="00397CA3" w:rsidRPr="005954E3">
        <w:rPr>
          <w:rFonts w:ascii="Arial" w:hAnsi="Arial" w:cs="Arial"/>
          <w:sz w:val="24"/>
          <w:szCs w:val="24"/>
        </w:rPr>
        <w:t>do</w:t>
      </w:r>
      <w:r w:rsidR="006A2311">
        <w:rPr>
          <w:rFonts w:ascii="Arial" w:hAnsi="Arial" w:cs="Arial"/>
          <w:sz w:val="24"/>
          <w:szCs w:val="24"/>
        </w:rPr>
        <w:t>, lo cierto es que</w:t>
      </w:r>
      <w:r w:rsidR="00397CA3" w:rsidRPr="005954E3">
        <w:rPr>
          <w:rFonts w:ascii="Arial" w:hAnsi="Arial" w:cs="Arial"/>
          <w:sz w:val="24"/>
          <w:szCs w:val="24"/>
        </w:rPr>
        <w:t xml:space="preserve"> </w:t>
      </w:r>
      <w:r w:rsidR="00F076CD" w:rsidRPr="005954E3">
        <w:rPr>
          <w:rFonts w:ascii="Arial" w:hAnsi="Arial" w:cs="Arial"/>
          <w:sz w:val="24"/>
          <w:szCs w:val="24"/>
        </w:rPr>
        <w:t xml:space="preserve"> el ejercicio no logró llegar a feliz término, concluyendo la </w:t>
      </w:r>
      <w:r w:rsidR="006A2311">
        <w:rPr>
          <w:rFonts w:ascii="Arial" w:hAnsi="Arial" w:cs="Arial"/>
          <w:sz w:val="24"/>
          <w:szCs w:val="24"/>
        </w:rPr>
        <w:t xml:space="preserve">LXVII </w:t>
      </w:r>
      <w:r w:rsidR="00F076CD" w:rsidRPr="005954E3">
        <w:rPr>
          <w:rFonts w:ascii="Arial" w:hAnsi="Arial" w:cs="Arial"/>
          <w:sz w:val="24"/>
          <w:szCs w:val="24"/>
        </w:rPr>
        <w:t>legislatura si</w:t>
      </w:r>
      <w:r w:rsidR="00397CA3" w:rsidRPr="005954E3">
        <w:rPr>
          <w:rFonts w:ascii="Arial" w:hAnsi="Arial" w:cs="Arial"/>
          <w:sz w:val="24"/>
          <w:szCs w:val="24"/>
        </w:rPr>
        <w:t>n</w:t>
      </w:r>
      <w:r w:rsidR="00F076CD" w:rsidRPr="005954E3">
        <w:rPr>
          <w:rFonts w:ascii="Arial" w:hAnsi="Arial" w:cs="Arial"/>
          <w:sz w:val="24"/>
          <w:szCs w:val="24"/>
        </w:rPr>
        <w:t xml:space="preserve"> lograr el objetivo de reformar nuestra const</w:t>
      </w:r>
      <w:r w:rsidR="00397CA3" w:rsidRPr="005954E3">
        <w:rPr>
          <w:rFonts w:ascii="Arial" w:hAnsi="Arial" w:cs="Arial"/>
          <w:sz w:val="24"/>
          <w:szCs w:val="24"/>
        </w:rPr>
        <w:t>itución y las leyes secundarias</w:t>
      </w:r>
      <w:r w:rsidR="006A2311">
        <w:rPr>
          <w:rFonts w:ascii="Arial" w:hAnsi="Arial" w:cs="Arial"/>
          <w:sz w:val="24"/>
          <w:szCs w:val="24"/>
        </w:rPr>
        <w:t>,</w:t>
      </w:r>
      <w:r w:rsidR="00F076CD" w:rsidRPr="005954E3">
        <w:rPr>
          <w:rFonts w:ascii="Arial" w:hAnsi="Arial" w:cs="Arial"/>
          <w:sz w:val="24"/>
          <w:szCs w:val="24"/>
        </w:rPr>
        <w:t xml:space="preserve"> en relación al derecho a  la representación política indígena</w:t>
      </w:r>
      <w:r w:rsidR="006A2311">
        <w:rPr>
          <w:rFonts w:ascii="Arial" w:hAnsi="Arial" w:cs="Arial"/>
          <w:sz w:val="24"/>
          <w:szCs w:val="24"/>
        </w:rPr>
        <w:t xml:space="preserve"> </w:t>
      </w:r>
      <w:r w:rsidR="00F076CD" w:rsidRPr="005954E3">
        <w:rPr>
          <w:rFonts w:ascii="Arial" w:hAnsi="Arial" w:cs="Arial"/>
          <w:sz w:val="24"/>
          <w:szCs w:val="24"/>
        </w:rPr>
        <w:t xml:space="preserve">con la misma claridad y certeza que lo establece la normas generales. </w:t>
      </w:r>
    </w:p>
    <w:p w14:paraId="71123EA3" w14:textId="3F139E6A" w:rsidR="00B316A0" w:rsidRPr="005954E3" w:rsidRDefault="00B36683" w:rsidP="00B316A0">
      <w:pPr>
        <w:spacing w:line="360" w:lineRule="auto"/>
        <w:jc w:val="both"/>
        <w:rPr>
          <w:rFonts w:ascii="Arial" w:hAnsi="Arial" w:cs="Arial"/>
          <w:i/>
          <w:sz w:val="24"/>
          <w:szCs w:val="24"/>
        </w:rPr>
      </w:pPr>
      <w:r w:rsidRPr="005954E3">
        <w:rPr>
          <w:rFonts w:ascii="Arial" w:hAnsi="Arial" w:cs="Arial"/>
          <w:sz w:val="24"/>
          <w:szCs w:val="24"/>
        </w:rPr>
        <w:lastRenderedPageBreak/>
        <w:t xml:space="preserve"> </w:t>
      </w:r>
      <w:r w:rsidR="008E4CC5" w:rsidRPr="005954E3">
        <w:rPr>
          <w:rFonts w:ascii="Arial" w:hAnsi="Arial" w:cs="Arial"/>
          <w:sz w:val="24"/>
          <w:szCs w:val="24"/>
        </w:rPr>
        <w:t xml:space="preserve">En el Grupo Parlamentario del Partido de MORENA, consideramos de suma importancia la necesidad de </w:t>
      </w:r>
      <w:r w:rsidR="00B316A0" w:rsidRPr="005954E3">
        <w:rPr>
          <w:rFonts w:ascii="Arial" w:hAnsi="Arial" w:cs="Arial"/>
          <w:sz w:val="24"/>
          <w:szCs w:val="24"/>
        </w:rPr>
        <w:t>implementar  medidas legislativas que permitan garantizar el derecho a la representación política de las y los habitantes de los pueblos indígenas, traducido tanto en el nombramiento de un o una diputada</w:t>
      </w:r>
      <w:r w:rsidR="008E4CC5" w:rsidRPr="005954E3">
        <w:rPr>
          <w:rFonts w:ascii="Arial" w:hAnsi="Arial" w:cs="Arial"/>
          <w:sz w:val="24"/>
          <w:szCs w:val="24"/>
        </w:rPr>
        <w:t xml:space="preserve"> en el Poder Legislativo, </w:t>
      </w:r>
      <w:r w:rsidR="00B316A0" w:rsidRPr="005954E3">
        <w:rPr>
          <w:rFonts w:ascii="Arial" w:hAnsi="Arial" w:cs="Arial"/>
          <w:sz w:val="24"/>
          <w:szCs w:val="24"/>
        </w:rPr>
        <w:t xml:space="preserve"> como en</w:t>
      </w:r>
      <w:r w:rsidR="008E4CC5" w:rsidRPr="005954E3">
        <w:rPr>
          <w:rFonts w:ascii="Arial" w:hAnsi="Arial" w:cs="Arial"/>
          <w:sz w:val="24"/>
          <w:szCs w:val="24"/>
        </w:rPr>
        <w:t xml:space="preserve"> regidoras o regidores en los ayuntamientos indígenas de la entidad; y dado que las reformas al artículo 2º constitucional nos permiten la posibilidad de abordar el tema para armonizar nuestra máxima norma local con la nacional respecto este relevante asunto, así como establecer las precisiones necesarias en las disposiciones secundarias, es que decidimos </w:t>
      </w:r>
      <w:r w:rsidR="00B316A0" w:rsidRPr="005954E3">
        <w:rPr>
          <w:rFonts w:ascii="Arial" w:hAnsi="Arial" w:cs="Arial"/>
          <w:sz w:val="24"/>
          <w:szCs w:val="24"/>
        </w:rPr>
        <w:t>plantea</w:t>
      </w:r>
      <w:r w:rsidR="008E4CC5" w:rsidRPr="005954E3">
        <w:rPr>
          <w:rFonts w:ascii="Arial" w:hAnsi="Arial" w:cs="Arial"/>
          <w:sz w:val="24"/>
          <w:szCs w:val="24"/>
        </w:rPr>
        <w:t>r</w:t>
      </w:r>
      <w:r w:rsidR="00B316A0" w:rsidRPr="005954E3">
        <w:rPr>
          <w:rFonts w:ascii="Arial" w:hAnsi="Arial" w:cs="Arial"/>
          <w:sz w:val="24"/>
          <w:szCs w:val="24"/>
        </w:rPr>
        <w:t xml:space="preserve"> ante esta alta Tribuna los argumentos  para las reformas correspondientes</w:t>
      </w:r>
      <w:r w:rsidR="006A2311">
        <w:rPr>
          <w:rFonts w:ascii="Arial" w:hAnsi="Arial" w:cs="Arial"/>
          <w:sz w:val="24"/>
          <w:szCs w:val="24"/>
        </w:rPr>
        <w:t>,</w:t>
      </w:r>
      <w:r w:rsidR="00B316A0" w:rsidRPr="005954E3">
        <w:rPr>
          <w:rFonts w:ascii="Arial" w:hAnsi="Arial" w:cs="Arial"/>
          <w:sz w:val="24"/>
          <w:szCs w:val="24"/>
        </w:rPr>
        <w:t xml:space="preserve"> tanto </w:t>
      </w:r>
      <w:r w:rsidR="008E4CC5" w:rsidRPr="005954E3">
        <w:rPr>
          <w:rFonts w:ascii="Arial" w:hAnsi="Arial" w:cs="Arial"/>
          <w:sz w:val="24"/>
          <w:szCs w:val="24"/>
        </w:rPr>
        <w:t>a la Constitución Política del E</w:t>
      </w:r>
      <w:r w:rsidR="00B316A0" w:rsidRPr="005954E3">
        <w:rPr>
          <w:rFonts w:ascii="Arial" w:hAnsi="Arial" w:cs="Arial"/>
          <w:sz w:val="24"/>
          <w:szCs w:val="24"/>
        </w:rPr>
        <w:t>stado de Chihuahua, co</w:t>
      </w:r>
      <w:r w:rsidR="00EA12A1" w:rsidRPr="005954E3">
        <w:rPr>
          <w:rFonts w:ascii="Arial" w:hAnsi="Arial" w:cs="Arial"/>
          <w:sz w:val="24"/>
          <w:szCs w:val="24"/>
        </w:rPr>
        <w:t xml:space="preserve">mo </w:t>
      </w:r>
      <w:r w:rsidR="008E4CC5" w:rsidRPr="005954E3">
        <w:rPr>
          <w:rFonts w:ascii="Arial" w:hAnsi="Arial" w:cs="Arial"/>
          <w:sz w:val="24"/>
          <w:szCs w:val="24"/>
        </w:rPr>
        <w:t xml:space="preserve"> a</w:t>
      </w:r>
      <w:r w:rsidR="00B316A0" w:rsidRPr="005954E3">
        <w:rPr>
          <w:rFonts w:ascii="Arial" w:hAnsi="Arial" w:cs="Arial"/>
          <w:sz w:val="24"/>
          <w:szCs w:val="24"/>
        </w:rPr>
        <w:t>l Código Municipal y las</w:t>
      </w:r>
      <w:r w:rsidR="00F829FE" w:rsidRPr="005954E3">
        <w:rPr>
          <w:rFonts w:ascii="Arial" w:hAnsi="Arial" w:cs="Arial"/>
          <w:sz w:val="24"/>
          <w:szCs w:val="24"/>
        </w:rPr>
        <w:t xml:space="preserve"> que resulten impactadas para garantizar el derecho señalado a los pueblos y comunidades indígenas, toda vez que la constitución general, nos mandata a que </w:t>
      </w:r>
      <w:r w:rsidR="00F829FE" w:rsidRPr="005954E3">
        <w:rPr>
          <w:rFonts w:ascii="Arial" w:hAnsi="Arial" w:cs="Arial"/>
          <w:i/>
          <w:sz w:val="24"/>
          <w:szCs w:val="24"/>
        </w:rPr>
        <w:t>…Las constituciones y leyes de las entidades federativas [reconozcan y regulen] estos derechos, con el propósito de fortalecer su participación y representación política</w:t>
      </w:r>
      <w:r w:rsidR="00B316A0" w:rsidRPr="005954E3">
        <w:rPr>
          <w:rFonts w:ascii="Arial" w:hAnsi="Arial" w:cs="Arial"/>
          <w:i/>
          <w:sz w:val="24"/>
          <w:szCs w:val="24"/>
        </w:rPr>
        <w:t>.</w:t>
      </w:r>
      <w:r w:rsidR="00F829FE" w:rsidRPr="005954E3">
        <w:rPr>
          <w:rStyle w:val="Refdenotaalpie"/>
          <w:rFonts w:ascii="Arial" w:hAnsi="Arial" w:cs="Arial"/>
          <w:i/>
          <w:sz w:val="24"/>
          <w:szCs w:val="24"/>
        </w:rPr>
        <w:footnoteReference w:id="3"/>
      </w:r>
    </w:p>
    <w:p w14:paraId="43CBA5BC" w14:textId="4FDF3E54" w:rsidR="00B868EA" w:rsidRPr="005954E3" w:rsidRDefault="00AC1C6A" w:rsidP="00B316A0">
      <w:pPr>
        <w:autoSpaceDE w:val="0"/>
        <w:autoSpaceDN w:val="0"/>
        <w:adjustRightInd w:val="0"/>
        <w:spacing w:line="360" w:lineRule="auto"/>
        <w:jc w:val="both"/>
        <w:rPr>
          <w:rFonts w:ascii="Arial" w:hAnsi="Arial" w:cs="Arial"/>
          <w:sz w:val="24"/>
          <w:szCs w:val="24"/>
        </w:rPr>
      </w:pPr>
      <w:r w:rsidRPr="005954E3">
        <w:rPr>
          <w:rFonts w:ascii="Arial" w:hAnsi="Arial" w:cs="Arial"/>
          <w:sz w:val="24"/>
          <w:szCs w:val="24"/>
        </w:rPr>
        <w:t xml:space="preserve">Y es que, sin lugar a dudas resulta necesario hacerlo, pues </w:t>
      </w:r>
      <w:r w:rsidR="00F829FE" w:rsidRPr="005954E3">
        <w:rPr>
          <w:rFonts w:ascii="Arial" w:hAnsi="Arial" w:cs="Arial"/>
          <w:sz w:val="24"/>
          <w:szCs w:val="24"/>
        </w:rPr>
        <w:t xml:space="preserve">ante las omisiones legislativas por parte de este H. Congreso del Estado, </w:t>
      </w:r>
      <w:r w:rsidRPr="005954E3">
        <w:rPr>
          <w:rFonts w:ascii="Arial" w:hAnsi="Arial" w:cs="Arial"/>
          <w:sz w:val="24"/>
          <w:szCs w:val="24"/>
        </w:rPr>
        <w:t>el ejercicio elect</w:t>
      </w:r>
      <w:r w:rsidR="00B868EA" w:rsidRPr="005954E3">
        <w:rPr>
          <w:rFonts w:ascii="Arial" w:hAnsi="Arial" w:cs="Arial"/>
          <w:sz w:val="24"/>
          <w:szCs w:val="24"/>
        </w:rPr>
        <w:t xml:space="preserve">oral </w:t>
      </w:r>
      <w:r w:rsidR="006A2311">
        <w:rPr>
          <w:rFonts w:ascii="Arial" w:hAnsi="Arial" w:cs="Arial"/>
          <w:sz w:val="24"/>
          <w:szCs w:val="24"/>
        </w:rPr>
        <w:t xml:space="preserve">a través del cual </w:t>
      </w:r>
      <w:r w:rsidR="00B868EA" w:rsidRPr="005954E3">
        <w:rPr>
          <w:rFonts w:ascii="Arial" w:hAnsi="Arial" w:cs="Arial"/>
          <w:sz w:val="24"/>
          <w:szCs w:val="24"/>
        </w:rPr>
        <w:t xml:space="preserve"> se ha logrado garantizar </w:t>
      </w:r>
      <w:r w:rsidRPr="005954E3">
        <w:rPr>
          <w:rFonts w:ascii="Arial" w:hAnsi="Arial" w:cs="Arial"/>
          <w:sz w:val="24"/>
          <w:szCs w:val="24"/>
        </w:rPr>
        <w:t xml:space="preserve"> la participación de personas que representen a los pueblos y comunidades indígenas de Chihuahua</w:t>
      </w:r>
      <w:r w:rsidR="000E19A5" w:rsidRPr="005954E3">
        <w:rPr>
          <w:rFonts w:ascii="Arial" w:hAnsi="Arial" w:cs="Arial"/>
          <w:sz w:val="24"/>
          <w:szCs w:val="24"/>
        </w:rPr>
        <w:t xml:space="preserve"> en los órganos de gobierno tanto municipales como estatales en los que se toman las decisiones legislativas, administrativas políticas y económicas</w:t>
      </w:r>
      <w:r w:rsidR="00B868EA" w:rsidRPr="005954E3">
        <w:rPr>
          <w:rFonts w:ascii="Arial" w:hAnsi="Arial" w:cs="Arial"/>
          <w:sz w:val="24"/>
          <w:szCs w:val="24"/>
        </w:rPr>
        <w:t xml:space="preserve"> en los últimos procesos electorales</w:t>
      </w:r>
      <w:r w:rsidR="005865C8" w:rsidRPr="005954E3">
        <w:rPr>
          <w:rFonts w:ascii="Arial" w:hAnsi="Arial" w:cs="Arial"/>
          <w:sz w:val="24"/>
          <w:szCs w:val="24"/>
        </w:rPr>
        <w:t>,</w:t>
      </w:r>
      <w:r w:rsidRPr="005954E3">
        <w:rPr>
          <w:rFonts w:ascii="Arial" w:hAnsi="Arial" w:cs="Arial"/>
          <w:sz w:val="24"/>
          <w:szCs w:val="24"/>
        </w:rPr>
        <w:t xml:space="preserve"> ha sido </w:t>
      </w:r>
      <w:r w:rsidR="006A2311">
        <w:rPr>
          <w:rFonts w:ascii="Arial" w:hAnsi="Arial" w:cs="Arial"/>
          <w:sz w:val="24"/>
          <w:szCs w:val="24"/>
        </w:rPr>
        <w:t>el de</w:t>
      </w:r>
      <w:r w:rsidRPr="005954E3">
        <w:rPr>
          <w:rFonts w:ascii="Arial" w:hAnsi="Arial" w:cs="Arial"/>
          <w:sz w:val="24"/>
          <w:szCs w:val="24"/>
        </w:rPr>
        <w:t xml:space="preserve"> acciones afirmativas </w:t>
      </w:r>
      <w:r w:rsidR="000E19A5" w:rsidRPr="005954E3">
        <w:rPr>
          <w:rFonts w:ascii="Arial" w:hAnsi="Arial" w:cs="Arial"/>
          <w:sz w:val="24"/>
          <w:szCs w:val="24"/>
        </w:rPr>
        <w:t>implementadas</w:t>
      </w:r>
      <w:r w:rsidR="00B868EA" w:rsidRPr="005954E3">
        <w:rPr>
          <w:rFonts w:ascii="Arial" w:hAnsi="Arial" w:cs="Arial"/>
          <w:sz w:val="24"/>
          <w:szCs w:val="24"/>
        </w:rPr>
        <w:t xml:space="preserve"> por la autoridad de la materia</w:t>
      </w:r>
      <w:r w:rsidRPr="005954E3">
        <w:rPr>
          <w:rFonts w:ascii="Arial" w:hAnsi="Arial" w:cs="Arial"/>
          <w:sz w:val="24"/>
          <w:szCs w:val="24"/>
        </w:rPr>
        <w:t xml:space="preserve"> ante la falta de disposiciones claras en nuestras normas locales</w:t>
      </w:r>
      <w:r w:rsidR="006A2311">
        <w:rPr>
          <w:rFonts w:ascii="Arial" w:hAnsi="Arial" w:cs="Arial"/>
          <w:sz w:val="24"/>
          <w:szCs w:val="24"/>
        </w:rPr>
        <w:t xml:space="preserve">, superando,  mediante estas medidas administrativas </w:t>
      </w:r>
      <w:r w:rsidR="000E19A5" w:rsidRPr="005954E3">
        <w:rPr>
          <w:rFonts w:ascii="Arial" w:hAnsi="Arial" w:cs="Arial"/>
          <w:sz w:val="24"/>
          <w:szCs w:val="24"/>
        </w:rPr>
        <w:t xml:space="preserve"> </w:t>
      </w:r>
      <w:r w:rsidR="006A2311" w:rsidRPr="005954E3">
        <w:rPr>
          <w:rFonts w:ascii="Arial" w:hAnsi="Arial" w:cs="Arial"/>
          <w:sz w:val="24"/>
          <w:szCs w:val="24"/>
        </w:rPr>
        <w:t>aline</w:t>
      </w:r>
      <w:r w:rsidR="006A2311">
        <w:rPr>
          <w:rFonts w:ascii="Arial" w:hAnsi="Arial" w:cs="Arial"/>
          <w:sz w:val="24"/>
          <w:szCs w:val="24"/>
        </w:rPr>
        <w:t>a</w:t>
      </w:r>
      <w:r w:rsidR="006A2311" w:rsidRPr="005954E3">
        <w:rPr>
          <w:rFonts w:ascii="Arial" w:hAnsi="Arial" w:cs="Arial"/>
          <w:sz w:val="24"/>
          <w:szCs w:val="24"/>
        </w:rPr>
        <w:t>d</w:t>
      </w:r>
      <w:r w:rsidR="006A2311">
        <w:rPr>
          <w:rFonts w:ascii="Arial" w:hAnsi="Arial" w:cs="Arial"/>
          <w:sz w:val="24"/>
          <w:szCs w:val="24"/>
        </w:rPr>
        <w:t xml:space="preserve">as </w:t>
      </w:r>
      <w:r w:rsidR="006A2311" w:rsidRPr="005954E3">
        <w:rPr>
          <w:rFonts w:ascii="Arial" w:hAnsi="Arial" w:cs="Arial"/>
          <w:sz w:val="24"/>
          <w:szCs w:val="24"/>
        </w:rPr>
        <w:t xml:space="preserve"> con tratados internacionales  como el </w:t>
      </w:r>
      <w:r w:rsidR="006A2311" w:rsidRPr="005954E3">
        <w:rPr>
          <w:rFonts w:ascii="Arial" w:hAnsi="Arial" w:cs="Arial"/>
          <w:sz w:val="24"/>
          <w:szCs w:val="24"/>
        </w:rPr>
        <w:lastRenderedPageBreak/>
        <w:t>Convenio 169 de la Organización Internacional del Trabajo, y con la Constitución Política de los Estados Unidos Mexicanos</w:t>
      </w:r>
      <w:r w:rsidR="006A2311">
        <w:rPr>
          <w:rFonts w:ascii="Arial" w:hAnsi="Arial" w:cs="Arial"/>
          <w:sz w:val="24"/>
          <w:szCs w:val="24"/>
        </w:rPr>
        <w:t>, l</w:t>
      </w:r>
      <w:r w:rsidR="000E19A5" w:rsidRPr="005954E3">
        <w:rPr>
          <w:rFonts w:ascii="Arial" w:hAnsi="Arial" w:cs="Arial"/>
          <w:sz w:val="24"/>
          <w:szCs w:val="24"/>
        </w:rPr>
        <w:t>a exclusión de los pueblos indígenas de nuestra entidad en los espacios del poder político</w:t>
      </w:r>
      <w:r w:rsidR="006A2311">
        <w:rPr>
          <w:rFonts w:ascii="Arial" w:hAnsi="Arial" w:cs="Arial"/>
          <w:sz w:val="24"/>
          <w:szCs w:val="24"/>
        </w:rPr>
        <w:t>.</w:t>
      </w:r>
    </w:p>
    <w:p w14:paraId="16AC3ED7" w14:textId="7725403D" w:rsidR="00B76CA5" w:rsidRPr="005954E3" w:rsidRDefault="00B868EA" w:rsidP="00B76CA5">
      <w:pPr>
        <w:autoSpaceDE w:val="0"/>
        <w:autoSpaceDN w:val="0"/>
        <w:adjustRightInd w:val="0"/>
        <w:spacing w:line="360" w:lineRule="auto"/>
        <w:jc w:val="both"/>
        <w:rPr>
          <w:rFonts w:ascii="Arial" w:hAnsi="Arial" w:cs="Arial"/>
          <w:sz w:val="24"/>
          <w:szCs w:val="24"/>
        </w:rPr>
      </w:pPr>
      <w:r w:rsidRPr="005954E3">
        <w:rPr>
          <w:rFonts w:ascii="Arial" w:hAnsi="Arial" w:cs="Arial"/>
          <w:sz w:val="24"/>
          <w:szCs w:val="24"/>
        </w:rPr>
        <w:t xml:space="preserve">Como legisladoras y legisladores, estas </w:t>
      </w:r>
      <w:r w:rsidR="001E4DC1" w:rsidRPr="005954E3">
        <w:rPr>
          <w:rFonts w:ascii="Arial" w:hAnsi="Arial" w:cs="Arial"/>
          <w:sz w:val="24"/>
          <w:szCs w:val="24"/>
        </w:rPr>
        <w:t xml:space="preserve">alternativas de </w:t>
      </w:r>
      <w:r w:rsidRPr="005954E3">
        <w:rPr>
          <w:rFonts w:ascii="Arial" w:hAnsi="Arial" w:cs="Arial"/>
          <w:sz w:val="24"/>
          <w:szCs w:val="24"/>
        </w:rPr>
        <w:t>soluci</w:t>
      </w:r>
      <w:r w:rsidR="001E4DC1" w:rsidRPr="005954E3">
        <w:rPr>
          <w:rFonts w:ascii="Arial" w:hAnsi="Arial" w:cs="Arial"/>
          <w:sz w:val="24"/>
          <w:szCs w:val="24"/>
        </w:rPr>
        <w:t>ón</w:t>
      </w:r>
      <w:r w:rsidRPr="005954E3">
        <w:rPr>
          <w:rFonts w:ascii="Arial" w:hAnsi="Arial" w:cs="Arial"/>
          <w:sz w:val="24"/>
          <w:szCs w:val="24"/>
        </w:rPr>
        <w:t xml:space="preserve"> no deben enorgullecernos, pues nuestra responsabilidad de establecer una legislación clara que garantice la participación política de los pueblos y comunidades indígenas a través de un  ejercicio democrático plural</w:t>
      </w:r>
      <w:r w:rsidR="001E4DC1" w:rsidRPr="005954E3">
        <w:rPr>
          <w:rFonts w:ascii="Arial" w:hAnsi="Arial" w:cs="Arial"/>
          <w:sz w:val="24"/>
          <w:szCs w:val="24"/>
        </w:rPr>
        <w:t>, en el que los principios de paridad de género y pluriculturalidad sean debidamente observados</w:t>
      </w:r>
      <w:r w:rsidRPr="005954E3">
        <w:rPr>
          <w:rFonts w:ascii="Arial" w:hAnsi="Arial" w:cs="Arial"/>
          <w:sz w:val="24"/>
          <w:szCs w:val="24"/>
        </w:rPr>
        <w:t>, debemos atenderla con urgencia, armonizando las disposiciones locales para superar el estado de marginación que sigue vigente en contra de los pueblos y comunidades indígenas en los espacios del poder político</w:t>
      </w:r>
      <w:r w:rsidR="00B76CA5" w:rsidRPr="005954E3">
        <w:rPr>
          <w:rFonts w:ascii="Arial" w:hAnsi="Arial" w:cs="Arial"/>
          <w:sz w:val="24"/>
          <w:szCs w:val="24"/>
        </w:rPr>
        <w:t>, y que una vez que lo hayamos resuelto a través del proceso de consulta previa, libre e informada para buscar su  consentimiento, podamos ejercer las medidas legislativas que garanticen y protejan ese derecho que les permita participar en condiciones de igualdad en la toma de decisiones y en la construcción de las políticas públicas que les atañen.</w:t>
      </w:r>
    </w:p>
    <w:p w14:paraId="6C6FEACC" w14:textId="40E8C7FB" w:rsidR="00B316A0" w:rsidRPr="005954E3" w:rsidRDefault="00B76CA5" w:rsidP="009E2AC8">
      <w:pPr>
        <w:autoSpaceDE w:val="0"/>
        <w:autoSpaceDN w:val="0"/>
        <w:adjustRightInd w:val="0"/>
        <w:spacing w:after="0" w:line="360" w:lineRule="auto"/>
        <w:jc w:val="both"/>
        <w:rPr>
          <w:rFonts w:ascii="Arial" w:hAnsi="Arial" w:cs="Arial"/>
          <w:sz w:val="24"/>
          <w:szCs w:val="24"/>
        </w:rPr>
      </w:pPr>
      <w:r w:rsidRPr="005954E3">
        <w:rPr>
          <w:rFonts w:ascii="Arial" w:hAnsi="Arial" w:cs="Arial"/>
          <w:sz w:val="24"/>
          <w:szCs w:val="24"/>
        </w:rPr>
        <w:t>Y es que, mientras que en Chihuahua tenemos debilidades legislativas para el ejercicio de acciones concretas respecto al tema qu</w:t>
      </w:r>
      <w:r w:rsidR="005865C8" w:rsidRPr="005954E3">
        <w:rPr>
          <w:rFonts w:ascii="Arial" w:hAnsi="Arial" w:cs="Arial"/>
          <w:sz w:val="24"/>
          <w:szCs w:val="24"/>
        </w:rPr>
        <w:t xml:space="preserve">e nos ocupa, como es el caso de </w:t>
      </w:r>
      <w:r w:rsidR="00EA12A1" w:rsidRPr="005954E3">
        <w:rPr>
          <w:rFonts w:ascii="Arial" w:hAnsi="Arial" w:cs="Arial"/>
          <w:sz w:val="24"/>
          <w:szCs w:val="24"/>
        </w:rPr>
        <w:t>nuestra Constitución Política</w:t>
      </w:r>
      <w:r w:rsidR="000B3B8A" w:rsidRPr="005954E3">
        <w:rPr>
          <w:rFonts w:ascii="Arial" w:hAnsi="Arial" w:cs="Arial"/>
          <w:sz w:val="24"/>
          <w:szCs w:val="24"/>
        </w:rPr>
        <w:t xml:space="preserve"> local, </w:t>
      </w:r>
      <w:r w:rsidR="00EA12A1" w:rsidRPr="005954E3">
        <w:rPr>
          <w:rFonts w:ascii="Arial" w:hAnsi="Arial" w:cs="Arial"/>
          <w:sz w:val="24"/>
          <w:szCs w:val="24"/>
        </w:rPr>
        <w:t xml:space="preserve"> que no h</w:t>
      </w:r>
      <w:r w:rsidR="000B3B8A" w:rsidRPr="005954E3">
        <w:rPr>
          <w:rFonts w:ascii="Arial" w:hAnsi="Arial" w:cs="Arial"/>
          <w:sz w:val="24"/>
          <w:szCs w:val="24"/>
        </w:rPr>
        <w:t>a sido armonizada al respecto</w:t>
      </w:r>
      <w:r w:rsidR="001E4DC1" w:rsidRPr="005954E3">
        <w:rPr>
          <w:rFonts w:ascii="Arial" w:hAnsi="Arial" w:cs="Arial"/>
          <w:sz w:val="24"/>
          <w:szCs w:val="24"/>
        </w:rPr>
        <w:t xml:space="preserve"> con la norma general</w:t>
      </w:r>
      <w:r w:rsidR="000B3B8A" w:rsidRPr="005954E3">
        <w:rPr>
          <w:rFonts w:ascii="Arial" w:hAnsi="Arial" w:cs="Arial"/>
          <w:sz w:val="24"/>
          <w:szCs w:val="24"/>
        </w:rPr>
        <w:t>, y</w:t>
      </w:r>
      <w:r w:rsidR="00EA12A1" w:rsidRPr="005954E3">
        <w:rPr>
          <w:rFonts w:ascii="Arial" w:hAnsi="Arial" w:cs="Arial"/>
          <w:sz w:val="24"/>
          <w:szCs w:val="24"/>
        </w:rPr>
        <w:t xml:space="preserve"> de </w:t>
      </w:r>
      <w:r w:rsidR="005865C8" w:rsidRPr="005954E3">
        <w:rPr>
          <w:rFonts w:ascii="Arial" w:hAnsi="Arial" w:cs="Arial"/>
          <w:sz w:val="24"/>
          <w:szCs w:val="24"/>
        </w:rPr>
        <w:t xml:space="preserve">nuestro </w:t>
      </w:r>
      <w:r w:rsidRPr="005954E3">
        <w:rPr>
          <w:rFonts w:ascii="Arial" w:hAnsi="Arial" w:cs="Arial"/>
          <w:sz w:val="24"/>
          <w:szCs w:val="24"/>
        </w:rPr>
        <w:t xml:space="preserve"> Código Municipal</w:t>
      </w:r>
      <w:r w:rsidR="005865C8" w:rsidRPr="005954E3">
        <w:rPr>
          <w:rFonts w:ascii="Arial" w:hAnsi="Arial" w:cs="Arial"/>
          <w:sz w:val="24"/>
          <w:szCs w:val="24"/>
        </w:rPr>
        <w:t>,</w:t>
      </w:r>
      <w:r w:rsidRPr="005954E3">
        <w:rPr>
          <w:rFonts w:ascii="Arial" w:hAnsi="Arial" w:cs="Arial"/>
          <w:sz w:val="24"/>
          <w:szCs w:val="24"/>
        </w:rPr>
        <w:t xml:space="preserve"> en donde queda a expensas de la autoridad municipal como facultad potestativa </w:t>
      </w:r>
      <w:r w:rsidR="00D536E4" w:rsidRPr="005954E3">
        <w:rPr>
          <w:rFonts w:ascii="Arial" w:hAnsi="Arial" w:cs="Arial"/>
          <w:sz w:val="24"/>
          <w:szCs w:val="24"/>
        </w:rPr>
        <w:t>“procurar”  establecer una Dirección</w:t>
      </w:r>
      <w:r w:rsidR="001E4DC1" w:rsidRPr="005954E3">
        <w:rPr>
          <w:rFonts w:ascii="Arial" w:hAnsi="Arial" w:cs="Arial"/>
          <w:sz w:val="24"/>
          <w:szCs w:val="24"/>
        </w:rPr>
        <w:t xml:space="preserve"> -</w:t>
      </w:r>
      <w:r w:rsidR="001E4DC1" w:rsidRPr="005954E3">
        <w:rPr>
          <w:rFonts w:ascii="Arial" w:hAnsi="Arial" w:cs="Arial"/>
          <w:i/>
          <w:sz w:val="24"/>
          <w:szCs w:val="24"/>
        </w:rPr>
        <w:t>entiéndase figura de orden administrativo que no tiene facultad de toma de decisiones por sí misma</w:t>
      </w:r>
      <w:r w:rsidR="001E4DC1" w:rsidRPr="005954E3">
        <w:rPr>
          <w:rFonts w:ascii="Arial" w:hAnsi="Arial" w:cs="Arial"/>
          <w:sz w:val="24"/>
          <w:szCs w:val="24"/>
        </w:rPr>
        <w:t xml:space="preserve">- , la cual se encargará </w:t>
      </w:r>
      <w:r w:rsidR="00D536E4" w:rsidRPr="005954E3">
        <w:rPr>
          <w:rFonts w:ascii="Arial" w:hAnsi="Arial" w:cs="Arial"/>
          <w:sz w:val="24"/>
          <w:szCs w:val="24"/>
        </w:rPr>
        <w:t xml:space="preserve"> de la atención específica de los asuntos de la población indígena</w:t>
      </w:r>
      <w:r w:rsidRPr="005954E3">
        <w:rPr>
          <w:rFonts w:ascii="Arial" w:hAnsi="Arial" w:cs="Arial"/>
          <w:sz w:val="24"/>
          <w:szCs w:val="24"/>
        </w:rPr>
        <w:t xml:space="preserve">, </w:t>
      </w:r>
      <w:r w:rsidR="001E4DC1" w:rsidRPr="005954E3">
        <w:rPr>
          <w:rFonts w:ascii="Arial" w:hAnsi="Arial" w:cs="Arial"/>
          <w:sz w:val="24"/>
          <w:szCs w:val="24"/>
        </w:rPr>
        <w:t>omitiendo</w:t>
      </w:r>
      <w:r w:rsidR="00EA12A1" w:rsidRPr="005954E3">
        <w:rPr>
          <w:rFonts w:ascii="Arial" w:hAnsi="Arial" w:cs="Arial"/>
          <w:sz w:val="24"/>
          <w:szCs w:val="24"/>
        </w:rPr>
        <w:t xml:space="preserve"> lo mandata</w:t>
      </w:r>
      <w:r w:rsidR="000B3B8A" w:rsidRPr="005954E3">
        <w:rPr>
          <w:rFonts w:ascii="Arial" w:hAnsi="Arial" w:cs="Arial"/>
          <w:sz w:val="24"/>
          <w:szCs w:val="24"/>
        </w:rPr>
        <w:t>do por la</w:t>
      </w:r>
      <w:r w:rsidR="001E4DC1" w:rsidRPr="005954E3">
        <w:rPr>
          <w:rFonts w:ascii="Arial" w:hAnsi="Arial" w:cs="Arial"/>
          <w:sz w:val="24"/>
          <w:szCs w:val="24"/>
        </w:rPr>
        <w:t xml:space="preserve"> Constitución nacional</w:t>
      </w:r>
      <w:r w:rsidR="000B3B8A" w:rsidRPr="005954E3">
        <w:rPr>
          <w:rFonts w:ascii="Arial" w:hAnsi="Arial" w:cs="Arial"/>
          <w:sz w:val="24"/>
          <w:szCs w:val="24"/>
        </w:rPr>
        <w:t xml:space="preserve"> </w:t>
      </w:r>
      <w:r w:rsidR="00EA12A1" w:rsidRPr="005954E3">
        <w:rPr>
          <w:rFonts w:ascii="Arial" w:hAnsi="Arial" w:cs="Arial"/>
          <w:sz w:val="24"/>
          <w:szCs w:val="24"/>
        </w:rPr>
        <w:t xml:space="preserve">que establece la elección de representantes indígenas en los ayuntamientos, </w:t>
      </w:r>
      <w:r w:rsidRPr="005954E3">
        <w:rPr>
          <w:rFonts w:ascii="Arial" w:hAnsi="Arial" w:cs="Arial"/>
          <w:sz w:val="24"/>
          <w:szCs w:val="24"/>
        </w:rPr>
        <w:t xml:space="preserve">el derecho comparado nos ofrece casos avanzados como los de </w:t>
      </w:r>
      <w:r w:rsidR="005865C8" w:rsidRPr="005954E3">
        <w:rPr>
          <w:rFonts w:ascii="Arial" w:hAnsi="Arial" w:cs="Arial"/>
          <w:sz w:val="24"/>
          <w:szCs w:val="24"/>
        </w:rPr>
        <w:t xml:space="preserve">los estados norteños  de </w:t>
      </w:r>
      <w:r w:rsidRPr="005954E3">
        <w:rPr>
          <w:rFonts w:ascii="Arial" w:hAnsi="Arial" w:cs="Arial"/>
          <w:sz w:val="24"/>
          <w:szCs w:val="24"/>
        </w:rPr>
        <w:t xml:space="preserve">Sonora y Coahuila </w:t>
      </w:r>
      <w:r w:rsidR="005865C8" w:rsidRPr="005954E3">
        <w:rPr>
          <w:rFonts w:ascii="Arial" w:hAnsi="Arial" w:cs="Arial"/>
          <w:sz w:val="24"/>
          <w:szCs w:val="24"/>
        </w:rPr>
        <w:t xml:space="preserve">a este respecto, contemplando en </w:t>
      </w:r>
      <w:r w:rsidR="00B316A0" w:rsidRPr="005954E3">
        <w:rPr>
          <w:rFonts w:ascii="Arial" w:hAnsi="Arial" w:cs="Arial"/>
          <w:sz w:val="24"/>
          <w:szCs w:val="24"/>
        </w:rPr>
        <w:t xml:space="preserve"> </w:t>
      </w:r>
      <w:r w:rsidR="00B316A0" w:rsidRPr="005954E3">
        <w:rPr>
          <w:rFonts w:ascii="Arial" w:hAnsi="Arial" w:cs="Arial"/>
          <w:sz w:val="24"/>
          <w:szCs w:val="24"/>
        </w:rPr>
        <w:lastRenderedPageBreak/>
        <w:t>sus m</w:t>
      </w:r>
      <w:r w:rsidR="007D78F2" w:rsidRPr="005954E3">
        <w:rPr>
          <w:rFonts w:ascii="Arial" w:hAnsi="Arial" w:cs="Arial"/>
          <w:sz w:val="24"/>
          <w:szCs w:val="24"/>
        </w:rPr>
        <w:t>arcos normativos la figura del regidor i</w:t>
      </w:r>
      <w:r w:rsidR="00B316A0" w:rsidRPr="005954E3">
        <w:rPr>
          <w:rFonts w:ascii="Arial" w:hAnsi="Arial" w:cs="Arial"/>
          <w:sz w:val="24"/>
          <w:szCs w:val="24"/>
        </w:rPr>
        <w:t xml:space="preserve">ndígena, planteando supuestos, requisitos y procedimientos </w:t>
      </w:r>
      <w:r w:rsidR="007D78F2" w:rsidRPr="005954E3">
        <w:rPr>
          <w:rFonts w:ascii="Arial" w:hAnsi="Arial" w:cs="Arial"/>
          <w:sz w:val="24"/>
          <w:szCs w:val="24"/>
        </w:rPr>
        <w:t xml:space="preserve">claros </w:t>
      </w:r>
      <w:r w:rsidR="00B316A0" w:rsidRPr="005954E3">
        <w:rPr>
          <w:rFonts w:ascii="Arial" w:hAnsi="Arial" w:cs="Arial"/>
          <w:sz w:val="24"/>
          <w:szCs w:val="24"/>
        </w:rPr>
        <w:t>para su elección</w:t>
      </w:r>
      <w:r w:rsidR="007D78F2" w:rsidRPr="005954E3">
        <w:rPr>
          <w:rFonts w:ascii="Arial" w:hAnsi="Arial" w:cs="Arial"/>
          <w:sz w:val="24"/>
          <w:szCs w:val="24"/>
        </w:rPr>
        <w:t xml:space="preserve">, </w:t>
      </w:r>
      <w:r w:rsidR="00B316A0" w:rsidRPr="005954E3">
        <w:rPr>
          <w:rFonts w:ascii="Arial" w:hAnsi="Arial" w:cs="Arial"/>
          <w:sz w:val="24"/>
          <w:szCs w:val="24"/>
        </w:rPr>
        <w:t xml:space="preserve"> acorde a</w:t>
      </w:r>
      <w:r w:rsidR="007D78F2" w:rsidRPr="005954E3">
        <w:rPr>
          <w:rFonts w:ascii="Arial" w:hAnsi="Arial" w:cs="Arial"/>
          <w:sz w:val="24"/>
          <w:szCs w:val="24"/>
        </w:rPr>
        <w:t>l derecho a la libre determinación, y con base a sus sistemas normativos internos</w:t>
      </w:r>
      <w:r w:rsidR="006A2311">
        <w:rPr>
          <w:rFonts w:ascii="Arial" w:hAnsi="Arial" w:cs="Arial"/>
          <w:sz w:val="24"/>
          <w:szCs w:val="24"/>
        </w:rPr>
        <w:t xml:space="preserve">; sin hablar desde luego, de los logros avanzados que </w:t>
      </w:r>
      <w:r w:rsidR="00D90B43">
        <w:rPr>
          <w:rFonts w:ascii="Arial" w:hAnsi="Arial" w:cs="Arial"/>
          <w:sz w:val="24"/>
          <w:szCs w:val="24"/>
        </w:rPr>
        <w:t xml:space="preserve">en el tema de representación política, </w:t>
      </w:r>
      <w:r w:rsidR="006A2311">
        <w:rPr>
          <w:rFonts w:ascii="Arial" w:hAnsi="Arial" w:cs="Arial"/>
          <w:sz w:val="24"/>
          <w:szCs w:val="24"/>
        </w:rPr>
        <w:t xml:space="preserve">han tenido nuestros iguales en entidades </w:t>
      </w:r>
      <w:r w:rsidR="008F4F24">
        <w:rPr>
          <w:rFonts w:ascii="Arial" w:hAnsi="Arial" w:cs="Arial"/>
          <w:sz w:val="24"/>
          <w:szCs w:val="24"/>
        </w:rPr>
        <w:t xml:space="preserve">de alta población indígena </w:t>
      </w:r>
      <w:r w:rsidR="006A2311">
        <w:rPr>
          <w:rFonts w:ascii="Arial" w:hAnsi="Arial" w:cs="Arial"/>
          <w:sz w:val="24"/>
          <w:szCs w:val="24"/>
        </w:rPr>
        <w:t>como Oaxaca</w:t>
      </w:r>
      <w:r w:rsidR="008F4F24">
        <w:rPr>
          <w:rFonts w:ascii="Arial" w:hAnsi="Arial" w:cs="Arial"/>
          <w:sz w:val="24"/>
          <w:szCs w:val="24"/>
        </w:rPr>
        <w:t xml:space="preserve">, Chiapas, Yucatán y </w:t>
      </w:r>
      <w:r w:rsidR="006A2311">
        <w:rPr>
          <w:rFonts w:ascii="Arial" w:hAnsi="Arial" w:cs="Arial"/>
          <w:sz w:val="24"/>
          <w:szCs w:val="24"/>
        </w:rPr>
        <w:t>Guerrero</w:t>
      </w:r>
      <w:r w:rsidR="00B316A0" w:rsidRPr="005954E3">
        <w:rPr>
          <w:rFonts w:ascii="Arial" w:hAnsi="Arial" w:cs="Arial"/>
          <w:sz w:val="24"/>
          <w:szCs w:val="24"/>
        </w:rPr>
        <w:t xml:space="preserve">. </w:t>
      </w:r>
    </w:p>
    <w:p w14:paraId="787DA2D5" w14:textId="77777777" w:rsidR="009E2AC8" w:rsidRPr="005954E3" w:rsidRDefault="009E2AC8" w:rsidP="009E2AC8">
      <w:pPr>
        <w:autoSpaceDE w:val="0"/>
        <w:autoSpaceDN w:val="0"/>
        <w:adjustRightInd w:val="0"/>
        <w:spacing w:after="0" w:line="240" w:lineRule="auto"/>
        <w:jc w:val="both"/>
        <w:rPr>
          <w:rFonts w:ascii="Arial" w:hAnsi="Arial" w:cs="Arial"/>
          <w:sz w:val="24"/>
          <w:szCs w:val="24"/>
        </w:rPr>
      </w:pPr>
    </w:p>
    <w:p w14:paraId="1EB5E092" w14:textId="6F0C7CD7" w:rsidR="00EA12A1" w:rsidRPr="005954E3" w:rsidRDefault="000F5432" w:rsidP="00B316A0">
      <w:pPr>
        <w:spacing w:line="360" w:lineRule="auto"/>
        <w:jc w:val="both"/>
        <w:rPr>
          <w:rFonts w:ascii="Arial" w:hAnsi="Arial" w:cs="Arial"/>
          <w:sz w:val="24"/>
          <w:szCs w:val="24"/>
        </w:rPr>
      </w:pPr>
      <w:r w:rsidRPr="005954E3">
        <w:rPr>
          <w:rFonts w:ascii="Arial" w:hAnsi="Arial" w:cs="Arial"/>
          <w:sz w:val="24"/>
          <w:szCs w:val="24"/>
        </w:rPr>
        <w:t>Al respecto, nuestro Grupo Parlamentario considera que la reforma realizada en 2020 a la Ley Electoral del Estado de Chihuahua en su inciso 5  del artículo 13</w:t>
      </w:r>
      <w:r w:rsidR="001E4DC1" w:rsidRPr="005954E3">
        <w:rPr>
          <w:rFonts w:ascii="Arial" w:hAnsi="Arial" w:cs="Arial"/>
          <w:sz w:val="24"/>
          <w:szCs w:val="24"/>
        </w:rPr>
        <w:t>,</w:t>
      </w:r>
      <w:r w:rsidRPr="005954E3">
        <w:rPr>
          <w:rFonts w:ascii="Arial" w:hAnsi="Arial" w:cs="Arial"/>
          <w:sz w:val="24"/>
          <w:szCs w:val="24"/>
        </w:rPr>
        <w:t xml:space="preserve"> es precisamente la que debió desde entonces im</w:t>
      </w:r>
      <w:r w:rsidR="000B3B8A" w:rsidRPr="005954E3">
        <w:rPr>
          <w:rFonts w:ascii="Arial" w:hAnsi="Arial" w:cs="Arial"/>
          <w:sz w:val="24"/>
          <w:szCs w:val="24"/>
        </w:rPr>
        <w:t xml:space="preserve">pactar a nuestra Constitución estatal  y al </w:t>
      </w:r>
      <w:r w:rsidRPr="005954E3">
        <w:rPr>
          <w:rFonts w:ascii="Arial" w:hAnsi="Arial" w:cs="Arial"/>
          <w:sz w:val="24"/>
          <w:szCs w:val="24"/>
        </w:rPr>
        <w:t xml:space="preserve"> Código Municipal que nos rige respecto al derecho a  la representación política de los pueblos y comunidades indígenas; pues en armonía con lo dispuesto por nuestra Carta Magna</w:t>
      </w:r>
      <w:r w:rsidR="00836ED5" w:rsidRPr="005954E3">
        <w:rPr>
          <w:rFonts w:ascii="Arial" w:hAnsi="Arial" w:cs="Arial"/>
          <w:sz w:val="24"/>
          <w:szCs w:val="24"/>
        </w:rPr>
        <w:t>,</w:t>
      </w:r>
      <w:r w:rsidRPr="005954E3">
        <w:rPr>
          <w:rFonts w:ascii="Arial" w:hAnsi="Arial" w:cs="Arial"/>
          <w:sz w:val="24"/>
          <w:szCs w:val="24"/>
        </w:rPr>
        <w:t xml:space="preserve"> </w:t>
      </w:r>
      <w:r w:rsidR="00D90B43">
        <w:rPr>
          <w:rFonts w:ascii="Arial" w:hAnsi="Arial" w:cs="Arial"/>
          <w:sz w:val="24"/>
          <w:szCs w:val="24"/>
        </w:rPr>
        <w:t xml:space="preserve">la legislación electoral local </w:t>
      </w:r>
      <w:r w:rsidRPr="005954E3">
        <w:rPr>
          <w:rFonts w:ascii="Arial" w:hAnsi="Arial" w:cs="Arial"/>
          <w:sz w:val="24"/>
          <w:szCs w:val="24"/>
        </w:rPr>
        <w:t xml:space="preserve">establece las líneas </w:t>
      </w:r>
      <w:r w:rsidR="00836ED5" w:rsidRPr="005954E3">
        <w:rPr>
          <w:rFonts w:ascii="Arial" w:hAnsi="Arial" w:cs="Arial"/>
          <w:sz w:val="24"/>
          <w:szCs w:val="24"/>
        </w:rPr>
        <w:t>respecto al tema que nos ocupa</w:t>
      </w:r>
      <w:r w:rsidRPr="005954E3">
        <w:rPr>
          <w:rFonts w:ascii="Arial" w:hAnsi="Arial" w:cs="Arial"/>
          <w:sz w:val="24"/>
          <w:szCs w:val="24"/>
        </w:rPr>
        <w:t>; por ello creemos que hoy tenemos ante nosotros la oportunidad de resolver las omisiones legislativas que im</w:t>
      </w:r>
      <w:r w:rsidR="00836ED5" w:rsidRPr="005954E3">
        <w:rPr>
          <w:rFonts w:ascii="Arial" w:hAnsi="Arial" w:cs="Arial"/>
          <w:sz w:val="24"/>
          <w:szCs w:val="24"/>
        </w:rPr>
        <w:t xml:space="preserve">piden la garantía, </w:t>
      </w:r>
      <w:r w:rsidRPr="005954E3">
        <w:rPr>
          <w:rFonts w:ascii="Arial" w:hAnsi="Arial" w:cs="Arial"/>
          <w:sz w:val="24"/>
          <w:szCs w:val="24"/>
        </w:rPr>
        <w:t xml:space="preserve"> la protección y </w:t>
      </w:r>
      <w:r w:rsidR="00EA12A1" w:rsidRPr="005954E3">
        <w:rPr>
          <w:rFonts w:ascii="Arial" w:hAnsi="Arial" w:cs="Arial"/>
          <w:sz w:val="24"/>
          <w:szCs w:val="24"/>
        </w:rPr>
        <w:t xml:space="preserve">el respeto del </w:t>
      </w:r>
      <w:r w:rsidR="00836ED5" w:rsidRPr="005954E3">
        <w:rPr>
          <w:rFonts w:ascii="Arial" w:hAnsi="Arial" w:cs="Arial"/>
          <w:sz w:val="24"/>
          <w:szCs w:val="24"/>
        </w:rPr>
        <w:t xml:space="preserve">citado </w:t>
      </w:r>
      <w:r w:rsidR="00EA12A1" w:rsidRPr="005954E3">
        <w:rPr>
          <w:rFonts w:ascii="Arial" w:hAnsi="Arial" w:cs="Arial"/>
          <w:sz w:val="24"/>
          <w:szCs w:val="24"/>
        </w:rPr>
        <w:t xml:space="preserve">derecho </w:t>
      </w:r>
      <w:r w:rsidR="00836ED5" w:rsidRPr="005954E3">
        <w:rPr>
          <w:rFonts w:ascii="Arial" w:hAnsi="Arial" w:cs="Arial"/>
          <w:sz w:val="24"/>
          <w:szCs w:val="24"/>
        </w:rPr>
        <w:t>a f</w:t>
      </w:r>
      <w:r w:rsidR="001E4DC1" w:rsidRPr="005954E3">
        <w:rPr>
          <w:rFonts w:ascii="Arial" w:hAnsi="Arial" w:cs="Arial"/>
          <w:sz w:val="24"/>
          <w:szCs w:val="24"/>
        </w:rPr>
        <w:t>avor de los pueblos originarios</w:t>
      </w:r>
      <w:r w:rsidR="00EA12A1" w:rsidRPr="005954E3">
        <w:rPr>
          <w:rFonts w:ascii="Arial" w:hAnsi="Arial" w:cs="Arial"/>
          <w:sz w:val="24"/>
          <w:szCs w:val="24"/>
        </w:rPr>
        <w:t xml:space="preserve"> en los órganos de gobierno estatales y municipales que deciden las políticas administrativas, económicas y sociales que les atañen como miembros de la sociedad a la que pertenecen. </w:t>
      </w:r>
    </w:p>
    <w:p w14:paraId="4CF5CCD3" w14:textId="0E5660CB" w:rsidR="001F4191" w:rsidRPr="005954E3" w:rsidRDefault="00B316A0" w:rsidP="009E2AC8">
      <w:pPr>
        <w:spacing w:line="360" w:lineRule="auto"/>
        <w:jc w:val="both"/>
        <w:rPr>
          <w:rFonts w:ascii="Arial" w:hAnsi="Arial" w:cs="Arial"/>
          <w:sz w:val="24"/>
          <w:szCs w:val="24"/>
        </w:rPr>
      </w:pPr>
      <w:r w:rsidRPr="005954E3">
        <w:rPr>
          <w:rFonts w:ascii="Arial" w:hAnsi="Arial" w:cs="Arial"/>
          <w:sz w:val="24"/>
          <w:szCs w:val="24"/>
        </w:rPr>
        <w:t xml:space="preserve">Es </w:t>
      </w:r>
      <w:r w:rsidR="00836ED5" w:rsidRPr="005954E3">
        <w:rPr>
          <w:rFonts w:ascii="Arial" w:hAnsi="Arial" w:cs="Arial"/>
          <w:sz w:val="24"/>
          <w:szCs w:val="24"/>
        </w:rPr>
        <w:t xml:space="preserve">por todo lo señalado, que el Grupo Parlamentario de MORENA propone por mi conducto, </w:t>
      </w:r>
      <w:r w:rsidR="009E2AC8" w:rsidRPr="005954E3">
        <w:rPr>
          <w:rFonts w:ascii="Arial" w:hAnsi="Arial" w:cs="Arial"/>
          <w:sz w:val="24"/>
          <w:szCs w:val="24"/>
        </w:rPr>
        <w:t>que con fundamento en el mandato de nuestra Constitución general, la cual establece a las entidades la obligación de reconocer y regular el derecho a la representación política de los pueblos y comunidades indígenas</w:t>
      </w:r>
      <w:r w:rsidR="000904CB" w:rsidRPr="005954E3">
        <w:rPr>
          <w:rFonts w:ascii="Arial" w:hAnsi="Arial" w:cs="Arial"/>
          <w:sz w:val="24"/>
          <w:szCs w:val="24"/>
        </w:rPr>
        <w:t>,</w:t>
      </w:r>
      <w:r w:rsidR="009E2AC8" w:rsidRPr="005954E3">
        <w:rPr>
          <w:rFonts w:ascii="Arial" w:hAnsi="Arial" w:cs="Arial"/>
          <w:sz w:val="24"/>
          <w:szCs w:val="24"/>
        </w:rPr>
        <w:t xml:space="preserve"> se  adicionen</w:t>
      </w:r>
      <w:r w:rsidR="00063558" w:rsidRPr="005954E3">
        <w:rPr>
          <w:rFonts w:ascii="Arial" w:hAnsi="Arial" w:cs="Arial"/>
          <w:sz w:val="24"/>
          <w:szCs w:val="24"/>
        </w:rPr>
        <w:t xml:space="preserve"> y </w:t>
      </w:r>
      <w:r w:rsidR="00836ED5" w:rsidRPr="005954E3">
        <w:rPr>
          <w:rFonts w:ascii="Arial" w:hAnsi="Arial" w:cs="Arial"/>
          <w:sz w:val="24"/>
          <w:szCs w:val="24"/>
        </w:rPr>
        <w:t>reform</w:t>
      </w:r>
      <w:r w:rsidR="009E2AC8" w:rsidRPr="005954E3">
        <w:rPr>
          <w:rFonts w:ascii="Arial" w:hAnsi="Arial" w:cs="Arial"/>
          <w:sz w:val="24"/>
          <w:szCs w:val="24"/>
        </w:rPr>
        <w:t>en</w:t>
      </w:r>
      <w:r w:rsidR="00063558" w:rsidRPr="005954E3">
        <w:rPr>
          <w:rFonts w:ascii="Arial" w:hAnsi="Arial" w:cs="Arial"/>
          <w:sz w:val="24"/>
          <w:szCs w:val="24"/>
        </w:rPr>
        <w:t xml:space="preserve"> diversas disposiciones de</w:t>
      </w:r>
      <w:r w:rsidR="00836ED5" w:rsidRPr="005954E3">
        <w:rPr>
          <w:rFonts w:ascii="Arial" w:hAnsi="Arial" w:cs="Arial"/>
          <w:sz w:val="24"/>
          <w:szCs w:val="24"/>
        </w:rPr>
        <w:t xml:space="preserve"> la </w:t>
      </w:r>
      <w:r w:rsidR="00063558" w:rsidRPr="005954E3">
        <w:rPr>
          <w:rFonts w:ascii="Arial" w:hAnsi="Arial" w:cs="Arial"/>
          <w:sz w:val="24"/>
          <w:szCs w:val="24"/>
        </w:rPr>
        <w:t xml:space="preserve">Constitución Política del Estado Libre y Soberano de Chihuahua, del Código Municipal del Estado de Chihuahua, y de la Ley de Derechos de los Pueblos Indígenas del Estado de Chihuahua, a fin de </w:t>
      </w:r>
      <w:r w:rsidRPr="005954E3">
        <w:rPr>
          <w:rFonts w:ascii="Arial" w:hAnsi="Arial" w:cs="Arial"/>
          <w:sz w:val="24"/>
          <w:szCs w:val="24"/>
        </w:rPr>
        <w:t xml:space="preserve">que </w:t>
      </w:r>
      <w:r w:rsidR="00063558" w:rsidRPr="005954E3">
        <w:rPr>
          <w:rFonts w:ascii="Arial" w:hAnsi="Arial" w:cs="Arial"/>
          <w:sz w:val="24"/>
          <w:szCs w:val="24"/>
        </w:rPr>
        <w:t xml:space="preserve"> </w:t>
      </w:r>
      <w:r w:rsidR="00063558" w:rsidRPr="005954E3">
        <w:rPr>
          <w:rFonts w:ascii="Arial" w:hAnsi="Arial" w:cs="Arial"/>
          <w:sz w:val="24"/>
          <w:szCs w:val="24"/>
        </w:rPr>
        <w:lastRenderedPageBreak/>
        <w:t>puedan acceder y desempeñar los cargos de elección popular para los que sean electos, siendo de esa manera el Estado, garante de que puedan elegir representantes en los órganos de gobierno, apegados a los principios de paridad de género y de pluriculturalidad</w:t>
      </w:r>
      <w:r w:rsidR="009E2AC8" w:rsidRPr="005954E3">
        <w:rPr>
          <w:rFonts w:ascii="Arial" w:hAnsi="Arial" w:cs="Arial"/>
          <w:sz w:val="24"/>
          <w:szCs w:val="24"/>
        </w:rPr>
        <w:t xml:space="preserve">. </w:t>
      </w:r>
    </w:p>
    <w:p w14:paraId="675B81B3" w14:textId="1EBD6AB7" w:rsidR="009E2AC8" w:rsidRPr="005954E3" w:rsidRDefault="009E2AC8" w:rsidP="009E2AC8">
      <w:pPr>
        <w:spacing w:line="360" w:lineRule="auto"/>
        <w:jc w:val="both"/>
        <w:rPr>
          <w:rFonts w:ascii="Arial" w:eastAsia="FangSong" w:hAnsi="Arial" w:cs="Arial"/>
          <w:bCs/>
          <w:sz w:val="24"/>
          <w:szCs w:val="24"/>
        </w:rPr>
      </w:pPr>
      <w:r w:rsidRPr="005954E3">
        <w:rPr>
          <w:rFonts w:ascii="Arial" w:hAnsi="Arial" w:cs="Arial"/>
          <w:sz w:val="24"/>
          <w:szCs w:val="24"/>
        </w:rPr>
        <w:t xml:space="preserve">Por lo anteriormente expuesto y fundado, </w:t>
      </w:r>
      <w:r w:rsidRPr="005954E3">
        <w:rPr>
          <w:rFonts w:ascii="Arial" w:eastAsia="FangSong" w:hAnsi="Arial" w:cs="Arial"/>
          <w:bCs/>
          <w:sz w:val="24"/>
          <w:szCs w:val="24"/>
        </w:rPr>
        <w:t>sometemos a consideración de este H. Congreso del Estado, el siguiente proyecto de:</w:t>
      </w:r>
    </w:p>
    <w:p w14:paraId="3C8B8C0A" w14:textId="77777777" w:rsidR="009E2AC8" w:rsidRPr="005954E3" w:rsidRDefault="009E2AC8" w:rsidP="009E2AC8">
      <w:pPr>
        <w:spacing w:line="360" w:lineRule="auto"/>
        <w:jc w:val="center"/>
        <w:rPr>
          <w:rFonts w:ascii="Arial" w:eastAsia="FangSong" w:hAnsi="Arial" w:cs="Arial"/>
          <w:b/>
          <w:bCs/>
          <w:sz w:val="24"/>
          <w:szCs w:val="24"/>
        </w:rPr>
      </w:pPr>
      <w:r w:rsidRPr="005954E3">
        <w:rPr>
          <w:rFonts w:ascii="Arial" w:eastAsia="FangSong" w:hAnsi="Arial" w:cs="Arial"/>
          <w:b/>
          <w:bCs/>
          <w:sz w:val="24"/>
          <w:szCs w:val="24"/>
        </w:rPr>
        <w:t>DECRETO</w:t>
      </w:r>
    </w:p>
    <w:p w14:paraId="50883792" w14:textId="21EBB35D" w:rsidR="009E2AC8" w:rsidRPr="005954E3" w:rsidRDefault="009E2AC8" w:rsidP="009E2AC8">
      <w:pPr>
        <w:spacing w:line="360" w:lineRule="auto"/>
        <w:jc w:val="both"/>
        <w:rPr>
          <w:rFonts w:ascii="Arial" w:hAnsi="Arial" w:cs="Arial"/>
          <w:bCs/>
          <w:sz w:val="24"/>
          <w:szCs w:val="24"/>
        </w:rPr>
      </w:pPr>
      <w:r w:rsidRPr="005954E3">
        <w:rPr>
          <w:rFonts w:ascii="Arial" w:hAnsi="Arial" w:cs="Arial"/>
          <w:b/>
          <w:sz w:val="24"/>
          <w:szCs w:val="24"/>
        </w:rPr>
        <w:t xml:space="preserve">PRIMERO: </w:t>
      </w:r>
      <w:r w:rsidRPr="005954E3">
        <w:rPr>
          <w:rFonts w:ascii="Arial" w:hAnsi="Arial" w:cs="Arial"/>
          <w:bCs/>
          <w:sz w:val="24"/>
          <w:szCs w:val="24"/>
        </w:rPr>
        <w:t>Se reforma el</w:t>
      </w:r>
      <w:r w:rsidR="003E1017" w:rsidRPr="005954E3">
        <w:rPr>
          <w:rFonts w:ascii="Arial" w:hAnsi="Arial" w:cs="Arial"/>
          <w:bCs/>
          <w:sz w:val="24"/>
          <w:szCs w:val="24"/>
        </w:rPr>
        <w:t xml:space="preserve"> segund</w:t>
      </w:r>
      <w:r w:rsidR="00004558" w:rsidRPr="005954E3">
        <w:rPr>
          <w:rFonts w:ascii="Arial" w:hAnsi="Arial" w:cs="Arial"/>
          <w:bCs/>
          <w:sz w:val="24"/>
          <w:szCs w:val="24"/>
        </w:rPr>
        <w:t xml:space="preserve">o párrafo </w:t>
      </w:r>
      <w:r w:rsidR="003E1017" w:rsidRPr="005954E3">
        <w:rPr>
          <w:rFonts w:ascii="Arial" w:hAnsi="Arial" w:cs="Arial"/>
          <w:bCs/>
          <w:sz w:val="24"/>
          <w:szCs w:val="24"/>
        </w:rPr>
        <w:t>del a</w:t>
      </w:r>
      <w:r w:rsidRPr="005954E3">
        <w:rPr>
          <w:rFonts w:ascii="Arial" w:hAnsi="Arial" w:cs="Arial"/>
          <w:bCs/>
          <w:sz w:val="24"/>
          <w:szCs w:val="24"/>
        </w:rPr>
        <w:t xml:space="preserve">rtículo </w:t>
      </w:r>
      <w:r w:rsidR="00004558" w:rsidRPr="005954E3">
        <w:rPr>
          <w:rFonts w:ascii="Arial" w:hAnsi="Arial" w:cs="Arial"/>
          <w:bCs/>
          <w:sz w:val="24"/>
          <w:szCs w:val="24"/>
        </w:rPr>
        <w:t>8, así como la fracción V del mismo párrafo</w:t>
      </w:r>
      <w:r w:rsidR="000375F9" w:rsidRPr="005954E3">
        <w:rPr>
          <w:rFonts w:ascii="Arial" w:hAnsi="Arial" w:cs="Arial"/>
          <w:bCs/>
          <w:sz w:val="24"/>
          <w:szCs w:val="24"/>
        </w:rPr>
        <w:t xml:space="preserve">; se reforma el segundo párrafo del artículo </w:t>
      </w:r>
      <w:proofErr w:type="gramStart"/>
      <w:r w:rsidRPr="005954E3">
        <w:rPr>
          <w:rFonts w:ascii="Arial" w:hAnsi="Arial" w:cs="Arial"/>
          <w:bCs/>
          <w:sz w:val="24"/>
          <w:szCs w:val="24"/>
        </w:rPr>
        <w:t xml:space="preserve">40; </w:t>
      </w:r>
      <w:r w:rsidR="00EF4EE1" w:rsidRPr="005954E3">
        <w:rPr>
          <w:rFonts w:ascii="Arial" w:hAnsi="Arial" w:cs="Arial"/>
          <w:bCs/>
          <w:sz w:val="24"/>
          <w:szCs w:val="24"/>
        </w:rPr>
        <w:t xml:space="preserve"> se</w:t>
      </w:r>
      <w:proofErr w:type="gramEnd"/>
      <w:r w:rsidR="00EF4EE1" w:rsidRPr="005954E3">
        <w:rPr>
          <w:rFonts w:ascii="Arial" w:hAnsi="Arial" w:cs="Arial"/>
          <w:bCs/>
          <w:sz w:val="24"/>
          <w:szCs w:val="24"/>
        </w:rPr>
        <w:t xml:space="preserve"> adiciona </w:t>
      </w:r>
      <w:r w:rsidRPr="005954E3">
        <w:rPr>
          <w:rFonts w:ascii="Arial" w:hAnsi="Arial" w:cs="Arial"/>
          <w:bCs/>
          <w:sz w:val="24"/>
          <w:szCs w:val="24"/>
        </w:rPr>
        <w:t>un</w:t>
      </w:r>
      <w:r w:rsidR="00F02187">
        <w:rPr>
          <w:rFonts w:ascii="Arial" w:hAnsi="Arial" w:cs="Arial"/>
          <w:bCs/>
          <w:sz w:val="24"/>
          <w:szCs w:val="24"/>
        </w:rPr>
        <w:t xml:space="preserve">a fracción VII al artículo 41, y se incluye un </w:t>
      </w:r>
      <w:r w:rsidRPr="005954E3">
        <w:rPr>
          <w:rFonts w:ascii="Arial" w:hAnsi="Arial" w:cs="Arial"/>
          <w:bCs/>
          <w:sz w:val="24"/>
          <w:szCs w:val="24"/>
        </w:rPr>
        <w:t xml:space="preserve"> párrafo cuarto a</w:t>
      </w:r>
      <w:r w:rsidR="00EF4EE1" w:rsidRPr="005954E3">
        <w:rPr>
          <w:rFonts w:ascii="Arial" w:hAnsi="Arial" w:cs="Arial"/>
          <w:bCs/>
          <w:sz w:val="24"/>
          <w:szCs w:val="24"/>
        </w:rPr>
        <w:t xml:space="preserve"> la fracción I de</w:t>
      </w:r>
      <w:r w:rsidRPr="005954E3">
        <w:rPr>
          <w:rFonts w:ascii="Arial" w:hAnsi="Arial" w:cs="Arial"/>
          <w:bCs/>
          <w:sz w:val="24"/>
          <w:szCs w:val="24"/>
        </w:rPr>
        <w:t xml:space="preserve">l artículo 126 recorriéndose los subsecuentes, todos de la Constitución Política del Estado </w:t>
      </w:r>
      <w:r w:rsidR="00EF4EE1" w:rsidRPr="005954E3">
        <w:rPr>
          <w:rFonts w:ascii="Arial" w:hAnsi="Arial" w:cs="Arial"/>
          <w:bCs/>
          <w:sz w:val="24"/>
          <w:szCs w:val="24"/>
        </w:rPr>
        <w:t xml:space="preserve">Libre y Soberano </w:t>
      </w:r>
      <w:r w:rsidRPr="005954E3">
        <w:rPr>
          <w:rFonts w:ascii="Arial" w:hAnsi="Arial" w:cs="Arial"/>
          <w:bCs/>
          <w:sz w:val="24"/>
          <w:szCs w:val="24"/>
        </w:rPr>
        <w:t xml:space="preserve">de Chihuahua, a efecto de quedar en los siguientes términos: </w:t>
      </w:r>
    </w:p>
    <w:p w14:paraId="6DF13246" w14:textId="172A8850" w:rsidR="00004558" w:rsidRPr="005954E3" w:rsidRDefault="00004558" w:rsidP="00004558">
      <w:pPr>
        <w:jc w:val="both"/>
        <w:rPr>
          <w:rFonts w:ascii="Arial" w:hAnsi="Arial" w:cs="Arial"/>
        </w:rPr>
      </w:pPr>
      <w:r w:rsidRPr="005954E3">
        <w:rPr>
          <w:rFonts w:ascii="Arial" w:hAnsi="Arial" w:cs="Arial"/>
        </w:rPr>
        <w:t>ARTÍCULO 8. …</w:t>
      </w:r>
    </w:p>
    <w:p w14:paraId="7E4C6E6E" w14:textId="2D9503DA" w:rsidR="00004558" w:rsidRPr="00600781" w:rsidRDefault="00004558" w:rsidP="00004558">
      <w:pPr>
        <w:jc w:val="both"/>
        <w:rPr>
          <w:rFonts w:ascii="Arial" w:hAnsi="Arial" w:cs="Arial"/>
          <w:b/>
          <w:bCs/>
        </w:rPr>
      </w:pPr>
      <w:r w:rsidRPr="00600781">
        <w:rPr>
          <w:rFonts w:ascii="Arial" w:hAnsi="Arial" w:cs="Arial"/>
          <w:b/>
          <w:bCs/>
        </w:rPr>
        <w:t>E</w:t>
      </w:r>
      <w:r w:rsidR="00600781" w:rsidRPr="00600781">
        <w:rPr>
          <w:rFonts w:ascii="Arial" w:hAnsi="Arial" w:cs="Arial"/>
          <w:b/>
          <w:bCs/>
        </w:rPr>
        <w:t>sta Constitución</w:t>
      </w:r>
      <w:r w:rsidRPr="00600781">
        <w:rPr>
          <w:rFonts w:ascii="Arial" w:hAnsi="Arial" w:cs="Arial"/>
          <w:b/>
          <w:bCs/>
        </w:rPr>
        <w:t xml:space="preserve"> </w:t>
      </w:r>
      <w:r w:rsidR="00600781" w:rsidRPr="00600781">
        <w:rPr>
          <w:rFonts w:ascii="Arial" w:hAnsi="Arial" w:cs="Arial"/>
          <w:b/>
          <w:bCs/>
        </w:rPr>
        <w:t>reconoce y garantiza el derecho de</w:t>
      </w:r>
      <w:r w:rsidR="00600781" w:rsidRPr="00600781">
        <w:rPr>
          <w:rFonts w:ascii="Arial" w:hAnsi="Arial" w:cs="Arial"/>
          <w:b/>
          <w:bCs/>
          <w:i/>
          <w:iCs/>
        </w:rPr>
        <w:t xml:space="preserve"> </w:t>
      </w:r>
      <w:r w:rsidR="00600781" w:rsidRPr="00600781">
        <w:rPr>
          <w:rFonts w:ascii="Arial" w:hAnsi="Arial" w:cs="Arial"/>
          <w:b/>
          <w:bCs/>
        </w:rPr>
        <w:t>los pueblos y comunidades indígenas a la</w:t>
      </w:r>
      <w:r w:rsidRPr="00600781">
        <w:rPr>
          <w:rFonts w:ascii="Arial" w:hAnsi="Arial" w:cs="Arial"/>
          <w:b/>
          <w:bCs/>
        </w:rPr>
        <w:t xml:space="preserve"> libre determinación y </w:t>
      </w:r>
      <w:r w:rsidR="00600781" w:rsidRPr="00600781">
        <w:rPr>
          <w:rFonts w:ascii="Arial" w:hAnsi="Arial" w:cs="Arial"/>
          <w:b/>
          <w:bCs/>
        </w:rPr>
        <w:t xml:space="preserve">en consecuencia a su </w:t>
      </w:r>
      <w:r w:rsidRPr="00600781">
        <w:rPr>
          <w:rFonts w:ascii="Arial" w:hAnsi="Arial" w:cs="Arial"/>
          <w:b/>
          <w:bCs/>
        </w:rPr>
        <w:t>autonomía para:</w:t>
      </w:r>
      <w:r w:rsidR="00600781">
        <w:rPr>
          <w:rFonts w:ascii="Arial" w:hAnsi="Arial" w:cs="Arial"/>
          <w:b/>
          <w:bCs/>
        </w:rPr>
        <w:t xml:space="preserve"> </w:t>
      </w:r>
    </w:p>
    <w:p w14:paraId="5B24721B" w14:textId="77777777" w:rsidR="00004558" w:rsidRPr="005954E3" w:rsidRDefault="00004558" w:rsidP="00004558">
      <w:pPr>
        <w:pStyle w:val="Prrafodelista"/>
        <w:jc w:val="both"/>
        <w:rPr>
          <w:rFonts w:ascii="Arial" w:hAnsi="Arial" w:cs="Arial"/>
        </w:rPr>
      </w:pPr>
      <w:r w:rsidRPr="005954E3">
        <w:rPr>
          <w:rFonts w:ascii="Arial" w:hAnsi="Arial" w:cs="Arial"/>
        </w:rPr>
        <w:t>I-IV. …</w:t>
      </w:r>
    </w:p>
    <w:p w14:paraId="677F5F75" w14:textId="77777777" w:rsidR="00004558" w:rsidRPr="005954E3" w:rsidRDefault="00004558" w:rsidP="00004558">
      <w:pPr>
        <w:pStyle w:val="Prrafodelista"/>
        <w:jc w:val="both"/>
        <w:rPr>
          <w:rFonts w:ascii="Arial" w:hAnsi="Arial" w:cs="Arial"/>
        </w:rPr>
      </w:pPr>
    </w:p>
    <w:p w14:paraId="028EA297" w14:textId="2431E755" w:rsidR="00004558" w:rsidRPr="005954E3" w:rsidRDefault="00004558" w:rsidP="00004558">
      <w:pPr>
        <w:pStyle w:val="Prrafodelista"/>
        <w:jc w:val="both"/>
        <w:rPr>
          <w:rFonts w:ascii="Arial" w:hAnsi="Arial" w:cs="Arial"/>
        </w:rPr>
      </w:pPr>
      <w:r w:rsidRPr="005954E3">
        <w:rPr>
          <w:rFonts w:ascii="Arial" w:hAnsi="Arial" w:cs="Arial"/>
        </w:rPr>
        <w:t xml:space="preserve">V. </w:t>
      </w:r>
      <w:proofErr w:type="spellStart"/>
      <w:r w:rsidRPr="005954E3">
        <w:rPr>
          <w:rFonts w:ascii="Arial" w:hAnsi="Arial" w:cs="Arial"/>
        </w:rPr>
        <w:t>Elegir</w:t>
      </w:r>
      <w:proofErr w:type="spellEnd"/>
      <w:r w:rsidRPr="005954E3">
        <w:rPr>
          <w:rFonts w:ascii="Arial" w:hAnsi="Arial" w:cs="Arial"/>
        </w:rPr>
        <w:t xml:space="preserve">, </w:t>
      </w:r>
      <w:r w:rsidRPr="005954E3">
        <w:rPr>
          <w:rFonts w:ascii="Arial" w:eastAsia="Times New Roman" w:hAnsi="Arial" w:cs="Arial"/>
          <w:b/>
          <w:bCs/>
          <w:color w:val="000000"/>
          <w:lang w:eastAsia="es-MX"/>
        </w:rPr>
        <w:t xml:space="preserve">de </w:t>
      </w:r>
      <w:proofErr w:type="spellStart"/>
      <w:r w:rsidRPr="005954E3">
        <w:rPr>
          <w:rFonts w:ascii="Arial" w:eastAsia="Times New Roman" w:hAnsi="Arial" w:cs="Arial"/>
          <w:b/>
          <w:bCs/>
          <w:color w:val="000000"/>
          <w:lang w:eastAsia="es-MX"/>
        </w:rPr>
        <w:t>acuerdo</w:t>
      </w:r>
      <w:proofErr w:type="spellEnd"/>
      <w:r w:rsidRPr="005954E3">
        <w:rPr>
          <w:rFonts w:ascii="Arial" w:eastAsia="Times New Roman" w:hAnsi="Arial" w:cs="Arial"/>
          <w:b/>
          <w:bCs/>
          <w:color w:val="000000"/>
          <w:lang w:eastAsia="es-MX"/>
        </w:rPr>
        <w:t xml:space="preserve"> con sus </w:t>
      </w:r>
      <w:proofErr w:type="spellStart"/>
      <w:r w:rsidRPr="005954E3">
        <w:rPr>
          <w:rFonts w:ascii="Arial" w:eastAsia="Times New Roman" w:hAnsi="Arial" w:cs="Arial"/>
          <w:b/>
          <w:bCs/>
          <w:color w:val="000000"/>
          <w:lang w:eastAsia="es-MX"/>
        </w:rPr>
        <w:t>sistemas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normativos</w:t>
      </w:r>
      <w:proofErr w:type="spellEnd"/>
      <w:r w:rsidRPr="005954E3">
        <w:rPr>
          <w:rFonts w:ascii="Arial" w:eastAsia="Times New Roman" w:hAnsi="Arial" w:cs="Arial"/>
          <w:b/>
          <w:bCs/>
          <w:color w:val="000000"/>
          <w:lang w:eastAsia="es-MX"/>
        </w:rPr>
        <w:t xml:space="preserve"> </w:t>
      </w:r>
      <w:r w:rsidRPr="005954E3">
        <w:rPr>
          <w:rFonts w:ascii="Arial" w:hAnsi="Arial" w:cs="Arial"/>
        </w:rPr>
        <w:t xml:space="preserve">a sus </w:t>
      </w:r>
      <w:proofErr w:type="spellStart"/>
      <w:r w:rsidRPr="005954E3">
        <w:rPr>
          <w:rFonts w:ascii="Arial" w:hAnsi="Arial" w:cs="Arial"/>
        </w:rPr>
        <w:t>autoridades</w:t>
      </w:r>
      <w:proofErr w:type="spellEnd"/>
      <w:r w:rsidRPr="005954E3">
        <w:rPr>
          <w:rFonts w:ascii="Arial" w:hAnsi="Arial" w:cs="Arial"/>
        </w:rPr>
        <w:t xml:space="preserve"> y </w:t>
      </w:r>
      <w:proofErr w:type="spellStart"/>
      <w:r w:rsidRPr="005954E3">
        <w:rPr>
          <w:rFonts w:ascii="Arial" w:hAnsi="Arial" w:cs="Arial"/>
        </w:rPr>
        <w:t>representantes</w:t>
      </w:r>
      <w:proofErr w:type="spellEnd"/>
      <w:r w:rsidRPr="005954E3">
        <w:rPr>
          <w:rFonts w:ascii="Arial" w:hAnsi="Arial" w:cs="Arial"/>
        </w:rPr>
        <w:t xml:space="preserve">, bajo </w:t>
      </w:r>
      <w:proofErr w:type="spellStart"/>
      <w:r w:rsidRPr="005954E3">
        <w:rPr>
          <w:rFonts w:ascii="Arial" w:hAnsi="Arial" w:cs="Arial"/>
        </w:rPr>
        <w:t>los</w:t>
      </w:r>
      <w:proofErr w:type="spellEnd"/>
      <w:r w:rsidRPr="005954E3">
        <w:rPr>
          <w:rFonts w:ascii="Arial" w:hAnsi="Arial" w:cs="Arial"/>
        </w:rPr>
        <w:t xml:space="preserve"> </w:t>
      </w:r>
      <w:proofErr w:type="spellStart"/>
      <w:r w:rsidRPr="005954E3">
        <w:rPr>
          <w:rFonts w:ascii="Arial" w:hAnsi="Arial" w:cs="Arial"/>
        </w:rPr>
        <w:t>principios</w:t>
      </w:r>
      <w:proofErr w:type="spellEnd"/>
      <w:r w:rsidRPr="005954E3">
        <w:rPr>
          <w:rFonts w:ascii="Arial" w:hAnsi="Arial" w:cs="Arial"/>
        </w:rPr>
        <w:t xml:space="preserve"> de </w:t>
      </w:r>
      <w:proofErr w:type="spellStart"/>
      <w:r w:rsidRPr="005954E3">
        <w:rPr>
          <w:rFonts w:ascii="Arial" w:hAnsi="Arial" w:cs="Arial"/>
        </w:rPr>
        <w:t>equidad</w:t>
      </w:r>
      <w:proofErr w:type="spellEnd"/>
      <w:r w:rsidRPr="005954E3">
        <w:rPr>
          <w:rFonts w:ascii="Arial" w:hAnsi="Arial" w:cs="Arial"/>
        </w:rPr>
        <w:t xml:space="preserve">, </w:t>
      </w:r>
      <w:proofErr w:type="spellStart"/>
      <w:r w:rsidRPr="005954E3">
        <w:rPr>
          <w:rFonts w:ascii="Arial" w:hAnsi="Arial" w:cs="Arial"/>
        </w:rPr>
        <w:t>garantizando</w:t>
      </w:r>
      <w:proofErr w:type="spellEnd"/>
      <w:r w:rsidRPr="005954E3">
        <w:rPr>
          <w:rFonts w:ascii="Arial" w:hAnsi="Arial" w:cs="Arial"/>
        </w:rPr>
        <w:t xml:space="preserve"> </w:t>
      </w:r>
      <w:r w:rsidRPr="005954E3">
        <w:rPr>
          <w:rFonts w:ascii="Arial" w:hAnsi="Arial" w:cs="Arial"/>
          <w:b/>
          <w:bCs/>
        </w:rPr>
        <w:t xml:space="preserve">que las </w:t>
      </w:r>
      <w:proofErr w:type="spellStart"/>
      <w:r w:rsidRPr="005954E3">
        <w:rPr>
          <w:rFonts w:ascii="Arial" w:hAnsi="Arial" w:cs="Arial"/>
          <w:b/>
          <w:bCs/>
        </w:rPr>
        <w:t>mujeres</w:t>
      </w:r>
      <w:proofErr w:type="spellEnd"/>
      <w:r w:rsidRPr="005954E3">
        <w:rPr>
          <w:rFonts w:ascii="Arial" w:hAnsi="Arial" w:cs="Arial"/>
          <w:b/>
          <w:bCs/>
        </w:rPr>
        <w:t xml:space="preserve"> y </w:t>
      </w:r>
      <w:proofErr w:type="spellStart"/>
      <w:r w:rsidRPr="005954E3">
        <w:rPr>
          <w:rFonts w:ascii="Arial" w:hAnsi="Arial" w:cs="Arial"/>
          <w:b/>
          <w:bCs/>
        </w:rPr>
        <w:t>los</w:t>
      </w:r>
      <w:proofErr w:type="spellEnd"/>
      <w:r w:rsidRPr="005954E3">
        <w:rPr>
          <w:rFonts w:ascii="Arial" w:hAnsi="Arial" w:cs="Arial"/>
          <w:b/>
          <w:bCs/>
        </w:rPr>
        <w:t xml:space="preserve"> hombres</w:t>
      </w:r>
      <w:r w:rsidRPr="005954E3">
        <w:rPr>
          <w:rFonts w:ascii="Arial" w:hAnsi="Arial" w:cs="Arial"/>
        </w:rPr>
        <w:t xml:space="preserve"> </w:t>
      </w:r>
      <w:proofErr w:type="spellStart"/>
      <w:r w:rsidRPr="005954E3">
        <w:rPr>
          <w:rFonts w:ascii="Arial" w:eastAsia="Times New Roman" w:hAnsi="Arial" w:cs="Arial"/>
          <w:b/>
          <w:bCs/>
          <w:color w:val="000000"/>
          <w:lang w:eastAsia="es-MX"/>
        </w:rPr>
        <w:t>ejerzan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su</w:t>
      </w:r>
      <w:proofErr w:type="spellEnd"/>
      <w:r w:rsidRPr="005954E3">
        <w:rPr>
          <w:rFonts w:ascii="Arial" w:eastAsia="Times New Roman" w:hAnsi="Arial" w:cs="Arial"/>
          <w:b/>
          <w:bCs/>
          <w:color w:val="000000"/>
          <w:lang w:eastAsia="es-MX"/>
        </w:rPr>
        <w:t xml:space="preserve"> derecho de </w:t>
      </w:r>
      <w:proofErr w:type="spellStart"/>
      <w:r w:rsidRPr="005954E3">
        <w:rPr>
          <w:rFonts w:ascii="Arial" w:eastAsia="Times New Roman" w:hAnsi="Arial" w:cs="Arial"/>
          <w:b/>
          <w:bCs/>
          <w:color w:val="000000"/>
          <w:lang w:eastAsia="es-MX"/>
        </w:rPr>
        <w:t>votar</w:t>
      </w:r>
      <w:proofErr w:type="spellEnd"/>
      <w:r w:rsidRPr="005954E3">
        <w:rPr>
          <w:rFonts w:ascii="Arial" w:eastAsia="Times New Roman" w:hAnsi="Arial" w:cs="Arial"/>
          <w:b/>
          <w:bCs/>
          <w:color w:val="000000"/>
          <w:lang w:eastAsia="es-MX"/>
        </w:rPr>
        <w:t xml:space="preserve"> y ser </w:t>
      </w:r>
      <w:proofErr w:type="spellStart"/>
      <w:r w:rsidRPr="005954E3">
        <w:rPr>
          <w:rFonts w:ascii="Arial" w:eastAsia="Times New Roman" w:hAnsi="Arial" w:cs="Arial"/>
          <w:b/>
          <w:bCs/>
          <w:color w:val="000000"/>
          <w:lang w:eastAsia="es-MX"/>
        </w:rPr>
        <w:t>votados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en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condiciones</w:t>
      </w:r>
      <w:proofErr w:type="spellEnd"/>
      <w:r w:rsidRPr="005954E3">
        <w:rPr>
          <w:rFonts w:ascii="Arial" w:eastAsia="Times New Roman" w:hAnsi="Arial" w:cs="Arial"/>
          <w:b/>
          <w:bCs/>
          <w:color w:val="000000"/>
          <w:lang w:eastAsia="es-MX"/>
        </w:rPr>
        <w:t xml:space="preserve"> de </w:t>
      </w:r>
      <w:proofErr w:type="spellStart"/>
      <w:r w:rsidRPr="005954E3">
        <w:rPr>
          <w:rFonts w:ascii="Arial" w:eastAsia="Times New Roman" w:hAnsi="Arial" w:cs="Arial"/>
          <w:b/>
          <w:bCs/>
          <w:color w:val="000000"/>
          <w:lang w:eastAsia="es-MX"/>
        </w:rPr>
        <w:t>igualdad</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así</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como</w:t>
      </w:r>
      <w:proofErr w:type="spellEnd"/>
      <w:r w:rsidRPr="005954E3">
        <w:rPr>
          <w:rFonts w:ascii="Arial" w:eastAsia="Times New Roman" w:hAnsi="Arial" w:cs="Arial"/>
          <w:b/>
          <w:bCs/>
          <w:color w:val="000000"/>
          <w:lang w:eastAsia="es-MX"/>
        </w:rPr>
        <w:t xml:space="preserve"> </w:t>
      </w:r>
      <w:proofErr w:type="gramStart"/>
      <w:r w:rsidRPr="005954E3">
        <w:rPr>
          <w:rFonts w:ascii="Arial" w:eastAsia="Times New Roman" w:hAnsi="Arial" w:cs="Arial"/>
          <w:b/>
          <w:bCs/>
          <w:color w:val="000000"/>
          <w:lang w:eastAsia="es-MX"/>
        </w:rPr>
        <w:t>a</w:t>
      </w:r>
      <w:proofErr w:type="gramEnd"/>
      <w:r w:rsidRPr="005954E3">
        <w:rPr>
          <w:rFonts w:ascii="Arial" w:eastAsia="Times New Roman" w:hAnsi="Arial" w:cs="Arial"/>
          <w:b/>
          <w:bCs/>
          <w:color w:val="000000"/>
          <w:lang w:eastAsia="es-MX"/>
        </w:rPr>
        <w:t xml:space="preserve"> acceder y </w:t>
      </w:r>
      <w:proofErr w:type="spellStart"/>
      <w:r w:rsidRPr="005954E3">
        <w:rPr>
          <w:rFonts w:ascii="Arial" w:eastAsia="Times New Roman" w:hAnsi="Arial" w:cs="Arial"/>
          <w:b/>
          <w:bCs/>
          <w:color w:val="000000"/>
          <w:lang w:eastAsia="es-MX"/>
        </w:rPr>
        <w:t>desempeñar</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los</w:t>
      </w:r>
      <w:proofErr w:type="spellEnd"/>
      <w:r w:rsidRPr="005954E3">
        <w:rPr>
          <w:rFonts w:ascii="Arial" w:eastAsia="Times New Roman" w:hAnsi="Arial" w:cs="Arial"/>
          <w:b/>
          <w:bCs/>
          <w:color w:val="000000"/>
          <w:lang w:eastAsia="es-MX"/>
        </w:rPr>
        <w:t xml:space="preserve"> cargos </w:t>
      </w:r>
      <w:proofErr w:type="spellStart"/>
      <w:r w:rsidRPr="005954E3">
        <w:rPr>
          <w:rFonts w:ascii="Arial" w:eastAsia="Times New Roman" w:hAnsi="Arial" w:cs="Arial"/>
          <w:b/>
          <w:bCs/>
          <w:color w:val="000000"/>
          <w:lang w:eastAsia="es-MX"/>
        </w:rPr>
        <w:t>públicos</w:t>
      </w:r>
      <w:proofErr w:type="spellEnd"/>
      <w:r w:rsidRPr="005954E3">
        <w:rPr>
          <w:rFonts w:ascii="Arial" w:eastAsia="Times New Roman" w:hAnsi="Arial" w:cs="Arial"/>
          <w:b/>
          <w:bCs/>
          <w:color w:val="000000"/>
          <w:lang w:eastAsia="es-MX"/>
        </w:rPr>
        <w:t xml:space="preserve"> y de </w:t>
      </w:r>
      <w:proofErr w:type="spellStart"/>
      <w:r w:rsidRPr="005954E3">
        <w:rPr>
          <w:rFonts w:ascii="Arial" w:eastAsia="Times New Roman" w:hAnsi="Arial" w:cs="Arial"/>
          <w:b/>
          <w:bCs/>
          <w:color w:val="000000"/>
          <w:lang w:eastAsia="es-MX"/>
        </w:rPr>
        <w:t>elección</w:t>
      </w:r>
      <w:proofErr w:type="spellEnd"/>
      <w:r w:rsidRPr="005954E3">
        <w:rPr>
          <w:rFonts w:ascii="Arial" w:eastAsia="Times New Roman" w:hAnsi="Arial" w:cs="Arial"/>
          <w:b/>
          <w:bCs/>
          <w:color w:val="000000"/>
          <w:lang w:eastAsia="es-MX"/>
        </w:rPr>
        <w:t xml:space="preserve"> popular para </w:t>
      </w:r>
      <w:proofErr w:type="spellStart"/>
      <w:r w:rsidRPr="005954E3">
        <w:rPr>
          <w:rFonts w:ascii="Arial" w:eastAsia="Times New Roman" w:hAnsi="Arial" w:cs="Arial"/>
          <w:b/>
          <w:bCs/>
          <w:color w:val="000000"/>
          <w:lang w:eastAsia="es-MX"/>
        </w:rPr>
        <w:t>los</w:t>
      </w:r>
      <w:proofErr w:type="spellEnd"/>
      <w:r w:rsidRPr="005954E3">
        <w:rPr>
          <w:rFonts w:ascii="Arial" w:eastAsia="Times New Roman" w:hAnsi="Arial" w:cs="Arial"/>
          <w:b/>
          <w:bCs/>
          <w:color w:val="000000"/>
          <w:lang w:eastAsia="es-MX"/>
        </w:rPr>
        <w:t xml:space="preserve"> que </w:t>
      </w:r>
      <w:proofErr w:type="spellStart"/>
      <w:r w:rsidRPr="005954E3">
        <w:rPr>
          <w:rFonts w:ascii="Arial" w:eastAsia="Times New Roman" w:hAnsi="Arial" w:cs="Arial"/>
          <w:b/>
          <w:bCs/>
          <w:color w:val="000000"/>
          <w:lang w:eastAsia="es-MX"/>
        </w:rPr>
        <w:t>hayan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sido</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electos</w:t>
      </w:r>
      <w:proofErr w:type="spellEnd"/>
      <w:r w:rsidRPr="005954E3">
        <w:rPr>
          <w:rFonts w:ascii="Arial" w:eastAsia="Times New Roman" w:hAnsi="Arial" w:cs="Arial"/>
          <w:b/>
          <w:bCs/>
          <w:color w:val="000000"/>
          <w:lang w:eastAsia="es-MX"/>
        </w:rPr>
        <w:t xml:space="preserve"> o </w:t>
      </w:r>
      <w:proofErr w:type="spellStart"/>
      <w:r w:rsidRPr="005954E3">
        <w:rPr>
          <w:rFonts w:ascii="Arial" w:eastAsia="Times New Roman" w:hAnsi="Arial" w:cs="Arial"/>
          <w:b/>
          <w:bCs/>
          <w:color w:val="000000"/>
          <w:lang w:eastAsia="es-MX"/>
        </w:rPr>
        <w:t>designados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color w:val="000000"/>
          <w:lang w:eastAsia="es-MX"/>
        </w:rPr>
        <w:t>en</w:t>
      </w:r>
      <w:proofErr w:type="spellEnd"/>
      <w:r w:rsidRPr="005954E3">
        <w:rPr>
          <w:rFonts w:ascii="Arial" w:eastAsia="Times New Roman" w:hAnsi="Arial" w:cs="Arial"/>
          <w:color w:val="000000"/>
          <w:lang w:eastAsia="es-MX"/>
        </w:rPr>
        <w:t xml:space="preserve"> un </w:t>
      </w:r>
      <w:proofErr w:type="spellStart"/>
      <w:r w:rsidRPr="005954E3">
        <w:rPr>
          <w:rFonts w:ascii="Arial" w:eastAsia="Times New Roman" w:hAnsi="Arial" w:cs="Arial"/>
          <w:color w:val="000000"/>
          <w:lang w:eastAsia="es-MX"/>
        </w:rPr>
        <w:t>marco</w:t>
      </w:r>
      <w:proofErr w:type="spellEnd"/>
      <w:r w:rsidRPr="005954E3">
        <w:rPr>
          <w:rFonts w:ascii="Arial" w:eastAsia="Times New Roman" w:hAnsi="Arial" w:cs="Arial"/>
          <w:color w:val="000000"/>
          <w:lang w:eastAsia="es-MX"/>
        </w:rPr>
        <w:t xml:space="preserve"> que </w:t>
      </w:r>
      <w:proofErr w:type="spellStart"/>
      <w:r w:rsidRPr="005954E3">
        <w:rPr>
          <w:rFonts w:ascii="Arial" w:eastAsia="Times New Roman" w:hAnsi="Arial" w:cs="Arial"/>
          <w:color w:val="000000"/>
          <w:lang w:eastAsia="es-MX"/>
        </w:rPr>
        <w:t>respete</w:t>
      </w:r>
      <w:proofErr w:type="spellEnd"/>
      <w:r w:rsidRPr="005954E3">
        <w:rPr>
          <w:rFonts w:ascii="Arial" w:eastAsia="Times New Roman" w:hAnsi="Arial" w:cs="Arial"/>
          <w:color w:val="000000"/>
          <w:lang w:eastAsia="es-MX"/>
        </w:rPr>
        <w:t xml:space="preserve"> </w:t>
      </w:r>
      <w:proofErr w:type="spellStart"/>
      <w:r w:rsidRPr="005954E3">
        <w:rPr>
          <w:rFonts w:ascii="Arial" w:eastAsia="Times New Roman" w:hAnsi="Arial" w:cs="Arial"/>
          <w:color w:val="000000"/>
          <w:lang w:eastAsia="es-MX"/>
        </w:rPr>
        <w:t>el</w:t>
      </w:r>
      <w:proofErr w:type="spellEnd"/>
      <w:r w:rsidRPr="005954E3">
        <w:rPr>
          <w:rFonts w:ascii="Arial" w:eastAsia="Times New Roman" w:hAnsi="Arial" w:cs="Arial"/>
          <w:color w:val="000000"/>
          <w:lang w:eastAsia="es-MX"/>
        </w:rPr>
        <w:t xml:space="preserve"> </w:t>
      </w:r>
      <w:proofErr w:type="spellStart"/>
      <w:r w:rsidRPr="005954E3">
        <w:rPr>
          <w:rFonts w:ascii="Arial" w:eastAsia="Times New Roman" w:hAnsi="Arial" w:cs="Arial"/>
          <w:color w:val="000000"/>
          <w:lang w:eastAsia="es-MX"/>
        </w:rPr>
        <w:t>pacto</w:t>
      </w:r>
      <w:proofErr w:type="spellEnd"/>
      <w:r w:rsidRPr="005954E3">
        <w:rPr>
          <w:rFonts w:ascii="Arial" w:eastAsia="Times New Roman" w:hAnsi="Arial" w:cs="Arial"/>
          <w:color w:val="000000"/>
          <w:lang w:eastAsia="es-MX"/>
        </w:rPr>
        <w:t xml:space="preserve"> federal y la </w:t>
      </w:r>
      <w:proofErr w:type="spellStart"/>
      <w:r w:rsidRPr="005954E3">
        <w:rPr>
          <w:rFonts w:ascii="Arial" w:eastAsia="Times New Roman" w:hAnsi="Arial" w:cs="Arial"/>
          <w:color w:val="000000"/>
          <w:lang w:eastAsia="es-MX"/>
        </w:rPr>
        <w:t>soberanía</w:t>
      </w:r>
      <w:proofErr w:type="spellEnd"/>
      <w:r w:rsidRPr="005954E3">
        <w:rPr>
          <w:rFonts w:ascii="Arial" w:eastAsia="Times New Roman" w:hAnsi="Arial" w:cs="Arial"/>
          <w:color w:val="000000"/>
          <w:lang w:eastAsia="es-MX"/>
        </w:rPr>
        <w:t xml:space="preserve"> </w:t>
      </w:r>
      <w:r w:rsidRPr="005954E3">
        <w:rPr>
          <w:rFonts w:ascii="Arial" w:eastAsia="Times New Roman" w:hAnsi="Arial" w:cs="Arial"/>
          <w:b/>
          <w:bCs/>
          <w:color w:val="000000"/>
          <w:lang w:eastAsia="es-MX"/>
        </w:rPr>
        <w:t xml:space="preserve">del </w:t>
      </w:r>
      <w:proofErr w:type="spellStart"/>
      <w:r w:rsidRPr="005954E3">
        <w:rPr>
          <w:rFonts w:ascii="Arial" w:eastAsia="Times New Roman" w:hAnsi="Arial" w:cs="Arial"/>
          <w:b/>
          <w:bCs/>
          <w:color w:val="000000"/>
          <w:lang w:eastAsia="es-MX"/>
        </w:rPr>
        <w:t>estado</w:t>
      </w:r>
      <w:proofErr w:type="spellEnd"/>
      <w:r w:rsidRPr="005954E3">
        <w:rPr>
          <w:rFonts w:ascii="Arial" w:eastAsia="Times New Roman" w:hAnsi="Arial" w:cs="Arial"/>
          <w:b/>
          <w:bCs/>
          <w:color w:val="000000"/>
          <w:lang w:eastAsia="es-MX"/>
        </w:rPr>
        <w:t>.</w:t>
      </w:r>
      <w:r w:rsidRPr="005954E3">
        <w:rPr>
          <w:rFonts w:ascii="Arial" w:eastAsia="Times New Roman" w:hAnsi="Arial" w:cs="Arial"/>
          <w:color w:val="000000"/>
          <w:lang w:eastAsia="es-MX"/>
        </w:rPr>
        <w:t xml:space="preserve"> </w:t>
      </w:r>
      <w:r w:rsidRPr="005954E3">
        <w:rPr>
          <w:rFonts w:ascii="Arial" w:eastAsia="Times New Roman" w:hAnsi="Arial" w:cs="Arial"/>
          <w:b/>
          <w:bCs/>
          <w:color w:val="000000"/>
          <w:lang w:eastAsia="es-MX"/>
        </w:rPr>
        <w:t xml:space="preserve">En </w:t>
      </w:r>
      <w:proofErr w:type="spellStart"/>
      <w:r w:rsidRPr="005954E3">
        <w:rPr>
          <w:rFonts w:ascii="Arial" w:eastAsia="Times New Roman" w:hAnsi="Arial" w:cs="Arial"/>
          <w:b/>
          <w:bCs/>
          <w:color w:val="000000"/>
          <w:lang w:eastAsia="es-MX"/>
        </w:rPr>
        <w:t>ningún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caso</w:t>
      </w:r>
      <w:proofErr w:type="spellEnd"/>
      <w:r w:rsidRPr="005954E3">
        <w:rPr>
          <w:rFonts w:ascii="Arial" w:eastAsia="Times New Roman" w:hAnsi="Arial" w:cs="Arial"/>
          <w:b/>
          <w:bCs/>
          <w:color w:val="000000"/>
          <w:lang w:eastAsia="es-MX"/>
        </w:rPr>
        <w:t>, sus </w:t>
      </w:r>
      <w:proofErr w:type="spellStart"/>
      <w:r w:rsidRPr="005954E3">
        <w:rPr>
          <w:rFonts w:ascii="Arial" w:eastAsia="Times New Roman" w:hAnsi="Arial" w:cs="Arial"/>
          <w:b/>
          <w:bCs/>
          <w:color w:val="000000"/>
          <w:lang w:eastAsia="es-MX"/>
        </w:rPr>
        <w:t>sistemas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normativos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limitarán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los</w:t>
      </w:r>
      <w:proofErr w:type="spellEnd"/>
      <w:r w:rsidRPr="005954E3">
        <w:rPr>
          <w:rFonts w:ascii="Arial" w:eastAsia="Times New Roman" w:hAnsi="Arial" w:cs="Arial"/>
          <w:b/>
          <w:bCs/>
          <w:color w:val="000000"/>
          <w:lang w:eastAsia="es-MX"/>
        </w:rPr>
        <w:t xml:space="preserve"> derechos </w:t>
      </w:r>
      <w:proofErr w:type="spellStart"/>
      <w:r w:rsidRPr="005954E3">
        <w:rPr>
          <w:rFonts w:ascii="Arial" w:eastAsia="Times New Roman" w:hAnsi="Arial" w:cs="Arial"/>
          <w:b/>
          <w:bCs/>
          <w:color w:val="000000"/>
          <w:lang w:eastAsia="es-MX"/>
        </w:rPr>
        <w:t>político-electorales</w:t>
      </w:r>
      <w:proofErr w:type="spellEnd"/>
      <w:r w:rsidRPr="005954E3">
        <w:rPr>
          <w:rFonts w:ascii="Arial" w:eastAsia="Times New Roman" w:hAnsi="Arial" w:cs="Arial"/>
          <w:b/>
          <w:bCs/>
          <w:color w:val="000000"/>
          <w:lang w:eastAsia="es-MX"/>
        </w:rPr>
        <w:t xml:space="preserve"> de </w:t>
      </w:r>
      <w:proofErr w:type="spellStart"/>
      <w:r w:rsidRPr="005954E3">
        <w:rPr>
          <w:rFonts w:ascii="Arial" w:eastAsia="Times New Roman" w:hAnsi="Arial" w:cs="Arial"/>
          <w:b/>
          <w:bCs/>
          <w:color w:val="000000"/>
          <w:lang w:eastAsia="es-MX"/>
        </w:rPr>
        <w:t>los</w:t>
      </w:r>
      <w:proofErr w:type="spellEnd"/>
      <w:r w:rsidRPr="005954E3">
        <w:rPr>
          <w:rFonts w:ascii="Arial" w:eastAsia="Times New Roman" w:hAnsi="Arial" w:cs="Arial"/>
          <w:b/>
          <w:bCs/>
          <w:color w:val="000000"/>
          <w:lang w:eastAsia="es-MX"/>
        </w:rPr>
        <w:t xml:space="preserve"> y las </w:t>
      </w:r>
      <w:proofErr w:type="spellStart"/>
      <w:r w:rsidRPr="005954E3">
        <w:rPr>
          <w:rFonts w:ascii="Arial" w:eastAsia="Times New Roman" w:hAnsi="Arial" w:cs="Arial"/>
          <w:b/>
          <w:bCs/>
          <w:color w:val="000000"/>
          <w:lang w:eastAsia="es-MX"/>
        </w:rPr>
        <w:t>ciudadanas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en</w:t>
      </w:r>
      <w:proofErr w:type="spellEnd"/>
      <w:r w:rsidRPr="005954E3">
        <w:rPr>
          <w:rFonts w:ascii="Arial" w:eastAsia="Times New Roman" w:hAnsi="Arial" w:cs="Arial"/>
          <w:b/>
          <w:bCs/>
          <w:color w:val="000000"/>
          <w:lang w:eastAsia="es-MX"/>
        </w:rPr>
        <w:t xml:space="preserve"> la </w:t>
      </w:r>
      <w:proofErr w:type="spellStart"/>
      <w:r w:rsidRPr="005954E3">
        <w:rPr>
          <w:rFonts w:ascii="Arial" w:eastAsia="Times New Roman" w:hAnsi="Arial" w:cs="Arial"/>
          <w:b/>
          <w:bCs/>
          <w:color w:val="000000"/>
          <w:lang w:eastAsia="es-MX"/>
        </w:rPr>
        <w:t>elección</w:t>
      </w:r>
      <w:proofErr w:type="spellEnd"/>
      <w:r w:rsidRPr="005954E3">
        <w:rPr>
          <w:rFonts w:ascii="Arial" w:eastAsia="Times New Roman" w:hAnsi="Arial" w:cs="Arial"/>
          <w:b/>
          <w:bCs/>
          <w:color w:val="000000"/>
          <w:lang w:eastAsia="es-MX"/>
        </w:rPr>
        <w:t xml:space="preserve"> de sus </w:t>
      </w:r>
      <w:proofErr w:type="spellStart"/>
      <w:r w:rsidRPr="005954E3">
        <w:rPr>
          <w:rFonts w:ascii="Arial" w:eastAsia="Times New Roman" w:hAnsi="Arial" w:cs="Arial"/>
          <w:b/>
          <w:bCs/>
          <w:color w:val="000000"/>
          <w:lang w:eastAsia="es-MX"/>
        </w:rPr>
        <w:t>autoridades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municipales</w:t>
      </w:r>
      <w:proofErr w:type="spellEnd"/>
      <w:r w:rsidRPr="005954E3">
        <w:rPr>
          <w:rFonts w:ascii="Arial" w:eastAsia="Times New Roman" w:hAnsi="Arial" w:cs="Arial"/>
          <w:b/>
          <w:bCs/>
          <w:color w:val="000000"/>
          <w:lang w:eastAsia="es-MX"/>
        </w:rPr>
        <w:t>.</w:t>
      </w:r>
    </w:p>
    <w:p w14:paraId="3500305B" w14:textId="77777777" w:rsidR="00004558" w:rsidRPr="005954E3" w:rsidRDefault="00004558" w:rsidP="00004558">
      <w:pPr>
        <w:pStyle w:val="Prrafodelista"/>
        <w:rPr>
          <w:rFonts w:ascii="Arial" w:hAnsi="Arial" w:cs="Arial"/>
        </w:rPr>
      </w:pPr>
    </w:p>
    <w:p w14:paraId="634BE10F" w14:textId="77777777" w:rsidR="00004558" w:rsidRPr="005954E3" w:rsidRDefault="00004558" w:rsidP="00004558">
      <w:pPr>
        <w:pStyle w:val="Prrafodelista"/>
        <w:spacing w:after="0" w:line="240" w:lineRule="auto"/>
        <w:jc w:val="both"/>
        <w:rPr>
          <w:rFonts w:ascii="Arial" w:eastAsia="Times New Roman" w:hAnsi="Arial" w:cs="Arial"/>
          <w:b/>
          <w:bCs/>
          <w:color w:val="000000"/>
          <w:lang w:eastAsia="es-MX"/>
        </w:rPr>
      </w:pPr>
      <w:proofErr w:type="spellStart"/>
      <w:r w:rsidRPr="005954E3">
        <w:rPr>
          <w:rFonts w:ascii="Arial" w:hAnsi="Arial" w:cs="Arial"/>
          <w:b/>
        </w:rPr>
        <w:lastRenderedPageBreak/>
        <w:t>Así</w:t>
      </w:r>
      <w:proofErr w:type="spellEnd"/>
      <w:r w:rsidRPr="005954E3">
        <w:rPr>
          <w:rFonts w:ascii="Arial" w:hAnsi="Arial" w:cs="Arial"/>
          <w:b/>
        </w:rPr>
        <w:t xml:space="preserve"> </w:t>
      </w:r>
      <w:proofErr w:type="spellStart"/>
      <w:proofErr w:type="gramStart"/>
      <w:r w:rsidRPr="005954E3">
        <w:rPr>
          <w:rFonts w:ascii="Arial" w:hAnsi="Arial" w:cs="Arial"/>
          <w:b/>
        </w:rPr>
        <w:t>mismo</w:t>
      </w:r>
      <w:proofErr w:type="spellEnd"/>
      <w:r w:rsidRPr="005954E3">
        <w:rPr>
          <w:rFonts w:ascii="Arial" w:hAnsi="Arial" w:cs="Arial"/>
          <w:b/>
        </w:rPr>
        <w:t xml:space="preserve">, </w:t>
      </w:r>
      <w:r w:rsidRPr="005954E3">
        <w:rPr>
          <w:rFonts w:ascii="Arial" w:eastAsia="Times New Roman" w:hAnsi="Arial" w:cs="Arial"/>
          <w:b/>
          <w:color w:val="2F2F2F"/>
          <w:lang w:eastAsia="es-MX"/>
        </w:rPr>
        <w:t xml:space="preserve"> </w:t>
      </w:r>
      <w:proofErr w:type="spellStart"/>
      <w:r w:rsidRPr="005954E3">
        <w:rPr>
          <w:rFonts w:ascii="Arial" w:eastAsia="Times New Roman" w:hAnsi="Arial" w:cs="Arial"/>
          <w:b/>
          <w:color w:val="2F2F2F"/>
          <w:lang w:eastAsia="es-MX"/>
        </w:rPr>
        <w:t>está</w:t>
      </w:r>
      <w:proofErr w:type="spellEnd"/>
      <w:proofErr w:type="gramEnd"/>
      <w:r w:rsidRPr="005954E3">
        <w:rPr>
          <w:rFonts w:ascii="Arial" w:eastAsia="Times New Roman" w:hAnsi="Arial" w:cs="Arial"/>
          <w:b/>
          <w:color w:val="2F2F2F"/>
          <w:lang w:eastAsia="es-MX"/>
        </w:rPr>
        <w:t xml:space="preserve"> </w:t>
      </w:r>
      <w:proofErr w:type="spellStart"/>
      <w:r w:rsidRPr="005954E3">
        <w:rPr>
          <w:rFonts w:ascii="Arial" w:eastAsia="Times New Roman" w:hAnsi="Arial" w:cs="Arial"/>
          <w:b/>
          <w:color w:val="2F2F2F"/>
          <w:lang w:eastAsia="es-MX"/>
        </w:rPr>
        <w:t>Constitución</w:t>
      </w:r>
      <w:proofErr w:type="spellEnd"/>
      <w:r w:rsidRPr="005954E3">
        <w:rPr>
          <w:rFonts w:ascii="Arial" w:eastAsia="Times New Roman" w:hAnsi="Arial" w:cs="Arial"/>
          <w:b/>
          <w:color w:val="2F2F2F"/>
          <w:lang w:eastAsia="es-MX"/>
        </w:rPr>
        <w:t xml:space="preserve"> les </w:t>
      </w:r>
      <w:proofErr w:type="spellStart"/>
      <w:r w:rsidRPr="005954E3">
        <w:rPr>
          <w:rFonts w:ascii="Arial" w:eastAsia="Times New Roman" w:hAnsi="Arial" w:cs="Arial"/>
          <w:b/>
          <w:color w:val="2F2F2F"/>
          <w:lang w:eastAsia="es-MX"/>
        </w:rPr>
        <w:t>reconoce</w:t>
      </w:r>
      <w:proofErr w:type="spellEnd"/>
      <w:r w:rsidRPr="005954E3">
        <w:rPr>
          <w:rFonts w:ascii="Arial" w:eastAsia="Times New Roman" w:hAnsi="Arial" w:cs="Arial"/>
          <w:b/>
          <w:color w:val="2F2F2F"/>
          <w:lang w:eastAsia="es-MX"/>
        </w:rPr>
        <w:t xml:space="preserve"> </w:t>
      </w:r>
      <w:proofErr w:type="spellStart"/>
      <w:r w:rsidRPr="005954E3">
        <w:rPr>
          <w:rFonts w:ascii="Arial" w:eastAsia="Times New Roman" w:hAnsi="Arial" w:cs="Arial"/>
          <w:b/>
          <w:color w:val="2F2F2F"/>
          <w:lang w:eastAsia="es-MX"/>
        </w:rPr>
        <w:t>el</w:t>
      </w:r>
      <w:proofErr w:type="spellEnd"/>
      <w:r w:rsidRPr="005954E3">
        <w:rPr>
          <w:rFonts w:ascii="Arial" w:eastAsia="Times New Roman" w:hAnsi="Arial" w:cs="Arial"/>
          <w:b/>
          <w:color w:val="2F2F2F"/>
          <w:lang w:eastAsia="es-MX"/>
        </w:rPr>
        <w:t xml:space="preserve"> derecho a </w:t>
      </w:r>
      <w:proofErr w:type="spellStart"/>
      <w:r w:rsidRPr="005954E3">
        <w:rPr>
          <w:rFonts w:ascii="Arial" w:eastAsia="Times New Roman" w:hAnsi="Arial" w:cs="Arial"/>
          <w:b/>
          <w:color w:val="2F2F2F"/>
          <w:lang w:eastAsia="es-MX"/>
        </w:rPr>
        <w:t>elegir</w:t>
      </w:r>
      <w:proofErr w:type="spellEnd"/>
      <w:r w:rsidRPr="005954E3">
        <w:rPr>
          <w:rFonts w:ascii="Arial" w:eastAsia="Times New Roman" w:hAnsi="Arial" w:cs="Arial"/>
          <w:b/>
          <w:color w:val="2F2F2F"/>
          <w:lang w:eastAsia="es-MX"/>
        </w:rPr>
        <w:t xml:space="preserve">, </w:t>
      </w:r>
      <w:proofErr w:type="spellStart"/>
      <w:r w:rsidRPr="005954E3">
        <w:rPr>
          <w:rFonts w:ascii="Arial" w:eastAsia="Times New Roman" w:hAnsi="Arial" w:cs="Arial"/>
          <w:b/>
          <w:color w:val="000000"/>
          <w:lang w:eastAsia="es-MX"/>
        </w:rPr>
        <w:t>en</w:t>
      </w:r>
      <w:proofErr w:type="spellEnd"/>
      <w:r w:rsidRPr="005954E3">
        <w:rPr>
          <w:rFonts w:ascii="Arial" w:eastAsia="Times New Roman" w:hAnsi="Arial" w:cs="Arial"/>
          <w:b/>
          <w:color w:val="000000"/>
          <w:lang w:eastAsia="es-MX"/>
        </w:rPr>
        <w:t xml:space="preserve"> </w:t>
      </w:r>
      <w:proofErr w:type="spellStart"/>
      <w:r w:rsidRPr="005954E3">
        <w:rPr>
          <w:rFonts w:ascii="Arial" w:eastAsia="Times New Roman" w:hAnsi="Arial" w:cs="Arial"/>
          <w:b/>
          <w:color w:val="000000"/>
          <w:lang w:eastAsia="es-MX"/>
        </w:rPr>
        <w:t>los</w:t>
      </w:r>
      <w:proofErr w:type="spellEnd"/>
      <w:r w:rsidRPr="005954E3">
        <w:rPr>
          <w:rFonts w:ascii="Arial" w:eastAsia="Times New Roman" w:hAnsi="Arial" w:cs="Arial"/>
          <w:b/>
          <w:color w:val="000000"/>
          <w:lang w:eastAsia="es-MX"/>
        </w:rPr>
        <w:t xml:space="preserve"> municipios con población </w:t>
      </w:r>
      <w:proofErr w:type="spellStart"/>
      <w:r w:rsidRPr="005954E3">
        <w:rPr>
          <w:rFonts w:ascii="Arial" w:eastAsia="Times New Roman" w:hAnsi="Arial" w:cs="Arial"/>
          <w:b/>
          <w:color w:val="000000"/>
          <w:lang w:eastAsia="es-MX"/>
        </w:rPr>
        <w:t>indígena</w:t>
      </w:r>
      <w:proofErr w:type="spellEnd"/>
      <w:r w:rsidRPr="005954E3">
        <w:rPr>
          <w:rFonts w:ascii="Arial" w:eastAsia="Times New Roman" w:hAnsi="Arial" w:cs="Arial"/>
          <w:b/>
          <w:color w:val="000000"/>
          <w:lang w:eastAsia="es-MX"/>
        </w:rPr>
        <w:t xml:space="preserve">, a </w:t>
      </w:r>
      <w:proofErr w:type="spellStart"/>
      <w:r w:rsidRPr="005954E3">
        <w:rPr>
          <w:rFonts w:ascii="Arial" w:eastAsia="Times New Roman" w:hAnsi="Arial" w:cs="Arial"/>
          <w:b/>
          <w:color w:val="000000"/>
          <w:lang w:eastAsia="es-MX"/>
        </w:rPr>
        <w:t>representantes</w:t>
      </w:r>
      <w:proofErr w:type="spellEnd"/>
      <w:r w:rsidRPr="005954E3">
        <w:rPr>
          <w:rFonts w:ascii="Arial" w:eastAsia="Times New Roman" w:hAnsi="Arial" w:cs="Arial"/>
          <w:b/>
          <w:color w:val="000000"/>
          <w:lang w:eastAsia="es-MX"/>
        </w:rPr>
        <w:t xml:space="preserve"> </w:t>
      </w:r>
      <w:proofErr w:type="spellStart"/>
      <w:r w:rsidRPr="005954E3">
        <w:rPr>
          <w:rFonts w:ascii="Arial" w:eastAsia="Times New Roman" w:hAnsi="Arial" w:cs="Arial"/>
          <w:b/>
          <w:color w:val="000000"/>
          <w:lang w:eastAsia="es-MX"/>
        </w:rPr>
        <w:t>en</w:t>
      </w:r>
      <w:proofErr w:type="spellEnd"/>
      <w:r w:rsidRPr="005954E3">
        <w:rPr>
          <w:rFonts w:ascii="Arial" w:eastAsia="Times New Roman" w:hAnsi="Arial" w:cs="Arial"/>
          <w:b/>
          <w:color w:val="000000"/>
          <w:lang w:eastAsia="es-MX"/>
        </w:rPr>
        <w:t xml:space="preserve"> </w:t>
      </w:r>
      <w:proofErr w:type="spellStart"/>
      <w:r w:rsidRPr="005954E3">
        <w:rPr>
          <w:rFonts w:ascii="Arial" w:eastAsia="Times New Roman" w:hAnsi="Arial" w:cs="Arial"/>
          <w:b/>
          <w:color w:val="000000"/>
          <w:lang w:eastAsia="es-MX"/>
        </w:rPr>
        <w:t>los</w:t>
      </w:r>
      <w:proofErr w:type="spellEnd"/>
      <w:r w:rsidRPr="005954E3">
        <w:rPr>
          <w:rFonts w:ascii="Arial" w:eastAsia="Times New Roman" w:hAnsi="Arial" w:cs="Arial"/>
          <w:b/>
          <w:color w:val="000000"/>
          <w:lang w:eastAsia="es-MX"/>
        </w:rPr>
        <w:t xml:space="preserve"> </w:t>
      </w:r>
      <w:proofErr w:type="spellStart"/>
      <w:r w:rsidRPr="005954E3">
        <w:rPr>
          <w:rFonts w:ascii="Arial" w:eastAsia="Times New Roman" w:hAnsi="Arial" w:cs="Arial"/>
          <w:b/>
          <w:color w:val="000000"/>
          <w:lang w:eastAsia="es-MX"/>
        </w:rPr>
        <w:t>ayuntamientos</w:t>
      </w:r>
      <w:proofErr w:type="spellEnd"/>
      <w:r w:rsidRPr="005954E3">
        <w:rPr>
          <w:rFonts w:ascii="Arial" w:eastAsia="Times New Roman" w:hAnsi="Arial" w:cs="Arial"/>
          <w:b/>
          <w:color w:val="000000"/>
          <w:lang w:eastAsia="es-MX"/>
        </w:rPr>
        <w:t>,</w:t>
      </w:r>
      <w:r w:rsidRPr="005954E3">
        <w:rPr>
          <w:rFonts w:ascii="Arial" w:eastAsia="Times New Roman" w:hAnsi="Arial" w:cs="Arial"/>
          <w:b/>
          <w:bCs/>
          <w:color w:val="000000"/>
          <w:lang w:eastAsia="es-MX"/>
        </w:rPr>
        <w:t xml:space="preserve"> de </w:t>
      </w:r>
      <w:proofErr w:type="spellStart"/>
      <w:r w:rsidRPr="005954E3">
        <w:rPr>
          <w:rFonts w:ascii="Arial" w:eastAsia="Times New Roman" w:hAnsi="Arial" w:cs="Arial"/>
          <w:b/>
          <w:bCs/>
          <w:color w:val="000000"/>
          <w:lang w:eastAsia="es-MX"/>
        </w:rPr>
        <w:t>acuerdo</w:t>
      </w:r>
      <w:proofErr w:type="spellEnd"/>
      <w:r w:rsidRPr="005954E3">
        <w:rPr>
          <w:rFonts w:ascii="Arial" w:eastAsia="Times New Roman" w:hAnsi="Arial" w:cs="Arial"/>
          <w:b/>
          <w:bCs/>
          <w:color w:val="000000"/>
          <w:lang w:eastAsia="es-MX"/>
        </w:rPr>
        <w:t xml:space="preserve"> con </w:t>
      </w:r>
      <w:proofErr w:type="spellStart"/>
      <w:r w:rsidRPr="005954E3">
        <w:rPr>
          <w:rFonts w:ascii="Arial" w:eastAsia="Times New Roman" w:hAnsi="Arial" w:cs="Arial"/>
          <w:b/>
          <w:bCs/>
          <w:color w:val="000000"/>
          <w:lang w:eastAsia="es-MX"/>
        </w:rPr>
        <w:t>los</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principios</w:t>
      </w:r>
      <w:proofErr w:type="spellEnd"/>
      <w:r w:rsidRPr="005954E3">
        <w:rPr>
          <w:rFonts w:ascii="Arial" w:eastAsia="Times New Roman" w:hAnsi="Arial" w:cs="Arial"/>
          <w:b/>
          <w:bCs/>
          <w:color w:val="000000"/>
          <w:lang w:eastAsia="es-MX"/>
        </w:rPr>
        <w:t xml:space="preserve"> </w:t>
      </w:r>
      <w:r w:rsidRPr="005954E3">
        <w:rPr>
          <w:rFonts w:ascii="Arial" w:eastAsia="Times New Roman" w:hAnsi="Arial" w:cs="Arial"/>
          <w:b/>
          <w:color w:val="000000"/>
          <w:lang w:eastAsia="es-MX"/>
        </w:rPr>
        <w:t xml:space="preserve">de </w:t>
      </w:r>
      <w:proofErr w:type="spellStart"/>
      <w:r w:rsidRPr="005954E3">
        <w:rPr>
          <w:rFonts w:ascii="Arial" w:eastAsia="Times New Roman" w:hAnsi="Arial" w:cs="Arial"/>
          <w:b/>
          <w:color w:val="000000"/>
          <w:lang w:eastAsia="es-MX"/>
        </w:rPr>
        <w:t>paridad</w:t>
      </w:r>
      <w:proofErr w:type="spellEnd"/>
      <w:r w:rsidRPr="005954E3">
        <w:rPr>
          <w:rFonts w:ascii="Arial" w:eastAsia="Times New Roman" w:hAnsi="Arial" w:cs="Arial"/>
          <w:b/>
          <w:color w:val="000000"/>
          <w:lang w:eastAsia="es-MX"/>
        </w:rPr>
        <w:t xml:space="preserve"> de </w:t>
      </w:r>
      <w:proofErr w:type="spellStart"/>
      <w:r w:rsidRPr="005954E3">
        <w:rPr>
          <w:rFonts w:ascii="Arial" w:eastAsia="Times New Roman" w:hAnsi="Arial" w:cs="Arial"/>
          <w:b/>
          <w:color w:val="000000"/>
          <w:lang w:eastAsia="es-MX"/>
        </w:rPr>
        <w:t>género</w:t>
      </w:r>
      <w:proofErr w:type="spellEnd"/>
      <w:r w:rsidRPr="005954E3">
        <w:rPr>
          <w:rFonts w:ascii="Arial" w:eastAsia="Times New Roman" w:hAnsi="Arial" w:cs="Arial"/>
          <w:b/>
          <w:bCs/>
          <w:color w:val="000000"/>
          <w:lang w:eastAsia="es-MX"/>
        </w:rPr>
        <w:t xml:space="preserve"> y </w:t>
      </w:r>
      <w:proofErr w:type="spellStart"/>
      <w:r w:rsidRPr="005954E3">
        <w:rPr>
          <w:rFonts w:ascii="Arial" w:eastAsia="Times New Roman" w:hAnsi="Arial" w:cs="Arial"/>
          <w:b/>
          <w:bCs/>
          <w:color w:val="000000"/>
          <w:lang w:eastAsia="es-MX"/>
        </w:rPr>
        <w:t>pluriculturalidad</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color w:val="000000"/>
          <w:lang w:eastAsia="es-MX"/>
        </w:rPr>
        <w:t>conforme</w:t>
      </w:r>
      <w:proofErr w:type="spellEnd"/>
      <w:r w:rsidRPr="005954E3">
        <w:rPr>
          <w:rFonts w:ascii="Arial" w:eastAsia="Times New Roman" w:hAnsi="Arial" w:cs="Arial"/>
          <w:b/>
          <w:color w:val="000000"/>
          <w:lang w:eastAsia="es-MX"/>
        </w:rPr>
        <w:t xml:space="preserve"> a las </w:t>
      </w:r>
      <w:proofErr w:type="spellStart"/>
      <w:r w:rsidRPr="005954E3">
        <w:rPr>
          <w:rFonts w:ascii="Arial" w:eastAsia="Times New Roman" w:hAnsi="Arial" w:cs="Arial"/>
          <w:b/>
          <w:color w:val="000000"/>
          <w:lang w:eastAsia="es-MX"/>
        </w:rPr>
        <w:t>normas</w:t>
      </w:r>
      <w:proofErr w:type="spellEnd"/>
      <w:r w:rsidRPr="005954E3">
        <w:rPr>
          <w:rFonts w:ascii="Arial" w:eastAsia="Times New Roman" w:hAnsi="Arial" w:cs="Arial"/>
          <w:b/>
          <w:color w:val="000000"/>
          <w:lang w:eastAsia="es-MX"/>
        </w:rPr>
        <w:t> </w:t>
      </w:r>
      <w:proofErr w:type="spellStart"/>
      <w:r w:rsidRPr="005954E3">
        <w:rPr>
          <w:rFonts w:ascii="Arial" w:eastAsia="Times New Roman" w:hAnsi="Arial" w:cs="Arial"/>
          <w:b/>
          <w:color w:val="000000"/>
          <w:lang w:eastAsia="es-MX"/>
        </w:rPr>
        <w:t>aplicables</w:t>
      </w:r>
      <w:proofErr w:type="spellEnd"/>
      <w:r w:rsidRPr="005954E3">
        <w:rPr>
          <w:rFonts w:ascii="Arial" w:eastAsia="Times New Roman" w:hAnsi="Arial" w:cs="Arial"/>
          <w:b/>
          <w:color w:val="000000"/>
          <w:lang w:eastAsia="es-MX"/>
        </w:rPr>
        <w:t>.</w:t>
      </w:r>
      <w:r w:rsidRPr="005954E3">
        <w:rPr>
          <w:rFonts w:ascii="Arial" w:eastAsia="Times New Roman" w:hAnsi="Arial" w:cs="Arial"/>
          <w:b/>
          <w:bCs/>
          <w:color w:val="000000"/>
          <w:lang w:eastAsia="es-MX"/>
        </w:rPr>
        <w:t xml:space="preserve"> </w:t>
      </w:r>
    </w:p>
    <w:p w14:paraId="7105F0A9" w14:textId="77777777" w:rsidR="00004558" w:rsidRPr="005954E3" w:rsidRDefault="00004558" w:rsidP="00004558">
      <w:pPr>
        <w:pStyle w:val="Prrafodelista"/>
        <w:spacing w:after="0" w:line="240" w:lineRule="auto"/>
        <w:jc w:val="both"/>
        <w:rPr>
          <w:rFonts w:ascii="Arial" w:eastAsia="Times New Roman" w:hAnsi="Arial" w:cs="Arial"/>
          <w:b/>
          <w:bCs/>
          <w:color w:val="000000"/>
          <w:lang w:eastAsia="es-MX"/>
        </w:rPr>
      </w:pPr>
    </w:p>
    <w:p w14:paraId="0BEE7909" w14:textId="77777777" w:rsidR="00004558" w:rsidRPr="005954E3" w:rsidRDefault="00004558" w:rsidP="00004558">
      <w:pPr>
        <w:pStyle w:val="Prrafodelista"/>
        <w:spacing w:line="240" w:lineRule="auto"/>
        <w:jc w:val="both"/>
        <w:rPr>
          <w:rFonts w:ascii="Arial" w:eastAsia="Times New Roman" w:hAnsi="Arial" w:cs="Arial"/>
          <w:b/>
          <w:bCs/>
          <w:color w:val="000000"/>
          <w:lang w:eastAsia="es-MX"/>
        </w:rPr>
      </w:pPr>
      <w:r w:rsidRPr="005954E3">
        <w:rPr>
          <w:rFonts w:ascii="Arial" w:eastAsia="Times New Roman" w:hAnsi="Arial" w:cs="Arial"/>
          <w:b/>
          <w:bCs/>
          <w:color w:val="000000"/>
          <w:lang w:eastAsia="es-MX"/>
        </w:rPr>
        <w:t xml:space="preserve">La ley </w:t>
      </w:r>
      <w:proofErr w:type="spellStart"/>
      <w:r w:rsidRPr="005954E3">
        <w:rPr>
          <w:rFonts w:ascii="Arial" w:eastAsia="Times New Roman" w:hAnsi="Arial" w:cs="Arial"/>
          <w:b/>
          <w:bCs/>
          <w:color w:val="000000"/>
          <w:lang w:eastAsia="es-MX"/>
        </w:rPr>
        <w:t>regulará</w:t>
      </w:r>
      <w:proofErr w:type="spellEnd"/>
      <w:r w:rsidRPr="005954E3">
        <w:rPr>
          <w:rFonts w:ascii="Arial" w:eastAsia="Times New Roman" w:hAnsi="Arial" w:cs="Arial"/>
          <w:b/>
          <w:bCs/>
          <w:color w:val="000000"/>
          <w:lang w:eastAsia="es-MX"/>
        </w:rPr>
        <w:t> </w:t>
      </w:r>
      <w:proofErr w:type="spellStart"/>
      <w:r w:rsidRPr="005954E3">
        <w:rPr>
          <w:rFonts w:ascii="Arial" w:eastAsia="Times New Roman" w:hAnsi="Arial" w:cs="Arial"/>
          <w:b/>
          <w:bCs/>
          <w:color w:val="000000"/>
          <w:lang w:eastAsia="es-MX"/>
        </w:rPr>
        <w:t>estos</w:t>
      </w:r>
      <w:proofErr w:type="spellEnd"/>
      <w:r w:rsidRPr="005954E3">
        <w:rPr>
          <w:rFonts w:ascii="Arial" w:eastAsia="Times New Roman" w:hAnsi="Arial" w:cs="Arial"/>
          <w:b/>
          <w:bCs/>
          <w:color w:val="000000"/>
          <w:lang w:eastAsia="es-MX"/>
        </w:rPr>
        <w:t xml:space="preserve"> derechos, con </w:t>
      </w:r>
      <w:proofErr w:type="spellStart"/>
      <w:r w:rsidRPr="005954E3">
        <w:rPr>
          <w:rFonts w:ascii="Arial" w:eastAsia="Times New Roman" w:hAnsi="Arial" w:cs="Arial"/>
          <w:b/>
          <w:bCs/>
          <w:color w:val="000000"/>
          <w:lang w:eastAsia="es-MX"/>
        </w:rPr>
        <w:t>el</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propósito</w:t>
      </w:r>
      <w:proofErr w:type="spellEnd"/>
      <w:r w:rsidRPr="005954E3">
        <w:rPr>
          <w:rFonts w:ascii="Arial" w:eastAsia="Times New Roman" w:hAnsi="Arial" w:cs="Arial"/>
          <w:b/>
          <w:bCs/>
          <w:color w:val="000000"/>
          <w:lang w:eastAsia="es-MX"/>
        </w:rPr>
        <w:t xml:space="preserve"> de </w:t>
      </w:r>
      <w:proofErr w:type="spellStart"/>
      <w:r w:rsidRPr="005954E3">
        <w:rPr>
          <w:rFonts w:ascii="Arial" w:eastAsia="Times New Roman" w:hAnsi="Arial" w:cs="Arial"/>
          <w:b/>
          <w:bCs/>
          <w:color w:val="000000"/>
          <w:lang w:eastAsia="es-MX"/>
        </w:rPr>
        <w:t>fortalecer</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su</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participación</w:t>
      </w:r>
      <w:proofErr w:type="spellEnd"/>
      <w:r w:rsidRPr="005954E3">
        <w:rPr>
          <w:rFonts w:ascii="Arial" w:eastAsia="Times New Roman" w:hAnsi="Arial" w:cs="Arial"/>
          <w:b/>
          <w:bCs/>
          <w:color w:val="000000"/>
          <w:lang w:eastAsia="es-MX"/>
        </w:rPr>
        <w:t xml:space="preserve"> y </w:t>
      </w:r>
      <w:proofErr w:type="spellStart"/>
      <w:r w:rsidRPr="005954E3">
        <w:rPr>
          <w:rFonts w:ascii="Arial" w:eastAsia="Times New Roman" w:hAnsi="Arial" w:cs="Arial"/>
          <w:b/>
          <w:bCs/>
          <w:color w:val="000000"/>
          <w:lang w:eastAsia="es-MX"/>
        </w:rPr>
        <w:t>representación</w:t>
      </w:r>
      <w:proofErr w:type="spellEnd"/>
      <w:r w:rsidRPr="005954E3">
        <w:rPr>
          <w:rFonts w:ascii="Arial" w:eastAsia="Times New Roman" w:hAnsi="Arial" w:cs="Arial"/>
          <w:b/>
          <w:bCs/>
          <w:color w:val="000000"/>
          <w:lang w:eastAsia="es-MX"/>
        </w:rPr>
        <w:t xml:space="preserve"> </w:t>
      </w:r>
      <w:proofErr w:type="spellStart"/>
      <w:r w:rsidRPr="005954E3">
        <w:rPr>
          <w:rFonts w:ascii="Arial" w:eastAsia="Times New Roman" w:hAnsi="Arial" w:cs="Arial"/>
          <w:b/>
          <w:bCs/>
          <w:color w:val="000000"/>
          <w:lang w:eastAsia="es-MX"/>
        </w:rPr>
        <w:t>política</w:t>
      </w:r>
      <w:proofErr w:type="spellEnd"/>
      <w:r w:rsidRPr="005954E3">
        <w:rPr>
          <w:rFonts w:ascii="Arial" w:eastAsia="Times New Roman" w:hAnsi="Arial" w:cs="Arial"/>
          <w:b/>
          <w:bCs/>
          <w:color w:val="000000"/>
          <w:lang w:eastAsia="es-MX"/>
        </w:rPr>
        <w:t>.</w:t>
      </w:r>
    </w:p>
    <w:p w14:paraId="48721C3E" w14:textId="521C512E" w:rsidR="00004558" w:rsidRPr="005954E3" w:rsidRDefault="00004558" w:rsidP="00004558">
      <w:pPr>
        <w:jc w:val="both"/>
        <w:rPr>
          <w:rFonts w:ascii="Arial" w:hAnsi="Arial" w:cs="Arial"/>
        </w:rPr>
      </w:pPr>
    </w:p>
    <w:p w14:paraId="26C4E9DD" w14:textId="77777777" w:rsidR="000904CB" w:rsidRPr="005954E3" w:rsidRDefault="000904CB" w:rsidP="000904CB">
      <w:pPr>
        <w:jc w:val="both"/>
        <w:rPr>
          <w:rFonts w:ascii="Arial" w:hAnsi="Arial" w:cs="Arial"/>
          <w:sz w:val="24"/>
          <w:szCs w:val="24"/>
        </w:rPr>
      </w:pPr>
      <w:r w:rsidRPr="005954E3">
        <w:rPr>
          <w:rFonts w:ascii="Arial" w:hAnsi="Arial" w:cs="Arial"/>
          <w:b/>
          <w:sz w:val="24"/>
          <w:szCs w:val="24"/>
        </w:rPr>
        <w:t>ARTICULO 40.</w:t>
      </w:r>
      <w:r w:rsidRPr="005954E3">
        <w:rPr>
          <w:rFonts w:ascii="Arial" w:hAnsi="Arial" w:cs="Arial"/>
          <w:sz w:val="24"/>
          <w:szCs w:val="24"/>
        </w:rPr>
        <w:t xml:space="preserve"> …..</w:t>
      </w:r>
    </w:p>
    <w:p w14:paraId="6B4C915C" w14:textId="778F156D" w:rsidR="000904CB" w:rsidRPr="005954E3" w:rsidRDefault="000904CB" w:rsidP="000904CB">
      <w:pPr>
        <w:spacing w:line="360" w:lineRule="auto"/>
        <w:jc w:val="both"/>
        <w:rPr>
          <w:rFonts w:ascii="Arial" w:eastAsia="Calibri" w:hAnsi="Arial" w:cs="Arial"/>
          <w:sz w:val="24"/>
          <w:szCs w:val="24"/>
        </w:rPr>
      </w:pPr>
      <w:r w:rsidRPr="005954E3">
        <w:rPr>
          <w:rFonts w:ascii="Arial" w:eastAsia="Calibri" w:hAnsi="Arial" w:cs="Arial"/>
          <w:sz w:val="24"/>
          <w:szCs w:val="24"/>
        </w:rPr>
        <w:t xml:space="preserve">El Congreso se compondrá de treinta y tres, de los cuales veintidós serán electos en distritos electorales uninominales, según el principio de mayoría relativa, once por el principio de representación proporcional. </w:t>
      </w:r>
      <w:r w:rsidRPr="005954E3">
        <w:rPr>
          <w:rFonts w:ascii="Arial" w:eastAsia="Calibri" w:hAnsi="Arial" w:cs="Arial"/>
          <w:b/>
          <w:sz w:val="24"/>
          <w:szCs w:val="24"/>
        </w:rPr>
        <w:t xml:space="preserve">En la composición señalada, se garantizará el </w:t>
      </w:r>
      <w:r w:rsidR="003E1017" w:rsidRPr="005954E3">
        <w:rPr>
          <w:rFonts w:ascii="Arial" w:eastAsia="Calibri" w:hAnsi="Arial" w:cs="Arial"/>
          <w:b/>
          <w:sz w:val="24"/>
          <w:szCs w:val="24"/>
        </w:rPr>
        <w:t>acceso de los pueblos y comunidades indígenas a la representación política en condiciones de igualdad, respetando el principio de paridad de género.</w:t>
      </w:r>
      <w:r w:rsidR="003E1017" w:rsidRPr="005954E3">
        <w:rPr>
          <w:rFonts w:ascii="Arial" w:eastAsia="Calibri" w:hAnsi="Arial" w:cs="Arial"/>
          <w:sz w:val="24"/>
          <w:szCs w:val="24"/>
        </w:rPr>
        <w:t xml:space="preserve"> </w:t>
      </w:r>
      <w:r w:rsidRPr="005954E3">
        <w:rPr>
          <w:rFonts w:ascii="Arial" w:eastAsia="Calibri" w:hAnsi="Arial" w:cs="Arial"/>
          <w:sz w:val="24"/>
          <w:szCs w:val="24"/>
        </w:rPr>
        <w:t>Los diputados de mayoría relativa, los de representación proporcional</w:t>
      </w:r>
      <w:r w:rsidRPr="005954E3">
        <w:rPr>
          <w:rFonts w:ascii="Arial" w:eastAsia="Calibri" w:hAnsi="Arial" w:cs="Arial"/>
          <w:b/>
          <w:bCs/>
          <w:sz w:val="24"/>
          <w:szCs w:val="24"/>
        </w:rPr>
        <w:t>,</w:t>
      </w:r>
      <w:r w:rsidRPr="005954E3">
        <w:rPr>
          <w:rFonts w:ascii="Arial" w:eastAsia="Calibri" w:hAnsi="Arial" w:cs="Arial"/>
          <w:sz w:val="24"/>
          <w:szCs w:val="24"/>
        </w:rPr>
        <w:t xml:space="preserve"> tendrán la misma categoría en iguales derechos y obligaciones. </w:t>
      </w:r>
    </w:p>
    <w:p w14:paraId="68DFF9EE" w14:textId="77777777" w:rsidR="000375F9" w:rsidRPr="005954E3" w:rsidRDefault="000375F9" w:rsidP="000375F9">
      <w:pPr>
        <w:spacing w:line="360" w:lineRule="auto"/>
        <w:jc w:val="both"/>
        <w:rPr>
          <w:rFonts w:ascii="Arial" w:hAnsi="Arial" w:cs="Arial"/>
          <w:sz w:val="24"/>
          <w:szCs w:val="24"/>
        </w:rPr>
      </w:pPr>
      <w:r w:rsidRPr="005954E3">
        <w:rPr>
          <w:rFonts w:ascii="Arial" w:hAnsi="Arial" w:cs="Arial"/>
          <w:sz w:val="24"/>
          <w:szCs w:val="24"/>
        </w:rPr>
        <w:t>ARTICULO 41. ... Para ser electo diputado se requiere:</w:t>
      </w:r>
    </w:p>
    <w:p w14:paraId="73840403" w14:textId="289292F7" w:rsidR="000375F9" w:rsidRPr="005954E3" w:rsidRDefault="000375F9" w:rsidP="000375F9">
      <w:pPr>
        <w:pStyle w:val="Prrafodelista"/>
        <w:spacing w:after="0" w:line="360" w:lineRule="auto"/>
        <w:jc w:val="both"/>
        <w:rPr>
          <w:rFonts w:ascii="Arial" w:hAnsi="Arial" w:cs="Arial"/>
        </w:rPr>
      </w:pPr>
      <w:r w:rsidRPr="005954E3">
        <w:rPr>
          <w:rFonts w:ascii="Arial" w:hAnsi="Arial" w:cs="Arial"/>
        </w:rPr>
        <w:t>I-</w:t>
      </w:r>
      <w:r w:rsidR="00F02187">
        <w:rPr>
          <w:rFonts w:ascii="Arial" w:hAnsi="Arial" w:cs="Arial"/>
        </w:rPr>
        <w:t xml:space="preserve">VI </w:t>
      </w:r>
      <w:r w:rsidRPr="005954E3">
        <w:rPr>
          <w:rFonts w:ascii="Arial" w:hAnsi="Arial" w:cs="Arial"/>
        </w:rPr>
        <w:t>….</w:t>
      </w:r>
    </w:p>
    <w:p w14:paraId="06A3F81D" w14:textId="44778001" w:rsidR="00F02187" w:rsidRPr="005954E3" w:rsidRDefault="00F02187" w:rsidP="00F02187">
      <w:pPr>
        <w:pStyle w:val="Prrafodelista"/>
        <w:spacing w:after="200" w:line="360" w:lineRule="auto"/>
        <w:jc w:val="both"/>
        <w:rPr>
          <w:rFonts w:ascii="Arial" w:eastAsia="Calibri" w:hAnsi="Arial" w:cs="Arial"/>
          <w:b/>
          <w:bCs/>
        </w:rPr>
      </w:pPr>
      <w:r w:rsidRPr="00F02187">
        <w:rPr>
          <w:rFonts w:ascii="Arial" w:hAnsi="Arial" w:cs="Arial"/>
          <w:b/>
          <w:bCs/>
        </w:rPr>
        <w:t>VII.</w:t>
      </w:r>
      <w:r>
        <w:rPr>
          <w:rFonts w:ascii="Arial" w:hAnsi="Arial" w:cs="Arial"/>
        </w:rPr>
        <w:t xml:space="preserve"> </w:t>
      </w:r>
      <w:r w:rsidRPr="005954E3">
        <w:rPr>
          <w:rFonts w:ascii="Arial" w:hAnsi="Arial" w:cs="Arial"/>
          <w:b/>
        </w:rPr>
        <w:t xml:space="preserve">Para ser </w:t>
      </w:r>
      <w:proofErr w:type="spellStart"/>
      <w:r w:rsidRPr="005954E3">
        <w:rPr>
          <w:rFonts w:ascii="Arial" w:hAnsi="Arial" w:cs="Arial"/>
          <w:b/>
        </w:rPr>
        <w:t>electo</w:t>
      </w:r>
      <w:proofErr w:type="spellEnd"/>
      <w:r w:rsidRPr="005954E3">
        <w:rPr>
          <w:rFonts w:ascii="Arial" w:hAnsi="Arial" w:cs="Arial"/>
          <w:b/>
        </w:rPr>
        <w:t xml:space="preserve"> </w:t>
      </w:r>
      <w:proofErr w:type="spellStart"/>
      <w:r w:rsidRPr="005954E3">
        <w:rPr>
          <w:rFonts w:ascii="Arial" w:hAnsi="Arial" w:cs="Arial"/>
          <w:b/>
        </w:rPr>
        <w:t>como</w:t>
      </w:r>
      <w:proofErr w:type="spellEnd"/>
      <w:r w:rsidRPr="005954E3">
        <w:rPr>
          <w:rFonts w:ascii="Arial" w:hAnsi="Arial" w:cs="Arial"/>
          <w:b/>
        </w:rPr>
        <w:t xml:space="preserve"> </w:t>
      </w:r>
      <w:proofErr w:type="spellStart"/>
      <w:r w:rsidRPr="005954E3">
        <w:rPr>
          <w:rFonts w:ascii="Arial" w:hAnsi="Arial" w:cs="Arial"/>
          <w:b/>
        </w:rPr>
        <w:t>diputado</w:t>
      </w:r>
      <w:proofErr w:type="spellEnd"/>
      <w:r w:rsidRPr="005954E3">
        <w:rPr>
          <w:rFonts w:ascii="Arial" w:hAnsi="Arial" w:cs="Arial"/>
          <w:b/>
        </w:rPr>
        <w:t xml:space="preserve"> o </w:t>
      </w:r>
      <w:proofErr w:type="spellStart"/>
      <w:r w:rsidRPr="005954E3">
        <w:rPr>
          <w:rFonts w:ascii="Arial" w:hAnsi="Arial" w:cs="Arial"/>
          <w:b/>
        </w:rPr>
        <w:t>diputada</w:t>
      </w:r>
      <w:proofErr w:type="spellEnd"/>
      <w:r w:rsidRPr="005954E3">
        <w:rPr>
          <w:rFonts w:ascii="Arial" w:hAnsi="Arial" w:cs="Arial"/>
          <w:b/>
        </w:rPr>
        <w:t xml:space="preserve"> de </w:t>
      </w:r>
      <w:proofErr w:type="spellStart"/>
      <w:r w:rsidRPr="005954E3">
        <w:rPr>
          <w:rFonts w:ascii="Arial" w:hAnsi="Arial" w:cs="Arial"/>
          <w:b/>
        </w:rPr>
        <w:t>representación</w:t>
      </w:r>
      <w:proofErr w:type="spellEnd"/>
      <w:r w:rsidRPr="005954E3">
        <w:rPr>
          <w:rFonts w:ascii="Arial" w:hAnsi="Arial" w:cs="Arial"/>
          <w:b/>
        </w:rPr>
        <w:t xml:space="preserve"> </w:t>
      </w:r>
      <w:proofErr w:type="spellStart"/>
      <w:proofErr w:type="gramStart"/>
      <w:r w:rsidRPr="005954E3">
        <w:rPr>
          <w:rFonts w:ascii="Arial" w:hAnsi="Arial" w:cs="Arial"/>
          <w:b/>
        </w:rPr>
        <w:t>indígena</w:t>
      </w:r>
      <w:proofErr w:type="spellEnd"/>
      <w:r w:rsidRPr="005954E3">
        <w:rPr>
          <w:rFonts w:ascii="Arial" w:hAnsi="Arial" w:cs="Arial"/>
          <w:b/>
        </w:rPr>
        <w:t xml:space="preserve">,  </w:t>
      </w:r>
      <w:proofErr w:type="spellStart"/>
      <w:r>
        <w:rPr>
          <w:rFonts w:ascii="Arial" w:hAnsi="Arial" w:cs="Arial"/>
          <w:b/>
        </w:rPr>
        <w:t>además</w:t>
      </w:r>
      <w:proofErr w:type="spellEnd"/>
      <w:proofErr w:type="gramEnd"/>
      <w:r>
        <w:rPr>
          <w:rFonts w:ascii="Arial" w:hAnsi="Arial" w:cs="Arial"/>
          <w:b/>
        </w:rPr>
        <w:t xml:space="preserve"> de </w:t>
      </w:r>
      <w:proofErr w:type="spellStart"/>
      <w:r>
        <w:rPr>
          <w:rFonts w:ascii="Arial" w:hAnsi="Arial" w:cs="Arial"/>
          <w:b/>
        </w:rPr>
        <w:t>los</w:t>
      </w:r>
      <w:proofErr w:type="spellEnd"/>
      <w:r>
        <w:rPr>
          <w:rFonts w:ascii="Arial" w:hAnsi="Arial" w:cs="Arial"/>
          <w:b/>
        </w:rPr>
        <w:t xml:space="preserve"> </w:t>
      </w:r>
      <w:proofErr w:type="spellStart"/>
      <w:r>
        <w:rPr>
          <w:rFonts w:ascii="Arial" w:hAnsi="Arial" w:cs="Arial"/>
          <w:b/>
        </w:rPr>
        <w:t>requisitos</w:t>
      </w:r>
      <w:proofErr w:type="spellEnd"/>
      <w:r>
        <w:rPr>
          <w:rFonts w:ascii="Arial" w:hAnsi="Arial" w:cs="Arial"/>
          <w:b/>
        </w:rPr>
        <w:t xml:space="preserve"> </w:t>
      </w:r>
      <w:proofErr w:type="spellStart"/>
      <w:r>
        <w:rPr>
          <w:rFonts w:ascii="Arial" w:hAnsi="Arial" w:cs="Arial"/>
          <w:b/>
        </w:rPr>
        <w:t>anteriores</w:t>
      </w:r>
      <w:proofErr w:type="spellEnd"/>
      <w:r>
        <w:rPr>
          <w:rFonts w:ascii="Arial" w:hAnsi="Arial" w:cs="Arial"/>
          <w:b/>
        </w:rPr>
        <w:t xml:space="preserve">, </w:t>
      </w:r>
      <w:r w:rsidRPr="005954E3">
        <w:rPr>
          <w:rFonts w:ascii="Arial" w:hAnsi="Arial" w:cs="Arial"/>
          <w:b/>
        </w:rPr>
        <w:t xml:space="preserve">se </w:t>
      </w:r>
      <w:proofErr w:type="spellStart"/>
      <w:r w:rsidRPr="005954E3">
        <w:rPr>
          <w:rFonts w:ascii="Arial" w:hAnsi="Arial" w:cs="Arial"/>
          <w:b/>
        </w:rPr>
        <w:t>requiere</w:t>
      </w:r>
      <w:proofErr w:type="spellEnd"/>
      <w:r w:rsidRPr="005954E3">
        <w:rPr>
          <w:rFonts w:ascii="Arial" w:hAnsi="Arial" w:cs="Arial"/>
          <w:b/>
        </w:rPr>
        <w:t xml:space="preserve"> </w:t>
      </w:r>
      <w:proofErr w:type="spellStart"/>
      <w:r w:rsidRPr="005954E3">
        <w:rPr>
          <w:rFonts w:ascii="Arial" w:hAnsi="Arial" w:cs="Arial"/>
          <w:b/>
        </w:rPr>
        <w:t>pertenecer</w:t>
      </w:r>
      <w:proofErr w:type="spellEnd"/>
      <w:r w:rsidRPr="005954E3">
        <w:rPr>
          <w:rFonts w:ascii="Arial" w:hAnsi="Arial" w:cs="Arial"/>
          <w:b/>
        </w:rPr>
        <w:t xml:space="preserve"> a un pueblo </w:t>
      </w:r>
      <w:proofErr w:type="spellStart"/>
      <w:r w:rsidRPr="005954E3">
        <w:rPr>
          <w:rFonts w:ascii="Arial" w:hAnsi="Arial" w:cs="Arial"/>
          <w:b/>
        </w:rPr>
        <w:t>indígena</w:t>
      </w:r>
      <w:proofErr w:type="spellEnd"/>
      <w:r>
        <w:rPr>
          <w:rFonts w:ascii="Arial" w:hAnsi="Arial" w:cs="Arial"/>
          <w:b/>
        </w:rPr>
        <w:t xml:space="preserve"> </w:t>
      </w:r>
      <w:r w:rsidRPr="005954E3">
        <w:rPr>
          <w:rFonts w:ascii="Arial" w:hAnsi="Arial" w:cs="Arial"/>
          <w:b/>
        </w:rPr>
        <w:t xml:space="preserve">ante </w:t>
      </w:r>
      <w:proofErr w:type="spellStart"/>
      <w:r w:rsidRPr="005954E3">
        <w:rPr>
          <w:rFonts w:ascii="Arial" w:hAnsi="Arial" w:cs="Arial"/>
          <w:b/>
        </w:rPr>
        <w:t>el</w:t>
      </w:r>
      <w:proofErr w:type="spellEnd"/>
      <w:r w:rsidRPr="005954E3">
        <w:rPr>
          <w:rFonts w:ascii="Arial" w:hAnsi="Arial" w:cs="Arial"/>
          <w:b/>
        </w:rPr>
        <w:t xml:space="preserve"> </w:t>
      </w:r>
      <w:proofErr w:type="spellStart"/>
      <w:r w:rsidRPr="005954E3">
        <w:rPr>
          <w:rFonts w:ascii="Arial" w:hAnsi="Arial" w:cs="Arial"/>
          <w:b/>
        </w:rPr>
        <w:t>cual</w:t>
      </w:r>
      <w:proofErr w:type="spellEnd"/>
      <w:r>
        <w:rPr>
          <w:rFonts w:ascii="Arial" w:hAnsi="Arial" w:cs="Arial"/>
          <w:b/>
        </w:rPr>
        <w:t xml:space="preserve"> se</w:t>
      </w:r>
      <w:r w:rsidRPr="005954E3">
        <w:rPr>
          <w:rFonts w:ascii="Arial" w:hAnsi="Arial" w:cs="Arial"/>
          <w:b/>
        </w:rPr>
        <w:t xml:space="preserve"> </w:t>
      </w:r>
      <w:proofErr w:type="spellStart"/>
      <w:r w:rsidRPr="005954E3">
        <w:rPr>
          <w:rFonts w:ascii="Arial" w:hAnsi="Arial" w:cs="Arial"/>
          <w:b/>
        </w:rPr>
        <w:t>ejercerá</w:t>
      </w:r>
      <w:proofErr w:type="spellEnd"/>
      <w:r w:rsidRPr="005954E3">
        <w:rPr>
          <w:rFonts w:ascii="Arial" w:hAnsi="Arial" w:cs="Arial"/>
          <w:b/>
        </w:rPr>
        <w:t xml:space="preserve"> </w:t>
      </w:r>
      <w:proofErr w:type="spellStart"/>
      <w:r w:rsidRPr="005954E3">
        <w:rPr>
          <w:rFonts w:ascii="Arial" w:hAnsi="Arial" w:cs="Arial"/>
          <w:b/>
        </w:rPr>
        <w:t>su</w:t>
      </w:r>
      <w:proofErr w:type="spellEnd"/>
      <w:r w:rsidRPr="005954E3">
        <w:rPr>
          <w:rFonts w:ascii="Arial" w:hAnsi="Arial" w:cs="Arial"/>
          <w:b/>
        </w:rPr>
        <w:t xml:space="preserve"> derecho a la </w:t>
      </w:r>
      <w:proofErr w:type="spellStart"/>
      <w:r w:rsidRPr="005954E3">
        <w:rPr>
          <w:rFonts w:ascii="Arial" w:hAnsi="Arial" w:cs="Arial"/>
          <w:b/>
        </w:rPr>
        <w:t>autoadscripción</w:t>
      </w:r>
      <w:proofErr w:type="spellEnd"/>
      <w:r w:rsidRPr="005954E3">
        <w:rPr>
          <w:rFonts w:ascii="Arial" w:hAnsi="Arial" w:cs="Arial"/>
          <w:b/>
        </w:rPr>
        <w:t xml:space="preserve">, ser </w:t>
      </w:r>
      <w:proofErr w:type="spellStart"/>
      <w:r w:rsidRPr="005954E3">
        <w:rPr>
          <w:rFonts w:ascii="Arial" w:hAnsi="Arial" w:cs="Arial"/>
          <w:b/>
        </w:rPr>
        <w:t>reconocido</w:t>
      </w:r>
      <w:proofErr w:type="spellEnd"/>
      <w:r w:rsidRPr="005954E3">
        <w:rPr>
          <w:rFonts w:ascii="Arial" w:hAnsi="Arial" w:cs="Arial"/>
          <w:b/>
        </w:rPr>
        <w:t xml:space="preserve"> </w:t>
      </w:r>
      <w:proofErr w:type="spellStart"/>
      <w:r w:rsidRPr="005954E3">
        <w:rPr>
          <w:rFonts w:ascii="Arial" w:hAnsi="Arial" w:cs="Arial"/>
          <w:b/>
        </w:rPr>
        <w:t>por</w:t>
      </w:r>
      <w:proofErr w:type="spellEnd"/>
      <w:r w:rsidRPr="005954E3">
        <w:rPr>
          <w:rFonts w:ascii="Arial" w:hAnsi="Arial" w:cs="Arial"/>
          <w:b/>
        </w:rPr>
        <w:t xml:space="preserve"> la </w:t>
      </w:r>
      <w:proofErr w:type="spellStart"/>
      <w:r w:rsidRPr="005954E3">
        <w:rPr>
          <w:rFonts w:ascii="Arial" w:hAnsi="Arial" w:cs="Arial"/>
          <w:b/>
        </w:rPr>
        <w:t>misma</w:t>
      </w:r>
      <w:proofErr w:type="spellEnd"/>
      <w:r w:rsidRPr="005954E3">
        <w:rPr>
          <w:rFonts w:ascii="Arial" w:hAnsi="Arial" w:cs="Arial"/>
          <w:b/>
        </w:rPr>
        <w:t xml:space="preserve">, y </w:t>
      </w:r>
      <w:proofErr w:type="spellStart"/>
      <w:r w:rsidRPr="005954E3">
        <w:rPr>
          <w:rFonts w:ascii="Arial" w:hAnsi="Arial" w:cs="Arial"/>
          <w:b/>
        </w:rPr>
        <w:t>haber</w:t>
      </w:r>
      <w:proofErr w:type="spellEnd"/>
      <w:r w:rsidRPr="005954E3">
        <w:rPr>
          <w:rFonts w:ascii="Arial" w:hAnsi="Arial" w:cs="Arial"/>
          <w:b/>
        </w:rPr>
        <w:t xml:space="preserve"> </w:t>
      </w:r>
      <w:proofErr w:type="spellStart"/>
      <w:r w:rsidRPr="005954E3">
        <w:rPr>
          <w:rFonts w:ascii="Arial" w:eastAsia="Calibri" w:hAnsi="Arial" w:cs="Arial"/>
          <w:b/>
          <w:bCs/>
        </w:rPr>
        <w:t>vivido</w:t>
      </w:r>
      <w:proofErr w:type="spellEnd"/>
      <w:r w:rsidRPr="005954E3">
        <w:rPr>
          <w:rFonts w:ascii="Arial" w:eastAsia="Calibri" w:hAnsi="Arial" w:cs="Arial"/>
          <w:b/>
          <w:bCs/>
        </w:rPr>
        <w:t xml:space="preserve"> </w:t>
      </w:r>
      <w:proofErr w:type="spellStart"/>
      <w:r w:rsidRPr="005954E3">
        <w:rPr>
          <w:rFonts w:ascii="Arial" w:eastAsia="Calibri" w:hAnsi="Arial" w:cs="Arial"/>
          <w:b/>
          <w:bCs/>
        </w:rPr>
        <w:t>por</w:t>
      </w:r>
      <w:proofErr w:type="spellEnd"/>
      <w:r w:rsidRPr="005954E3">
        <w:rPr>
          <w:rFonts w:ascii="Arial" w:eastAsia="Calibri" w:hAnsi="Arial" w:cs="Arial"/>
          <w:b/>
          <w:bCs/>
        </w:rPr>
        <w:t xml:space="preserve"> lo </w:t>
      </w:r>
      <w:proofErr w:type="spellStart"/>
      <w:r w:rsidRPr="005954E3">
        <w:rPr>
          <w:rFonts w:ascii="Arial" w:eastAsia="Calibri" w:hAnsi="Arial" w:cs="Arial"/>
          <w:b/>
          <w:bCs/>
        </w:rPr>
        <w:t>menos</w:t>
      </w:r>
      <w:proofErr w:type="spellEnd"/>
      <w:r w:rsidRPr="005954E3">
        <w:rPr>
          <w:rFonts w:ascii="Arial" w:eastAsia="Calibri" w:hAnsi="Arial" w:cs="Arial"/>
          <w:b/>
          <w:bCs/>
        </w:rPr>
        <w:t xml:space="preserve"> 2 </w:t>
      </w:r>
      <w:proofErr w:type="spellStart"/>
      <w:r w:rsidRPr="005954E3">
        <w:rPr>
          <w:rFonts w:ascii="Arial" w:eastAsia="Calibri" w:hAnsi="Arial" w:cs="Arial"/>
          <w:b/>
          <w:bCs/>
        </w:rPr>
        <w:t>años</w:t>
      </w:r>
      <w:proofErr w:type="spellEnd"/>
      <w:r w:rsidRPr="005954E3">
        <w:rPr>
          <w:rFonts w:ascii="Arial" w:eastAsia="Calibri" w:hAnsi="Arial" w:cs="Arial"/>
          <w:b/>
          <w:bCs/>
        </w:rPr>
        <w:t xml:space="preserve"> </w:t>
      </w:r>
      <w:proofErr w:type="spellStart"/>
      <w:r w:rsidRPr="005954E3">
        <w:rPr>
          <w:rFonts w:ascii="Arial" w:eastAsia="Calibri" w:hAnsi="Arial" w:cs="Arial"/>
          <w:b/>
          <w:bCs/>
        </w:rPr>
        <w:t>en</w:t>
      </w:r>
      <w:proofErr w:type="spellEnd"/>
      <w:r w:rsidRPr="005954E3">
        <w:rPr>
          <w:rFonts w:ascii="Arial" w:eastAsia="Calibri" w:hAnsi="Arial" w:cs="Arial"/>
          <w:b/>
          <w:bCs/>
        </w:rPr>
        <w:t xml:space="preserve"> </w:t>
      </w:r>
      <w:proofErr w:type="spellStart"/>
      <w:r w:rsidRPr="005954E3">
        <w:rPr>
          <w:rFonts w:ascii="Arial" w:eastAsia="Calibri" w:hAnsi="Arial" w:cs="Arial"/>
          <w:b/>
          <w:bCs/>
        </w:rPr>
        <w:t>alguna</w:t>
      </w:r>
      <w:proofErr w:type="spellEnd"/>
      <w:r w:rsidRPr="005954E3">
        <w:rPr>
          <w:rFonts w:ascii="Arial" w:eastAsia="Calibri" w:hAnsi="Arial" w:cs="Arial"/>
          <w:b/>
          <w:bCs/>
        </w:rPr>
        <w:t xml:space="preserve"> </w:t>
      </w:r>
      <w:proofErr w:type="spellStart"/>
      <w:r w:rsidRPr="005954E3">
        <w:rPr>
          <w:rFonts w:ascii="Arial" w:eastAsia="Calibri" w:hAnsi="Arial" w:cs="Arial"/>
          <w:b/>
          <w:bCs/>
        </w:rPr>
        <w:t>comunidad</w:t>
      </w:r>
      <w:proofErr w:type="spellEnd"/>
      <w:r w:rsidRPr="005954E3">
        <w:rPr>
          <w:rFonts w:ascii="Arial" w:eastAsia="Calibri" w:hAnsi="Arial" w:cs="Arial"/>
          <w:b/>
          <w:bCs/>
        </w:rPr>
        <w:t xml:space="preserve"> </w:t>
      </w:r>
      <w:proofErr w:type="spellStart"/>
      <w:r w:rsidRPr="005954E3">
        <w:rPr>
          <w:rFonts w:ascii="Arial" w:eastAsia="Calibri" w:hAnsi="Arial" w:cs="Arial"/>
          <w:b/>
          <w:bCs/>
        </w:rPr>
        <w:t>indígena</w:t>
      </w:r>
      <w:proofErr w:type="spellEnd"/>
      <w:r w:rsidRPr="005954E3">
        <w:rPr>
          <w:rFonts w:ascii="Arial" w:eastAsia="Calibri" w:hAnsi="Arial" w:cs="Arial"/>
          <w:b/>
          <w:bCs/>
        </w:rPr>
        <w:t xml:space="preserve"> del </w:t>
      </w:r>
      <w:proofErr w:type="spellStart"/>
      <w:r w:rsidRPr="005954E3">
        <w:rPr>
          <w:rFonts w:ascii="Arial" w:eastAsia="Calibri" w:hAnsi="Arial" w:cs="Arial"/>
          <w:b/>
          <w:bCs/>
        </w:rPr>
        <w:t>estado</w:t>
      </w:r>
      <w:proofErr w:type="spellEnd"/>
      <w:r w:rsidRPr="005954E3">
        <w:rPr>
          <w:rFonts w:ascii="Arial" w:eastAsia="Calibri" w:hAnsi="Arial" w:cs="Arial"/>
          <w:b/>
          <w:bCs/>
        </w:rPr>
        <w:t>.</w:t>
      </w:r>
    </w:p>
    <w:p w14:paraId="1987EEFF" w14:textId="708101D2" w:rsidR="000C49A1" w:rsidRPr="005954E3" w:rsidRDefault="000C49A1" w:rsidP="000C49A1">
      <w:pPr>
        <w:spacing w:after="0" w:line="360" w:lineRule="auto"/>
        <w:jc w:val="both"/>
        <w:rPr>
          <w:rFonts w:ascii="Arial" w:hAnsi="Arial" w:cs="Arial"/>
          <w:sz w:val="24"/>
          <w:szCs w:val="24"/>
        </w:rPr>
      </w:pPr>
      <w:r w:rsidRPr="005954E3">
        <w:rPr>
          <w:rFonts w:ascii="Arial" w:hAnsi="Arial" w:cs="Arial"/>
          <w:sz w:val="24"/>
          <w:szCs w:val="24"/>
        </w:rPr>
        <w:t>ARTICULO 126. El ejercicio del Gobierno Municipal estará a cargo:</w:t>
      </w:r>
    </w:p>
    <w:p w14:paraId="09D46ED3" w14:textId="0C141F1C" w:rsidR="000C49A1" w:rsidRPr="005954E3" w:rsidRDefault="000C49A1" w:rsidP="000C49A1">
      <w:pPr>
        <w:pStyle w:val="Prrafodelista"/>
        <w:numPr>
          <w:ilvl w:val="0"/>
          <w:numId w:val="7"/>
        </w:numPr>
        <w:spacing w:after="0" w:line="360" w:lineRule="auto"/>
        <w:jc w:val="both"/>
        <w:rPr>
          <w:rFonts w:ascii="Arial" w:hAnsi="Arial" w:cs="Arial"/>
        </w:rPr>
      </w:pPr>
      <w:r w:rsidRPr="005954E3">
        <w:rPr>
          <w:rFonts w:ascii="Arial" w:hAnsi="Arial" w:cs="Arial"/>
        </w:rPr>
        <w:t>…</w:t>
      </w:r>
    </w:p>
    <w:p w14:paraId="3E4E5A62" w14:textId="00AFDA04" w:rsidR="000C49A1" w:rsidRPr="005954E3" w:rsidRDefault="000C49A1" w:rsidP="000C49A1">
      <w:pPr>
        <w:pStyle w:val="Prrafodelista"/>
        <w:spacing w:after="0" w:line="360" w:lineRule="auto"/>
        <w:ind w:left="1440"/>
        <w:jc w:val="both"/>
        <w:rPr>
          <w:rFonts w:ascii="Arial" w:hAnsi="Arial" w:cs="Arial"/>
        </w:rPr>
      </w:pPr>
      <w:r w:rsidRPr="005954E3">
        <w:rPr>
          <w:rFonts w:ascii="Arial" w:hAnsi="Arial" w:cs="Arial"/>
        </w:rPr>
        <w:t>…</w:t>
      </w:r>
    </w:p>
    <w:p w14:paraId="754B733D" w14:textId="613472B3" w:rsidR="000C49A1" w:rsidRPr="005954E3" w:rsidRDefault="000C49A1" w:rsidP="000C49A1">
      <w:pPr>
        <w:pStyle w:val="Prrafodelista"/>
        <w:spacing w:after="0" w:line="360" w:lineRule="auto"/>
        <w:ind w:left="1440"/>
        <w:jc w:val="both"/>
        <w:rPr>
          <w:rFonts w:ascii="Arial" w:hAnsi="Arial" w:cs="Arial"/>
        </w:rPr>
      </w:pPr>
      <w:r w:rsidRPr="005954E3">
        <w:rPr>
          <w:rFonts w:ascii="Arial" w:hAnsi="Arial" w:cs="Arial"/>
        </w:rPr>
        <w:t>…</w:t>
      </w:r>
    </w:p>
    <w:p w14:paraId="1091B819" w14:textId="64B00436" w:rsidR="000C49A1" w:rsidRPr="005954E3" w:rsidRDefault="00EF4EE1" w:rsidP="000C49A1">
      <w:pPr>
        <w:pStyle w:val="Prrafodelista"/>
        <w:spacing w:after="0" w:line="360" w:lineRule="auto"/>
        <w:ind w:left="1440"/>
        <w:jc w:val="both"/>
        <w:rPr>
          <w:rFonts w:ascii="Arial" w:hAnsi="Arial" w:cs="Arial"/>
          <w:b/>
          <w:bCs/>
        </w:rPr>
      </w:pPr>
      <w:r w:rsidRPr="005954E3">
        <w:rPr>
          <w:rFonts w:ascii="Arial" w:hAnsi="Arial" w:cs="Arial"/>
          <w:b/>
          <w:bCs/>
        </w:rPr>
        <w:lastRenderedPageBreak/>
        <w:t>L</w:t>
      </w:r>
      <w:r w:rsidR="000C49A1" w:rsidRPr="005954E3">
        <w:rPr>
          <w:rFonts w:ascii="Arial" w:hAnsi="Arial" w:cs="Arial"/>
          <w:b/>
          <w:bCs/>
        </w:rPr>
        <w:t xml:space="preserve">os municipios con población </w:t>
      </w:r>
      <w:proofErr w:type="spellStart"/>
      <w:r w:rsidR="000C49A1" w:rsidRPr="005954E3">
        <w:rPr>
          <w:rFonts w:ascii="Arial" w:hAnsi="Arial" w:cs="Arial"/>
          <w:b/>
          <w:bCs/>
        </w:rPr>
        <w:t>indíg</w:t>
      </w:r>
      <w:r w:rsidRPr="005954E3">
        <w:rPr>
          <w:rFonts w:ascii="Arial" w:hAnsi="Arial" w:cs="Arial"/>
          <w:b/>
          <w:bCs/>
        </w:rPr>
        <w:t>ena</w:t>
      </w:r>
      <w:proofErr w:type="spellEnd"/>
      <w:r w:rsidRPr="005954E3">
        <w:rPr>
          <w:rFonts w:ascii="Arial" w:hAnsi="Arial" w:cs="Arial"/>
          <w:b/>
          <w:bCs/>
        </w:rPr>
        <w:t xml:space="preserve">, se </w:t>
      </w:r>
      <w:proofErr w:type="spellStart"/>
      <w:r w:rsidRPr="005954E3">
        <w:rPr>
          <w:rFonts w:ascii="Arial" w:hAnsi="Arial" w:cs="Arial"/>
          <w:b/>
          <w:bCs/>
        </w:rPr>
        <w:t>integrarán</w:t>
      </w:r>
      <w:proofErr w:type="spellEnd"/>
      <w:r w:rsidRPr="005954E3">
        <w:rPr>
          <w:rFonts w:ascii="Arial" w:hAnsi="Arial" w:cs="Arial"/>
          <w:b/>
          <w:bCs/>
        </w:rPr>
        <w:t xml:space="preserve"> </w:t>
      </w:r>
      <w:proofErr w:type="spellStart"/>
      <w:r w:rsidRPr="005954E3">
        <w:rPr>
          <w:rFonts w:ascii="Arial" w:hAnsi="Arial" w:cs="Arial"/>
          <w:b/>
          <w:bCs/>
        </w:rPr>
        <w:t>además</w:t>
      </w:r>
      <w:proofErr w:type="spellEnd"/>
      <w:r w:rsidRPr="005954E3">
        <w:rPr>
          <w:rFonts w:ascii="Arial" w:hAnsi="Arial" w:cs="Arial"/>
          <w:b/>
          <w:bCs/>
        </w:rPr>
        <w:t xml:space="preserve"> </w:t>
      </w:r>
      <w:proofErr w:type="spellStart"/>
      <w:r w:rsidRPr="005954E3">
        <w:rPr>
          <w:rFonts w:ascii="Arial" w:hAnsi="Arial" w:cs="Arial"/>
          <w:b/>
          <w:bCs/>
        </w:rPr>
        <w:t>por</w:t>
      </w:r>
      <w:proofErr w:type="spellEnd"/>
      <w:r w:rsidRPr="005954E3">
        <w:rPr>
          <w:rFonts w:ascii="Arial" w:hAnsi="Arial" w:cs="Arial"/>
          <w:b/>
          <w:bCs/>
        </w:rPr>
        <w:t xml:space="preserve"> las </w:t>
      </w:r>
      <w:proofErr w:type="spellStart"/>
      <w:r w:rsidR="000C49A1" w:rsidRPr="005954E3">
        <w:rPr>
          <w:rFonts w:ascii="Arial" w:hAnsi="Arial" w:cs="Arial"/>
          <w:b/>
          <w:bCs/>
        </w:rPr>
        <w:t>regidor</w:t>
      </w:r>
      <w:r w:rsidRPr="005954E3">
        <w:rPr>
          <w:rFonts w:ascii="Arial" w:hAnsi="Arial" w:cs="Arial"/>
          <w:b/>
          <w:bCs/>
        </w:rPr>
        <w:t>as</w:t>
      </w:r>
      <w:proofErr w:type="spellEnd"/>
      <w:r w:rsidR="000C49A1" w:rsidRPr="005954E3">
        <w:rPr>
          <w:rFonts w:ascii="Arial" w:hAnsi="Arial" w:cs="Arial"/>
          <w:b/>
          <w:bCs/>
        </w:rPr>
        <w:t xml:space="preserve"> o </w:t>
      </w:r>
      <w:proofErr w:type="spellStart"/>
      <w:r w:rsidR="000C49A1" w:rsidRPr="005954E3">
        <w:rPr>
          <w:rFonts w:ascii="Arial" w:hAnsi="Arial" w:cs="Arial"/>
          <w:b/>
          <w:bCs/>
        </w:rPr>
        <w:t>regidor</w:t>
      </w:r>
      <w:r w:rsidRPr="005954E3">
        <w:rPr>
          <w:rFonts w:ascii="Arial" w:hAnsi="Arial" w:cs="Arial"/>
          <w:b/>
          <w:bCs/>
        </w:rPr>
        <w:t>es</w:t>
      </w:r>
      <w:proofErr w:type="spellEnd"/>
      <w:r w:rsidRPr="005954E3">
        <w:rPr>
          <w:rFonts w:ascii="Arial" w:hAnsi="Arial" w:cs="Arial"/>
          <w:b/>
          <w:bCs/>
        </w:rPr>
        <w:t xml:space="preserve"> </w:t>
      </w:r>
      <w:proofErr w:type="spellStart"/>
      <w:r w:rsidRPr="005954E3">
        <w:rPr>
          <w:rFonts w:ascii="Arial" w:hAnsi="Arial" w:cs="Arial"/>
          <w:b/>
          <w:bCs/>
        </w:rPr>
        <w:t>i</w:t>
      </w:r>
      <w:r w:rsidR="000C49A1" w:rsidRPr="005954E3">
        <w:rPr>
          <w:rFonts w:ascii="Arial" w:hAnsi="Arial" w:cs="Arial"/>
          <w:b/>
          <w:bCs/>
        </w:rPr>
        <w:t>ndígena</w:t>
      </w:r>
      <w:r w:rsidRPr="005954E3">
        <w:rPr>
          <w:rFonts w:ascii="Arial" w:hAnsi="Arial" w:cs="Arial"/>
          <w:b/>
          <w:bCs/>
        </w:rPr>
        <w:t>s</w:t>
      </w:r>
      <w:proofErr w:type="spellEnd"/>
      <w:r w:rsidRPr="005954E3">
        <w:rPr>
          <w:rFonts w:ascii="Arial" w:hAnsi="Arial" w:cs="Arial"/>
          <w:b/>
          <w:bCs/>
        </w:rPr>
        <w:t xml:space="preserve"> que la </w:t>
      </w:r>
      <w:proofErr w:type="spellStart"/>
      <w:r w:rsidRPr="005954E3">
        <w:rPr>
          <w:rFonts w:ascii="Arial" w:hAnsi="Arial" w:cs="Arial"/>
          <w:b/>
          <w:bCs/>
        </w:rPr>
        <w:t>autoridad</w:t>
      </w:r>
      <w:proofErr w:type="spellEnd"/>
      <w:r w:rsidRPr="005954E3">
        <w:rPr>
          <w:rFonts w:ascii="Arial" w:hAnsi="Arial" w:cs="Arial"/>
          <w:b/>
          <w:bCs/>
        </w:rPr>
        <w:t xml:space="preserve"> electoral determine de </w:t>
      </w:r>
      <w:proofErr w:type="spellStart"/>
      <w:r w:rsidRPr="005954E3">
        <w:rPr>
          <w:rFonts w:ascii="Arial" w:hAnsi="Arial" w:cs="Arial"/>
          <w:b/>
          <w:bCs/>
        </w:rPr>
        <w:t>acuerdo</w:t>
      </w:r>
      <w:proofErr w:type="spellEnd"/>
      <w:r w:rsidRPr="005954E3">
        <w:rPr>
          <w:rFonts w:ascii="Arial" w:hAnsi="Arial" w:cs="Arial"/>
          <w:b/>
          <w:bCs/>
        </w:rPr>
        <w:t xml:space="preserve"> a </w:t>
      </w:r>
      <w:proofErr w:type="spellStart"/>
      <w:r w:rsidRPr="005954E3">
        <w:rPr>
          <w:rFonts w:ascii="Arial" w:hAnsi="Arial" w:cs="Arial"/>
          <w:b/>
          <w:bCs/>
        </w:rPr>
        <w:t>su</w:t>
      </w:r>
      <w:proofErr w:type="spellEnd"/>
      <w:r w:rsidRPr="005954E3">
        <w:rPr>
          <w:rFonts w:ascii="Arial" w:hAnsi="Arial" w:cs="Arial"/>
          <w:b/>
          <w:bCs/>
        </w:rPr>
        <w:t xml:space="preserve"> población y </w:t>
      </w:r>
      <w:proofErr w:type="spellStart"/>
      <w:r w:rsidRPr="005954E3">
        <w:rPr>
          <w:rFonts w:ascii="Arial" w:hAnsi="Arial" w:cs="Arial"/>
          <w:b/>
          <w:bCs/>
        </w:rPr>
        <w:t>en</w:t>
      </w:r>
      <w:proofErr w:type="spellEnd"/>
      <w:r w:rsidRPr="005954E3">
        <w:rPr>
          <w:rFonts w:ascii="Arial" w:hAnsi="Arial" w:cs="Arial"/>
          <w:b/>
          <w:bCs/>
        </w:rPr>
        <w:t xml:space="preserve"> </w:t>
      </w:r>
      <w:proofErr w:type="spellStart"/>
      <w:r w:rsidRPr="005954E3">
        <w:rPr>
          <w:rFonts w:ascii="Arial" w:hAnsi="Arial" w:cs="Arial"/>
          <w:b/>
          <w:bCs/>
        </w:rPr>
        <w:t>apego</w:t>
      </w:r>
      <w:proofErr w:type="spellEnd"/>
      <w:r w:rsidRPr="005954E3">
        <w:rPr>
          <w:rFonts w:ascii="Arial" w:hAnsi="Arial" w:cs="Arial"/>
          <w:b/>
          <w:bCs/>
        </w:rPr>
        <w:t xml:space="preserve"> a la ley de la </w:t>
      </w:r>
      <w:proofErr w:type="spellStart"/>
      <w:r w:rsidRPr="005954E3">
        <w:rPr>
          <w:rFonts w:ascii="Arial" w:hAnsi="Arial" w:cs="Arial"/>
          <w:b/>
          <w:bCs/>
        </w:rPr>
        <w:t>materia</w:t>
      </w:r>
      <w:proofErr w:type="spellEnd"/>
      <w:r w:rsidR="000C49A1" w:rsidRPr="005954E3">
        <w:rPr>
          <w:rFonts w:ascii="Arial" w:hAnsi="Arial" w:cs="Arial"/>
          <w:b/>
          <w:bCs/>
        </w:rPr>
        <w:t xml:space="preserve">, </w:t>
      </w:r>
      <w:proofErr w:type="spellStart"/>
      <w:r w:rsidRPr="005954E3">
        <w:rPr>
          <w:rFonts w:ascii="Arial" w:hAnsi="Arial" w:cs="Arial"/>
          <w:b/>
          <w:bCs/>
        </w:rPr>
        <w:t>los</w:t>
      </w:r>
      <w:proofErr w:type="spellEnd"/>
      <w:r w:rsidRPr="005954E3">
        <w:rPr>
          <w:rFonts w:ascii="Arial" w:hAnsi="Arial" w:cs="Arial"/>
          <w:b/>
          <w:bCs/>
        </w:rPr>
        <w:t xml:space="preserve"> </w:t>
      </w:r>
      <w:proofErr w:type="spellStart"/>
      <w:r w:rsidRPr="005954E3">
        <w:rPr>
          <w:rFonts w:ascii="Arial" w:hAnsi="Arial" w:cs="Arial"/>
          <w:b/>
          <w:bCs/>
        </w:rPr>
        <w:t>cuales</w:t>
      </w:r>
      <w:proofErr w:type="spellEnd"/>
      <w:r w:rsidRPr="005954E3">
        <w:rPr>
          <w:rFonts w:ascii="Arial" w:hAnsi="Arial" w:cs="Arial"/>
          <w:b/>
          <w:bCs/>
        </w:rPr>
        <w:t xml:space="preserve"> </w:t>
      </w:r>
      <w:proofErr w:type="spellStart"/>
      <w:r w:rsidR="000C49A1" w:rsidRPr="005954E3">
        <w:rPr>
          <w:rFonts w:ascii="Arial" w:hAnsi="Arial" w:cs="Arial"/>
          <w:b/>
          <w:bCs/>
        </w:rPr>
        <w:t>será</w:t>
      </w:r>
      <w:r w:rsidRPr="005954E3">
        <w:rPr>
          <w:rFonts w:ascii="Arial" w:hAnsi="Arial" w:cs="Arial"/>
          <w:b/>
          <w:bCs/>
        </w:rPr>
        <w:t>n</w:t>
      </w:r>
      <w:proofErr w:type="spellEnd"/>
      <w:r w:rsidR="000C49A1" w:rsidRPr="005954E3">
        <w:rPr>
          <w:rFonts w:ascii="Arial" w:hAnsi="Arial" w:cs="Arial"/>
          <w:b/>
          <w:bCs/>
        </w:rPr>
        <w:t xml:space="preserve"> </w:t>
      </w:r>
      <w:proofErr w:type="spellStart"/>
      <w:r w:rsidR="000C49A1" w:rsidRPr="005954E3">
        <w:rPr>
          <w:rFonts w:ascii="Arial" w:hAnsi="Arial" w:cs="Arial"/>
          <w:b/>
          <w:bCs/>
        </w:rPr>
        <w:t>designado</w:t>
      </w:r>
      <w:r w:rsidRPr="005954E3">
        <w:rPr>
          <w:rFonts w:ascii="Arial" w:hAnsi="Arial" w:cs="Arial"/>
          <w:b/>
          <w:bCs/>
        </w:rPr>
        <w:t>s</w:t>
      </w:r>
      <w:proofErr w:type="spellEnd"/>
      <w:r w:rsidR="000C49A1" w:rsidRPr="005954E3">
        <w:rPr>
          <w:rFonts w:ascii="Arial" w:hAnsi="Arial" w:cs="Arial"/>
          <w:b/>
          <w:bCs/>
        </w:rPr>
        <w:t xml:space="preserve"> </w:t>
      </w:r>
      <w:r w:rsidR="00A551F4">
        <w:rPr>
          <w:rFonts w:ascii="Arial" w:hAnsi="Arial" w:cs="Arial"/>
          <w:b/>
          <w:bCs/>
        </w:rPr>
        <w:t xml:space="preserve">con </w:t>
      </w:r>
      <w:proofErr w:type="spellStart"/>
      <w:r w:rsidR="00A551F4">
        <w:rPr>
          <w:rFonts w:ascii="Arial" w:hAnsi="Arial" w:cs="Arial"/>
          <w:b/>
          <w:bCs/>
        </w:rPr>
        <w:t>respeto</w:t>
      </w:r>
      <w:proofErr w:type="spellEnd"/>
      <w:r w:rsidR="00A551F4">
        <w:rPr>
          <w:rFonts w:ascii="Arial" w:hAnsi="Arial" w:cs="Arial"/>
          <w:b/>
          <w:bCs/>
        </w:rPr>
        <w:t xml:space="preserve"> a </w:t>
      </w:r>
      <w:r w:rsidR="000C49A1" w:rsidRPr="005954E3">
        <w:rPr>
          <w:rFonts w:ascii="Arial" w:hAnsi="Arial" w:cs="Arial"/>
          <w:b/>
          <w:bCs/>
        </w:rPr>
        <w:t xml:space="preserve">sus </w:t>
      </w:r>
      <w:proofErr w:type="spellStart"/>
      <w:r w:rsidRPr="005954E3">
        <w:rPr>
          <w:rFonts w:ascii="Arial" w:hAnsi="Arial" w:cs="Arial"/>
          <w:b/>
          <w:bCs/>
        </w:rPr>
        <w:t>sistemas</w:t>
      </w:r>
      <w:proofErr w:type="spellEnd"/>
      <w:r w:rsidRPr="005954E3">
        <w:rPr>
          <w:rFonts w:ascii="Arial" w:hAnsi="Arial" w:cs="Arial"/>
          <w:b/>
          <w:bCs/>
        </w:rPr>
        <w:t xml:space="preserve"> </w:t>
      </w:r>
      <w:proofErr w:type="spellStart"/>
      <w:r w:rsidRPr="005954E3">
        <w:rPr>
          <w:rFonts w:ascii="Arial" w:hAnsi="Arial" w:cs="Arial"/>
          <w:b/>
          <w:bCs/>
        </w:rPr>
        <w:t>normativos</w:t>
      </w:r>
      <w:proofErr w:type="spellEnd"/>
      <w:r w:rsidRPr="005954E3">
        <w:rPr>
          <w:rFonts w:ascii="Arial" w:hAnsi="Arial" w:cs="Arial"/>
          <w:b/>
          <w:bCs/>
        </w:rPr>
        <w:t xml:space="preserve"> </w:t>
      </w:r>
      <w:proofErr w:type="spellStart"/>
      <w:r w:rsidRPr="005954E3">
        <w:rPr>
          <w:rFonts w:ascii="Arial" w:hAnsi="Arial" w:cs="Arial"/>
          <w:b/>
          <w:bCs/>
        </w:rPr>
        <w:t>internos</w:t>
      </w:r>
      <w:proofErr w:type="spellEnd"/>
      <w:r w:rsidR="000C49A1" w:rsidRPr="005954E3">
        <w:rPr>
          <w:rFonts w:ascii="Arial" w:hAnsi="Arial" w:cs="Arial"/>
          <w:b/>
          <w:bCs/>
        </w:rPr>
        <w:t xml:space="preserve">, </w:t>
      </w:r>
      <w:proofErr w:type="spellStart"/>
      <w:r w:rsidR="000C49A1" w:rsidRPr="005954E3">
        <w:rPr>
          <w:rFonts w:ascii="Arial" w:hAnsi="Arial" w:cs="Arial"/>
          <w:b/>
          <w:bCs/>
        </w:rPr>
        <w:t>debiendo</w:t>
      </w:r>
      <w:proofErr w:type="spellEnd"/>
      <w:r w:rsidR="000C49A1" w:rsidRPr="005954E3">
        <w:rPr>
          <w:rFonts w:ascii="Arial" w:hAnsi="Arial" w:cs="Arial"/>
          <w:b/>
          <w:bCs/>
        </w:rPr>
        <w:t xml:space="preserve"> </w:t>
      </w:r>
      <w:r w:rsidRPr="005954E3">
        <w:rPr>
          <w:rFonts w:ascii="Arial" w:hAnsi="Arial" w:cs="Arial"/>
          <w:b/>
          <w:bCs/>
        </w:rPr>
        <w:t xml:space="preserve">de </w:t>
      </w:r>
      <w:proofErr w:type="spellStart"/>
      <w:r w:rsidR="000C49A1" w:rsidRPr="005954E3">
        <w:rPr>
          <w:rFonts w:ascii="Arial" w:hAnsi="Arial" w:cs="Arial"/>
          <w:b/>
          <w:bCs/>
        </w:rPr>
        <w:t>observar</w:t>
      </w:r>
      <w:proofErr w:type="spellEnd"/>
      <w:r w:rsidR="000C49A1" w:rsidRPr="005954E3">
        <w:rPr>
          <w:rFonts w:ascii="Arial" w:hAnsi="Arial" w:cs="Arial"/>
          <w:b/>
          <w:bCs/>
        </w:rPr>
        <w:t xml:space="preserve"> </w:t>
      </w:r>
      <w:proofErr w:type="spellStart"/>
      <w:r w:rsidR="000C49A1" w:rsidRPr="005954E3">
        <w:rPr>
          <w:rFonts w:ascii="Arial" w:hAnsi="Arial" w:cs="Arial"/>
          <w:b/>
          <w:bCs/>
        </w:rPr>
        <w:t>el</w:t>
      </w:r>
      <w:proofErr w:type="spellEnd"/>
      <w:r w:rsidR="000C49A1" w:rsidRPr="005954E3">
        <w:rPr>
          <w:rFonts w:ascii="Arial" w:hAnsi="Arial" w:cs="Arial"/>
          <w:b/>
          <w:bCs/>
        </w:rPr>
        <w:t xml:space="preserve"> principio de </w:t>
      </w:r>
      <w:proofErr w:type="spellStart"/>
      <w:r w:rsidR="000C49A1" w:rsidRPr="005954E3">
        <w:rPr>
          <w:rFonts w:ascii="Arial" w:hAnsi="Arial" w:cs="Arial"/>
          <w:b/>
          <w:bCs/>
        </w:rPr>
        <w:t>paridad</w:t>
      </w:r>
      <w:proofErr w:type="spellEnd"/>
      <w:r w:rsidR="000C49A1" w:rsidRPr="005954E3">
        <w:rPr>
          <w:rFonts w:ascii="Arial" w:hAnsi="Arial" w:cs="Arial"/>
          <w:b/>
          <w:bCs/>
        </w:rPr>
        <w:t xml:space="preserve"> de </w:t>
      </w:r>
      <w:proofErr w:type="spellStart"/>
      <w:r w:rsidR="000C49A1" w:rsidRPr="005954E3">
        <w:rPr>
          <w:rFonts w:ascii="Arial" w:hAnsi="Arial" w:cs="Arial"/>
          <w:b/>
          <w:bCs/>
        </w:rPr>
        <w:t>género</w:t>
      </w:r>
      <w:proofErr w:type="spellEnd"/>
      <w:r w:rsidR="000C49A1" w:rsidRPr="005954E3">
        <w:rPr>
          <w:rFonts w:ascii="Arial" w:hAnsi="Arial" w:cs="Arial"/>
          <w:b/>
          <w:bCs/>
        </w:rPr>
        <w:t>.</w:t>
      </w:r>
    </w:p>
    <w:p w14:paraId="09E16B12" w14:textId="4BBCE0BF" w:rsidR="000C49A1" w:rsidRPr="005954E3" w:rsidRDefault="000C49A1" w:rsidP="000C49A1">
      <w:pPr>
        <w:pStyle w:val="Prrafodelista"/>
        <w:spacing w:after="0" w:line="360" w:lineRule="auto"/>
        <w:ind w:left="1440"/>
        <w:jc w:val="both"/>
        <w:rPr>
          <w:rFonts w:ascii="Arial" w:hAnsi="Arial" w:cs="Arial"/>
          <w:b/>
          <w:bCs/>
        </w:rPr>
      </w:pPr>
      <w:r w:rsidRPr="005954E3">
        <w:rPr>
          <w:rFonts w:ascii="Arial" w:hAnsi="Arial" w:cs="Arial"/>
          <w:b/>
          <w:bCs/>
        </w:rPr>
        <w:t>…</w:t>
      </w:r>
    </w:p>
    <w:p w14:paraId="2806D2A2" w14:textId="189737E4" w:rsidR="000C49A1" w:rsidRPr="005954E3" w:rsidRDefault="000C49A1" w:rsidP="000C49A1">
      <w:pPr>
        <w:pStyle w:val="Prrafodelista"/>
        <w:spacing w:after="0" w:line="360" w:lineRule="auto"/>
        <w:ind w:left="1440"/>
        <w:jc w:val="both"/>
        <w:rPr>
          <w:rFonts w:ascii="Arial" w:hAnsi="Arial" w:cs="Arial"/>
          <w:b/>
          <w:bCs/>
        </w:rPr>
      </w:pPr>
      <w:r w:rsidRPr="005954E3">
        <w:rPr>
          <w:rFonts w:ascii="Arial" w:hAnsi="Arial" w:cs="Arial"/>
          <w:b/>
          <w:bCs/>
        </w:rPr>
        <w:t>…</w:t>
      </w:r>
    </w:p>
    <w:p w14:paraId="7C47F493" w14:textId="592B33BF" w:rsidR="000C49A1" w:rsidRPr="005954E3" w:rsidRDefault="000C49A1" w:rsidP="000C49A1">
      <w:pPr>
        <w:pStyle w:val="Prrafodelista"/>
        <w:spacing w:after="0" w:line="360" w:lineRule="auto"/>
        <w:ind w:left="1440"/>
        <w:jc w:val="both"/>
        <w:rPr>
          <w:rFonts w:ascii="Arial" w:hAnsi="Arial" w:cs="Arial"/>
          <w:b/>
          <w:bCs/>
        </w:rPr>
      </w:pPr>
      <w:r w:rsidRPr="005954E3">
        <w:rPr>
          <w:rFonts w:ascii="Arial" w:hAnsi="Arial" w:cs="Arial"/>
          <w:b/>
          <w:bCs/>
        </w:rPr>
        <w:t>…</w:t>
      </w:r>
    </w:p>
    <w:p w14:paraId="1758C01B" w14:textId="62959207" w:rsidR="000C49A1" w:rsidRPr="005954E3" w:rsidRDefault="000C49A1" w:rsidP="000C49A1">
      <w:pPr>
        <w:pStyle w:val="Prrafodelista"/>
        <w:spacing w:after="0" w:line="360" w:lineRule="auto"/>
        <w:jc w:val="both"/>
        <w:rPr>
          <w:rFonts w:ascii="Arial" w:hAnsi="Arial" w:cs="Arial"/>
          <w:b/>
          <w:bCs/>
        </w:rPr>
      </w:pPr>
      <w:r w:rsidRPr="005954E3">
        <w:rPr>
          <w:rFonts w:ascii="Arial" w:hAnsi="Arial" w:cs="Arial"/>
          <w:b/>
          <w:bCs/>
        </w:rPr>
        <w:t>II. …</w:t>
      </w:r>
    </w:p>
    <w:p w14:paraId="1F0FFB06" w14:textId="4CC25A39" w:rsidR="000C49A1" w:rsidRPr="005954E3" w:rsidRDefault="000C49A1" w:rsidP="000C49A1">
      <w:pPr>
        <w:spacing w:after="0" w:line="360" w:lineRule="auto"/>
        <w:ind w:left="720"/>
        <w:jc w:val="both"/>
        <w:rPr>
          <w:rFonts w:ascii="Arial" w:hAnsi="Arial" w:cs="Arial"/>
          <w:b/>
          <w:bCs/>
        </w:rPr>
      </w:pPr>
      <w:r w:rsidRPr="005954E3">
        <w:rPr>
          <w:rFonts w:ascii="Arial" w:hAnsi="Arial" w:cs="Arial"/>
          <w:b/>
          <w:bCs/>
        </w:rPr>
        <w:t>III …</w:t>
      </w:r>
    </w:p>
    <w:p w14:paraId="41005443" w14:textId="22C4F67E" w:rsidR="000C49A1" w:rsidRPr="005954E3" w:rsidRDefault="000C49A1" w:rsidP="000C49A1">
      <w:pPr>
        <w:pStyle w:val="Prrafodelista"/>
        <w:spacing w:after="0" w:line="360" w:lineRule="auto"/>
        <w:ind w:left="1440"/>
        <w:jc w:val="both"/>
        <w:rPr>
          <w:rFonts w:ascii="Arial" w:hAnsi="Arial" w:cs="Arial"/>
          <w:b/>
          <w:bCs/>
        </w:rPr>
      </w:pPr>
      <w:r w:rsidRPr="005954E3">
        <w:rPr>
          <w:rFonts w:ascii="Arial" w:hAnsi="Arial" w:cs="Arial"/>
          <w:b/>
          <w:bCs/>
        </w:rPr>
        <w:t>…</w:t>
      </w:r>
    </w:p>
    <w:p w14:paraId="2B35A4A0" w14:textId="77777777" w:rsidR="00A551F4" w:rsidRDefault="00242982" w:rsidP="00A551F4">
      <w:pPr>
        <w:spacing w:line="360" w:lineRule="auto"/>
        <w:jc w:val="both"/>
        <w:rPr>
          <w:rFonts w:ascii="Arial" w:hAnsi="Arial" w:cs="Arial"/>
          <w:b/>
          <w:sz w:val="24"/>
          <w:szCs w:val="24"/>
        </w:rPr>
      </w:pPr>
      <w:r w:rsidRPr="005954E3">
        <w:rPr>
          <w:rFonts w:ascii="Arial" w:hAnsi="Arial" w:cs="Arial"/>
          <w:b/>
          <w:sz w:val="24"/>
          <w:szCs w:val="24"/>
        </w:rPr>
        <w:t xml:space="preserve"> </w:t>
      </w:r>
    </w:p>
    <w:p w14:paraId="284E7764" w14:textId="0E27E2D4" w:rsidR="00EF4EE1" w:rsidRPr="005954E3" w:rsidRDefault="00D82F85" w:rsidP="00A551F4">
      <w:pPr>
        <w:spacing w:line="360" w:lineRule="auto"/>
        <w:jc w:val="both"/>
        <w:rPr>
          <w:rFonts w:ascii="Arial" w:hAnsi="Arial" w:cs="Arial"/>
          <w:sz w:val="24"/>
          <w:szCs w:val="24"/>
        </w:rPr>
      </w:pPr>
      <w:r w:rsidRPr="005954E3">
        <w:rPr>
          <w:rFonts w:ascii="Arial" w:hAnsi="Arial" w:cs="Arial"/>
          <w:b/>
          <w:sz w:val="24"/>
          <w:szCs w:val="24"/>
        </w:rPr>
        <w:t>SEGUNDO</w:t>
      </w:r>
      <w:r w:rsidR="00EF4EE1" w:rsidRPr="005954E3">
        <w:rPr>
          <w:rFonts w:ascii="Arial" w:hAnsi="Arial" w:cs="Arial"/>
          <w:b/>
          <w:sz w:val="24"/>
          <w:szCs w:val="24"/>
        </w:rPr>
        <w:t xml:space="preserve">. </w:t>
      </w:r>
      <w:r w:rsidR="00EF4EE1" w:rsidRPr="005954E3">
        <w:rPr>
          <w:rFonts w:ascii="Arial" w:hAnsi="Arial" w:cs="Arial"/>
          <w:sz w:val="24"/>
          <w:szCs w:val="24"/>
        </w:rPr>
        <w:t>Se adiciona un cuarto párrafo</w:t>
      </w:r>
      <w:r w:rsidR="000B456B" w:rsidRPr="005954E3">
        <w:rPr>
          <w:rFonts w:ascii="Arial" w:hAnsi="Arial" w:cs="Arial"/>
          <w:sz w:val="24"/>
          <w:szCs w:val="24"/>
        </w:rPr>
        <w:t>,</w:t>
      </w:r>
      <w:r w:rsidR="00EF4EE1" w:rsidRPr="005954E3">
        <w:rPr>
          <w:rFonts w:ascii="Arial" w:hAnsi="Arial" w:cs="Arial"/>
          <w:sz w:val="24"/>
          <w:szCs w:val="24"/>
        </w:rPr>
        <w:t xml:space="preserve"> </w:t>
      </w:r>
      <w:r w:rsidR="000B456B" w:rsidRPr="005954E3">
        <w:rPr>
          <w:rFonts w:ascii="Arial" w:hAnsi="Arial" w:cs="Arial"/>
          <w:sz w:val="24"/>
          <w:szCs w:val="24"/>
        </w:rPr>
        <w:t>recorriéndose los subsecuentes del</w:t>
      </w:r>
      <w:r w:rsidR="00EF4EE1" w:rsidRPr="005954E3">
        <w:rPr>
          <w:rFonts w:ascii="Arial" w:hAnsi="Arial" w:cs="Arial"/>
          <w:sz w:val="24"/>
          <w:szCs w:val="24"/>
        </w:rPr>
        <w:t xml:space="preserve"> artículo 17 del Código Municipal para el Estado de Chihuahua, a efecto de quedar en los siguientes términos: </w:t>
      </w:r>
    </w:p>
    <w:p w14:paraId="6F8A9166" w14:textId="6EF47E51" w:rsidR="00EF4EE1" w:rsidRPr="005954E3" w:rsidRDefault="00D82F85" w:rsidP="00EF4EE1">
      <w:pPr>
        <w:spacing w:after="0" w:line="360" w:lineRule="auto"/>
        <w:jc w:val="both"/>
        <w:rPr>
          <w:rFonts w:ascii="Arial" w:hAnsi="Arial" w:cs="Arial"/>
          <w:sz w:val="24"/>
          <w:szCs w:val="24"/>
        </w:rPr>
      </w:pPr>
      <w:r w:rsidRPr="005954E3">
        <w:rPr>
          <w:rFonts w:ascii="Arial" w:hAnsi="Arial" w:cs="Arial"/>
          <w:sz w:val="24"/>
          <w:szCs w:val="24"/>
        </w:rPr>
        <w:t>ARTÍCULO</w:t>
      </w:r>
      <w:r w:rsidR="00EF4EE1" w:rsidRPr="005954E3">
        <w:rPr>
          <w:rFonts w:ascii="Arial" w:hAnsi="Arial" w:cs="Arial"/>
          <w:sz w:val="24"/>
          <w:szCs w:val="24"/>
        </w:rPr>
        <w:t xml:space="preserve"> 17… </w:t>
      </w:r>
    </w:p>
    <w:p w14:paraId="31F8E2A1" w14:textId="77777777" w:rsidR="00EF4EE1" w:rsidRPr="005954E3" w:rsidRDefault="00EF4EE1" w:rsidP="00EF4EE1">
      <w:pPr>
        <w:spacing w:after="0" w:line="360" w:lineRule="auto"/>
        <w:jc w:val="both"/>
        <w:rPr>
          <w:rFonts w:ascii="Arial" w:hAnsi="Arial" w:cs="Arial"/>
          <w:sz w:val="24"/>
          <w:szCs w:val="24"/>
        </w:rPr>
      </w:pPr>
      <w:r w:rsidRPr="005954E3">
        <w:rPr>
          <w:rFonts w:ascii="Arial" w:hAnsi="Arial" w:cs="Arial"/>
          <w:sz w:val="24"/>
          <w:szCs w:val="24"/>
        </w:rPr>
        <w:t>…</w:t>
      </w:r>
    </w:p>
    <w:p w14:paraId="341AF59C" w14:textId="77777777" w:rsidR="00EF4EE1" w:rsidRPr="005954E3" w:rsidRDefault="00EF4EE1" w:rsidP="00EF4EE1">
      <w:pPr>
        <w:spacing w:after="0" w:line="360" w:lineRule="auto"/>
        <w:jc w:val="both"/>
        <w:rPr>
          <w:rFonts w:ascii="Arial" w:hAnsi="Arial" w:cs="Arial"/>
          <w:sz w:val="24"/>
          <w:szCs w:val="24"/>
        </w:rPr>
      </w:pPr>
      <w:r w:rsidRPr="005954E3">
        <w:rPr>
          <w:rFonts w:ascii="Arial" w:hAnsi="Arial" w:cs="Arial"/>
          <w:sz w:val="24"/>
          <w:szCs w:val="24"/>
        </w:rPr>
        <w:t>…</w:t>
      </w:r>
    </w:p>
    <w:p w14:paraId="6EFFEFA7" w14:textId="213488E9" w:rsidR="00EF4EE1" w:rsidRPr="005954E3" w:rsidRDefault="00EF4EE1" w:rsidP="00EF4EE1">
      <w:pPr>
        <w:spacing w:after="0" w:line="360" w:lineRule="auto"/>
        <w:jc w:val="both"/>
        <w:rPr>
          <w:rFonts w:ascii="Arial" w:hAnsi="Arial" w:cs="Arial"/>
          <w:b/>
          <w:bCs/>
          <w:sz w:val="24"/>
          <w:szCs w:val="24"/>
        </w:rPr>
      </w:pPr>
      <w:r w:rsidRPr="005954E3">
        <w:rPr>
          <w:rFonts w:ascii="Arial" w:hAnsi="Arial" w:cs="Arial"/>
          <w:b/>
          <w:bCs/>
          <w:sz w:val="24"/>
          <w:szCs w:val="24"/>
        </w:rPr>
        <w:t xml:space="preserve">Los </w:t>
      </w:r>
      <w:r w:rsidR="000B456B" w:rsidRPr="005954E3">
        <w:rPr>
          <w:rFonts w:ascii="Arial" w:hAnsi="Arial" w:cs="Arial"/>
          <w:b/>
          <w:bCs/>
          <w:sz w:val="24"/>
          <w:szCs w:val="24"/>
        </w:rPr>
        <w:t xml:space="preserve">ayuntamientos </w:t>
      </w:r>
      <w:r w:rsidRPr="005954E3">
        <w:rPr>
          <w:rFonts w:ascii="Arial" w:hAnsi="Arial" w:cs="Arial"/>
          <w:b/>
          <w:bCs/>
          <w:sz w:val="24"/>
          <w:szCs w:val="24"/>
        </w:rPr>
        <w:t>indíge</w:t>
      </w:r>
      <w:r w:rsidR="00D82F85" w:rsidRPr="005954E3">
        <w:rPr>
          <w:rFonts w:ascii="Arial" w:hAnsi="Arial" w:cs="Arial"/>
          <w:b/>
          <w:bCs/>
          <w:sz w:val="24"/>
          <w:szCs w:val="24"/>
        </w:rPr>
        <w:t>nas</w:t>
      </w:r>
      <w:r w:rsidR="000B456B" w:rsidRPr="005954E3">
        <w:rPr>
          <w:rFonts w:ascii="Arial" w:hAnsi="Arial" w:cs="Arial"/>
          <w:b/>
          <w:bCs/>
          <w:sz w:val="24"/>
          <w:szCs w:val="24"/>
        </w:rPr>
        <w:t xml:space="preserve"> se integrarán además por </w:t>
      </w:r>
      <w:proofErr w:type="gramStart"/>
      <w:r w:rsidR="000B456B" w:rsidRPr="005954E3">
        <w:rPr>
          <w:rFonts w:ascii="Arial" w:hAnsi="Arial" w:cs="Arial"/>
          <w:b/>
          <w:bCs/>
          <w:sz w:val="24"/>
          <w:szCs w:val="24"/>
        </w:rPr>
        <w:t xml:space="preserve">las </w:t>
      </w:r>
      <w:r w:rsidRPr="005954E3">
        <w:rPr>
          <w:rFonts w:ascii="Arial" w:hAnsi="Arial" w:cs="Arial"/>
          <w:b/>
          <w:bCs/>
          <w:sz w:val="24"/>
          <w:szCs w:val="24"/>
        </w:rPr>
        <w:t xml:space="preserve"> regidor</w:t>
      </w:r>
      <w:r w:rsidR="00D82F85" w:rsidRPr="005954E3">
        <w:rPr>
          <w:rFonts w:ascii="Arial" w:hAnsi="Arial" w:cs="Arial"/>
          <w:b/>
          <w:bCs/>
          <w:sz w:val="24"/>
          <w:szCs w:val="24"/>
        </w:rPr>
        <w:t>a</w:t>
      </w:r>
      <w:r w:rsidR="000B456B" w:rsidRPr="005954E3">
        <w:rPr>
          <w:rFonts w:ascii="Arial" w:hAnsi="Arial" w:cs="Arial"/>
          <w:b/>
          <w:bCs/>
          <w:sz w:val="24"/>
          <w:szCs w:val="24"/>
        </w:rPr>
        <w:t>s</w:t>
      </w:r>
      <w:proofErr w:type="gramEnd"/>
      <w:r w:rsidRPr="005954E3">
        <w:rPr>
          <w:rFonts w:ascii="Arial" w:hAnsi="Arial" w:cs="Arial"/>
          <w:b/>
          <w:bCs/>
          <w:sz w:val="24"/>
          <w:szCs w:val="24"/>
        </w:rPr>
        <w:t xml:space="preserve"> </w:t>
      </w:r>
      <w:r w:rsidR="00D82F85" w:rsidRPr="005954E3">
        <w:rPr>
          <w:rFonts w:ascii="Arial" w:hAnsi="Arial" w:cs="Arial"/>
          <w:b/>
          <w:bCs/>
          <w:sz w:val="24"/>
          <w:szCs w:val="24"/>
        </w:rPr>
        <w:t>o regidore</w:t>
      </w:r>
      <w:r w:rsidR="000B456B" w:rsidRPr="005954E3">
        <w:rPr>
          <w:rFonts w:ascii="Arial" w:hAnsi="Arial" w:cs="Arial"/>
          <w:b/>
          <w:bCs/>
          <w:sz w:val="24"/>
          <w:szCs w:val="24"/>
        </w:rPr>
        <w:t>s</w:t>
      </w:r>
      <w:r w:rsidRPr="005954E3">
        <w:rPr>
          <w:rFonts w:ascii="Arial" w:hAnsi="Arial" w:cs="Arial"/>
          <w:b/>
          <w:bCs/>
          <w:sz w:val="24"/>
          <w:szCs w:val="24"/>
        </w:rPr>
        <w:t xml:space="preserve"> indígena</w:t>
      </w:r>
      <w:r w:rsidR="000B456B" w:rsidRPr="005954E3">
        <w:rPr>
          <w:rFonts w:ascii="Arial" w:hAnsi="Arial" w:cs="Arial"/>
          <w:b/>
          <w:bCs/>
          <w:sz w:val="24"/>
          <w:szCs w:val="24"/>
        </w:rPr>
        <w:t xml:space="preserve">s que la autoridad electoral determine de acuerdo a su población; </w:t>
      </w:r>
      <w:r w:rsidRPr="005954E3">
        <w:rPr>
          <w:rFonts w:ascii="Arial" w:hAnsi="Arial" w:cs="Arial"/>
          <w:b/>
          <w:bCs/>
          <w:sz w:val="24"/>
          <w:szCs w:val="24"/>
        </w:rPr>
        <w:t xml:space="preserve"> será</w:t>
      </w:r>
      <w:r w:rsidR="000B456B" w:rsidRPr="005954E3">
        <w:rPr>
          <w:rFonts w:ascii="Arial" w:hAnsi="Arial" w:cs="Arial"/>
          <w:b/>
          <w:bCs/>
          <w:sz w:val="24"/>
          <w:szCs w:val="24"/>
        </w:rPr>
        <w:t>n</w:t>
      </w:r>
      <w:r w:rsidRPr="005954E3">
        <w:rPr>
          <w:rFonts w:ascii="Arial" w:hAnsi="Arial" w:cs="Arial"/>
          <w:b/>
          <w:bCs/>
          <w:sz w:val="24"/>
          <w:szCs w:val="24"/>
        </w:rPr>
        <w:t xml:space="preserve"> designado</w:t>
      </w:r>
      <w:r w:rsidR="000B456B" w:rsidRPr="005954E3">
        <w:rPr>
          <w:rFonts w:ascii="Arial" w:hAnsi="Arial" w:cs="Arial"/>
          <w:b/>
          <w:bCs/>
          <w:sz w:val="24"/>
          <w:szCs w:val="24"/>
        </w:rPr>
        <w:t>s</w:t>
      </w:r>
      <w:r w:rsidR="00D82F85" w:rsidRPr="005954E3">
        <w:rPr>
          <w:rFonts w:ascii="Arial" w:hAnsi="Arial" w:cs="Arial"/>
          <w:b/>
          <w:bCs/>
          <w:sz w:val="24"/>
          <w:szCs w:val="24"/>
        </w:rPr>
        <w:t xml:space="preserve"> conforme a  lo estipulado en la Ley Electoral del Estado y respetando </w:t>
      </w:r>
      <w:r w:rsidRPr="005954E3">
        <w:rPr>
          <w:rFonts w:ascii="Arial" w:hAnsi="Arial" w:cs="Arial"/>
          <w:b/>
          <w:bCs/>
          <w:sz w:val="24"/>
          <w:szCs w:val="24"/>
        </w:rPr>
        <w:t>sus sistemas normativos internos, debiendo observar el principio de paridad de género. Las regidurías indígenas contarán con las mismas facultades y obligaciones que el resto de las regidurías.</w:t>
      </w:r>
    </w:p>
    <w:p w14:paraId="6B99CE1B" w14:textId="77777777" w:rsidR="00EF4EE1" w:rsidRPr="005954E3" w:rsidRDefault="00EF4EE1" w:rsidP="00D82F85">
      <w:pPr>
        <w:spacing w:after="0" w:line="360" w:lineRule="auto"/>
        <w:jc w:val="both"/>
        <w:rPr>
          <w:rFonts w:ascii="Arial" w:hAnsi="Arial" w:cs="Arial"/>
          <w:b/>
          <w:bCs/>
          <w:sz w:val="24"/>
          <w:szCs w:val="24"/>
        </w:rPr>
      </w:pPr>
      <w:r w:rsidRPr="005954E3">
        <w:rPr>
          <w:rFonts w:ascii="Arial" w:hAnsi="Arial" w:cs="Arial"/>
          <w:b/>
          <w:bCs/>
          <w:sz w:val="24"/>
          <w:szCs w:val="24"/>
        </w:rPr>
        <w:lastRenderedPageBreak/>
        <w:t>…</w:t>
      </w:r>
    </w:p>
    <w:p w14:paraId="41A79537" w14:textId="4BFF693C" w:rsidR="000B456B" w:rsidRPr="005954E3" w:rsidRDefault="000B456B" w:rsidP="00D82F85">
      <w:pPr>
        <w:spacing w:after="0" w:line="360" w:lineRule="auto"/>
        <w:jc w:val="both"/>
        <w:rPr>
          <w:rFonts w:ascii="Arial" w:hAnsi="Arial" w:cs="Arial"/>
          <w:b/>
          <w:bCs/>
          <w:sz w:val="24"/>
          <w:szCs w:val="24"/>
        </w:rPr>
      </w:pPr>
      <w:r w:rsidRPr="005954E3">
        <w:rPr>
          <w:rFonts w:ascii="Arial" w:hAnsi="Arial" w:cs="Arial"/>
          <w:b/>
          <w:bCs/>
          <w:sz w:val="24"/>
          <w:szCs w:val="24"/>
        </w:rPr>
        <w:t>…</w:t>
      </w:r>
    </w:p>
    <w:p w14:paraId="2074F179" w14:textId="50C3D492" w:rsidR="000B456B" w:rsidRPr="005954E3" w:rsidRDefault="000B456B" w:rsidP="00D82F85">
      <w:pPr>
        <w:spacing w:after="0" w:line="360" w:lineRule="auto"/>
        <w:jc w:val="both"/>
        <w:rPr>
          <w:rFonts w:ascii="Arial" w:hAnsi="Arial" w:cs="Arial"/>
          <w:b/>
          <w:bCs/>
          <w:sz w:val="24"/>
          <w:szCs w:val="24"/>
        </w:rPr>
      </w:pPr>
      <w:r w:rsidRPr="005954E3">
        <w:rPr>
          <w:rFonts w:ascii="Arial" w:hAnsi="Arial" w:cs="Arial"/>
          <w:b/>
          <w:bCs/>
          <w:sz w:val="24"/>
          <w:szCs w:val="24"/>
        </w:rPr>
        <w:t>…</w:t>
      </w:r>
    </w:p>
    <w:p w14:paraId="0679EDD6" w14:textId="77777777" w:rsidR="00D82F85" w:rsidRPr="005954E3" w:rsidRDefault="00D82F85" w:rsidP="00D82F85">
      <w:pPr>
        <w:spacing w:after="0" w:line="360" w:lineRule="auto"/>
        <w:jc w:val="both"/>
        <w:rPr>
          <w:rFonts w:ascii="Arial" w:hAnsi="Arial" w:cs="Arial"/>
          <w:b/>
          <w:sz w:val="24"/>
          <w:szCs w:val="24"/>
        </w:rPr>
      </w:pPr>
    </w:p>
    <w:p w14:paraId="22EFF210" w14:textId="6170294E" w:rsidR="00D82F85" w:rsidRPr="005954E3" w:rsidRDefault="00D82F85" w:rsidP="00D82F85">
      <w:pPr>
        <w:spacing w:line="360" w:lineRule="auto"/>
        <w:jc w:val="both"/>
        <w:rPr>
          <w:rFonts w:ascii="Arial" w:hAnsi="Arial" w:cs="Arial"/>
          <w:sz w:val="24"/>
          <w:szCs w:val="24"/>
        </w:rPr>
      </w:pPr>
      <w:r w:rsidRPr="005954E3">
        <w:rPr>
          <w:rFonts w:ascii="Arial" w:hAnsi="Arial" w:cs="Arial"/>
          <w:b/>
          <w:sz w:val="24"/>
          <w:szCs w:val="24"/>
        </w:rPr>
        <w:t>TERCERO.</w:t>
      </w:r>
      <w:r w:rsidRPr="005954E3">
        <w:rPr>
          <w:rFonts w:ascii="Arial" w:hAnsi="Arial" w:cs="Arial"/>
          <w:sz w:val="24"/>
          <w:szCs w:val="24"/>
        </w:rPr>
        <w:t xml:space="preserve"> Se </w:t>
      </w:r>
      <w:r w:rsidR="00A551F4">
        <w:rPr>
          <w:rFonts w:ascii="Arial" w:hAnsi="Arial" w:cs="Arial"/>
          <w:sz w:val="24"/>
          <w:szCs w:val="24"/>
        </w:rPr>
        <w:t xml:space="preserve">reforma el primer párrafo, así como la fracción VII </w:t>
      </w:r>
      <w:r w:rsidR="00A62F8C">
        <w:rPr>
          <w:rFonts w:ascii="Arial" w:hAnsi="Arial" w:cs="Arial"/>
          <w:sz w:val="24"/>
          <w:szCs w:val="24"/>
        </w:rPr>
        <w:t>ambos del</w:t>
      </w:r>
      <w:r w:rsidRPr="005954E3">
        <w:rPr>
          <w:rFonts w:ascii="Arial" w:hAnsi="Arial" w:cs="Arial"/>
          <w:sz w:val="24"/>
          <w:szCs w:val="24"/>
        </w:rPr>
        <w:t xml:space="preserve"> artículo 9</w:t>
      </w:r>
      <w:r w:rsidR="00A62F8C">
        <w:rPr>
          <w:rFonts w:ascii="Arial" w:hAnsi="Arial" w:cs="Arial"/>
          <w:sz w:val="24"/>
          <w:szCs w:val="24"/>
        </w:rPr>
        <w:t xml:space="preserve"> </w:t>
      </w:r>
      <w:r w:rsidRPr="005954E3">
        <w:rPr>
          <w:rFonts w:ascii="Arial" w:hAnsi="Arial" w:cs="Arial"/>
          <w:sz w:val="24"/>
          <w:szCs w:val="24"/>
        </w:rPr>
        <w:t xml:space="preserve">de la Ley de Derechos de los Pueblos Indígenas del Estado de Chihuahua, a efecto de quedar en los siguientes términos: </w:t>
      </w:r>
    </w:p>
    <w:p w14:paraId="6A262454" w14:textId="19A424E6" w:rsidR="00D82F85" w:rsidRPr="005954E3" w:rsidRDefault="00D82F85" w:rsidP="00D82F85">
      <w:pPr>
        <w:spacing w:line="360" w:lineRule="auto"/>
        <w:jc w:val="both"/>
        <w:rPr>
          <w:rFonts w:ascii="Arial" w:hAnsi="Arial" w:cs="Arial"/>
          <w:sz w:val="24"/>
          <w:szCs w:val="24"/>
        </w:rPr>
      </w:pPr>
      <w:r w:rsidRPr="005954E3">
        <w:rPr>
          <w:rFonts w:ascii="Arial" w:hAnsi="Arial" w:cs="Arial"/>
          <w:sz w:val="24"/>
          <w:szCs w:val="24"/>
        </w:rPr>
        <w:t xml:space="preserve">Artículo 9. </w:t>
      </w:r>
      <w:r w:rsidRPr="005954E3">
        <w:rPr>
          <w:rFonts w:ascii="Arial" w:hAnsi="Arial" w:cs="Arial"/>
          <w:b/>
          <w:sz w:val="24"/>
          <w:szCs w:val="24"/>
        </w:rPr>
        <w:t xml:space="preserve">En el </w:t>
      </w:r>
      <w:r w:rsidR="001A5272" w:rsidRPr="005954E3">
        <w:rPr>
          <w:rFonts w:ascii="Arial" w:hAnsi="Arial" w:cs="Arial"/>
          <w:b/>
          <w:sz w:val="24"/>
          <w:szCs w:val="24"/>
        </w:rPr>
        <w:t xml:space="preserve">ejercicio </w:t>
      </w:r>
      <w:proofErr w:type="gramStart"/>
      <w:r w:rsidR="001A5272" w:rsidRPr="005954E3">
        <w:rPr>
          <w:rFonts w:ascii="Arial" w:hAnsi="Arial" w:cs="Arial"/>
          <w:b/>
          <w:sz w:val="24"/>
          <w:szCs w:val="24"/>
        </w:rPr>
        <w:t xml:space="preserve">de </w:t>
      </w:r>
      <w:r w:rsidR="00A551F4">
        <w:rPr>
          <w:rFonts w:ascii="Arial" w:hAnsi="Arial" w:cs="Arial"/>
          <w:b/>
          <w:sz w:val="24"/>
          <w:szCs w:val="24"/>
        </w:rPr>
        <w:t xml:space="preserve"> su</w:t>
      </w:r>
      <w:proofErr w:type="gramEnd"/>
      <w:r w:rsidR="00A551F4">
        <w:rPr>
          <w:rFonts w:ascii="Arial" w:hAnsi="Arial" w:cs="Arial"/>
          <w:b/>
          <w:sz w:val="24"/>
          <w:szCs w:val="24"/>
        </w:rPr>
        <w:t xml:space="preserve"> derecho a </w:t>
      </w:r>
      <w:r w:rsidR="001A5272" w:rsidRPr="005954E3">
        <w:rPr>
          <w:rFonts w:ascii="Arial" w:hAnsi="Arial" w:cs="Arial"/>
          <w:b/>
          <w:sz w:val="24"/>
          <w:szCs w:val="24"/>
        </w:rPr>
        <w:t xml:space="preserve">la libre determinación, y en consecuencia a su autonomía que  </w:t>
      </w:r>
      <w:r w:rsidR="00240309" w:rsidRPr="005954E3">
        <w:rPr>
          <w:rFonts w:ascii="Arial" w:hAnsi="Arial" w:cs="Arial"/>
          <w:b/>
          <w:sz w:val="24"/>
          <w:szCs w:val="24"/>
        </w:rPr>
        <w:t>esta C</w:t>
      </w:r>
      <w:r w:rsidR="001A5272" w:rsidRPr="005954E3">
        <w:rPr>
          <w:rFonts w:ascii="Arial" w:hAnsi="Arial" w:cs="Arial"/>
          <w:b/>
          <w:sz w:val="24"/>
          <w:szCs w:val="24"/>
        </w:rPr>
        <w:t xml:space="preserve">onstitución les garantiza y reconoce, </w:t>
      </w:r>
      <w:r w:rsidR="001A5272" w:rsidRPr="005954E3">
        <w:rPr>
          <w:rFonts w:ascii="Arial" w:hAnsi="Arial" w:cs="Arial"/>
          <w:sz w:val="24"/>
          <w:szCs w:val="24"/>
        </w:rPr>
        <w:t>y</w:t>
      </w:r>
      <w:r w:rsidRPr="005954E3">
        <w:rPr>
          <w:rFonts w:ascii="Arial" w:hAnsi="Arial" w:cs="Arial"/>
          <w:sz w:val="24"/>
          <w:szCs w:val="24"/>
        </w:rPr>
        <w:t xml:space="preserve"> de acuerdo con sus sistemas normativos internos, las comunidades indígenas ejercerán los siguientes derechos:</w:t>
      </w:r>
    </w:p>
    <w:p w14:paraId="30366DB3" w14:textId="0B9347AE" w:rsidR="001A5272" w:rsidRPr="005954E3" w:rsidRDefault="001A5272" w:rsidP="001A5272">
      <w:pPr>
        <w:pStyle w:val="Prrafodelista"/>
        <w:spacing w:line="360" w:lineRule="auto"/>
        <w:jc w:val="both"/>
        <w:rPr>
          <w:rFonts w:ascii="Arial" w:hAnsi="Arial" w:cs="Arial"/>
        </w:rPr>
      </w:pPr>
      <w:r w:rsidRPr="005954E3">
        <w:rPr>
          <w:rFonts w:ascii="Arial" w:hAnsi="Arial" w:cs="Arial"/>
        </w:rPr>
        <w:t>I-VI. …</w:t>
      </w:r>
    </w:p>
    <w:p w14:paraId="782745DC" w14:textId="25179538" w:rsidR="00240309" w:rsidRDefault="001A5272" w:rsidP="00A551F4">
      <w:pPr>
        <w:pStyle w:val="Prrafodelista"/>
        <w:spacing w:before="240" w:after="0" w:line="360" w:lineRule="auto"/>
        <w:jc w:val="both"/>
        <w:rPr>
          <w:rFonts w:ascii="Arial" w:hAnsi="Arial" w:cs="Arial"/>
          <w:b/>
        </w:rPr>
      </w:pPr>
      <w:r w:rsidRPr="00A551F4">
        <w:rPr>
          <w:rFonts w:ascii="Arial" w:hAnsi="Arial" w:cs="Arial"/>
        </w:rPr>
        <w:t>VII.</w:t>
      </w:r>
      <w:r w:rsidRPr="005954E3">
        <w:rPr>
          <w:rFonts w:ascii="Arial" w:hAnsi="Arial" w:cs="Arial"/>
        </w:rPr>
        <w:t xml:space="preserve">- </w:t>
      </w:r>
      <w:proofErr w:type="spellStart"/>
      <w:proofErr w:type="gramStart"/>
      <w:r w:rsidRPr="005954E3">
        <w:rPr>
          <w:rFonts w:ascii="Arial" w:hAnsi="Arial" w:cs="Arial"/>
        </w:rPr>
        <w:t>Elegir</w:t>
      </w:r>
      <w:proofErr w:type="spellEnd"/>
      <w:r w:rsidR="00554361" w:rsidRPr="005954E3">
        <w:rPr>
          <w:rFonts w:ascii="Arial" w:hAnsi="Arial" w:cs="Arial"/>
        </w:rPr>
        <w:t xml:space="preserve"> </w:t>
      </w:r>
      <w:r w:rsidRPr="005954E3">
        <w:rPr>
          <w:rFonts w:ascii="Arial" w:hAnsi="Arial" w:cs="Arial"/>
        </w:rPr>
        <w:t xml:space="preserve"> </w:t>
      </w:r>
      <w:proofErr w:type="spellStart"/>
      <w:r w:rsidRPr="005954E3">
        <w:rPr>
          <w:rFonts w:ascii="Arial" w:hAnsi="Arial" w:cs="Arial"/>
        </w:rPr>
        <w:t>libremente</w:t>
      </w:r>
      <w:proofErr w:type="spellEnd"/>
      <w:proofErr w:type="gramEnd"/>
      <w:r w:rsidR="00554361" w:rsidRPr="005954E3">
        <w:rPr>
          <w:rFonts w:ascii="Arial" w:hAnsi="Arial" w:cs="Arial"/>
        </w:rPr>
        <w:t xml:space="preserve"> </w:t>
      </w:r>
      <w:r w:rsidRPr="005954E3">
        <w:rPr>
          <w:rFonts w:ascii="Arial" w:hAnsi="Arial" w:cs="Arial"/>
        </w:rPr>
        <w:t xml:space="preserve"> a sus </w:t>
      </w:r>
      <w:proofErr w:type="spellStart"/>
      <w:r w:rsidRPr="005954E3">
        <w:rPr>
          <w:rFonts w:ascii="Arial" w:hAnsi="Arial" w:cs="Arial"/>
        </w:rPr>
        <w:t>autoridades</w:t>
      </w:r>
      <w:proofErr w:type="spellEnd"/>
      <w:r w:rsidRPr="005954E3">
        <w:rPr>
          <w:rFonts w:ascii="Arial" w:hAnsi="Arial" w:cs="Arial"/>
        </w:rPr>
        <w:t xml:space="preserve"> y </w:t>
      </w:r>
      <w:proofErr w:type="spellStart"/>
      <w:r w:rsidRPr="005954E3">
        <w:rPr>
          <w:rFonts w:ascii="Arial" w:hAnsi="Arial" w:cs="Arial"/>
        </w:rPr>
        <w:t>representantes</w:t>
      </w:r>
      <w:proofErr w:type="spellEnd"/>
      <w:r w:rsidR="00554361" w:rsidRPr="005954E3">
        <w:rPr>
          <w:rFonts w:ascii="Arial" w:hAnsi="Arial" w:cs="Arial"/>
        </w:rPr>
        <w:t xml:space="preserve"> </w:t>
      </w:r>
      <w:proofErr w:type="spellStart"/>
      <w:r w:rsidR="00554361" w:rsidRPr="005954E3">
        <w:rPr>
          <w:rFonts w:ascii="Arial" w:hAnsi="Arial" w:cs="Arial"/>
          <w:b/>
        </w:rPr>
        <w:t>en</w:t>
      </w:r>
      <w:proofErr w:type="spellEnd"/>
      <w:r w:rsidR="00554361" w:rsidRPr="005954E3">
        <w:rPr>
          <w:rFonts w:ascii="Arial" w:hAnsi="Arial" w:cs="Arial"/>
          <w:b/>
        </w:rPr>
        <w:t xml:space="preserve"> </w:t>
      </w:r>
      <w:proofErr w:type="spellStart"/>
      <w:r w:rsidR="00554361" w:rsidRPr="005954E3">
        <w:rPr>
          <w:rFonts w:ascii="Arial" w:hAnsi="Arial" w:cs="Arial"/>
          <w:b/>
        </w:rPr>
        <w:t>condiciones</w:t>
      </w:r>
      <w:proofErr w:type="spellEnd"/>
      <w:r w:rsidR="00554361" w:rsidRPr="005954E3">
        <w:rPr>
          <w:rFonts w:ascii="Arial" w:hAnsi="Arial" w:cs="Arial"/>
          <w:b/>
        </w:rPr>
        <w:t xml:space="preserve"> de </w:t>
      </w:r>
      <w:proofErr w:type="spellStart"/>
      <w:r w:rsidR="00554361" w:rsidRPr="005954E3">
        <w:rPr>
          <w:rFonts w:ascii="Arial" w:hAnsi="Arial" w:cs="Arial"/>
          <w:b/>
        </w:rPr>
        <w:t>equidad</w:t>
      </w:r>
      <w:proofErr w:type="spellEnd"/>
      <w:r w:rsidR="00AE1B04">
        <w:rPr>
          <w:rFonts w:ascii="Arial" w:hAnsi="Arial" w:cs="Arial"/>
          <w:b/>
        </w:rPr>
        <w:t>,</w:t>
      </w:r>
      <w:r w:rsidR="00554361" w:rsidRPr="005954E3">
        <w:rPr>
          <w:rFonts w:ascii="Arial" w:hAnsi="Arial" w:cs="Arial"/>
          <w:b/>
        </w:rPr>
        <w:t xml:space="preserve"> y de </w:t>
      </w:r>
      <w:proofErr w:type="spellStart"/>
      <w:r w:rsidR="00554361" w:rsidRPr="005954E3">
        <w:rPr>
          <w:rFonts w:ascii="Arial" w:hAnsi="Arial" w:cs="Arial"/>
          <w:b/>
        </w:rPr>
        <w:t>acuerdo</w:t>
      </w:r>
      <w:proofErr w:type="spellEnd"/>
      <w:r w:rsidR="00554361" w:rsidRPr="005954E3">
        <w:rPr>
          <w:rFonts w:ascii="Arial" w:hAnsi="Arial" w:cs="Arial"/>
          <w:b/>
        </w:rPr>
        <w:t xml:space="preserve"> al principio de </w:t>
      </w:r>
      <w:proofErr w:type="spellStart"/>
      <w:r w:rsidR="00554361" w:rsidRPr="005954E3">
        <w:rPr>
          <w:rFonts w:ascii="Arial" w:hAnsi="Arial" w:cs="Arial"/>
          <w:b/>
        </w:rPr>
        <w:t>paridad</w:t>
      </w:r>
      <w:proofErr w:type="spellEnd"/>
      <w:r w:rsidR="00554361" w:rsidRPr="005954E3">
        <w:rPr>
          <w:rFonts w:ascii="Arial" w:hAnsi="Arial" w:cs="Arial"/>
          <w:b/>
        </w:rPr>
        <w:t xml:space="preserve"> de </w:t>
      </w:r>
      <w:proofErr w:type="spellStart"/>
      <w:r w:rsidR="00554361" w:rsidRPr="005954E3">
        <w:rPr>
          <w:rFonts w:ascii="Arial" w:hAnsi="Arial" w:cs="Arial"/>
          <w:b/>
        </w:rPr>
        <w:t>género</w:t>
      </w:r>
      <w:proofErr w:type="spellEnd"/>
      <w:r w:rsidRPr="005954E3">
        <w:rPr>
          <w:rFonts w:ascii="Arial" w:hAnsi="Arial" w:cs="Arial"/>
          <w:b/>
        </w:rPr>
        <w:t>.</w:t>
      </w:r>
      <w:r w:rsidR="00240309" w:rsidRPr="005954E3">
        <w:rPr>
          <w:rFonts w:ascii="Arial" w:hAnsi="Arial" w:cs="Arial"/>
          <w:b/>
        </w:rPr>
        <w:t xml:space="preserve"> </w:t>
      </w:r>
    </w:p>
    <w:p w14:paraId="29CE1866" w14:textId="77777777" w:rsidR="00A551F4" w:rsidRPr="005954E3" w:rsidRDefault="00A551F4" w:rsidP="00A551F4">
      <w:pPr>
        <w:pStyle w:val="Prrafodelista"/>
        <w:spacing w:before="240" w:after="0" w:line="360" w:lineRule="auto"/>
        <w:jc w:val="both"/>
        <w:rPr>
          <w:rFonts w:ascii="Arial" w:hAnsi="Arial" w:cs="Arial"/>
          <w:b/>
        </w:rPr>
      </w:pPr>
    </w:p>
    <w:p w14:paraId="262DCDDF" w14:textId="12F5BB83" w:rsidR="00554361" w:rsidRPr="005954E3" w:rsidRDefault="00554361" w:rsidP="00240309">
      <w:pPr>
        <w:pStyle w:val="Prrafodelista"/>
        <w:spacing w:before="240" w:after="0" w:line="360" w:lineRule="auto"/>
        <w:jc w:val="both"/>
        <w:rPr>
          <w:rFonts w:ascii="Arial" w:hAnsi="Arial" w:cs="Arial"/>
          <w:b/>
        </w:rPr>
      </w:pPr>
      <w:r w:rsidRPr="005954E3">
        <w:rPr>
          <w:rFonts w:ascii="Arial" w:hAnsi="Arial" w:cs="Arial"/>
          <w:b/>
        </w:rPr>
        <w:t xml:space="preserve">En </w:t>
      </w:r>
      <w:proofErr w:type="spellStart"/>
      <w:r w:rsidRPr="005954E3">
        <w:rPr>
          <w:rFonts w:ascii="Arial" w:hAnsi="Arial" w:cs="Arial"/>
          <w:b/>
        </w:rPr>
        <w:t>el</w:t>
      </w:r>
      <w:proofErr w:type="spellEnd"/>
      <w:r w:rsidRPr="005954E3">
        <w:rPr>
          <w:rFonts w:ascii="Arial" w:hAnsi="Arial" w:cs="Arial"/>
          <w:b/>
        </w:rPr>
        <w:t xml:space="preserve"> </w:t>
      </w:r>
      <w:proofErr w:type="spellStart"/>
      <w:r w:rsidRPr="005954E3">
        <w:rPr>
          <w:rFonts w:ascii="Arial" w:hAnsi="Arial" w:cs="Arial"/>
          <w:b/>
        </w:rPr>
        <w:t>ejercicio</w:t>
      </w:r>
      <w:proofErr w:type="spellEnd"/>
      <w:r w:rsidRPr="005954E3">
        <w:rPr>
          <w:rFonts w:ascii="Arial" w:hAnsi="Arial" w:cs="Arial"/>
          <w:b/>
        </w:rPr>
        <w:t xml:space="preserve"> de </w:t>
      </w:r>
      <w:proofErr w:type="spellStart"/>
      <w:r w:rsidRPr="005954E3">
        <w:rPr>
          <w:rFonts w:ascii="Arial" w:hAnsi="Arial" w:cs="Arial"/>
          <w:b/>
        </w:rPr>
        <w:t>su</w:t>
      </w:r>
      <w:proofErr w:type="spellEnd"/>
      <w:r w:rsidRPr="005954E3">
        <w:rPr>
          <w:rFonts w:ascii="Arial" w:hAnsi="Arial" w:cs="Arial"/>
          <w:b/>
        </w:rPr>
        <w:t xml:space="preserve"> derecho a la </w:t>
      </w:r>
      <w:proofErr w:type="spellStart"/>
      <w:r w:rsidRPr="005954E3">
        <w:rPr>
          <w:rFonts w:ascii="Arial" w:hAnsi="Arial" w:cs="Arial"/>
          <w:b/>
        </w:rPr>
        <w:t>representación</w:t>
      </w:r>
      <w:proofErr w:type="spellEnd"/>
      <w:r w:rsidRPr="005954E3">
        <w:rPr>
          <w:rFonts w:ascii="Arial" w:hAnsi="Arial" w:cs="Arial"/>
          <w:b/>
        </w:rPr>
        <w:t xml:space="preserve"> </w:t>
      </w:r>
      <w:proofErr w:type="spellStart"/>
      <w:r w:rsidRPr="005954E3">
        <w:rPr>
          <w:rFonts w:ascii="Arial" w:hAnsi="Arial" w:cs="Arial"/>
          <w:b/>
        </w:rPr>
        <w:t>política</w:t>
      </w:r>
      <w:proofErr w:type="spellEnd"/>
      <w:r w:rsidRPr="005954E3">
        <w:rPr>
          <w:rFonts w:ascii="Arial" w:hAnsi="Arial" w:cs="Arial"/>
          <w:b/>
        </w:rPr>
        <w:t xml:space="preserve">, </w:t>
      </w:r>
      <w:proofErr w:type="spellStart"/>
      <w:r w:rsidRPr="005954E3">
        <w:rPr>
          <w:rFonts w:ascii="Arial" w:hAnsi="Arial" w:cs="Arial"/>
          <w:b/>
        </w:rPr>
        <w:t>tendrán</w:t>
      </w:r>
      <w:proofErr w:type="spellEnd"/>
      <w:r w:rsidRPr="005954E3">
        <w:rPr>
          <w:rFonts w:ascii="Arial" w:hAnsi="Arial" w:cs="Arial"/>
          <w:b/>
        </w:rPr>
        <w:t xml:space="preserve"> </w:t>
      </w:r>
      <w:proofErr w:type="spellStart"/>
      <w:r w:rsidRPr="005954E3">
        <w:rPr>
          <w:rFonts w:ascii="Arial" w:hAnsi="Arial" w:cs="Arial"/>
          <w:b/>
        </w:rPr>
        <w:t>acceso</w:t>
      </w:r>
      <w:proofErr w:type="spellEnd"/>
      <w:r w:rsidRPr="005954E3">
        <w:rPr>
          <w:rFonts w:ascii="Arial" w:hAnsi="Arial" w:cs="Arial"/>
          <w:b/>
        </w:rPr>
        <w:t xml:space="preserve"> a </w:t>
      </w:r>
      <w:proofErr w:type="spellStart"/>
      <w:r w:rsidRPr="005954E3">
        <w:rPr>
          <w:rFonts w:ascii="Arial" w:hAnsi="Arial" w:cs="Arial"/>
          <w:b/>
        </w:rPr>
        <w:t>los</w:t>
      </w:r>
      <w:proofErr w:type="spellEnd"/>
      <w:r w:rsidRPr="005954E3">
        <w:rPr>
          <w:rFonts w:ascii="Arial" w:hAnsi="Arial" w:cs="Arial"/>
          <w:b/>
        </w:rPr>
        <w:t xml:space="preserve"> cargos de </w:t>
      </w:r>
      <w:proofErr w:type="spellStart"/>
      <w:r w:rsidRPr="005954E3">
        <w:rPr>
          <w:rFonts w:ascii="Arial" w:hAnsi="Arial" w:cs="Arial"/>
          <w:b/>
        </w:rPr>
        <w:t>elección</w:t>
      </w:r>
      <w:proofErr w:type="spellEnd"/>
      <w:r w:rsidRPr="005954E3">
        <w:rPr>
          <w:rFonts w:ascii="Arial" w:hAnsi="Arial" w:cs="Arial"/>
          <w:b/>
        </w:rPr>
        <w:t xml:space="preserve"> popular ante </w:t>
      </w:r>
      <w:proofErr w:type="spellStart"/>
      <w:r w:rsidRPr="005954E3">
        <w:rPr>
          <w:rFonts w:ascii="Arial" w:hAnsi="Arial" w:cs="Arial"/>
          <w:b/>
        </w:rPr>
        <w:t>el</w:t>
      </w:r>
      <w:proofErr w:type="spellEnd"/>
      <w:r w:rsidRPr="005954E3">
        <w:rPr>
          <w:rFonts w:ascii="Arial" w:hAnsi="Arial" w:cs="Arial"/>
          <w:b/>
        </w:rPr>
        <w:t xml:space="preserve"> Poder </w:t>
      </w:r>
      <w:proofErr w:type="spellStart"/>
      <w:r w:rsidRPr="005954E3">
        <w:rPr>
          <w:rFonts w:ascii="Arial" w:hAnsi="Arial" w:cs="Arial"/>
          <w:b/>
        </w:rPr>
        <w:t>Legislativo</w:t>
      </w:r>
      <w:proofErr w:type="spellEnd"/>
      <w:r w:rsidRPr="005954E3">
        <w:rPr>
          <w:rFonts w:ascii="Arial" w:hAnsi="Arial" w:cs="Arial"/>
          <w:b/>
        </w:rPr>
        <w:t xml:space="preserve"> y </w:t>
      </w:r>
      <w:proofErr w:type="spellStart"/>
      <w:r w:rsidRPr="005954E3">
        <w:rPr>
          <w:rFonts w:ascii="Arial" w:hAnsi="Arial" w:cs="Arial"/>
          <w:b/>
        </w:rPr>
        <w:t>los</w:t>
      </w:r>
      <w:proofErr w:type="spellEnd"/>
      <w:r w:rsidRPr="005954E3">
        <w:rPr>
          <w:rFonts w:ascii="Arial" w:hAnsi="Arial" w:cs="Arial"/>
          <w:b/>
        </w:rPr>
        <w:t xml:space="preserve"> </w:t>
      </w:r>
      <w:proofErr w:type="spellStart"/>
      <w:proofErr w:type="gramStart"/>
      <w:r w:rsidRPr="005954E3">
        <w:rPr>
          <w:rFonts w:ascii="Arial" w:hAnsi="Arial" w:cs="Arial"/>
          <w:b/>
        </w:rPr>
        <w:t>ayuntamientos</w:t>
      </w:r>
      <w:proofErr w:type="spellEnd"/>
      <w:r w:rsidRPr="005954E3">
        <w:rPr>
          <w:rFonts w:ascii="Arial" w:hAnsi="Arial" w:cs="Arial"/>
          <w:b/>
        </w:rPr>
        <w:t xml:space="preserve">  de</w:t>
      </w:r>
      <w:proofErr w:type="gramEnd"/>
      <w:r w:rsidRPr="005954E3">
        <w:rPr>
          <w:rFonts w:ascii="Arial" w:hAnsi="Arial" w:cs="Arial"/>
          <w:b/>
        </w:rPr>
        <w:t xml:space="preserve"> </w:t>
      </w:r>
      <w:proofErr w:type="spellStart"/>
      <w:r w:rsidRPr="005954E3">
        <w:rPr>
          <w:rFonts w:ascii="Arial" w:hAnsi="Arial" w:cs="Arial"/>
          <w:b/>
        </w:rPr>
        <w:t>acuerdo</w:t>
      </w:r>
      <w:proofErr w:type="spellEnd"/>
      <w:r w:rsidRPr="005954E3">
        <w:rPr>
          <w:rFonts w:ascii="Arial" w:hAnsi="Arial" w:cs="Arial"/>
          <w:b/>
        </w:rPr>
        <w:t xml:space="preserve"> a las </w:t>
      </w:r>
      <w:proofErr w:type="spellStart"/>
      <w:r w:rsidRPr="005954E3">
        <w:rPr>
          <w:rFonts w:ascii="Arial" w:hAnsi="Arial" w:cs="Arial"/>
          <w:b/>
        </w:rPr>
        <w:t>normas</w:t>
      </w:r>
      <w:proofErr w:type="spellEnd"/>
      <w:r w:rsidRPr="005954E3">
        <w:rPr>
          <w:rFonts w:ascii="Arial" w:hAnsi="Arial" w:cs="Arial"/>
          <w:b/>
        </w:rPr>
        <w:t xml:space="preserve"> y </w:t>
      </w:r>
      <w:proofErr w:type="spellStart"/>
      <w:r w:rsidRPr="005954E3">
        <w:rPr>
          <w:rFonts w:ascii="Arial" w:hAnsi="Arial" w:cs="Arial"/>
          <w:b/>
        </w:rPr>
        <w:t>procedimientos</w:t>
      </w:r>
      <w:proofErr w:type="spellEnd"/>
      <w:r w:rsidRPr="005954E3">
        <w:rPr>
          <w:rFonts w:ascii="Arial" w:hAnsi="Arial" w:cs="Arial"/>
          <w:b/>
        </w:rPr>
        <w:t xml:space="preserve"> que </w:t>
      </w:r>
      <w:proofErr w:type="spellStart"/>
      <w:r w:rsidRPr="005954E3">
        <w:rPr>
          <w:rFonts w:ascii="Arial" w:hAnsi="Arial" w:cs="Arial"/>
          <w:b/>
        </w:rPr>
        <w:t>establezca</w:t>
      </w:r>
      <w:proofErr w:type="spellEnd"/>
      <w:r w:rsidRPr="005954E3">
        <w:rPr>
          <w:rFonts w:ascii="Arial" w:hAnsi="Arial" w:cs="Arial"/>
          <w:b/>
        </w:rPr>
        <w:t xml:space="preserve"> la </w:t>
      </w:r>
      <w:proofErr w:type="spellStart"/>
      <w:r w:rsidRPr="005954E3">
        <w:rPr>
          <w:rFonts w:ascii="Arial" w:hAnsi="Arial" w:cs="Arial"/>
          <w:b/>
        </w:rPr>
        <w:t>autoridad</w:t>
      </w:r>
      <w:proofErr w:type="spellEnd"/>
      <w:r w:rsidRPr="005954E3">
        <w:rPr>
          <w:rFonts w:ascii="Arial" w:hAnsi="Arial" w:cs="Arial"/>
          <w:b/>
        </w:rPr>
        <w:t xml:space="preserve"> electoral </w:t>
      </w:r>
      <w:proofErr w:type="spellStart"/>
      <w:r w:rsidRPr="005954E3">
        <w:rPr>
          <w:rFonts w:ascii="Arial" w:hAnsi="Arial" w:cs="Arial"/>
          <w:b/>
        </w:rPr>
        <w:t>conforme</w:t>
      </w:r>
      <w:proofErr w:type="spellEnd"/>
      <w:r w:rsidRPr="005954E3">
        <w:rPr>
          <w:rFonts w:ascii="Arial" w:hAnsi="Arial" w:cs="Arial"/>
          <w:b/>
        </w:rPr>
        <w:t xml:space="preserve"> a la ley de la </w:t>
      </w:r>
      <w:proofErr w:type="spellStart"/>
      <w:r w:rsidRPr="005954E3">
        <w:rPr>
          <w:rFonts w:ascii="Arial" w:hAnsi="Arial" w:cs="Arial"/>
          <w:b/>
        </w:rPr>
        <w:t>materia</w:t>
      </w:r>
      <w:proofErr w:type="spellEnd"/>
      <w:r w:rsidRPr="005954E3">
        <w:rPr>
          <w:rFonts w:ascii="Arial" w:hAnsi="Arial" w:cs="Arial"/>
          <w:b/>
        </w:rPr>
        <w:t xml:space="preserve">, y </w:t>
      </w:r>
      <w:proofErr w:type="spellStart"/>
      <w:r w:rsidRPr="005954E3">
        <w:rPr>
          <w:rFonts w:ascii="Arial" w:hAnsi="Arial" w:cs="Arial"/>
          <w:b/>
        </w:rPr>
        <w:t>observando</w:t>
      </w:r>
      <w:proofErr w:type="spellEnd"/>
      <w:r w:rsidRPr="005954E3">
        <w:rPr>
          <w:rFonts w:ascii="Arial" w:hAnsi="Arial" w:cs="Arial"/>
          <w:b/>
        </w:rPr>
        <w:t xml:space="preserve"> las </w:t>
      </w:r>
      <w:proofErr w:type="spellStart"/>
      <w:r w:rsidRPr="005954E3">
        <w:rPr>
          <w:rFonts w:ascii="Arial" w:hAnsi="Arial" w:cs="Arial"/>
          <w:b/>
        </w:rPr>
        <w:t>condiciones</w:t>
      </w:r>
      <w:proofErr w:type="spellEnd"/>
      <w:r w:rsidRPr="005954E3">
        <w:rPr>
          <w:rFonts w:ascii="Arial" w:hAnsi="Arial" w:cs="Arial"/>
          <w:b/>
        </w:rPr>
        <w:t xml:space="preserve"> y </w:t>
      </w:r>
      <w:proofErr w:type="spellStart"/>
      <w:r w:rsidRPr="005954E3">
        <w:rPr>
          <w:rFonts w:ascii="Arial" w:hAnsi="Arial" w:cs="Arial"/>
          <w:b/>
        </w:rPr>
        <w:t>principios</w:t>
      </w:r>
      <w:proofErr w:type="spellEnd"/>
      <w:r w:rsidRPr="005954E3">
        <w:rPr>
          <w:rFonts w:ascii="Arial" w:hAnsi="Arial" w:cs="Arial"/>
          <w:b/>
        </w:rPr>
        <w:t xml:space="preserve"> </w:t>
      </w:r>
      <w:proofErr w:type="spellStart"/>
      <w:r w:rsidRPr="005954E3">
        <w:rPr>
          <w:rFonts w:ascii="Arial" w:hAnsi="Arial" w:cs="Arial"/>
          <w:b/>
        </w:rPr>
        <w:t>establecidos</w:t>
      </w:r>
      <w:proofErr w:type="spellEnd"/>
      <w:r w:rsidRPr="005954E3">
        <w:rPr>
          <w:rFonts w:ascii="Arial" w:hAnsi="Arial" w:cs="Arial"/>
          <w:b/>
        </w:rPr>
        <w:t xml:space="preserve"> </w:t>
      </w:r>
      <w:proofErr w:type="spellStart"/>
      <w:r w:rsidRPr="005954E3">
        <w:rPr>
          <w:rFonts w:ascii="Arial" w:hAnsi="Arial" w:cs="Arial"/>
          <w:b/>
        </w:rPr>
        <w:t>en</w:t>
      </w:r>
      <w:proofErr w:type="spellEnd"/>
      <w:r w:rsidRPr="005954E3">
        <w:rPr>
          <w:rFonts w:ascii="Arial" w:hAnsi="Arial" w:cs="Arial"/>
          <w:b/>
        </w:rPr>
        <w:t xml:space="preserve"> </w:t>
      </w:r>
      <w:proofErr w:type="spellStart"/>
      <w:r w:rsidRPr="005954E3">
        <w:rPr>
          <w:rFonts w:ascii="Arial" w:hAnsi="Arial" w:cs="Arial"/>
          <w:b/>
        </w:rPr>
        <w:t>el</w:t>
      </w:r>
      <w:proofErr w:type="spellEnd"/>
      <w:r w:rsidRPr="005954E3">
        <w:rPr>
          <w:rFonts w:ascii="Arial" w:hAnsi="Arial" w:cs="Arial"/>
          <w:b/>
        </w:rPr>
        <w:t xml:space="preserve"> </w:t>
      </w:r>
      <w:proofErr w:type="spellStart"/>
      <w:r w:rsidRPr="005954E3">
        <w:rPr>
          <w:rFonts w:ascii="Arial" w:hAnsi="Arial" w:cs="Arial"/>
          <w:b/>
        </w:rPr>
        <w:t>párrafo</w:t>
      </w:r>
      <w:proofErr w:type="spellEnd"/>
      <w:r w:rsidRPr="005954E3">
        <w:rPr>
          <w:rFonts w:ascii="Arial" w:hAnsi="Arial" w:cs="Arial"/>
          <w:b/>
        </w:rPr>
        <w:t xml:space="preserve"> anterior.   </w:t>
      </w:r>
    </w:p>
    <w:p w14:paraId="5324E98D" w14:textId="77777777" w:rsidR="00240309" w:rsidRPr="005954E3" w:rsidRDefault="00240309" w:rsidP="00240309">
      <w:pPr>
        <w:pStyle w:val="Prrafodelista"/>
        <w:spacing w:before="240" w:after="0" w:line="360" w:lineRule="auto"/>
        <w:jc w:val="both"/>
        <w:rPr>
          <w:rFonts w:ascii="Arial" w:hAnsi="Arial" w:cs="Arial"/>
          <w:b/>
          <w:sz w:val="20"/>
          <w:szCs w:val="20"/>
        </w:rPr>
      </w:pPr>
    </w:p>
    <w:p w14:paraId="103507E5" w14:textId="1FA61435" w:rsidR="001A5272" w:rsidRPr="005954E3" w:rsidRDefault="001A5272" w:rsidP="001A5272">
      <w:pPr>
        <w:pStyle w:val="Prrafodelista"/>
        <w:spacing w:line="360" w:lineRule="auto"/>
        <w:jc w:val="both"/>
        <w:rPr>
          <w:rFonts w:ascii="Arial" w:hAnsi="Arial" w:cs="Arial"/>
        </w:rPr>
      </w:pPr>
      <w:r w:rsidRPr="005954E3">
        <w:rPr>
          <w:rFonts w:ascii="Arial" w:hAnsi="Arial" w:cs="Arial"/>
        </w:rPr>
        <w:t>VIII-XIV. …</w:t>
      </w:r>
    </w:p>
    <w:p w14:paraId="55409C74" w14:textId="77777777" w:rsidR="00FE1B1C" w:rsidRDefault="00FE1B1C" w:rsidP="00D82F85">
      <w:pPr>
        <w:spacing w:line="360" w:lineRule="auto"/>
        <w:jc w:val="center"/>
        <w:rPr>
          <w:rFonts w:ascii="Arial" w:hAnsi="Arial" w:cs="Arial"/>
          <w:b/>
          <w:bCs/>
          <w:sz w:val="24"/>
          <w:szCs w:val="24"/>
          <w:lang w:val="en-US"/>
        </w:rPr>
      </w:pPr>
    </w:p>
    <w:p w14:paraId="79D34E79" w14:textId="77777777" w:rsidR="00FE1B1C" w:rsidRDefault="00FE1B1C" w:rsidP="00D82F85">
      <w:pPr>
        <w:spacing w:line="360" w:lineRule="auto"/>
        <w:jc w:val="center"/>
        <w:rPr>
          <w:rFonts w:ascii="Arial" w:hAnsi="Arial" w:cs="Arial"/>
          <w:b/>
          <w:bCs/>
          <w:sz w:val="24"/>
          <w:szCs w:val="24"/>
          <w:lang w:val="en-US"/>
        </w:rPr>
      </w:pPr>
    </w:p>
    <w:p w14:paraId="4B6C9A41" w14:textId="2ABEEE93" w:rsidR="00D82F85" w:rsidRPr="005954E3" w:rsidRDefault="00D82F85" w:rsidP="00D82F85">
      <w:pPr>
        <w:spacing w:line="360" w:lineRule="auto"/>
        <w:jc w:val="center"/>
        <w:rPr>
          <w:rFonts w:ascii="Arial" w:hAnsi="Arial" w:cs="Arial"/>
          <w:b/>
          <w:bCs/>
          <w:sz w:val="24"/>
          <w:szCs w:val="24"/>
          <w:lang w:val="en-US"/>
        </w:rPr>
      </w:pPr>
      <w:r w:rsidRPr="005954E3">
        <w:rPr>
          <w:rFonts w:ascii="Arial" w:hAnsi="Arial" w:cs="Arial"/>
          <w:b/>
          <w:bCs/>
          <w:sz w:val="24"/>
          <w:szCs w:val="24"/>
          <w:lang w:val="en-US"/>
        </w:rPr>
        <w:lastRenderedPageBreak/>
        <w:t>T R A N S I T O R I O S.</w:t>
      </w:r>
    </w:p>
    <w:p w14:paraId="20667EAA" w14:textId="77777777" w:rsidR="00D82F85" w:rsidRPr="005954E3" w:rsidRDefault="00D82F85" w:rsidP="00D82F85">
      <w:pPr>
        <w:spacing w:line="360" w:lineRule="auto"/>
        <w:jc w:val="both"/>
        <w:rPr>
          <w:rFonts w:ascii="Arial" w:hAnsi="Arial" w:cs="Arial"/>
          <w:sz w:val="24"/>
          <w:szCs w:val="24"/>
        </w:rPr>
      </w:pPr>
      <w:r w:rsidRPr="005954E3">
        <w:rPr>
          <w:rFonts w:ascii="Arial" w:hAnsi="Arial" w:cs="Arial"/>
          <w:b/>
          <w:sz w:val="24"/>
          <w:szCs w:val="24"/>
        </w:rPr>
        <w:t>ARTÍCULO ÚNICO</w:t>
      </w:r>
      <w:r w:rsidRPr="005954E3">
        <w:rPr>
          <w:rFonts w:ascii="Arial" w:hAnsi="Arial" w:cs="Arial"/>
          <w:sz w:val="24"/>
          <w:szCs w:val="24"/>
        </w:rPr>
        <w:t>. El presente Decreto entrará en vigor al día siguiente de su publicación en el Periódico Oficial del Estado.</w:t>
      </w:r>
    </w:p>
    <w:p w14:paraId="17160B70" w14:textId="77777777" w:rsidR="00D82F85" w:rsidRPr="005954E3" w:rsidRDefault="00D82F85" w:rsidP="00D82F85">
      <w:pPr>
        <w:spacing w:line="360" w:lineRule="auto"/>
        <w:jc w:val="both"/>
        <w:rPr>
          <w:rFonts w:ascii="Arial" w:hAnsi="Arial" w:cs="Arial"/>
          <w:sz w:val="24"/>
          <w:szCs w:val="24"/>
        </w:rPr>
      </w:pPr>
      <w:r w:rsidRPr="005954E3">
        <w:rPr>
          <w:rFonts w:ascii="Arial" w:hAnsi="Arial" w:cs="Arial"/>
          <w:b/>
          <w:sz w:val="24"/>
          <w:szCs w:val="24"/>
        </w:rPr>
        <w:t>ECONÓMICO.</w:t>
      </w:r>
      <w:r w:rsidRPr="005954E3">
        <w:rPr>
          <w:rFonts w:ascii="Arial" w:hAnsi="Arial" w:cs="Arial"/>
          <w:sz w:val="24"/>
          <w:szCs w:val="24"/>
        </w:rPr>
        <w:t xml:space="preserve"> Aprobado que sea, túrnese a la Secretaría para que elabore la Minuta de Decreto correspondiente.</w:t>
      </w:r>
    </w:p>
    <w:p w14:paraId="43C18CB2" w14:textId="40687408" w:rsidR="00D82F85" w:rsidRDefault="00D82F85" w:rsidP="00D82F85">
      <w:pPr>
        <w:spacing w:line="360" w:lineRule="auto"/>
        <w:jc w:val="both"/>
        <w:rPr>
          <w:rFonts w:ascii="Arial" w:hAnsi="Arial" w:cs="Arial"/>
          <w:sz w:val="24"/>
          <w:szCs w:val="24"/>
        </w:rPr>
      </w:pPr>
      <w:r w:rsidRPr="005954E3">
        <w:rPr>
          <w:rFonts w:ascii="Arial" w:hAnsi="Arial" w:cs="Arial"/>
          <w:sz w:val="24"/>
          <w:szCs w:val="24"/>
        </w:rPr>
        <w:t xml:space="preserve">Dado   </w:t>
      </w:r>
      <w:r w:rsidR="00240309" w:rsidRPr="005954E3">
        <w:rPr>
          <w:rFonts w:ascii="Arial" w:hAnsi="Arial" w:cs="Arial"/>
          <w:sz w:val="24"/>
          <w:szCs w:val="24"/>
        </w:rPr>
        <w:t xml:space="preserve">en </w:t>
      </w:r>
      <w:r w:rsidRPr="005954E3">
        <w:rPr>
          <w:rFonts w:ascii="Arial" w:hAnsi="Arial" w:cs="Arial"/>
          <w:sz w:val="24"/>
          <w:szCs w:val="24"/>
        </w:rPr>
        <w:t>el H. Congreso del Estado de Chihuahua, a los días</w:t>
      </w:r>
      <w:r w:rsidR="00AE1B04">
        <w:rPr>
          <w:rFonts w:ascii="Arial" w:hAnsi="Arial" w:cs="Arial"/>
          <w:sz w:val="24"/>
          <w:szCs w:val="24"/>
        </w:rPr>
        <w:t xml:space="preserve"> catorce </w:t>
      </w:r>
      <w:proofErr w:type="gramStart"/>
      <w:r w:rsidR="00AE1B04">
        <w:rPr>
          <w:rFonts w:ascii="Arial" w:hAnsi="Arial" w:cs="Arial"/>
          <w:sz w:val="24"/>
          <w:szCs w:val="24"/>
        </w:rPr>
        <w:t xml:space="preserve">días </w:t>
      </w:r>
      <w:r w:rsidRPr="005954E3">
        <w:rPr>
          <w:rFonts w:ascii="Arial" w:hAnsi="Arial" w:cs="Arial"/>
          <w:sz w:val="24"/>
          <w:szCs w:val="24"/>
        </w:rPr>
        <w:t xml:space="preserve"> del</w:t>
      </w:r>
      <w:proofErr w:type="gramEnd"/>
      <w:r w:rsidRPr="005954E3">
        <w:rPr>
          <w:rFonts w:ascii="Arial" w:hAnsi="Arial" w:cs="Arial"/>
          <w:sz w:val="24"/>
          <w:szCs w:val="24"/>
        </w:rPr>
        <w:t xml:space="preserve"> mes de </w:t>
      </w:r>
      <w:r w:rsidR="00AE1B04">
        <w:rPr>
          <w:rFonts w:ascii="Arial" w:hAnsi="Arial" w:cs="Arial"/>
          <w:sz w:val="24"/>
          <w:szCs w:val="24"/>
        </w:rPr>
        <w:t xml:space="preserve">abril </w:t>
      </w:r>
      <w:r w:rsidRPr="005954E3">
        <w:rPr>
          <w:rFonts w:ascii="Arial" w:hAnsi="Arial" w:cs="Arial"/>
          <w:sz w:val="24"/>
          <w:szCs w:val="24"/>
        </w:rPr>
        <w:t xml:space="preserve"> del </w:t>
      </w:r>
      <w:r w:rsidR="00AE1B04">
        <w:rPr>
          <w:rFonts w:ascii="Arial" w:hAnsi="Arial" w:cs="Arial"/>
          <w:sz w:val="24"/>
          <w:szCs w:val="24"/>
        </w:rPr>
        <w:t xml:space="preserve">año </w:t>
      </w:r>
      <w:r w:rsidRPr="005954E3">
        <w:rPr>
          <w:rFonts w:ascii="Arial" w:hAnsi="Arial" w:cs="Arial"/>
          <w:sz w:val="24"/>
          <w:szCs w:val="24"/>
        </w:rPr>
        <w:t>dos mil veinti</w:t>
      </w:r>
      <w:r w:rsidR="00240309" w:rsidRPr="005954E3">
        <w:rPr>
          <w:rFonts w:ascii="Arial" w:hAnsi="Arial" w:cs="Arial"/>
          <w:sz w:val="24"/>
          <w:szCs w:val="24"/>
        </w:rPr>
        <w:t>cinco</w:t>
      </w:r>
      <w:r w:rsidRPr="005954E3">
        <w:rPr>
          <w:rFonts w:ascii="Arial" w:hAnsi="Arial" w:cs="Arial"/>
          <w:sz w:val="24"/>
          <w:szCs w:val="24"/>
        </w:rPr>
        <w:t>.</w:t>
      </w:r>
    </w:p>
    <w:p w14:paraId="52601899" w14:textId="77777777" w:rsidR="005954E3" w:rsidRDefault="005954E3" w:rsidP="00D82F85">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59"/>
        <w:gridCol w:w="4379"/>
      </w:tblGrid>
      <w:tr w:rsidR="00240309" w:rsidRPr="005954E3" w14:paraId="059F783D" w14:textId="77777777" w:rsidTr="00240309">
        <w:tc>
          <w:tcPr>
            <w:tcW w:w="0" w:type="auto"/>
            <w:gridSpan w:val="2"/>
            <w:tcBorders>
              <w:top w:val="nil"/>
              <w:left w:val="nil"/>
              <w:bottom w:val="nil"/>
              <w:right w:val="nil"/>
            </w:tcBorders>
          </w:tcPr>
          <w:p w14:paraId="741E06AA" w14:textId="77777777" w:rsidR="00240309" w:rsidRPr="005954E3" w:rsidRDefault="00240309">
            <w:pPr>
              <w:jc w:val="center"/>
              <w:rPr>
                <w:rFonts w:ascii="Arial" w:eastAsia="DengXian Light" w:hAnsi="Arial" w:cs="Arial"/>
                <w:b/>
                <w:bCs/>
                <w:kern w:val="2"/>
                <w:sz w:val="24"/>
                <w:szCs w:val="24"/>
                <w:lang w:val="en-US"/>
                <w14:ligatures w14:val="standardContextual"/>
              </w:rPr>
            </w:pPr>
            <w:r w:rsidRPr="005954E3">
              <w:rPr>
                <w:rFonts w:ascii="Arial" w:eastAsia="DengXian Light" w:hAnsi="Arial" w:cs="Arial"/>
                <w:b/>
                <w:bCs/>
              </w:rPr>
              <w:t>ATENTAMENTE</w:t>
            </w:r>
          </w:p>
          <w:p w14:paraId="3EF28CE9" w14:textId="77777777" w:rsidR="00240309" w:rsidRPr="005954E3" w:rsidRDefault="00240309">
            <w:pPr>
              <w:jc w:val="center"/>
              <w:rPr>
                <w:rFonts w:ascii="Arial" w:eastAsia="DengXian Light" w:hAnsi="Arial" w:cs="Arial"/>
                <w:b/>
                <w:bCs/>
              </w:rPr>
            </w:pPr>
            <w:r w:rsidRPr="005954E3">
              <w:rPr>
                <w:rFonts w:ascii="Arial" w:eastAsia="DengXian Light" w:hAnsi="Arial" w:cs="Arial"/>
                <w:b/>
                <w:bCs/>
              </w:rPr>
              <w:t>POR EL GRUPO PARLAMENTARIO DEL PARTIDO DE MORENA:</w:t>
            </w:r>
          </w:p>
          <w:p w14:paraId="44A03A5F" w14:textId="77777777" w:rsidR="00240309" w:rsidRPr="005954E3" w:rsidRDefault="00240309">
            <w:pPr>
              <w:spacing w:after="160" w:line="276" w:lineRule="auto"/>
              <w:jc w:val="center"/>
              <w:rPr>
                <w:rFonts w:ascii="Arial" w:eastAsia="Times New Roman" w:hAnsi="Arial" w:cs="Arial"/>
                <w:color w:val="000000"/>
                <w:kern w:val="2"/>
                <w:sz w:val="24"/>
                <w:szCs w:val="24"/>
                <w:lang w:val="en-US" w:eastAsia="es-MX"/>
                <w14:ligatures w14:val="standardContextual"/>
              </w:rPr>
            </w:pPr>
          </w:p>
          <w:p w14:paraId="7A14A8DF" w14:textId="77777777" w:rsidR="00240309" w:rsidRPr="005954E3" w:rsidRDefault="00240309">
            <w:pPr>
              <w:spacing w:after="160" w:line="276" w:lineRule="auto"/>
              <w:jc w:val="center"/>
              <w:rPr>
                <w:rFonts w:ascii="Arial" w:eastAsia="Times New Roman" w:hAnsi="Arial" w:cs="Arial"/>
                <w:color w:val="000000"/>
                <w:kern w:val="2"/>
                <w:sz w:val="24"/>
                <w:szCs w:val="24"/>
                <w:lang w:val="en-US" w:eastAsia="es-MX"/>
                <w14:ligatures w14:val="standardContextual"/>
              </w:rPr>
            </w:pPr>
          </w:p>
        </w:tc>
      </w:tr>
      <w:tr w:rsidR="00240309" w:rsidRPr="005954E3" w14:paraId="70FD3464" w14:textId="77777777" w:rsidTr="00240309">
        <w:tc>
          <w:tcPr>
            <w:tcW w:w="0" w:type="auto"/>
            <w:gridSpan w:val="2"/>
            <w:tcBorders>
              <w:top w:val="nil"/>
              <w:left w:val="nil"/>
              <w:bottom w:val="nil"/>
              <w:right w:val="nil"/>
            </w:tcBorders>
          </w:tcPr>
          <w:p w14:paraId="51D46E23" w14:textId="77777777" w:rsidR="00240309" w:rsidRPr="005954E3" w:rsidRDefault="00240309">
            <w:pPr>
              <w:jc w:val="center"/>
              <w:rPr>
                <w:rFonts w:ascii="Arial" w:hAnsi="Arial" w:cs="Arial"/>
                <w:kern w:val="2"/>
                <w:sz w:val="24"/>
                <w:szCs w:val="24"/>
                <w:lang w:val="en-US"/>
                <w14:ligatures w14:val="standardContextual"/>
              </w:rPr>
            </w:pPr>
          </w:p>
          <w:p w14:paraId="5D921479" w14:textId="77777777" w:rsidR="00240309" w:rsidRPr="005954E3" w:rsidRDefault="00240309">
            <w:pPr>
              <w:jc w:val="center"/>
              <w:rPr>
                <w:rFonts w:ascii="Arial" w:eastAsia="Century Gothic" w:hAnsi="Arial" w:cs="Arial"/>
                <w:b/>
              </w:rPr>
            </w:pPr>
            <w:r w:rsidRPr="005954E3">
              <w:rPr>
                <w:rFonts w:ascii="Arial" w:eastAsia="Century Gothic" w:hAnsi="Arial" w:cs="Arial"/>
                <w:b/>
              </w:rPr>
              <w:t>DIP. EDITH PALMA ONTIVEROS</w:t>
            </w:r>
          </w:p>
          <w:p w14:paraId="4828450A" w14:textId="77777777" w:rsidR="00240309" w:rsidRPr="005954E3" w:rsidRDefault="00240309">
            <w:pPr>
              <w:jc w:val="center"/>
              <w:rPr>
                <w:rFonts w:ascii="Arial" w:hAnsi="Arial" w:cs="Arial"/>
              </w:rPr>
            </w:pPr>
          </w:p>
          <w:p w14:paraId="4BED7DBA" w14:textId="0A1B436D" w:rsidR="005954E3" w:rsidRPr="005954E3" w:rsidRDefault="00240309" w:rsidP="005954E3">
            <w:pPr>
              <w:tabs>
                <w:tab w:val="left" w:pos="2550"/>
              </w:tabs>
              <w:spacing w:after="160" w:line="276" w:lineRule="auto"/>
              <w:rPr>
                <w:rFonts w:ascii="Arial" w:hAnsi="Arial" w:cs="Arial"/>
                <w:kern w:val="2"/>
                <w:sz w:val="24"/>
                <w:szCs w:val="24"/>
                <w:lang w:val="en-US"/>
                <w14:ligatures w14:val="standardContextual"/>
              </w:rPr>
            </w:pPr>
            <w:r w:rsidRPr="005954E3">
              <w:rPr>
                <w:rFonts w:ascii="Arial" w:hAnsi="Arial" w:cs="Arial"/>
              </w:rPr>
              <w:tab/>
            </w:r>
          </w:p>
        </w:tc>
      </w:tr>
      <w:tr w:rsidR="005954E3" w:rsidRPr="005954E3" w14:paraId="24CC61C3" w14:textId="77777777" w:rsidTr="00AE1B04">
        <w:tc>
          <w:tcPr>
            <w:tcW w:w="4637" w:type="dxa"/>
            <w:tcBorders>
              <w:top w:val="nil"/>
              <w:left w:val="nil"/>
              <w:bottom w:val="nil"/>
              <w:right w:val="nil"/>
            </w:tcBorders>
          </w:tcPr>
          <w:p w14:paraId="5B3B9DF6" w14:textId="77777777" w:rsidR="00240309" w:rsidRPr="005954E3" w:rsidRDefault="00240309">
            <w:pPr>
              <w:jc w:val="center"/>
              <w:rPr>
                <w:rFonts w:ascii="Arial" w:eastAsia="Century Gothic" w:hAnsi="Arial" w:cs="Arial"/>
                <w:b/>
                <w:shd w:val="clear" w:color="auto" w:fill="FEFFFF"/>
              </w:rPr>
            </w:pPr>
          </w:p>
          <w:p w14:paraId="26B1CFA8" w14:textId="02943F23" w:rsidR="00240309" w:rsidRDefault="00240309">
            <w:pPr>
              <w:jc w:val="center"/>
              <w:rPr>
                <w:rFonts w:ascii="Arial" w:eastAsia="Century Gothic" w:hAnsi="Arial" w:cs="Arial"/>
                <w:b/>
                <w:shd w:val="clear" w:color="auto" w:fill="FEFFFF"/>
              </w:rPr>
            </w:pPr>
          </w:p>
          <w:p w14:paraId="3CCFC8C7" w14:textId="77777777" w:rsidR="00240309" w:rsidRPr="005954E3" w:rsidRDefault="00240309">
            <w:pPr>
              <w:jc w:val="center"/>
              <w:rPr>
                <w:rFonts w:ascii="Arial" w:hAnsi="Arial" w:cs="Arial"/>
                <w:kern w:val="2"/>
                <w:sz w:val="24"/>
                <w:szCs w:val="24"/>
                <w:lang w:val="en-US"/>
                <w14:ligatures w14:val="standardContextual"/>
              </w:rPr>
            </w:pPr>
            <w:r w:rsidRPr="005954E3">
              <w:rPr>
                <w:rFonts w:ascii="Arial" w:eastAsia="Century Gothic" w:hAnsi="Arial" w:cs="Arial"/>
                <w:b/>
                <w:shd w:val="clear" w:color="auto" w:fill="FEFFFF"/>
              </w:rPr>
              <w:t>DIP. EDIN CUAUHTÉMOC ESTRADA SOTELO</w:t>
            </w:r>
          </w:p>
          <w:p w14:paraId="0A565C3A"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p>
        </w:tc>
        <w:tc>
          <w:tcPr>
            <w:tcW w:w="4417" w:type="dxa"/>
            <w:tcBorders>
              <w:top w:val="nil"/>
              <w:left w:val="nil"/>
              <w:bottom w:val="nil"/>
              <w:right w:val="nil"/>
            </w:tcBorders>
            <w:hideMark/>
          </w:tcPr>
          <w:p w14:paraId="1CDAE6F3" w14:textId="77777777" w:rsidR="00240309" w:rsidRPr="005954E3" w:rsidRDefault="00240309">
            <w:pPr>
              <w:spacing w:after="160" w:line="276" w:lineRule="auto"/>
              <w:jc w:val="center"/>
              <w:rPr>
                <w:rFonts w:ascii="Arial" w:eastAsia="Century Gothic" w:hAnsi="Arial" w:cs="Arial"/>
                <w:b/>
                <w:shd w:val="clear" w:color="auto" w:fill="FEFFFF"/>
              </w:rPr>
            </w:pPr>
          </w:p>
          <w:p w14:paraId="2E1CE00F"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r w:rsidRPr="005954E3">
              <w:rPr>
                <w:rFonts w:ascii="Arial" w:eastAsia="Century Gothic" w:hAnsi="Arial" w:cs="Arial"/>
                <w:b/>
                <w:shd w:val="clear" w:color="auto" w:fill="FEFFFF"/>
              </w:rPr>
              <w:t>DIP. ELIZABETH GUZMÁN ARGUETA</w:t>
            </w:r>
          </w:p>
        </w:tc>
      </w:tr>
      <w:tr w:rsidR="005954E3" w:rsidRPr="005954E3" w14:paraId="65E9DC9F" w14:textId="77777777" w:rsidTr="00240309">
        <w:tc>
          <w:tcPr>
            <w:tcW w:w="0" w:type="auto"/>
            <w:tcBorders>
              <w:top w:val="nil"/>
              <w:left w:val="nil"/>
              <w:bottom w:val="nil"/>
              <w:right w:val="nil"/>
            </w:tcBorders>
          </w:tcPr>
          <w:p w14:paraId="4FCF462A" w14:textId="77777777" w:rsidR="00240309" w:rsidRPr="005954E3" w:rsidRDefault="00240309">
            <w:pPr>
              <w:jc w:val="center"/>
              <w:rPr>
                <w:rFonts w:ascii="Arial" w:hAnsi="Arial" w:cs="Arial"/>
                <w:kern w:val="2"/>
                <w:sz w:val="24"/>
                <w:szCs w:val="24"/>
                <w:lang w:val="en-US"/>
                <w14:ligatures w14:val="standardContextual"/>
              </w:rPr>
            </w:pPr>
          </w:p>
          <w:p w14:paraId="35B61DA2" w14:textId="77777777" w:rsidR="00240309" w:rsidRPr="005954E3" w:rsidRDefault="00240309">
            <w:pPr>
              <w:jc w:val="center"/>
              <w:rPr>
                <w:rFonts w:ascii="Arial" w:hAnsi="Arial" w:cs="Arial"/>
                <w:kern w:val="2"/>
                <w:sz w:val="24"/>
                <w:szCs w:val="24"/>
                <w:lang w:val="en-US"/>
                <w14:ligatures w14:val="standardContextual"/>
              </w:rPr>
            </w:pPr>
          </w:p>
          <w:p w14:paraId="31510A61" w14:textId="7AC01B45" w:rsidR="00240309" w:rsidRPr="005954E3" w:rsidRDefault="00240309" w:rsidP="00240309">
            <w:pPr>
              <w:jc w:val="center"/>
              <w:rPr>
                <w:rFonts w:ascii="Arial" w:hAnsi="Arial" w:cs="Arial"/>
                <w:kern w:val="2"/>
                <w:sz w:val="24"/>
                <w:szCs w:val="24"/>
                <w:lang w:val="en-US"/>
                <w14:ligatures w14:val="standardContextual"/>
              </w:rPr>
            </w:pPr>
            <w:r w:rsidRPr="005954E3">
              <w:rPr>
                <w:rFonts w:ascii="Arial" w:eastAsia="Century Gothic" w:hAnsi="Arial" w:cs="Arial"/>
                <w:b/>
                <w:shd w:val="clear" w:color="auto" w:fill="FEFFFF"/>
              </w:rPr>
              <w:t>DIP. MAGDALENA RENTERÍA PÉREZ</w:t>
            </w:r>
          </w:p>
        </w:tc>
        <w:tc>
          <w:tcPr>
            <w:tcW w:w="0" w:type="auto"/>
            <w:tcBorders>
              <w:top w:val="nil"/>
              <w:left w:val="nil"/>
              <w:bottom w:val="nil"/>
              <w:right w:val="nil"/>
            </w:tcBorders>
          </w:tcPr>
          <w:p w14:paraId="0D07F040" w14:textId="77777777" w:rsidR="00240309" w:rsidRPr="005954E3" w:rsidRDefault="00240309" w:rsidP="00240309">
            <w:pPr>
              <w:jc w:val="center"/>
              <w:rPr>
                <w:rFonts w:ascii="Arial" w:hAnsi="Arial" w:cs="Arial"/>
                <w:kern w:val="2"/>
                <w:sz w:val="24"/>
                <w:szCs w:val="24"/>
                <w:lang w:val="en-US"/>
                <w14:ligatures w14:val="standardContextual"/>
              </w:rPr>
            </w:pPr>
          </w:p>
          <w:p w14:paraId="36E32BE4" w14:textId="77777777" w:rsidR="00240309" w:rsidRPr="005954E3" w:rsidRDefault="00240309" w:rsidP="00240309">
            <w:pPr>
              <w:jc w:val="center"/>
              <w:rPr>
                <w:rFonts w:ascii="Arial" w:eastAsia="Century Gothic" w:hAnsi="Arial" w:cs="Arial"/>
                <w:b/>
                <w:shd w:val="clear" w:color="auto" w:fill="FEFFFF"/>
              </w:rPr>
            </w:pPr>
          </w:p>
          <w:p w14:paraId="049885E5" w14:textId="2F04091D" w:rsidR="00240309" w:rsidRPr="005954E3" w:rsidRDefault="00240309" w:rsidP="00240309">
            <w:pPr>
              <w:jc w:val="center"/>
              <w:rPr>
                <w:rFonts w:ascii="Arial" w:hAnsi="Arial" w:cs="Arial"/>
              </w:rPr>
            </w:pPr>
            <w:r w:rsidRPr="005954E3">
              <w:rPr>
                <w:rFonts w:ascii="Arial" w:eastAsia="Century Gothic" w:hAnsi="Arial" w:cs="Arial"/>
                <w:b/>
                <w:shd w:val="clear" w:color="auto" w:fill="FEFFFF"/>
              </w:rPr>
              <w:t>DIP. OSCAR DANIEL AVITIA ARELLANES</w:t>
            </w:r>
          </w:p>
          <w:p w14:paraId="6A554FF8" w14:textId="77777777" w:rsidR="00240309" w:rsidRPr="005954E3" w:rsidRDefault="00240309" w:rsidP="00240309">
            <w:pPr>
              <w:spacing w:after="160" w:line="276" w:lineRule="auto"/>
              <w:jc w:val="center"/>
              <w:rPr>
                <w:rFonts w:ascii="Arial" w:hAnsi="Arial" w:cs="Arial"/>
                <w:kern w:val="2"/>
                <w:sz w:val="24"/>
                <w:szCs w:val="24"/>
                <w:lang w:val="en-US"/>
                <w14:ligatures w14:val="standardContextual"/>
              </w:rPr>
            </w:pPr>
          </w:p>
        </w:tc>
      </w:tr>
      <w:tr w:rsidR="005954E3" w:rsidRPr="005954E3" w14:paraId="5838A347" w14:textId="77777777" w:rsidTr="00240309">
        <w:tc>
          <w:tcPr>
            <w:tcW w:w="0" w:type="auto"/>
            <w:tcBorders>
              <w:top w:val="nil"/>
              <w:left w:val="nil"/>
              <w:bottom w:val="nil"/>
              <w:right w:val="nil"/>
            </w:tcBorders>
          </w:tcPr>
          <w:p w14:paraId="57C19F72" w14:textId="77777777" w:rsidR="00240309" w:rsidRPr="005954E3" w:rsidRDefault="00240309">
            <w:pPr>
              <w:jc w:val="center"/>
              <w:rPr>
                <w:rFonts w:ascii="Arial" w:hAnsi="Arial" w:cs="Arial"/>
                <w:kern w:val="2"/>
                <w:sz w:val="24"/>
                <w:szCs w:val="24"/>
                <w:lang w:val="en-US"/>
                <w14:ligatures w14:val="standardContextual"/>
              </w:rPr>
            </w:pPr>
          </w:p>
          <w:p w14:paraId="338869EA" w14:textId="77777777" w:rsidR="00240309" w:rsidRPr="005954E3" w:rsidRDefault="00240309">
            <w:pPr>
              <w:jc w:val="center"/>
              <w:rPr>
                <w:rFonts w:ascii="Arial" w:hAnsi="Arial" w:cs="Arial"/>
                <w:kern w:val="2"/>
                <w:sz w:val="24"/>
                <w:szCs w:val="24"/>
                <w:lang w:val="en-US"/>
                <w14:ligatures w14:val="standardContextual"/>
              </w:rPr>
            </w:pPr>
          </w:p>
          <w:p w14:paraId="4D7F5866" w14:textId="77777777" w:rsidR="00AE1B04" w:rsidRPr="005954E3" w:rsidRDefault="00AE1B04">
            <w:pPr>
              <w:spacing w:after="120"/>
              <w:jc w:val="center"/>
              <w:rPr>
                <w:rFonts w:ascii="Arial" w:eastAsia="Century Gothic" w:hAnsi="Arial" w:cs="Arial"/>
                <w:b/>
                <w:shd w:val="clear" w:color="auto" w:fill="FEFFFF"/>
              </w:rPr>
            </w:pPr>
          </w:p>
          <w:p w14:paraId="1D91CDC3" w14:textId="3A766654" w:rsidR="00AE1B04" w:rsidRDefault="00240309" w:rsidP="00240309">
            <w:pPr>
              <w:spacing w:after="120"/>
              <w:rPr>
                <w:rFonts w:ascii="Arial" w:eastAsia="Century Gothic" w:hAnsi="Arial" w:cs="Arial"/>
                <w:b/>
                <w:shd w:val="clear" w:color="auto" w:fill="FEFFFF"/>
              </w:rPr>
            </w:pPr>
            <w:r w:rsidRPr="005954E3">
              <w:rPr>
                <w:rFonts w:ascii="Arial" w:eastAsia="Century Gothic" w:hAnsi="Arial" w:cs="Arial"/>
                <w:b/>
                <w:shd w:val="clear" w:color="auto" w:fill="FEFFFF"/>
              </w:rPr>
              <w:lastRenderedPageBreak/>
              <w:t xml:space="preserve">       </w:t>
            </w:r>
          </w:p>
          <w:p w14:paraId="6B406D6B" w14:textId="77777777" w:rsidR="00FE1B1C" w:rsidRDefault="00FE1B1C" w:rsidP="00240309">
            <w:pPr>
              <w:spacing w:after="120"/>
              <w:rPr>
                <w:rFonts w:ascii="Arial" w:eastAsia="Century Gothic" w:hAnsi="Arial" w:cs="Arial"/>
                <w:b/>
                <w:shd w:val="clear" w:color="auto" w:fill="FEFFFF"/>
              </w:rPr>
            </w:pPr>
          </w:p>
          <w:p w14:paraId="3A0EB088" w14:textId="1F07A010" w:rsidR="00240309" w:rsidRPr="005954E3" w:rsidRDefault="00AE1B04" w:rsidP="00240309">
            <w:pPr>
              <w:spacing w:after="120"/>
              <w:rPr>
                <w:rFonts w:ascii="Arial" w:eastAsia="Century Gothic" w:hAnsi="Arial" w:cs="Arial"/>
                <w:b/>
                <w:shd w:val="clear" w:color="auto" w:fill="FEFFFF"/>
              </w:rPr>
            </w:pPr>
            <w:r>
              <w:rPr>
                <w:rFonts w:ascii="Arial" w:eastAsia="Century Gothic" w:hAnsi="Arial" w:cs="Arial"/>
                <w:b/>
                <w:shd w:val="clear" w:color="auto" w:fill="FEFFFF"/>
              </w:rPr>
              <w:t xml:space="preserve">         </w:t>
            </w:r>
            <w:r w:rsidR="00240309" w:rsidRPr="005954E3">
              <w:rPr>
                <w:rFonts w:ascii="Arial" w:eastAsia="Century Gothic" w:hAnsi="Arial" w:cs="Arial"/>
                <w:b/>
                <w:shd w:val="clear" w:color="auto" w:fill="FEFFFF"/>
              </w:rPr>
              <w:t>DIP. ROSANA DÍAZ REYES</w:t>
            </w:r>
          </w:p>
          <w:p w14:paraId="60971C42"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p>
        </w:tc>
        <w:tc>
          <w:tcPr>
            <w:tcW w:w="0" w:type="auto"/>
            <w:tcBorders>
              <w:top w:val="nil"/>
              <w:left w:val="nil"/>
              <w:bottom w:val="nil"/>
              <w:right w:val="nil"/>
            </w:tcBorders>
          </w:tcPr>
          <w:p w14:paraId="2023FB6D" w14:textId="77777777" w:rsidR="00240309" w:rsidRPr="005954E3" w:rsidRDefault="00240309">
            <w:pPr>
              <w:jc w:val="center"/>
              <w:rPr>
                <w:rFonts w:ascii="Arial" w:hAnsi="Arial" w:cs="Arial"/>
                <w:kern w:val="2"/>
                <w:sz w:val="24"/>
                <w:szCs w:val="24"/>
                <w:lang w:val="en-US"/>
                <w14:ligatures w14:val="standardContextual"/>
              </w:rPr>
            </w:pPr>
          </w:p>
          <w:p w14:paraId="44178D30" w14:textId="77777777" w:rsidR="00240309" w:rsidRPr="005954E3" w:rsidRDefault="00240309">
            <w:pPr>
              <w:jc w:val="center"/>
              <w:rPr>
                <w:rFonts w:ascii="Arial" w:hAnsi="Arial" w:cs="Arial"/>
                <w:kern w:val="2"/>
                <w:sz w:val="24"/>
                <w:szCs w:val="24"/>
                <w:lang w:val="en-US"/>
                <w14:ligatures w14:val="standardContextual"/>
              </w:rPr>
            </w:pPr>
          </w:p>
          <w:p w14:paraId="19333D8D" w14:textId="296F2815" w:rsidR="00240309" w:rsidRDefault="00240309">
            <w:pPr>
              <w:spacing w:after="160" w:line="276" w:lineRule="auto"/>
              <w:jc w:val="center"/>
              <w:rPr>
                <w:rFonts w:ascii="Arial" w:eastAsia="Century Gothic" w:hAnsi="Arial" w:cs="Arial"/>
                <w:b/>
                <w:shd w:val="clear" w:color="auto" w:fill="FEFFFF"/>
              </w:rPr>
            </w:pPr>
          </w:p>
          <w:p w14:paraId="28617E1B" w14:textId="21B297F6" w:rsidR="00AE1B04" w:rsidRDefault="00AE1B04">
            <w:pPr>
              <w:spacing w:after="160" w:line="276" w:lineRule="auto"/>
              <w:jc w:val="center"/>
              <w:rPr>
                <w:rFonts w:ascii="Arial" w:eastAsia="Century Gothic" w:hAnsi="Arial" w:cs="Arial"/>
                <w:b/>
                <w:shd w:val="clear" w:color="auto" w:fill="FEFFFF"/>
              </w:rPr>
            </w:pPr>
          </w:p>
          <w:p w14:paraId="5B7C7608" w14:textId="77777777" w:rsidR="00FE1B1C" w:rsidRPr="005954E3" w:rsidRDefault="00FE1B1C">
            <w:pPr>
              <w:spacing w:after="160" w:line="276" w:lineRule="auto"/>
              <w:jc w:val="center"/>
              <w:rPr>
                <w:rFonts w:ascii="Arial" w:eastAsia="Century Gothic" w:hAnsi="Arial" w:cs="Arial"/>
                <w:b/>
                <w:shd w:val="clear" w:color="auto" w:fill="FEFFFF"/>
              </w:rPr>
            </w:pPr>
          </w:p>
          <w:p w14:paraId="1F714A35"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r w:rsidRPr="005954E3">
              <w:rPr>
                <w:rFonts w:ascii="Arial" w:eastAsia="Century Gothic" w:hAnsi="Arial" w:cs="Arial"/>
                <w:b/>
                <w:shd w:val="clear" w:color="auto" w:fill="FEFFFF"/>
              </w:rPr>
              <w:t>DIP. HERMINIA GÓMEZ CARRASCO</w:t>
            </w:r>
          </w:p>
        </w:tc>
      </w:tr>
      <w:tr w:rsidR="005954E3" w:rsidRPr="005954E3" w14:paraId="47D0B2E5" w14:textId="77777777" w:rsidTr="00240309">
        <w:tc>
          <w:tcPr>
            <w:tcW w:w="0" w:type="auto"/>
            <w:tcBorders>
              <w:top w:val="nil"/>
              <w:left w:val="nil"/>
              <w:bottom w:val="nil"/>
              <w:right w:val="nil"/>
            </w:tcBorders>
          </w:tcPr>
          <w:p w14:paraId="0FDCB456" w14:textId="77777777" w:rsidR="00240309" w:rsidRPr="005954E3" w:rsidRDefault="00240309">
            <w:pPr>
              <w:jc w:val="center"/>
              <w:rPr>
                <w:rFonts w:ascii="Arial" w:hAnsi="Arial" w:cs="Arial"/>
                <w:kern w:val="2"/>
                <w:sz w:val="24"/>
                <w:szCs w:val="24"/>
                <w:lang w:val="en-US"/>
                <w14:ligatures w14:val="standardContextual"/>
              </w:rPr>
            </w:pPr>
          </w:p>
          <w:p w14:paraId="20FEFD0B" w14:textId="77777777" w:rsidR="00240309" w:rsidRPr="005954E3" w:rsidRDefault="00240309">
            <w:pPr>
              <w:jc w:val="center"/>
              <w:rPr>
                <w:rFonts w:ascii="Arial" w:hAnsi="Arial" w:cs="Arial"/>
              </w:rPr>
            </w:pPr>
          </w:p>
          <w:p w14:paraId="48DE579B" w14:textId="77777777" w:rsidR="00240309" w:rsidRPr="005954E3" w:rsidRDefault="00240309">
            <w:pPr>
              <w:jc w:val="center"/>
              <w:rPr>
                <w:rFonts w:ascii="Arial" w:eastAsia="Century Gothic" w:hAnsi="Arial" w:cs="Arial"/>
                <w:b/>
                <w:shd w:val="clear" w:color="auto" w:fill="FEFFFF"/>
              </w:rPr>
            </w:pPr>
          </w:p>
          <w:p w14:paraId="713E5281" w14:textId="77777777" w:rsidR="00240309" w:rsidRPr="005954E3" w:rsidRDefault="00240309">
            <w:pPr>
              <w:jc w:val="center"/>
              <w:rPr>
                <w:rFonts w:ascii="Arial" w:hAnsi="Arial" w:cs="Arial"/>
              </w:rPr>
            </w:pPr>
            <w:r w:rsidRPr="005954E3">
              <w:rPr>
                <w:rFonts w:ascii="Arial" w:eastAsia="Century Gothic" w:hAnsi="Arial" w:cs="Arial"/>
                <w:b/>
                <w:shd w:val="clear" w:color="auto" w:fill="FEFFFF"/>
              </w:rPr>
              <w:t>DIP. LETICIA ORTEGA MÁYNEZ</w:t>
            </w:r>
          </w:p>
          <w:p w14:paraId="7EF011F3"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p>
        </w:tc>
        <w:tc>
          <w:tcPr>
            <w:tcW w:w="0" w:type="auto"/>
            <w:tcBorders>
              <w:top w:val="nil"/>
              <w:left w:val="nil"/>
              <w:bottom w:val="nil"/>
              <w:right w:val="nil"/>
            </w:tcBorders>
          </w:tcPr>
          <w:p w14:paraId="5AED977A" w14:textId="77777777" w:rsidR="00240309" w:rsidRPr="005954E3" w:rsidRDefault="00240309">
            <w:pPr>
              <w:jc w:val="center"/>
              <w:rPr>
                <w:rFonts w:ascii="Arial" w:hAnsi="Arial" w:cs="Arial"/>
                <w:kern w:val="2"/>
                <w:sz w:val="24"/>
                <w:szCs w:val="24"/>
                <w:lang w:val="en-US"/>
                <w14:ligatures w14:val="standardContextual"/>
              </w:rPr>
            </w:pPr>
          </w:p>
          <w:p w14:paraId="14D3A662" w14:textId="77777777" w:rsidR="00240309" w:rsidRPr="005954E3" w:rsidRDefault="00240309">
            <w:pPr>
              <w:spacing w:after="160" w:line="276" w:lineRule="auto"/>
              <w:jc w:val="center"/>
              <w:rPr>
                <w:rFonts w:ascii="Arial" w:eastAsia="Century Gothic" w:hAnsi="Arial" w:cs="Arial"/>
                <w:b/>
                <w:shd w:val="clear" w:color="auto" w:fill="FEFFFF"/>
              </w:rPr>
            </w:pPr>
          </w:p>
          <w:p w14:paraId="0EFE2B52"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r w:rsidRPr="005954E3">
              <w:rPr>
                <w:rFonts w:ascii="Arial" w:eastAsia="Century Gothic" w:hAnsi="Arial" w:cs="Arial"/>
                <w:b/>
                <w:shd w:val="clear" w:color="auto" w:fill="FEFFFF"/>
              </w:rPr>
              <w:t>DIP. MARÍA ANTONIETA PÉREZ REYES</w:t>
            </w:r>
          </w:p>
        </w:tc>
      </w:tr>
      <w:tr w:rsidR="005954E3" w:rsidRPr="005954E3" w14:paraId="69546201" w14:textId="77777777" w:rsidTr="00240309">
        <w:tc>
          <w:tcPr>
            <w:tcW w:w="0" w:type="auto"/>
            <w:tcBorders>
              <w:top w:val="nil"/>
              <w:left w:val="nil"/>
              <w:bottom w:val="nil"/>
              <w:right w:val="nil"/>
            </w:tcBorders>
          </w:tcPr>
          <w:p w14:paraId="2C6BC752" w14:textId="77777777" w:rsidR="00240309" w:rsidRPr="005954E3" w:rsidRDefault="00240309">
            <w:pPr>
              <w:jc w:val="center"/>
              <w:rPr>
                <w:rFonts w:ascii="Arial" w:hAnsi="Arial" w:cs="Arial"/>
                <w:kern w:val="2"/>
                <w:sz w:val="24"/>
                <w:szCs w:val="24"/>
                <w:lang w:val="en-US"/>
                <w14:ligatures w14:val="standardContextual"/>
              </w:rPr>
            </w:pPr>
          </w:p>
          <w:p w14:paraId="4CDC28A0" w14:textId="77777777" w:rsidR="00240309" w:rsidRPr="005954E3" w:rsidRDefault="00240309">
            <w:pPr>
              <w:jc w:val="center"/>
              <w:rPr>
                <w:rFonts w:ascii="Arial" w:hAnsi="Arial" w:cs="Arial"/>
                <w:kern w:val="2"/>
                <w:sz w:val="24"/>
                <w:szCs w:val="24"/>
                <w:lang w:val="en-US"/>
                <w14:ligatures w14:val="standardContextual"/>
              </w:rPr>
            </w:pPr>
          </w:p>
          <w:p w14:paraId="16A2C59C" w14:textId="77777777" w:rsidR="00240309" w:rsidRPr="005954E3" w:rsidRDefault="00240309">
            <w:pPr>
              <w:jc w:val="center"/>
              <w:rPr>
                <w:rFonts w:ascii="Arial" w:hAnsi="Arial" w:cs="Arial"/>
                <w:b/>
              </w:rPr>
            </w:pPr>
          </w:p>
          <w:p w14:paraId="3DCA5D3F" w14:textId="77777777" w:rsidR="00240309" w:rsidRPr="005954E3" w:rsidRDefault="00240309">
            <w:pPr>
              <w:jc w:val="center"/>
              <w:rPr>
                <w:rFonts w:ascii="Arial" w:hAnsi="Arial" w:cs="Arial"/>
                <w:b/>
              </w:rPr>
            </w:pPr>
            <w:r w:rsidRPr="005954E3">
              <w:rPr>
                <w:rFonts w:ascii="Arial" w:hAnsi="Arial" w:cs="Arial"/>
                <w:b/>
              </w:rPr>
              <w:t>DIP. JAEL ARGÜELLES DÍAZ</w:t>
            </w:r>
          </w:p>
          <w:p w14:paraId="1768062B"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p>
        </w:tc>
        <w:tc>
          <w:tcPr>
            <w:tcW w:w="0" w:type="auto"/>
            <w:tcBorders>
              <w:top w:val="nil"/>
              <w:left w:val="nil"/>
              <w:bottom w:val="nil"/>
              <w:right w:val="nil"/>
            </w:tcBorders>
          </w:tcPr>
          <w:p w14:paraId="0CC14FA7" w14:textId="77777777" w:rsidR="00240309" w:rsidRPr="005954E3" w:rsidRDefault="00240309">
            <w:pPr>
              <w:jc w:val="center"/>
              <w:rPr>
                <w:rFonts w:ascii="Arial" w:hAnsi="Arial" w:cs="Arial"/>
                <w:kern w:val="2"/>
                <w:sz w:val="24"/>
                <w:szCs w:val="24"/>
                <w:lang w:val="en-US"/>
                <w14:ligatures w14:val="standardContextual"/>
              </w:rPr>
            </w:pPr>
          </w:p>
          <w:p w14:paraId="7D83BA80" w14:textId="77777777" w:rsidR="00240309" w:rsidRPr="005954E3" w:rsidRDefault="00240309">
            <w:pPr>
              <w:jc w:val="center"/>
              <w:rPr>
                <w:rFonts w:ascii="Arial" w:eastAsia="Century Gothic" w:hAnsi="Arial" w:cs="Arial"/>
                <w:b/>
                <w:shd w:val="clear" w:color="auto" w:fill="FEFFFF"/>
              </w:rPr>
            </w:pPr>
          </w:p>
          <w:p w14:paraId="350F4F01" w14:textId="77777777" w:rsidR="00240309" w:rsidRPr="005954E3" w:rsidRDefault="00240309">
            <w:pPr>
              <w:jc w:val="center"/>
              <w:rPr>
                <w:rFonts w:ascii="Arial" w:eastAsia="Century Gothic" w:hAnsi="Arial" w:cs="Arial"/>
                <w:b/>
                <w:shd w:val="clear" w:color="auto" w:fill="FEFFFF"/>
              </w:rPr>
            </w:pPr>
          </w:p>
          <w:p w14:paraId="6F197DB3" w14:textId="77777777" w:rsidR="00240309" w:rsidRPr="005954E3" w:rsidRDefault="00240309">
            <w:pPr>
              <w:jc w:val="center"/>
              <w:rPr>
                <w:rFonts w:ascii="Arial" w:eastAsia="Century Gothic" w:hAnsi="Arial" w:cs="Arial"/>
                <w:b/>
                <w:shd w:val="clear" w:color="auto" w:fill="FEFFFF"/>
              </w:rPr>
            </w:pPr>
            <w:r w:rsidRPr="005954E3">
              <w:rPr>
                <w:rFonts w:ascii="Arial" w:eastAsia="Century Gothic" w:hAnsi="Arial" w:cs="Arial"/>
                <w:b/>
                <w:shd w:val="clear" w:color="auto" w:fill="FEFFFF"/>
              </w:rPr>
              <w:t>DIP. BRENDA FRANCISCA RÍOS PRIETO</w:t>
            </w:r>
          </w:p>
          <w:p w14:paraId="3FF83988" w14:textId="77777777" w:rsidR="00240309" w:rsidRPr="005954E3" w:rsidRDefault="00240309">
            <w:pPr>
              <w:jc w:val="center"/>
              <w:rPr>
                <w:rFonts w:ascii="Arial" w:eastAsia="Century Gothic" w:hAnsi="Arial" w:cs="Arial"/>
                <w:b/>
                <w:shd w:val="clear" w:color="auto" w:fill="FEFFFF"/>
              </w:rPr>
            </w:pPr>
          </w:p>
          <w:p w14:paraId="30C3F9D6" w14:textId="77777777" w:rsidR="00240309" w:rsidRPr="005954E3" w:rsidRDefault="00240309">
            <w:pPr>
              <w:spacing w:after="160" w:line="276" w:lineRule="auto"/>
              <w:jc w:val="center"/>
              <w:rPr>
                <w:rFonts w:ascii="Arial" w:hAnsi="Arial" w:cs="Arial"/>
                <w:kern w:val="2"/>
                <w:sz w:val="24"/>
                <w:szCs w:val="24"/>
                <w:lang w:val="en-US"/>
                <w14:ligatures w14:val="standardContextual"/>
              </w:rPr>
            </w:pPr>
          </w:p>
        </w:tc>
      </w:tr>
    </w:tbl>
    <w:p w14:paraId="4196AF9E" w14:textId="50C8FD8D" w:rsidR="00240309" w:rsidRDefault="00240309" w:rsidP="00240309">
      <w:pPr>
        <w:spacing w:line="240" w:lineRule="auto"/>
        <w:jc w:val="center"/>
        <w:rPr>
          <w:rFonts w:ascii="Arial" w:hAnsi="Arial" w:cs="Arial"/>
          <w:b/>
        </w:rPr>
      </w:pPr>
    </w:p>
    <w:p w14:paraId="6540A357" w14:textId="77777777" w:rsidR="00240309" w:rsidRPr="005954E3" w:rsidRDefault="00240309" w:rsidP="00240309">
      <w:pPr>
        <w:spacing w:line="240" w:lineRule="auto"/>
        <w:jc w:val="center"/>
        <w:rPr>
          <w:rFonts w:ascii="Arial" w:hAnsi="Arial" w:cs="Arial"/>
          <w:b/>
          <w:kern w:val="2"/>
          <w:lang w:val="en-US"/>
          <w14:ligatures w14:val="standardContextual"/>
        </w:rPr>
      </w:pPr>
      <w:r w:rsidRPr="005954E3">
        <w:rPr>
          <w:rFonts w:ascii="Arial" w:hAnsi="Arial" w:cs="Arial"/>
          <w:b/>
        </w:rPr>
        <w:t>DIP. PEDRO TORRES ESTRADA</w:t>
      </w:r>
    </w:p>
    <w:tbl>
      <w:tblPr>
        <w:tblStyle w:val="Tablaconcuadrcula"/>
        <w:tblW w:w="0" w:type="auto"/>
        <w:tblLook w:val="04A0" w:firstRow="1" w:lastRow="0" w:firstColumn="1" w:lastColumn="0" w:noHBand="0" w:noVBand="1"/>
      </w:tblPr>
      <w:tblGrid>
        <w:gridCol w:w="8828"/>
      </w:tblGrid>
      <w:tr w:rsidR="00240309" w14:paraId="25C07A5D" w14:textId="77777777" w:rsidTr="00240309">
        <w:tc>
          <w:tcPr>
            <w:tcW w:w="9322" w:type="dxa"/>
            <w:tcBorders>
              <w:top w:val="single" w:sz="4" w:space="0" w:color="auto"/>
              <w:left w:val="single" w:sz="4" w:space="0" w:color="auto"/>
              <w:bottom w:val="single" w:sz="4" w:space="0" w:color="auto"/>
              <w:right w:val="single" w:sz="4" w:space="0" w:color="auto"/>
            </w:tcBorders>
            <w:hideMark/>
          </w:tcPr>
          <w:p w14:paraId="7BC73EC8" w14:textId="68E4BBF1" w:rsidR="00240309" w:rsidRDefault="00240309" w:rsidP="00240309">
            <w:pPr>
              <w:spacing w:after="160"/>
              <w:jc w:val="both"/>
              <w:rPr>
                <w:i/>
                <w:iCs/>
                <w:kern w:val="2"/>
                <w:sz w:val="20"/>
                <w:szCs w:val="20"/>
                <w:lang w:val="en-US"/>
                <w14:ligatures w14:val="standardContextual"/>
              </w:rPr>
            </w:pPr>
            <w:r>
              <w:rPr>
                <w:i/>
                <w:iCs/>
                <w:sz w:val="20"/>
                <w:szCs w:val="20"/>
              </w:rPr>
              <w:t xml:space="preserve">Esta hoja de firmas corresponde a la Iniciativa con carácter de </w:t>
            </w:r>
            <w:proofErr w:type="gramStart"/>
            <w:r>
              <w:rPr>
                <w:i/>
                <w:iCs/>
                <w:sz w:val="20"/>
                <w:szCs w:val="20"/>
              </w:rPr>
              <w:t>Decreto  que</w:t>
            </w:r>
            <w:proofErr w:type="gramEnd"/>
            <w:r>
              <w:rPr>
                <w:i/>
                <w:iCs/>
                <w:sz w:val="20"/>
                <w:szCs w:val="20"/>
              </w:rPr>
              <w:t xml:space="preserve"> presenta el Grupo Parlamentario del Partido de MORENA, a fin de reformar la Constitución Política, el Código Municipal, y la Ley de Derechos de los Pueblos Indígenas, todos  del Estado de Chihuahua  en materia del derecho a  la  representación política indígena.</w:t>
            </w:r>
          </w:p>
        </w:tc>
      </w:tr>
    </w:tbl>
    <w:p w14:paraId="6423176D" w14:textId="77777777" w:rsidR="00240309" w:rsidRDefault="00240309" w:rsidP="00240309">
      <w:pPr>
        <w:spacing w:line="240" w:lineRule="auto"/>
        <w:rPr>
          <w:kern w:val="2"/>
          <w:lang w:val="en-US"/>
          <w14:ligatures w14:val="standardContextual"/>
        </w:rPr>
      </w:pPr>
    </w:p>
    <w:p w14:paraId="3146A20A" w14:textId="77777777" w:rsidR="00240309" w:rsidRDefault="00240309" w:rsidP="00240309">
      <w:pPr>
        <w:spacing w:before="120" w:line="360" w:lineRule="auto"/>
        <w:jc w:val="both"/>
        <w:rPr>
          <w:rFonts w:ascii="Arial" w:hAnsi="Arial" w:cs="Arial"/>
        </w:rPr>
      </w:pPr>
      <w:r>
        <w:rPr>
          <w:rFonts w:ascii="Arial" w:hAnsi="Arial" w:cs="Arial"/>
        </w:rPr>
        <w:t xml:space="preserve"> </w:t>
      </w:r>
    </w:p>
    <w:p w14:paraId="7DC3339E" w14:textId="77777777" w:rsidR="00240309" w:rsidRDefault="00240309" w:rsidP="00240309"/>
    <w:p w14:paraId="042A5E89" w14:textId="77777777" w:rsidR="00240309" w:rsidRDefault="00240309" w:rsidP="00D82F85">
      <w:pPr>
        <w:spacing w:line="360" w:lineRule="auto"/>
        <w:jc w:val="both"/>
        <w:rPr>
          <w:rFonts w:ascii="Arial" w:hAnsi="Arial" w:cs="Arial"/>
          <w:sz w:val="24"/>
          <w:szCs w:val="24"/>
        </w:rPr>
      </w:pPr>
    </w:p>
    <w:sectPr w:rsidR="00240309" w:rsidSect="00FE1B1C">
      <w:headerReference w:type="default" r:id="rId8"/>
      <w:footerReference w:type="default" r:id="rId9"/>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DDBB5" w14:textId="77777777" w:rsidR="00172E7B" w:rsidRDefault="00172E7B" w:rsidP="00EF627C">
      <w:pPr>
        <w:spacing w:after="0" w:line="240" w:lineRule="auto"/>
      </w:pPr>
      <w:r>
        <w:separator/>
      </w:r>
    </w:p>
  </w:endnote>
  <w:endnote w:type="continuationSeparator" w:id="0">
    <w:p w14:paraId="5CF385A8" w14:textId="77777777" w:rsidR="00172E7B" w:rsidRDefault="00172E7B" w:rsidP="00EF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289965"/>
      <w:docPartObj>
        <w:docPartGallery w:val="Page Numbers (Bottom of Page)"/>
        <w:docPartUnique/>
      </w:docPartObj>
    </w:sdtPr>
    <w:sdtContent>
      <w:p w14:paraId="3209BDFA" w14:textId="70030B01" w:rsidR="005954E3" w:rsidRDefault="005954E3">
        <w:pPr>
          <w:pStyle w:val="Piedepgina"/>
          <w:jc w:val="right"/>
        </w:pPr>
        <w:r>
          <w:fldChar w:fldCharType="begin"/>
        </w:r>
        <w:r>
          <w:instrText>PAGE   \* MERGEFORMAT</w:instrText>
        </w:r>
        <w:r>
          <w:fldChar w:fldCharType="separate"/>
        </w:r>
        <w:r w:rsidRPr="005954E3">
          <w:rPr>
            <w:noProof/>
            <w:lang w:val="es-ES"/>
          </w:rPr>
          <w:t>14</w:t>
        </w:r>
        <w:r>
          <w:fldChar w:fldCharType="end"/>
        </w:r>
      </w:p>
    </w:sdtContent>
  </w:sdt>
  <w:p w14:paraId="5CB26BD8" w14:textId="77777777" w:rsidR="005954E3" w:rsidRDefault="00595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49D8" w14:textId="77777777" w:rsidR="00172E7B" w:rsidRDefault="00172E7B" w:rsidP="00EF627C">
      <w:pPr>
        <w:spacing w:after="0" w:line="240" w:lineRule="auto"/>
      </w:pPr>
      <w:r>
        <w:separator/>
      </w:r>
    </w:p>
  </w:footnote>
  <w:footnote w:type="continuationSeparator" w:id="0">
    <w:p w14:paraId="38665ACC" w14:textId="77777777" w:rsidR="00172E7B" w:rsidRDefault="00172E7B" w:rsidP="00EF627C">
      <w:pPr>
        <w:spacing w:after="0" w:line="240" w:lineRule="auto"/>
      </w:pPr>
      <w:r>
        <w:continuationSeparator/>
      </w:r>
    </w:p>
  </w:footnote>
  <w:footnote w:id="1">
    <w:p w14:paraId="6C05B01F" w14:textId="64D2145C" w:rsidR="00B80A22" w:rsidRPr="00DA235F" w:rsidRDefault="00B80A22" w:rsidP="00B80A22">
      <w:pPr>
        <w:pStyle w:val="Textonotapie"/>
        <w:jc w:val="both"/>
        <w:rPr>
          <w:i/>
          <w:iCs/>
        </w:rPr>
      </w:pPr>
      <w:r>
        <w:rPr>
          <w:rStyle w:val="Refdenotaalpie"/>
        </w:rPr>
        <w:footnoteRef/>
      </w:r>
      <w:r>
        <w:t xml:space="preserve"> </w:t>
      </w:r>
      <w:r w:rsidR="001B41D0" w:rsidRPr="00DA235F">
        <w:rPr>
          <w:b/>
          <w:bCs/>
          <w:i/>
          <w:iCs/>
        </w:rPr>
        <w:t xml:space="preserve">COMISIÓN </w:t>
      </w:r>
      <w:r w:rsidRPr="00DA235F">
        <w:rPr>
          <w:b/>
          <w:bCs/>
          <w:i/>
          <w:iCs/>
        </w:rPr>
        <w:t xml:space="preserve">Presidencial </w:t>
      </w:r>
      <w:r w:rsidRPr="00DA235F">
        <w:rPr>
          <w:i/>
          <w:iCs/>
        </w:rPr>
        <w:t>coordinadora de la Política del Ejecutivo en materia de Derechos Humanos (COPREDEH) Convención Internacional sobre la Eliminación de todas las Formas de Discriminación Racial,  Versión comentad</w:t>
      </w:r>
      <w:r>
        <w:rPr>
          <w:i/>
          <w:iCs/>
        </w:rPr>
        <w:t>a; p. 23</w:t>
      </w:r>
      <w:r w:rsidRPr="00DA235F">
        <w:rPr>
          <w:i/>
          <w:iCs/>
        </w:rPr>
        <w:t xml:space="preserve"> . Guatemala 2011</w:t>
      </w:r>
      <w:r>
        <w:rPr>
          <w:i/>
          <w:iCs/>
        </w:rPr>
        <w:t xml:space="preserve">.  </w:t>
      </w:r>
      <w:r w:rsidRPr="00DA235F">
        <w:rPr>
          <w:i/>
          <w:iCs/>
        </w:rPr>
        <w:t>Sitio web: www.copredeh.gob.gt</w:t>
      </w:r>
    </w:p>
  </w:footnote>
  <w:footnote w:id="2">
    <w:p w14:paraId="72BBEE18" w14:textId="77777777" w:rsidR="00B80A22" w:rsidRPr="00940740" w:rsidRDefault="00B80A22" w:rsidP="00B80A22">
      <w:pPr>
        <w:pStyle w:val="Default"/>
        <w:jc w:val="both"/>
        <w:rPr>
          <w:rFonts w:asciiTheme="minorHAnsi" w:hAnsiTheme="minorHAnsi" w:cstheme="minorHAnsi"/>
          <w:i/>
          <w:sz w:val="20"/>
          <w:szCs w:val="20"/>
        </w:rPr>
      </w:pPr>
      <w:r w:rsidRPr="00940740">
        <w:rPr>
          <w:rStyle w:val="Refdenotaalpie"/>
          <w:rFonts w:asciiTheme="minorHAnsi" w:hAnsiTheme="minorHAnsi" w:cstheme="minorHAnsi"/>
          <w:i/>
          <w:sz w:val="20"/>
          <w:szCs w:val="20"/>
        </w:rPr>
        <w:footnoteRef/>
      </w:r>
      <w:r w:rsidRPr="00940740">
        <w:rPr>
          <w:rFonts w:asciiTheme="minorHAnsi" w:hAnsiTheme="minorHAnsi" w:cstheme="minorHAnsi"/>
          <w:i/>
          <w:sz w:val="20"/>
          <w:szCs w:val="20"/>
        </w:rPr>
        <w:t xml:space="preserve"> </w:t>
      </w:r>
      <w:r w:rsidRPr="00940740">
        <w:rPr>
          <w:rFonts w:asciiTheme="minorHAnsi" w:hAnsiTheme="minorHAnsi" w:cstheme="minorHAnsi"/>
          <w:b/>
          <w:bCs/>
          <w:i/>
          <w:sz w:val="20"/>
          <w:szCs w:val="20"/>
        </w:rPr>
        <w:t xml:space="preserve">DECRETO  </w:t>
      </w:r>
      <w:r w:rsidRPr="00940740">
        <w:rPr>
          <w:rFonts w:asciiTheme="minorHAnsi" w:hAnsiTheme="minorHAnsi" w:cstheme="minorHAnsi"/>
          <w:bCs/>
          <w:i/>
          <w:sz w:val="20"/>
          <w:szCs w:val="20"/>
        </w:rPr>
        <w:t>por el que se reforma la fracción III, del Apartado A, del artículo 2o. de la Constitución Política de los  Estados Unidos Mexicanos</w:t>
      </w:r>
      <w:r>
        <w:rPr>
          <w:rFonts w:asciiTheme="minorHAnsi" w:hAnsiTheme="minorHAnsi" w:cstheme="minorHAnsi"/>
          <w:bCs/>
          <w:i/>
          <w:sz w:val="20"/>
          <w:szCs w:val="20"/>
        </w:rPr>
        <w:t>. Diario</w:t>
      </w:r>
      <w:r w:rsidRPr="00940740">
        <w:rPr>
          <w:rFonts w:asciiTheme="minorHAnsi" w:hAnsiTheme="minorHAnsi" w:cstheme="minorHAnsi"/>
          <w:i/>
          <w:sz w:val="20"/>
          <w:szCs w:val="20"/>
        </w:rPr>
        <w:t xml:space="preserve"> Oficial de la Federación (DOF); Secretaría de Gobernación del Poder Ejecutivo</w:t>
      </w:r>
      <w:r>
        <w:rPr>
          <w:rFonts w:asciiTheme="minorHAnsi" w:hAnsiTheme="minorHAnsi" w:cstheme="minorHAnsi"/>
          <w:i/>
          <w:sz w:val="20"/>
          <w:szCs w:val="20"/>
        </w:rPr>
        <w:t xml:space="preserve"> (México).</w:t>
      </w:r>
      <w:r w:rsidRPr="00940740">
        <w:rPr>
          <w:rFonts w:asciiTheme="minorHAnsi" w:hAnsiTheme="minorHAnsi" w:cstheme="minorHAnsi"/>
          <w:i/>
          <w:sz w:val="20"/>
          <w:szCs w:val="20"/>
        </w:rPr>
        <w:t xml:space="preserve"> </w:t>
      </w:r>
      <w:r w:rsidRPr="00940740">
        <w:rPr>
          <w:rFonts w:asciiTheme="minorHAnsi" w:hAnsiTheme="minorHAnsi" w:cstheme="minorHAnsi"/>
          <w:bCs/>
          <w:i/>
          <w:sz w:val="20"/>
          <w:szCs w:val="20"/>
        </w:rPr>
        <w:t>Viernes 22 de mayo de 2015.</w:t>
      </w:r>
    </w:p>
  </w:footnote>
  <w:footnote w:id="3">
    <w:p w14:paraId="6261C258" w14:textId="16CC3A50" w:rsidR="00F829FE" w:rsidRPr="00D536E4" w:rsidRDefault="00F829FE">
      <w:pPr>
        <w:pStyle w:val="Textonotapie"/>
        <w:rPr>
          <w:i/>
        </w:rPr>
      </w:pPr>
      <w:r w:rsidRPr="00D536E4">
        <w:rPr>
          <w:rStyle w:val="Refdenotaalpie"/>
          <w:b/>
          <w:i/>
        </w:rPr>
        <w:footnoteRef/>
      </w:r>
      <w:r w:rsidRPr="00D536E4">
        <w:rPr>
          <w:i/>
        </w:rPr>
        <w:t xml:space="preserve"> </w:t>
      </w:r>
      <w:r w:rsidRPr="00D536E4">
        <w:rPr>
          <w:b/>
          <w:i/>
        </w:rPr>
        <w:t>CONSTITUCIÓN</w:t>
      </w:r>
      <w:r w:rsidRPr="00D536E4">
        <w:rPr>
          <w:i/>
        </w:rPr>
        <w:t xml:space="preserve"> Política de los Estados Unidos Mexicanos, apartado A</w:t>
      </w:r>
      <w:r w:rsidR="00D536E4">
        <w:rPr>
          <w:i/>
        </w:rPr>
        <w:t>,</w:t>
      </w:r>
      <w:r w:rsidRPr="00D536E4">
        <w:rPr>
          <w:i/>
        </w:rPr>
        <w:t xml:space="preserve"> fracción X del Artículo 2º.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0112" w14:textId="77777777" w:rsidR="00EF627C" w:rsidRPr="009233D3" w:rsidRDefault="00EF627C" w:rsidP="00EF627C">
    <w:pPr>
      <w:pStyle w:val="Encabezado"/>
      <w:jc w:val="right"/>
      <w:rPr>
        <w:i/>
      </w:rPr>
    </w:pPr>
    <w:r>
      <w:rPr>
        <w:i/>
      </w:rPr>
      <w:t>“2025, Año del Bicentenario de la Primera Constitución del Estado de Chihuahua”</w:t>
    </w:r>
  </w:p>
  <w:p w14:paraId="61EFEFE5" w14:textId="77777777" w:rsidR="00EF627C" w:rsidRDefault="00EF627C" w:rsidP="00EF627C">
    <w:pPr>
      <w:pStyle w:val="Encabezado"/>
    </w:pPr>
  </w:p>
  <w:p w14:paraId="34B41312" w14:textId="77777777" w:rsidR="00EF627C" w:rsidRDefault="00EF62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4BB"/>
    <w:multiLevelType w:val="hybridMultilevel"/>
    <w:tmpl w:val="4762D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B90B63"/>
    <w:multiLevelType w:val="hybridMultilevel"/>
    <w:tmpl w:val="1480F5D4"/>
    <w:lvl w:ilvl="0" w:tplc="479807B4">
      <w:start w:val="1"/>
      <w:numFmt w:val="upperRoman"/>
      <w:lvlText w:val="%1."/>
      <w:lvlJc w:val="left"/>
      <w:pPr>
        <w:ind w:left="720" w:hanging="720"/>
      </w:pPr>
      <w:rPr>
        <w:rFonts w:hint="default"/>
        <w:b w:val="0"/>
        <w:bCs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2D70668B"/>
    <w:multiLevelType w:val="hybridMultilevel"/>
    <w:tmpl w:val="83AA8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65FEE"/>
    <w:multiLevelType w:val="hybridMultilevel"/>
    <w:tmpl w:val="D11A881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DC874E1"/>
    <w:multiLevelType w:val="hybridMultilevel"/>
    <w:tmpl w:val="4D402802"/>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 w15:restartNumberingAfterBreak="0">
    <w:nsid w:val="4BDE4E60"/>
    <w:multiLevelType w:val="hybridMultilevel"/>
    <w:tmpl w:val="F5B0F4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6F4392"/>
    <w:multiLevelType w:val="hybridMultilevel"/>
    <w:tmpl w:val="D07CA6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2C0F55"/>
    <w:multiLevelType w:val="hybridMultilevel"/>
    <w:tmpl w:val="27E4D5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0564AD"/>
    <w:multiLevelType w:val="hybridMultilevel"/>
    <w:tmpl w:val="38C8CA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F96B20"/>
    <w:multiLevelType w:val="hybridMultilevel"/>
    <w:tmpl w:val="A98E4A30"/>
    <w:lvl w:ilvl="0" w:tplc="6522241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13160924">
    <w:abstractNumId w:val="1"/>
  </w:num>
  <w:num w:numId="2" w16cid:durableId="1686445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948480">
    <w:abstractNumId w:val="6"/>
  </w:num>
  <w:num w:numId="4" w16cid:durableId="802888043">
    <w:abstractNumId w:val="0"/>
  </w:num>
  <w:num w:numId="5" w16cid:durableId="820586508">
    <w:abstractNumId w:val="8"/>
  </w:num>
  <w:num w:numId="6" w16cid:durableId="541672167">
    <w:abstractNumId w:val="7"/>
  </w:num>
  <w:num w:numId="7" w16cid:durableId="2081705000">
    <w:abstractNumId w:val="9"/>
  </w:num>
  <w:num w:numId="8" w16cid:durableId="522523821">
    <w:abstractNumId w:val="3"/>
  </w:num>
  <w:num w:numId="9" w16cid:durableId="830632573">
    <w:abstractNumId w:val="4"/>
  </w:num>
  <w:num w:numId="10" w16cid:durableId="1125543812">
    <w:abstractNumId w:val="5"/>
  </w:num>
  <w:num w:numId="11" w16cid:durableId="111282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7C"/>
    <w:rsid w:val="00001618"/>
    <w:rsid w:val="00004558"/>
    <w:rsid w:val="0002209F"/>
    <w:rsid w:val="00030A16"/>
    <w:rsid w:val="000375F9"/>
    <w:rsid w:val="00047D62"/>
    <w:rsid w:val="000513CD"/>
    <w:rsid w:val="00063558"/>
    <w:rsid w:val="00085F9F"/>
    <w:rsid w:val="000904CB"/>
    <w:rsid w:val="000A58AB"/>
    <w:rsid w:val="000B3B8A"/>
    <w:rsid w:val="000B456B"/>
    <w:rsid w:val="000B5A6B"/>
    <w:rsid w:val="000B75C5"/>
    <w:rsid w:val="000C49A1"/>
    <w:rsid w:val="000E19A5"/>
    <w:rsid w:val="000E47D5"/>
    <w:rsid w:val="000F5432"/>
    <w:rsid w:val="00101C99"/>
    <w:rsid w:val="00172E7B"/>
    <w:rsid w:val="00181B51"/>
    <w:rsid w:val="001A5272"/>
    <w:rsid w:val="001B106C"/>
    <w:rsid w:val="001B41D0"/>
    <w:rsid w:val="001C55EC"/>
    <w:rsid w:val="001E0132"/>
    <w:rsid w:val="001E4DC1"/>
    <w:rsid w:val="001F28CE"/>
    <w:rsid w:val="001F4191"/>
    <w:rsid w:val="001F74C8"/>
    <w:rsid w:val="002326C1"/>
    <w:rsid w:val="00234400"/>
    <w:rsid w:val="00240309"/>
    <w:rsid w:val="00242982"/>
    <w:rsid w:val="00252158"/>
    <w:rsid w:val="002544C4"/>
    <w:rsid w:val="002736B0"/>
    <w:rsid w:val="002A41B5"/>
    <w:rsid w:val="002F147C"/>
    <w:rsid w:val="003479FC"/>
    <w:rsid w:val="00392D29"/>
    <w:rsid w:val="00397CA3"/>
    <w:rsid w:val="003B354E"/>
    <w:rsid w:val="003C3431"/>
    <w:rsid w:val="003E1017"/>
    <w:rsid w:val="003F519D"/>
    <w:rsid w:val="00417E3F"/>
    <w:rsid w:val="004218E4"/>
    <w:rsid w:val="0043195B"/>
    <w:rsid w:val="004354E3"/>
    <w:rsid w:val="004831F9"/>
    <w:rsid w:val="004843F8"/>
    <w:rsid w:val="00487126"/>
    <w:rsid w:val="00494607"/>
    <w:rsid w:val="00494C8D"/>
    <w:rsid w:val="00497E28"/>
    <w:rsid w:val="004C6991"/>
    <w:rsid w:val="004C6C4A"/>
    <w:rsid w:val="004D5682"/>
    <w:rsid w:val="004E22F3"/>
    <w:rsid w:val="004F1365"/>
    <w:rsid w:val="0050617A"/>
    <w:rsid w:val="00554361"/>
    <w:rsid w:val="005865C8"/>
    <w:rsid w:val="005954E3"/>
    <w:rsid w:val="005D7ACC"/>
    <w:rsid w:val="005E457F"/>
    <w:rsid w:val="005F330F"/>
    <w:rsid w:val="005F518B"/>
    <w:rsid w:val="00600781"/>
    <w:rsid w:val="006149B6"/>
    <w:rsid w:val="00662ACD"/>
    <w:rsid w:val="00684AE8"/>
    <w:rsid w:val="006A2311"/>
    <w:rsid w:val="0077323D"/>
    <w:rsid w:val="007A07C0"/>
    <w:rsid w:val="007C278B"/>
    <w:rsid w:val="007D6D32"/>
    <w:rsid w:val="007D78F2"/>
    <w:rsid w:val="00830768"/>
    <w:rsid w:val="00836ED5"/>
    <w:rsid w:val="00841924"/>
    <w:rsid w:val="008B269B"/>
    <w:rsid w:val="008D77FE"/>
    <w:rsid w:val="008E4CC5"/>
    <w:rsid w:val="008F4F24"/>
    <w:rsid w:val="008F730C"/>
    <w:rsid w:val="009118F0"/>
    <w:rsid w:val="00924E05"/>
    <w:rsid w:val="00940740"/>
    <w:rsid w:val="009842F4"/>
    <w:rsid w:val="009927E9"/>
    <w:rsid w:val="009A53BE"/>
    <w:rsid w:val="009A60CA"/>
    <w:rsid w:val="009C1345"/>
    <w:rsid w:val="009E2AC8"/>
    <w:rsid w:val="00A37665"/>
    <w:rsid w:val="00A43A56"/>
    <w:rsid w:val="00A551F4"/>
    <w:rsid w:val="00A5579A"/>
    <w:rsid w:val="00A62F8C"/>
    <w:rsid w:val="00AB4C46"/>
    <w:rsid w:val="00AC1C6A"/>
    <w:rsid w:val="00AE1B04"/>
    <w:rsid w:val="00AF57DD"/>
    <w:rsid w:val="00B037C1"/>
    <w:rsid w:val="00B316A0"/>
    <w:rsid w:val="00B36683"/>
    <w:rsid w:val="00B57553"/>
    <w:rsid w:val="00B606F7"/>
    <w:rsid w:val="00B629E7"/>
    <w:rsid w:val="00B75193"/>
    <w:rsid w:val="00B76CA5"/>
    <w:rsid w:val="00B80A22"/>
    <w:rsid w:val="00B868EA"/>
    <w:rsid w:val="00BC627D"/>
    <w:rsid w:val="00BE1B0C"/>
    <w:rsid w:val="00BF55F4"/>
    <w:rsid w:val="00C0109E"/>
    <w:rsid w:val="00C63C21"/>
    <w:rsid w:val="00C824C3"/>
    <w:rsid w:val="00D536E4"/>
    <w:rsid w:val="00D616D4"/>
    <w:rsid w:val="00D82F85"/>
    <w:rsid w:val="00D87C2F"/>
    <w:rsid w:val="00D90B43"/>
    <w:rsid w:val="00D9238F"/>
    <w:rsid w:val="00DA235F"/>
    <w:rsid w:val="00DB5FEA"/>
    <w:rsid w:val="00DD14B6"/>
    <w:rsid w:val="00DE081B"/>
    <w:rsid w:val="00DE4A9B"/>
    <w:rsid w:val="00DF28C7"/>
    <w:rsid w:val="00E13CD6"/>
    <w:rsid w:val="00EA12A1"/>
    <w:rsid w:val="00ED4AB1"/>
    <w:rsid w:val="00EF4EE1"/>
    <w:rsid w:val="00EF627C"/>
    <w:rsid w:val="00F02187"/>
    <w:rsid w:val="00F076CD"/>
    <w:rsid w:val="00F476D8"/>
    <w:rsid w:val="00F71901"/>
    <w:rsid w:val="00F829FE"/>
    <w:rsid w:val="00FE1B1C"/>
    <w:rsid w:val="00FF5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A928"/>
  <w15:docId w15:val="{734392C6-3D96-47F1-AD8E-1175FED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27C"/>
    <w:pPr>
      <w:spacing w:line="278" w:lineRule="auto"/>
      <w:ind w:left="720"/>
      <w:contextualSpacing/>
    </w:pPr>
    <w:rPr>
      <w:kern w:val="2"/>
      <w:sz w:val="24"/>
      <w:szCs w:val="24"/>
      <w:lang w:val="en-US"/>
      <w14:ligatures w14:val="standardContextual"/>
    </w:rPr>
  </w:style>
  <w:style w:type="paragraph" w:styleId="Encabezado">
    <w:name w:val="header"/>
    <w:basedOn w:val="Normal"/>
    <w:link w:val="EncabezadoCar"/>
    <w:uiPriority w:val="99"/>
    <w:unhideWhenUsed/>
    <w:rsid w:val="00EF62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27C"/>
  </w:style>
  <w:style w:type="paragraph" w:styleId="Piedepgina">
    <w:name w:val="footer"/>
    <w:basedOn w:val="Normal"/>
    <w:link w:val="PiedepginaCar"/>
    <w:uiPriority w:val="99"/>
    <w:unhideWhenUsed/>
    <w:rsid w:val="00EF6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27C"/>
  </w:style>
  <w:style w:type="paragraph" w:styleId="Textonotapie">
    <w:name w:val="footnote text"/>
    <w:basedOn w:val="Normal"/>
    <w:link w:val="TextonotapieCar"/>
    <w:uiPriority w:val="99"/>
    <w:semiHidden/>
    <w:unhideWhenUsed/>
    <w:rsid w:val="00C010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109E"/>
    <w:rPr>
      <w:sz w:val="20"/>
      <w:szCs w:val="20"/>
    </w:rPr>
  </w:style>
  <w:style w:type="character" w:styleId="Refdenotaalpie">
    <w:name w:val="footnote reference"/>
    <w:basedOn w:val="Fuentedeprrafopredeter"/>
    <w:uiPriority w:val="99"/>
    <w:semiHidden/>
    <w:unhideWhenUsed/>
    <w:rsid w:val="00C0109E"/>
    <w:rPr>
      <w:vertAlign w:val="superscript"/>
    </w:rPr>
  </w:style>
  <w:style w:type="paragraph" w:customStyle="1" w:styleId="Default">
    <w:name w:val="Default"/>
    <w:rsid w:val="00392D2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24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5929">
      <w:bodyDiv w:val="1"/>
      <w:marLeft w:val="0"/>
      <w:marRight w:val="0"/>
      <w:marTop w:val="0"/>
      <w:marBottom w:val="0"/>
      <w:divBdr>
        <w:top w:val="none" w:sz="0" w:space="0" w:color="auto"/>
        <w:left w:val="none" w:sz="0" w:space="0" w:color="auto"/>
        <w:bottom w:val="none" w:sz="0" w:space="0" w:color="auto"/>
        <w:right w:val="none" w:sz="0" w:space="0" w:color="auto"/>
      </w:divBdr>
    </w:div>
    <w:div w:id="176776807">
      <w:bodyDiv w:val="1"/>
      <w:marLeft w:val="0"/>
      <w:marRight w:val="0"/>
      <w:marTop w:val="0"/>
      <w:marBottom w:val="0"/>
      <w:divBdr>
        <w:top w:val="none" w:sz="0" w:space="0" w:color="auto"/>
        <w:left w:val="none" w:sz="0" w:space="0" w:color="auto"/>
        <w:bottom w:val="none" w:sz="0" w:space="0" w:color="auto"/>
        <w:right w:val="none" w:sz="0" w:space="0" w:color="auto"/>
      </w:divBdr>
    </w:div>
    <w:div w:id="277638309">
      <w:bodyDiv w:val="1"/>
      <w:marLeft w:val="0"/>
      <w:marRight w:val="0"/>
      <w:marTop w:val="0"/>
      <w:marBottom w:val="0"/>
      <w:divBdr>
        <w:top w:val="none" w:sz="0" w:space="0" w:color="auto"/>
        <w:left w:val="none" w:sz="0" w:space="0" w:color="auto"/>
        <w:bottom w:val="none" w:sz="0" w:space="0" w:color="auto"/>
        <w:right w:val="none" w:sz="0" w:space="0" w:color="auto"/>
      </w:divBdr>
    </w:div>
    <w:div w:id="561410388">
      <w:bodyDiv w:val="1"/>
      <w:marLeft w:val="0"/>
      <w:marRight w:val="0"/>
      <w:marTop w:val="0"/>
      <w:marBottom w:val="0"/>
      <w:divBdr>
        <w:top w:val="none" w:sz="0" w:space="0" w:color="auto"/>
        <w:left w:val="none" w:sz="0" w:space="0" w:color="auto"/>
        <w:bottom w:val="none" w:sz="0" w:space="0" w:color="auto"/>
        <w:right w:val="none" w:sz="0" w:space="0" w:color="auto"/>
      </w:divBdr>
    </w:div>
    <w:div w:id="1140734741">
      <w:bodyDiv w:val="1"/>
      <w:marLeft w:val="0"/>
      <w:marRight w:val="0"/>
      <w:marTop w:val="0"/>
      <w:marBottom w:val="0"/>
      <w:divBdr>
        <w:top w:val="none" w:sz="0" w:space="0" w:color="auto"/>
        <w:left w:val="none" w:sz="0" w:space="0" w:color="auto"/>
        <w:bottom w:val="none" w:sz="0" w:space="0" w:color="auto"/>
        <w:right w:val="none" w:sz="0" w:space="0" w:color="auto"/>
      </w:divBdr>
    </w:div>
    <w:div w:id="1196506141">
      <w:bodyDiv w:val="1"/>
      <w:marLeft w:val="0"/>
      <w:marRight w:val="0"/>
      <w:marTop w:val="0"/>
      <w:marBottom w:val="0"/>
      <w:divBdr>
        <w:top w:val="none" w:sz="0" w:space="0" w:color="auto"/>
        <w:left w:val="none" w:sz="0" w:space="0" w:color="auto"/>
        <w:bottom w:val="none" w:sz="0" w:space="0" w:color="auto"/>
        <w:right w:val="none" w:sz="0" w:space="0" w:color="auto"/>
      </w:divBdr>
    </w:div>
    <w:div w:id="1717659933">
      <w:bodyDiv w:val="1"/>
      <w:marLeft w:val="0"/>
      <w:marRight w:val="0"/>
      <w:marTop w:val="0"/>
      <w:marBottom w:val="0"/>
      <w:divBdr>
        <w:top w:val="none" w:sz="0" w:space="0" w:color="auto"/>
        <w:left w:val="none" w:sz="0" w:space="0" w:color="auto"/>
        <w:bottom w:val="none" w:sz="0" w:space="0" w:color="auto"/>
        <w:right w:val="none" w:sz="0" w:space="0" w:color="auto"/>
      </w:divBdr>
    </w:div>
    <w:div w:id="1788042228">
      <w:bodyDiv w:val="1"/>
      <w:marLeft w:val="0"/>
      <w:marRight w:val="0"/>
      <w:marTop w:val="0"/>
      <w:marBottom w:val="0"/>
      <w:divBdr>
        <w:top w:val="none" w:sz="0" w:space="0" w:color="auto"/>
        <w:left w:val="none" w:sz="0" w:space="0" w:color="auto"/>
        <w:bottom w:val="none" w:sz="0" w:space="0" w:color="auto"/>
        <w:right w:val="none" w:sz="0" w:space="0" w:color="auto"/>
      </w:divBdr>
    </w:div>
    <w:div w:id="19462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9A0A-192E-4272-8373-6C47CEC1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3243</Words>
  <Characters>17838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Jesús Valenzuela Grado</dc:creator>
  <cp:keywords/>
  <dc:description/>
  <cp:lastModifiedBy>congreso chihuahua</cp:lastModifiedBy>
  <cp:revision>2</cp:revision>
  <dcterms:created xsi:type="dcterms:W3CDTF">2025-04-11T20:40:00Z</dcterms:created>
  <dcterms:modified xsi:type="dcterms:W3CDTF">2025-04-11T20:40:00Z</dcterms:modified>
</cp:coreProperties>
</file>