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412DA" w14:textId="77777777" w:rsidR="008A223C" w:rsidRPr="00810E27" w:rsidRDefault="008A223C" w:rsidP="008A223C">
      <w:pPr>
        <w:spacing w:after="0" w:line="360" w:lineRule="auto"/>
        <w:rPr>
          <w:b/>
          <w:bCs/>
        </w:rPr>
      </w:pPr>
      <w:r w:rsidRPr="00810E27">
        <w:rPr>
          <w:b/>
          <w:bCs/>
        </w:rPr>
        <w:t xml:space="preserve">H. CONGRESO DEL ESTADO DE CHIHUAHUA. </w:t>
      </w:r>
    </w:p>
    <w:p w14:paraId="1543FAA8" w14:textId="77777777" w:rsidR="008A223C" w:rsidRPr="00810E27" w:rsidRDefault="008A223C" w:rsidP="008A223C">
      <w:pPr>
        <w:spacing w:after="0" w:line="360" w:lineRule="auto"/>
        <w:rPr>
          <w:b/>
          <w:bCs/>
        </w:rPr>
      </w:pPr>
      <w:r w:rsidRPr="00810E27">
        <w:rPr>
          <w:b/>
          <w:bCs/>
        </w:rPr>
        <w:t xml:space="preserve">P R E S E N T E.- </w:t>
      </w:r>
    </w:p>
    <w:p w14:paraId="6BF3C11E" w14:textId="77777777" w:rsidR="008A223C" w:rsidRPr="00810E27" w:rsidRDefault="008A223C" w:rsidP="008A223C">
      <w:pPr>
        <w:spacing w:after="0" w:line="360" w:lineRule="auto"/>
      </w:pPr>
    </w:p>
    <w:p w14:paraId="01447DAF" w14:textId="26963971" w:rsidR="008A223C" w:rsidRPr="00810E27" w:rsidRDefault="008A223C" w:rsidP="008A223C">
      <w:pPr>
        <w:spacing w:after="0" w:line="360" w:lineRule="auto"/>
      </w:pPr>
      <w:r w:rsidRPr="00810E27">
        <w:rPr>
          <w:b/>
          <w:bCs/>
        </w:rPr>
        <w:t>Los suscritos en nuestro</w:t>
      </w:r>
      <w:r w:rsidRPr="00810E27">
        <w:t xml:space="preserve"> carácter de Diputadas y Diputados de la Sexagésima Octava Legislatura del H. Congreso del Estado de Chihuahua, así como integrantes del Grupo Parlamentario del Partido MORENA con fundamento en lo que disponen los artículos 68 fracción I de la Constitución Política del Estado; 167 fracción I y 168 de la Ley Orgánica del Poder Legislativo; artículo 2 fracción IV, y 75  del Reglamento Interior y de Prácticas Parlamentarias del Poder Legislativo, comparezco ante esta Soberanía a fin de presentar </w:t>
      </w:r>
      <w:r w:rsidRPr="00810E27">
        <w:rPr>
          <w:b/>
        </w:rPr>
        <w:t xml:space="preserve">iniciativa </w:t>
      </w:r>
      <w:r w:rsidR="00232F5D">
        <w:rPr>
          <w:b/>
        </w:rPr>
        <w:t>ante el H. Congreso de la Unión y de Decreto para legislar en materia de delitos sexuales y riesgos de trabajo</w:t>
      </w:r>
      <w:r w:rsidRPr="00810E27">
        <w:rPr>
          <w:b/>
        </w:rPr>
        <w:t>,</w:t>
      </w:r>
      <w:r w:rsidRPr="00810E27">
        <w:t xml:space="preserve"> lo anterior con sustento en la siguiente:</w:t>
      </w:r>
    </w:p>
    <w:p w14:paraId="3B9657B3" w14:textId="77777777" w:rsidR="008A223C" w:rsidRPr="00810E27" w:rsidRDefault="008A223C" w:rsidP="008A223C">
      <w:pPr>
        <w:spacing w:after="0" w:line="360" w:lineRule="auto"/>
        <w:ind w:right="13"/>
        <w:jc w:val="center"/>
        <w:rPr>
          <w:b/>
        </w:rPr>
      </w:pPr>
    </w:p>
    <w:p w14:paraId="11AF3F8E" w14:textId="77777777" w:rsidR="008A223C" w:rsidRPr="00810E27" w:rsidRDefault="008A223C" w:rsidP="008A223C">
      <w:pPr>
        <w:spacing w:after="0" w:line="360" w:lineRule="auto"/>
        <w:ind w:right="13"/>
        <w:jc w:val="center"/>
        <w:rPr>
          <w:b/>
        </w:rPr>
      </w:pPr>
      <w:r w:rsidRPr="00810E27">
        <w:rPr>
          <w:b/>
        </w:rPr>
        <w:t xml:space="preserve">EXPOSICIÓN DE MOTIVOS: </w:t>
      </w:r>
    </w:p>
    <w:p w14:paraId="0B25DB25" w14:textId="77777777" w:rsidR="008A223C" w:rsidRPr="00810E27" w:rsidRDefault="008A223C" w:rsidP="008A223C">
      <w:pPr>
        <w:spacing w:after="0" w:line="360" w:lineRule="auto"/>
        <w:ind w:right="13"/>
        <w:jc w:val="center"/>
      </w:pPr>
    </w:p>
    <w:p w14:paraId="1D35C173" w14:textId="0817158C" w:rsidR="008A223C" w:rsidRDefault="008A223C" w:rsidP="008A223C">
      <w:pPr>
        <w:spacing w:after="0" w:line="360" w:lineRule="auto"/>
      </w:pPr>
      <w:r w:rsidRPr="008A223C">
        <w:t xml:space="preserve">El </w:t>
      </w:r>
      <w:proofErr w:type="gramStart"/>
      <w:r w:rsidRPr="008A223C">
        <w:t>acoso sexual y los delitos sexuales</w:t>
      </w:r>
      <w:proofErr w:type="gramEnd"/>
      <w:r w:rsidRPr="008A223C">
        <w:t xml:space="preserve"> en el área laboral representan una de las formas más persistentes de violencia de género en la sociedad contemporánea. Este fenómeno no solo afecta la dignidad y la seguridad de las personas trabajadoras, sino que también deteriora el ambiente laboral, la productividad y la confianza en las instituciones. </w:t>
      </w:r>
    </w:p>
    <w:p w14:paraId="086549EA" w14:textId="77777777" w:rsidR="008A223C" w:rsidRPr="008A223C" w:rsidRDefault="008A223C" w:rsidP="008A223C">
      <w:pPr>
        <w:spacing w:after="0" w:line="360" w:lineRule="auto"/>
        <w:rPr>
          <w:b/>
          <w:bCs/>
        </w:rPr>
      </w:pPr>
    </w:p>
    <w:p w14:paraId="324B2A3A" w14:textId="77777777" w:rsidR="008A223C" w:rsidRDefault="008A223C" w:rsidP="008A223C">
      <w:pPr>
        <w:spacing w:after="0" w:line="360" w:lineRule="auto"/>
      </w:pPr>
      <w:r w:rsidRPr="008A223C">
        <w:t>El acoso sexual en el ámbito laboral se define como cualquier conducta de naturaleza sexual no deseada que afecta la dignidad de una persona trabajadora. Puede manifestarse en comentarios ofensivos, insinuaciones, contacto físico no consentido, chantaje sexual o exhibición de material de carácter sexual. Cuando estas acciones configuran una amenaza, coacción o uso de la fuerza, se transforman en delitos sexuales, que pueden derivar en consecuencias legales más severas.</w:t>
      </w:r>
    </w:p>
    <w:p w14:paraId="68646710" w14:textId="77777777" w:rsidR="008A223C" w:rsidRPr="008A223C" w:rsidRDefault="008A223C" w:rsidP="008A223C">
      <w:pPr>
        <w:spacing w:after="0" w:line="360" w:lineRule="auto"/>
      </w:pPr>
    </w:p>
    <w:p w14:paraId="089FB78F" w14:textId="77777777" w:rsidR="008A223C" w:rsidRDefault="008A223C" w:rsidP="008A223C">
      <w:pPr>
        <w:spacing w:after="0" w:line="360" w:lineRule="auto"/>
      </w:pPr>
      <w:r w:rsidRPr="008A223C">
        <w:lastRenderedPageBreak/>
        <w:t>Existen dos tipos principales de acoso sexual en el trabajo: el acoso quid pro quo y el acoso por ambiente hostil. El primero ocurre cuando se condiciona un beneficio laboral a la aceptación de avances sexuales, mientras que el segundo se refiere a la creación de un entorno laboral intimidante o degradante a través de conductas de connotación sexual.</w:t>
      </w:r>
    </w:p>
    <w:p w14:paraId="239BD253" w14:textId="77777777" w:rsidR="008A223C" w:rsidRPr="008A223C" w:rsidRDefault="008A223C" w:rsidP="008A223C">
      <w:pPr>
        <w:spacing w:after="0" w:line="360" w:lineRule="auto"/>
      </w:pPr>
    </w:p>
    <w:p w14:paraId="76D4F3DD" w14:textId="228818A7" w:rsidR="008A223C" w:rsidRDefault="008A223C" w:rsidP="008A223C">
      <w:pPr>
        <w:spacing w:after="0" w:line="360" w:lineRule="auto"/>
      </w:pPr>
      <w:r w:rsidRPr="008A223C">
        <w:t xml:space="preserve">El impacto del acoso y los delitos sexuales en el área laboral es multidimensional. El acoso sexual en el entorno laboral tiene graves repercusiones en la salud psicológica de las víctimas, afectando su bienestar emocional, su desempeño y su relación con el entorno de trabajo. </w:t>
      </w:r>
    </w:p>
    <w:p w14:paraId="102984CA" w14:textId="77777777" w:rsidR="008A223C" w:rsidRPr="008A223C" w:rsidRDefault="008A223C" w:rsidP="008A223C">
      <w:pPr>
        <w:spacing w:after="0" w:line="360" w:lineRule="auto"/>
        <w:rPr>
          <w:b/>
          <w:bCs/>
        </w:rPr>
      </w:pPr>
    </w:p>
    <w:p w14:paraId="629C627D" w14:textId="04677590" w:rsidR="008A223C" w:rsidRDefault="008A223C" w:rsidP="008A223C">
      <w:pPr>
        <w:spacing w:after="0" w:line="360" w:lineRule="auto"/>
      </w:pPr>
      <w:r w:rsidRPr="008A223C">
        <w:t>Las víctimas de acoso sexual laboral pueden presentar diversas respuestas psicológicas al ingresar a sus lugares de trabajo</w:t>
      </w:r>
      <w:r>
        <w:t xml:space="preserve"> que son en muchos casos incapacitantes.</w:t>
      </w:r>
      <w:r w:rsidRPr="008A223C">
        <w:t xml:space="preserve"> Estas manifestaciones incluyen:</w:t>
      </w:r>
    </w:p>
    <w:p w14:paraId="1C29E235" w14:textId="77777777" w:rsidR="00B37BE3" w:rsidRPr="008A223C" w:rsidRDefault="00B37BE3" w:rsidP="008A223C">
      <w:pPr>
        <w:spacing w:after="0" w:line="360" w:lineRule="auto"/>
      </w:pPr>
    </w:p>
    <w:p w14:paraId="247B4355" w14:textId="77777777" w:rsidR="008A223C" w:rsidRPr="008A223C" w:rsidRDefault="008A223C" w:rsidP="008A223C">
      <w:pPr>
        <w:numPr>
          <w:ilvl w:val="0"/>
          <w:numId w:val="2"/>
        </w:numPr>
        <w:spacing w:after="0" w:line="360" w:lineRule="auto"/>
      </w:pPr>
      <w:r w:rsidRPr="008A223C">
        <w:rPr>
          <w:b/>
          <w:bCs/>
        </w:rPr>
        <w:t>Ansiedad y Estrés:</w:t>
      </w:r>
    </w:p>
    <w:p w14:paraId="27D2D944" w14:textId="77777777" w:rsidR="008A223C" w:rsidRPr="008A223C" w:rsidRDefault="008A223C" w:rsidP="008A223C">
      <w:pPr>
        <w:numPr>
          <w:ilvl w:val="1"/>
          <w:numId w:val="2"/>
        </w:numPr>
        <w:spacing w:after="0" w:line="360" w:lineRule="auto"/>
      </w:pPr>
      <w:r w:rsidRPr="008A223C">
        <w:t>Sensación de angustia al aproximarse o ingresar al centro de trabajo.</w:t>
      </w:r>
    </w:p>
    <w:p w14:paraId="5EE5C0D2" w14:textId="27692816" w:rsidR="008A223C" w:rsidRPr="008A223C" w:rsidRDefault="008A223C" w:rsidP="008A223C">
      <w:pPr>
        <w:numPr>
          <w:ilvl w:val="1"/>
          <w:numId w:val="2"/>
        </w:numPr>
        <w:spacing w:after="0" w:line="360" w:lineRule="auto"/>
      </w:pPr>
      <w:r w:rsidRPr="008A223C">
        <w:t>Hipervigilancia y temor para encontrarse con el agresor o a experimentar nuevas situaciones de acoso.</w:t>
      </w:r>
    </w:p>
    <w:p w14:paraId="2F231E31" w14:textId="77777777" w:rsidR="008A223C" w:rsidRPr="008A223C" w:rsidRDefault="008A223C" w:rsidP="008A223C">
      <w:pPr>
        <w:numPr>
          <w:ilvl w:val="1"/>
          <w:numId w:val="2"/>
        </w:numPr>
        <w:spacing w:after="0" w:line="360" w:lineRule="auto"/>
      </w:pPr>
      <w:r w:rsidRPr="008A223C">
        <w:t>Alteraciones en la respiración y ritmo cardiaco acelerado.</w:t>
      </w:r>
    </w:p>
    <w:p w14:paraId="714A18D6" w14:textId="77777777" w:rsidR="008A223C" w:rsidRPr="008A223C" w:rsidRDefault="008A223C" w:rsidP="008A223C">
      <w:pPr>
        <w:numPr>
          <w:ilvl w:val="0"/>
          <w:numId w:val="2"/>
        </w:numPr>
        <w:spacing w:after="0" w:line="360" w:lineRule="auto"/>
      </w:pPr>
      <w:r w:rsidRPr="008A223C">
        <w:rPr>
          <w:b/>
          <w:bCs/>
        </w:rPr>
        <w:t>Evitación y retraimiento:</w:t>
      </w:r>
    </w:p>
    <w:p w14:paraId="42A7BE2E" w14:textId="77777777" w:rsidR="008A223C" w:rsidRPr="008A223C" w:rsidRDefault="008A223C" w:rsidP="008A223C">
      <w:pPr>
        <w:numPr>
          <w:ilvl w:val="1"/>
          <w:numId w:val="2"/>
        </w:numPr>
        <w:spacing w:after="0" w:line="360" w:lineRule="auto"/>
      </w:pPr>
      <w:r w:rsidRPr="008A223C">
        <w:t>Uso de estrategias para evitar ciertos espacios o personas en el trabajo.</w:t>
      </w:r>
    </w:p>
    <w:p w14:paraId="3837CF0A" w14:textId="77777777" w:rsidR="008A223C" w:rsidRPr="008A223C" w:rsidRDefault="008A223C" w:rsidP="008A223C">
      <w:pPr>
        <w:numPr>
          <w:ilvl w:val="1"/>
          <w:numId w:val="2"/>
        </w:numPr>
        <w:spacing w:after="0" w:line="360" w:lineRule="auto"/>
      </w:pPr>
      <w:r w:rsidRPr="008A223C">
        <w:t>Reducción de la participación en reuniones o actividades grupales.</w:t>
      </w:r>
    </w:p>
    <w:p w14:paraId="500E94CA" w14:textId="77777777" w:rsidR="008A223C" w:rsidRPr="008A223C" w:rsidRDefault="008A223C" w:rsidP="008A223C">
      <w:pPr>
        <w:numPr>
          <w:ilvl w:val="1"/>
          <w:numId w:val="2"/>
        </w:numPr>
        <w:spacing w:after="0" w:line="360" w:lineRule="auto"/>
      </w:pPr>
      <w:r w:rsidRPr="008A223C">
        <w:t>Mayor tendencia a aislarse y minimizar la interacción con compañeros y superiores.</w:t>
      </w:r>
    </w:p>
    <w:p w14:paraId="5A6EE146" w14:textId="77777777" w:rsidR="008A223C" w:rsidRPr="008A223C" w:rsidRDefault="008A223C" w:rsidP="008A223C">
      <w:pPr>
        <w:numPr>
          <w:ilvl w:val="0"/>
          <w:numId w:val="2"/>
        </w:numPr>
        <w:spacing w:after="0" w:line="360" w:lineRule="auto"/>
      </w:pPr>
      <w:r w:rsidRPr="008A223C">
        <w:rPr>
          <w:b/>
          <w:bCs/>
        </w:rPr>
        <w:t>Baja autoestima y autoconfianza:</w:t>
      </w:r>
    </w:p>
    <w:p w14:paraId="6AC516BD" w14:textId="5F3D8618" w:rsidR="008A223C" w:rsidRPr="008A223C" w:rsidRDefault="008A223C" w:rsidP="008A223C">
      <w:pPr>
        <w:numPr>
          <w:ilvl w:val="1"/>
          <w:numId w:val="2"/>
        </w:numPr>
        <w:spacing w:after="0" w:line="360" w:lineRule="auto"/>
      </w:pPr>
      <w:r w:rsidRPr="008A223C">
        <w:lastRenderedPageBreak/>
        <w:t xml:space="preserve">Dudas constantes sobre su desempeño profesional y su valía dentro de la </w:t>
      </w:r>
      <w:r>
        <w:t>institución</w:t>
      </w:r>
      <w:r w:rsidRPr="008A223C">
        <w:t>.</w:t>
      </w:r>
    </w:p>
    <w:p w14:paraId="26064879" w14:textId="77777777" w:rsidR="008A223C" w:rsidRPr="008A223C" w:rsidRDefault="008A223C" w:rsidP="008A223C">
      <w:pPr>
        <w:numPr>
          <w:ilvl w:val="1"/>
          <w:numId w:val="2"/>
        </w:numPr>
        <w:spacing w:after="0" w:line="360" w:lineRule="auto"/>
      </w:pPr>
      <w:r w:rsidRPr="008A223C">
        <w:t>Sensación de culpa o vergüenza, incluso cuando no son responsables de la situación.</w:t>
      </w:r>
    </w:p>
    <w:p w14:paraId="5A170E84" w14:textId="77777777" w:rsidR="008A223C" w:rsidRPr="008A223C" w:rsidRDefault="008A223C" w:rsidP="008A223C">
      <w:pPr>
        <w:numPr>
          <w:ilvl w:val="1"/>
          <w:numId w:val="2"/>
        </w:numPr>
        <w:spacing w:after="0" w:line="360" w:lineRule="auto"/>
      </w:pPr>
      <w:r w:rsidRPr="008A223C">
        <w:t>Creencia de que su denuncia no será tomada en serio o que podría empeorar la situación.</w:t>
      </w:r>
    </w:p>
    <w:p w14:paraId="4194BF83" w14:textId="77777777" w:rsidR="008A223C" w:rsidRPr="008A223C" w:rsidRDefault="008A223C" w:rsidP="008A223C">
      <w:pPr>
        <w:numPr>
          <w:ilvl w:val="0"/>
          <w:numId w:val="2"/>
        </w:numPr>
        <w:spacing w:after="0" w:line="360" w:lineRule="auto"/>
      </w:pPr>
      <w:r w:rsidRPr="008A223C">
        <w:rPr>
          <w:b/>
          <w:bCs/>
        </w:rPr>
        <w:t>Depresión y desmotivación laboral:</w:t>
      </w:r>
    </w:p>
    <w:p w14:paraId="0283CB1A" w14:textId="77777777" w:rsidR="008A223C" w:rsidRPr="008A223C" w:rsidRDefault="008A223C" w:rsidP="008A223C">
      <w:pPr>
        <w:numPr>
          <w:ilvl w:val="1"/>
          <w:numId w:val="2"/>
        </w:numPr>
        <w:spacing w:after="0" w:line="360" w:lineRule="auto"/>
      </w:pPr>
      <w:r w:rsidRPr="008A223C">
        <w:t>Falta de energía y dificultades para concentrarse en las tareas asignadas.</w:t>
      </w:r>
    </w:p>
    <w:p w14:paraId="15135500" w14:textId="0F3B1481" w:rsidR="008A223C" w:rsidRPr="008A223C" w:rsidRDefault="008A223C" w:rsidP="008A223C">
      <w:pPr>
        <w:numPr>
          <w:ilvl w:val="1"/>
          <w:numId w:val="2"/>
        </w:numPr>
        <w:spacing w:after="0" w:line="360" w:lineRule="auto"/>
      </w:pPr>
      <w:r w:rsidRPr="008A223C">
        <w:t xml:space="preserve">Sensación de desesperanza respecto a su futuro en la </w:t>
      </w:r>
      <w:r>
        <w:t>institución</w:t>
      </w:r>
      <w:r w:rsidRPr="008A223C">
        <w:t>.</w:t>
      </w:r>
    </w:p>
    <w:p w14:paraId="21B0AF74" w14:textId="77777777" w:rsidR="008A223C" w:rsidRPr="008A223C" w:rsidRDefault="008A223C" w:rsidP="008A223C">
      <w:pPr>
        <w:numPr>
          <w:ilvl w:val="1"/>
          <w:numId w:val="2"/>
        </w:numPr>
        <w:spacing w:after="0" w:line="360" w:lineRule="auto"/>
      </w:pPr>
      <w:r w:rsidRPr="008A223C">
        <w:t>Aumento en el ausentismo o tendencia a llegar tarde al trabajo como mecanismo de evitación.</w:t>
      </w:r>
    </w:p>
    <w:p w14:paraId="1247C671" w14:textId="77777777" w:rsidR="008A223C" w:rsidRPr="008A223C" w:rsidRDefault="008A223C" w:rsidP="008A223C">
      <w:pPr>
        <w:numPr>
          <w:ilvl w:val="0"/>
          <w:numId w:val="2"/>
        </w:numPr>
        <w:spacing w:after="0" w:line="360" w:lineRule="auto"/>
      </w:pPr>
      <w:r w:rsidRPr="008A223C">
        <w:rPr>
          <w:b/>
          <w:bCs/>
        </w:rPr>
        <w:t>Reacciones psicosomáticas:</w:t>
      </w:r>
    </w:p>
    <w:p w14:paraId="66949399" w14:textId="77777777" w:rsidR="008A223C" w:rsidRPr="008A223C" w:rsidRDefault="008A223C" w:rsidP="008A223C">
      <w:pPr>
        <w:numPr>
          <w:ilvl w:val="1"/>
          <w:numId w:val="2"/>
        </w:numPr>
        <w:spacing w:after="0" w:line="360" w:lineRule="auto"/>
      </w:pPr>
      <w:r w:rsidRPr="008A223C">
        <w:t>Dolores de cabeza, problemas digestivos y tensión muscular.</w:t>
      </w:r>
    </w:p>
    <w:p w14:paraId="6CEF3769" w14:textId="77777777" w:rsidR="008A223C" w:rsidRPr="008A223C" w:rsidRDefault="008A223C" w:rsidP="008A223C">
      <w:pPr>
        <w:numPr>
          <w:ilvl w:val="1"/>
          <w:numId w:val="2"/>
        </w:numPr>
        <w:spacing w:after="0" w:line="360" w:lineRule="auto"/>
      </w:pPr>
      <w:r w:rsidRPr="008A223C">
        <w:t>Trastornos del sueño, incluyendo insomnio o pesadillas relacionadas con la experiencia de acoso.</w:t>
      </w:r>
    </w:p>
    <w:p w14:paraId="302DA763" w14:textId="77777777" w:rsidR="008A223C" w:rsidRPr="008A223C" w:rsidRDefault="008A223C" w:rsidP="008A223C">
      <w:pPr>
        <w:numPr>
          <w:ilvl w:val="1"/>
          <w:numId w:val="2"/>
        </w:numPr>
        <w:spacing w:after="0" w:line="360" w:lineRule="auto"/>
      </w:pPr>
      <w:r w:rsidRPr="008A223C">
        <w:t>Pérdida o aumento del apetito debido a la ansiedad y el estrés emocional.</w:t>
      </w:r>
    </w:p>
    <w:p w14:paraId="41A0960D" w14:textId="77777777" w:rsidR="008A223C" w:rsidRPr="008A223C" w:rsidRDefault="008A223C" w:rsidP="008A223C">
      <w:pPr>
        <w:spacing w:after="0" w:line="360" w:lineRule="auto"/>
      </w:pPr>
    </w:p>
    <w:p w14:paraId="1C700472" w14:textId="379F2694" w:rsidR="008A223C" w:rsidRDefault="008A223C" w:rsidP="008A223C">
      <w:pPr>
        <w:spacing w:after="0" w:line="360" w:lineRule="auto"/>
      </w:pPr>
      <w:r w:rsidRPr="008A223C">
        <w:t>El acoso sexual laboral tiene un impacto profundo en la salud psicológica de las víctimas, manifestándose en ansiedad, depresión, aislamiento y dificultades en el desempeño profesional</w:t>
      </w:r>
      <w:r>
        <w:t>.</w:t>
      </w:r>
    </w:p>
    <w:p w14:paraId="18FCC9D0" w14:textId="77777777" w:rsidR="008A223C" w:rsidRDefault="008A223C" w:rsidP="008A223C">
      <w:pPr>
        <w:spacing w:after="0" w:line="360" w:lineRule="auto"/>
      </w:pPr>
    </w:p>
    <w:p w14:paraId="5413A6EB" w14:textId="2D7A7D89" w:rsidR="008A223C" w:rsidRDefault="008A223C" w:rsidP="008A223C">
      <w:pPr>
        <w:spacing w:after="0" w:line="360" w:lineRule="auto"/>
      </w:pPr>
      <w:r w:rsidRPr="008A223C">
        <w:t xml:space="preserve">A nivel organizacional, estos comportamientos afectan la productividad, generan conflictos internos y pueden derivar en sanciones legales y daño a la reputación de la </w:t>
      </w:r>
      <w:r>
        <w:t>institución</w:t>
      </w:r>
      <w:r w:rsidRPr="008A223C">
        <w:t>.</w:t>
      </w:r>
    </w:p>
    <w:p w14:paraId="4C0A7E0E" w14:textId="77777777" w:rsidR="008A223C" w:rsidRDefault="008A223C" w:rsidP="008A223C">
      <w:pPr>
        <w:spacing w:after="0" w:line="360" w:lineRule="auto"/>
        <w:rPr>
          <w:b/>
          <w:bCs/>
        </w:rPr>
      </w:pPr>
    </w:p>
    <w:p w14:paraId="7591FEA6" w14:textId="3AAF01C5" w:rsidR="00963BEA" w:rsidRDefault="00963BEA" w:rsidP="008A223C">
      <w:pPr>
        <w:spacing w:after="0" w:line="360" w:lineRule="auto"/>
      </w:pPr>
      <w:r w:rsidRPr="00963BEA">
        <w:lastRenderedPageBreak/>
        <w:t xml:space="preserve">Bajo este panorama </w:t>
      </w:r>
      <w:r>
        <w:t>y derivado de las múltiples denuncias de casos de acoso sexual de mujeres policías que han acudido a mis redes sociales y a mi oficina, es que presento la siguiente iniciativa.</w:t>
      </w:r>
    </w:p>
    <w:p w14:paraId="478F2CAC" w14:textId="40D201EF" w:rsidR="00963BEA" w:rsidRDefault="00963BEA" w:rsidP="008A223C">
      <w:pPr>
        <w:spacing w:after="0" w:line="360" w:lineRule="auto"/>
      </w:pPr>
    </w:p>
    <w:p w14:paraId="72F1411B" w14:textId="570BD263" w:rsidR="00963BEA" w:rsidRPr="00963BEA" w:rsidRDefault="00963BEA" w:rsidP="00963BEA">
      <w:pPr>
        <w:spacing w:after="0" w:line="360" w:lineRule="auto"/>
      </w:pPr>
      <w:r>
        <w:t>Resulta alarmante esta situación, toda vez que e</w:t>
      </w:r>
      <w:r w:rsidRPr="00963BEA">
        <w:t>l acoso sexual en el trabajo es un problema que afecta a muchas mujeres, y que puede tener graves consecuencias para su salud física, psicológica y emocional. </w:t>
      </w:r>
    </w:p>
    <w:p w14:paraId="532F66DB" w14:textId="77777777" w:rsidR="00963BEA" w:rsidRDefault="00963BEA" w:rsidP="00963BEA">
      <w:pPr>
        <w:spacing w:after="0" w:line="360" w:lineRule="auto"/>
      </w:pPr>
    </w:p>
    <w:p w14:paraId="6883B79E" w14:textId="77777777" w:rsidR="00963BEA" w:rsidRDefault="00963BEA" w:rsidP="00963BEA">
      <w:pPr>
        <w:spacing w:after="0" w:line="360" w:lineRule="auto"/>
      </w:pPr>
      <w:r>
        <w:t>En términos estadísticos e</w:t>
      </w:r>
      <w:r w:rsidRPr="00963BEA">
        <w:t>l 17% de los acosos sexuales ocurren en el trabajo.</w:t>
      </w:r>
      <w:r>
        <w:t xml:space="preserve"> </w:t>
      </w:r>
      <w:r w:rsidRPr="00963BEA">
        <w:t>Un tercio de los acosos sexuales en el trabajo son cometidos por un superior jerárquico</w:t>
      </w:r>
      <w:r>
        <w:t>.</w:t>
      </w:r>
    </w:p>
    <w:p w14:paraId="3B0FE2A4" w14:textId="77777777" w:rsidR="00963BEA" w:rsidRDefault="00963BEA" w:rsidP="00963BEA">
      <w:pPr>
        <w:spacing w:after="0" w:line="360" w:lineRule="auto"/>
      </w:pPr>
    </w:p>
    <w:p w14:paraId="13A95692" w14:textId="0243226D" w:rsidR="00963BEA" w:rsidRPr="00963BEA" w:rsidRDefault="00963BEA" w:rsidP="00963BEA">
      <w:pPr>
        <w:spacing w:after="0" w:line="360" w:lineRule="auto"/>
      </w:pPr>
      <w:r w:rsidRPr="00963BEA">
        <w:t>En 2021, el 27.9% de las mujeres que han participado en el mercado laboral en México ha experimentado algún incidente de violencia</w:t>
      </w:r>
      <w:r>
        <w:t>, siendo en nuestro Estado la</w:t>
      </w:r>
      <w:r w:rsidRPr="00963BEA">
        <w:t xml:space="preserve"> prevalencia de violencia contra las mujeres de 15 años y más a lo largo de la vida laboral </w:t>
      </w:r>
      <w:r>
        <w:t>del</w:t>
      </w:r>
      <w:r w:rsidRPr="00963BEA">
        <w:t xml:space="preserve"> 37.8%. </w:t>
      </w:r>
    </w:p>
    <w:p w14:paraId="3D1520FD" w14:textId="77777777" w:rsidR="00963BEA" w:rsidRDefault="00963BEA" w:rsidP="00963BEA">
      <w:pPr>
        <w:spacing w:after="0" w:line="360" w:lineRule="auto"/>
      </w:pPr>
    </w:p>
    <w:p w14:paraId="626AE6D2" w14:textId="736C8283" w:rsidR="00963BEA" w:rsidRPr="00963BEA" w:rsidRDefault="00963BEA" w:rsidP="00963BEA">
      <w:pPr>
        <w:spacing w:after="0" w:line="360" w:lineRule="auto"/>
      </w:pPr>
      <w:r>
        <w:t>Asimismo</w:t>
      </w:r>
      <w:r w:rsidR="00B81498">
        <w:t>,</w:t>
      </w:r>
      <w:r>
        <w:t xml:space="preserve"> el año pasado e</w:t>
      </w:r>
      <w:r w:rsidRPr="00963BEA">
        <w:t>n 2024 aproximadamente 127</w:t>
      </w:r>
      <w:r>
        <w:t>,</w:t>
      </w:r>
      <w:r w:rsidRPr="00963BEA">
        <w:t>950 personas renunciaron a sus puestos de trabajo en México debido al acoso o la discriminación. </w:t>
      </w:r>
    </w:p>
    <w:p w14:paraId="613A52C0" w14:textId="6B014575" w:rsidR="00963BEA" w:rsidRDefault="00963BEA" w:rsidP="008A223C">
      <w:pPr>
        <w:spacing w:after="0" w:line="360" w:lineRule="auto"/>
      </w:pPr>
    </w:p>
    <w:p w14:paraId="6FDB91B2" w14:textId="482FB6F2" w:rsidR="00B81498" w:rsidRDefault="00B81498" w:rsidP="008A223C">
      <w:pPr>
        <w:spacing w:after="0" w:line="360" w:lineRule="auto"/>
      </w:pPr>
      <w:r>
        <w:t>Estadísticas alarmantes, más aún con los terribles casos que he escuchado de diversas mujeres dentro de las diversas corporaciones de seguridad de nuestro Estado.</w:t>
      </w:r>
    </w:p>
    <w:p w14:paraId="26178C57" w14:textId="77777777" w:rsidR="008A223C" w:rsidRDefault="008A223C" w:rsidP="008A223C">
      <w:pPr>
        <w:spacing w:after="0" w:line="360" w:lineRule="auto"/>
        <w:rPr>
          <w:b/>
          <w:bCs/>
        </w:rPr>
      </w:pPr>
    </w:p>
    <w:p w14:paraId="76270ED8" w14:textId="410BEE06" w:rsidR="00B81498" w:rsidRDefault="008A223C" w:rsidP="00B81498">
      <w:pPr>
        <w:spacing w:after="0" w:line="360" w:lineRule="auto"/>
      </w:pPr>
      <w:r w:rsidRPr="008A223C">
        <w:t xml:space="preserve">A pesar de los avances en legislación y concienciación, sigue existiendo una brecha entre la normativa y su aplicación efectiva. Es responsabilidad de las instituciones y la sociedad en su conjunto implementar medidas para erradicar </w:t>
      </w:r>
      <w:r w:rsidRPr="008A223C">
        <w:lastRenderedPageBreak/>
        <w:t>esta forma de violencia y garantizar el derecho a un trabajo digno y libre de acoso.</w:t>
      </w:r>
      <w:r w:rsidR="00B81498">
        <w:t xml:space="preserve"> </w:t>
      </w:r>
    </w:p>
    <w:p w14:paraId="6D04CAF6" w14:textId="77777777" w:rsidR="00B81498" w:rsidRDefault="00B81498" w:rsidP="00B81498">
      <w:pPr>
        <w:spacing w:after="0" w:line="360" w:lineRule="auto"/>
      </w:pPr>
    </w:p>
    <w:p w14:paraId="36833FE0" w14:textId="2CCC73E1" w:rsidR="00B81498" w:rsidRDefault="00B81498" w:rsidP="00B81498">
      <w:pPr>
        <w:spacing w:after="0" w:line="360" w:lineRule="auto"/>
      </w:pPr>
      <w:r>
        <w:t xml:space="preserve">Esta brecha existe especialmente no en la prevención y persecución del delito, sino en la atención de la víctima </w:t>
      </w:r>
      <w:proofErr w:type="spellStart"/>
      <w:r>
        <w:t>postevento</w:t>
      </w:r>
      <w:proofErr w:type="spellEnd"/>
      <w:r>
        <w:t>. Donde las víctimas son obligadas a seguir acudiendo al lugar laboral a revivir constantemente sus procesos de revictimización.</w:t>
      </w:r>
    </w:p>
    <w:p w14:paraId="4BED5ADF" w14:textId="77777777" w:rsidR="00B81498" w:rsidRDefault="00B81498" w:rsidP="00B81498">
      <w:pPr>
        <w:spacing w:after="0" w:line="360" w:lineRule="auto"/>
      </w:pPr>
    </w:p>
    <w:p w14:paraId="5A4EBEEE" w14:textId="19F12337" w:rsidR="00B81498" w:rsidRDefault="00B81498" w:rsidP="00B81498">
      <w:pPr>
        <w:spacing w:after="0" w:line="360" w:lineRule="auto"/>
      </w:pPr>
      <w:r>
        <w:t xml:space="preserve">En este sentido, dado el alto número de casos, es importante determinar </w:t>
      </w:r>
      <w:proofErr w:type="gramStart"/>
      <w:r>
        <w:t>que</w:t>
      </w:r>
      <w:proofErr w:type="gramEnd"/>
      <w:r>
        <w:t xml:space="preserve"> en el caso de las mujeres, por motivo de la conducta patriarcal y violenta, el acoso sexual es un riesgo de trabajo al que nos encontramos todas expuestas constantemente, por lo que deben reformarse la legislación para incluirlo.</w:t>
      </w:r>
    </w:p>
    <w:p w14:paraId="11B0CAE6" w14:textId="77777777" w:rsidR="00B81498" w:rsidRDefault="00B81498" w:rsidP="00B81498">
      <w:pPr>
        <w:spacing w:after="0" w:line="360" w:lineRule="auto"/>
      </w:pPr>
    </w:p>
    <w:p w14:paraId="1E435263" w14:textId="4B872025" w:rsidR="00B81498" w:rsidRDefault="00B81498" w:rsidP="00B81498">
      <w:pPr>
        <w:spacing w:after="0" w:line="360" w:lineRule="auto"/>
      </w:pPr>
      <w:r>
        <w:t xml:space="preserve">En el caso de la Ley Federal del Trabajo, las enfermedades derivadas de estos eventos están ya reconocidas, a través de la depresión, la ansiedad, el estrés postraumático entre otros. Pero </w:t>
      </w:r>
      <w:r w:rsidR="00232F5D">
        <w:t>no reconoce el hecho de ser víctima como un accidente de trabajo al que las mujeres se encuentran expuestas por su condición de ser mujer.</w:t>
      </w:r>
    </w:p>
    <w:p w14:paraId="49F75903" w14:textId="77777777" w:rsidR="00B81498" w:rsidRPr="00810E27" w:rsidRDefault="00B81498" w:rsidP="00B81498">
      <w:pPr>
        <w:spacing w:after="0" w:line="360" w:lineRule="auto"/>
      </w:pPr>
    </w:p>
    <w:p w14:paraId="5B6A0BDF" w14:textId="77777777" w:rsidR="008A223C" w:rsidRPr="00810E27" w:rsidRDefault="008A223C" w:rsidP="008A223C">
      <w:pPr>
        <w:spacing w:after="0" w:line="360" w:lineRule="auto"/>
        <w:rPr>
          <w:bCs/>
        </w:rPr>
      </w:pPr>
      <w:r w:rsidRPr="00810E27">
        <w:t xml:space="preserve">Por lo anteriormente expuesto, y con fundamento en lo establecido en los artículos 168 de la Ley Orgánica del Poder Legislativo del Estado de Chihuahua, me permito poner a consideración del Pleno, la siguiente </w:t>
      </w:r>
      <w:r w:rsidRPr="00810E27">
        <w:rPr>
          <w:bCs/>
        </w:rPr>
        <w:t>iniciativa con carácter de:</w:t>
      </w:r>
    </w:p>
    <w:p w14:paraId="0E564953" w14:textId="77777777" w:rsidR="008A223C" w:rsidRPr="00810E27" w:rsidRDefault="008A223C" w:rsidP="008A223C">
      <w:pPr>
        <w:spacing w:after="0" w:line="360" w:lineRule="auto"/>
        <w:rPr>
          <w:b/>
          <w:bCs/>
        </w:rPr>
      </w:pPr>
    </w:p>
    <w:p w14:paraId="04BC5C58" w14:textId="4830F504" w:rsidR="00B81498" w:rsidRDefault="00B81498" w:rsidP="008A223C">
      <w:pPr>
        <w:spacing w:after="0" w:line="360" w:lineRule="auto"/>
        <w:jc w:val="center"/>
        <w:rPr>
          <w:b/>
          <w:bCs/>
        </w:rPr>
      </w:pPr>
      <w:r>
        <w:rPr>
          <w:b/>
          <w:bCs/>
        </w:rPr>
        <w:t>INICIATIVA ANTE EL CONGRESO DE LA UNIÓN</w:t>
      </w:r>
    </w:p>
    <w:p w14:paraId="0C66D289" w14:textId="77777777" w:rsidR="00B81498" w:rsidRDefault="00B81498" w:rsidP="008A223C">
      <w:pPr>
        <w:spacing w:after="0" w:line="360" w:lineRule="auto"/>
        <w:jc w:val="center"/>
        <w:rPr>
          <w:b/>
          <w:bCs/>
        </w:rPr>
      </w:pPr>
    </w:p>
    <w:p w14:paraId="7589CA84" w14:textId="6699995C" w:rsidR="00232F5D" w:rsidRDefault="00B81498" w:rsidP="00232F5D">
      <w:r>
        <w:rPr>
          <w:b/>
          <w:bCs/>
        </w:rPr>
        <w:t>ARTÍCULO ÚNICO.</w:t>
      </w:r>
      <w:r w:rsidR="00232F5D" w:rsidRPr="00232F5D">
        <w:rPr>
          <w:bCs/>
        </w:rPr>
        <w:t xml:space="preserve"> </w:t>
      </w:r>
      <w:r w:rsidR="00232F5D" w:rsidRPr="00810E27">
        <w:rPr>
          <w:bCs/>
        </w:rPr>
        <w:t xml:space="preserve">Se </w:t>
      </w:r>
      <w:r w:rsidR="00232F5D">
        <w:rPr>
          <w:bCs/>
        </w:rPr>
        <w:t xml:space="preserve">adiciona un tercer párrafo al artículo 474 de la </w:t>
      </w:r>
      <w:r w:rsidR="00232F5D" w:rsidRPr="00340258">
        <w:rPr>
          <w:b/>
          <w:bCs/>
        </w:rPr>
        <w:t xml:space="preserve">Ley </w:t>
      </w:r>
      <w:r w:rsidR="00232F5D">
        <w:rPr>
          <w:b/>
          <w:bCs/>
        </w:rPr>
        <w:t>Federal del Trabajo</w:t>
      </w:r>
      <w:r w:rsidR="00232F5D" w:rsidRPr="00810E27">
        <w:rPr>
          <w:b/>
        </w:rPr>
        <w:t xml:space="preserve"> </w:t>
      </w:r>
      <w:r w:rsidR="00232F5D" w:rsidRPr="00810E27">
        <w:t xml:space="preserve">para quedar redactado de la siguiente forma: </w:t>
      </w:r>
    </w:p>
    <w:p w14:paraId="7098A52F" w14:textId="77777777" w:rsidR="00B81498" w:rsidRDefault="00B81498" w:rsidP="00B81498">
      <w:pPr>
        <w:spacing w:after="0" w:line="360" w:lineRule="auto"/>
        <w:rPr>
          <w:b/>
          <w:bCs/>
        </w:rPr>
      </w:pPr>
    </w:p>
    <w:p w14:paraId="16F42CBF" w14:textId="72C17875" w:rsidR="00232F5D" w:rsidRDefault="00B81498" w:rsidP="00B81498">
      <w:pPr>
        <w:spacing w:after="0" w:line="360" w:lineRule="auto"/>
        <w:rPr>
          <w:b/>
          <w:bCs/>
        </w:rPr>
      </w:pPr>
      <w:r w:rsidRPr="00B81498">
        <w:rPr>
          <w:b/>
          <w:bCs/>
        </w:rPr>
        <w:t xml:space="preserve">Artículo 474.- </w:t>
      </w:r>
      <w:r w:rsidR="00232F5D">
        <w:rPr>
          <w:b/>
          <w:bCs/>
        </w:rPr>
        <w:t>…</w:t>
      </w:r>
    </w:p>
    <w:p w14:paraId="1D7B7AB0" w14:textId="29B08B91" w:rsidR="00B81498" w:rsidRDefault="00232F5D" w:rsidP="00B81498">
      <w:pPr>
        <w:spacing w:after="0" w:line="360" w:lineRule="auto"/>
        <w:rPr>
          <w:b/>
          <w:bCs/>
        </w:rPr>
      </w:pPr>
      <w:r>
        <w:rPr>
          <w:b/>
          <w:bCs/>
        </w:rPr>
        <w:t>…</w:t>
      </w:r>
    </w:p>
    <w:p w14:paraId="3E338117" w14:textId="77777777" w:rsidR="00232F5D" w:rsidRDefault="00232F5D" w:rsidP="00232F5D">
      <w:pPr>
        <w:rPr>
          <w:b/>
          <w:bCs/>
        </w:rPr>
      </w:pPr>
      <w:r w:rsidRPr="00340258">
        <w:rPr>
          <w:b/>
          <w:bCs/>
        </w:rPr>
        <w:t>Se considerará accidente de trabajo las afectaciones causadas por eventos derivados de todo tipo de delito sexual en contra del trabajador o trabajadora durante su horario laboral o producido al trasladarse directamente de su domicilio o de la guardería y/o escuela de sus hijos, al lugar de trabajo o viceversa.</w:t>
      </w:r>
    </w:p>
    <w:p w14:paraId="6FE84F34" w14:textId="77777777" w:rsidR="00232F5D" w:rsidRDefault="00232F5D" w:rsidP="00B81498">
      <w:pPr>
        <w:spacing w:after="0" w:line="360" w:lineRule="auto"/>
        <w:rPr>
          <w:b/>
          <w:bCs/>
        </w:rPr>
      </w:pPr>
    </w:p>
    <w:p w14:paraId="1F47AA6E" w14:textId="6D62DCC5" w:rsidR="008A223C" w:rsidRPr="00810E27" w:rsidRDefault="008A223C" w:rsidP="008A223C">
      <w:pPr>
        <w:spacing w:after="0" w:line="360" w:lineRule="auto"/>
        <w:jc w:val="center"/>
        <w:rPr>
          <w:b/>
          <w:bCs/>
        </w:rPr>
      </w:pPr>
      <w:r w:rsidRPr="00810E27">
        <w:rPr>
          <w:b/>
          <w:bCs/>
        </w:rPr>
        <w:t>DECRETO:</w:t>
      </w:r>
    </w:p>
    <w:p w14:paraId="1B61F70F" w14:textId="77777777" w:rsidR="008A223C" w:rsidRPr="00810E27" w:rsidRDefault="008A223C" w:rsidP="008A223C">
      <w:pPr>
        <w:spacing w:after="0" w:line="360" w:lineRule="auto"/>
        <w:ind w:left="0" w:firstLine="0"/>
        <w:jc w:val="left"/>
      </w:pPr>
      <w:r w:rsidRPr="00810E27">
        <w:t xml:space="preserve"> </w:t>
      </w:r>
    </w:p>
    <w:p w14:paraId="184FBDAA" w14:textId="156B16C2" w:rsidR="008A223C" w:rsidRDefault="008A223C" w:rsidP="008A223C">
      <w:r w:rsidRPr="00810E27">
        <w:rPr>
          <w:b/>
        </w:rPr>
        <w:t xml:space="preserve">ARTÍCULO </w:t>
      </w:r>
      <w:r>
        <w:rPr>
          <w:b/>
        </w:rPr>
        <w:t>PRIMERO</w:t>
      </w:r>
      <w:r w:rsidRPr="00810E27">
        <w:rPr>
          <w:bCs/>
        </w:rPr>
        <w:t xml:space="preserve">. Se </w:t>
      </w:r>
      <w:r>
        <w:rPr>
          <w:bCs/>
        </w:rPr>
        <w:t xml:space="preserve">adiciona un tercer párrafo al artículo 47 de la </w:t>
      </w:r>
      <w:r w:rsidRPr="00340258">
        <w:rPr>
          <w:b/>
          <w:bCs/>
        </w:rPr>
        <w:t>Ley de Pensiones Civiles del Estado de Chihuahua</w:t>
      </w:r>
      <w:r w:rsidRPr="00810E27">
        <w:rPr>
          <w:b/>
        </w:rPr>
        <w:t xml:space="preserve"> </w:t>
      </w:r>
      <w:r w:rsidRPr="00810E27">
        <w:t xml:space="preserve">para quedar redactado de la siguiente forma: </w:t>
      </w:r>
    </w:p>
    <w:p w14:paraId="76951D52" w14:textId="77777777" w:rsidR="008A223C" w:rsidRDefault="008A223C" w:rsidP="008A223C"/>
    <w:p w14:paraId="75B84A8A" w14:textId="341F9FFF" w:rsidR="008A223C" w:rsidRDefault="008A223C" w:rsidP="008A223C">
      <w:r w:rsidRPr="00340258">
        <w:rPr>
          <w:b/>
          <w:bCs/>
        </w:rPr>
        <w:t>ARTÍCULO 47</w:t>
      </w:r>
      <w:r w:rsidRPr="00340258">
        <w:t xml:space="preserve">. </w:t>
      </w:r>
      <w:r>
        <w:t>…</w:t>
      </w:r>
    </w:p>
    <w:p w14:paraId="3A109309" w14:textId="4B7FC094" w:rsidR="008A223C" w:rsidRDefault="008A223C" w:rsidP="008A223C">
      <w:r>
        <w:t>…</w:t>
      </w:r>
    </w:p>
    <w:p w14:paraId="28E58056" w14:textId="77777777" w:rsidR="008A223C" w:rsidRDefault="008A223C" w:rsidP="008A223C">
      <w:pPr>
        <w:rPr>
          <w:b/>
          <w:bCs/>
        </w:rPr>
      </w:pPr>
      <w:r w:rsidRPr="00340258">
        <w:rPr>
          <w:b/>
          <w:bCs/>
        </w:rPr>
        <w:t>Se considerará accidente de trabajo las afectaciones causadas por eventos derivados de todo tipo de delito sexual en contra del trabajador o trabajadora durante su horario laboral o producido al trasladarse directamente de su domicilio o de la guardería y/o escuela de sus hijos, al lugar de trabajo o viceversa.</w:t>
      </w:r>
    </w:p>
    <w:p w14:paraId="18EFAFAA" w14:textId="77777777" w:rsidR="008A223C" w:rsidRDefault="008A223C" w:rsidP="008A223C">
      <w:pPr>
        <w:spacing w:after="0" w:line="360" w:lineRule="auto"/>
        <w:ind w:left="-5" w:right="6"/>
      </w:pPr>
    </w:p>
    <w:p w14:paraId="046ADAA9" w14:textId="38ED7488" w:rsidR="008A223C" w:rsidRDefault="008A223C" w:rsidP="008A223C">
      <w:r>
        <w:rPr>
          <w:b/>
          <w:bCs/>
        </w:rPr>
        <w:t>ARTÍCULO SEGUNDO.</w:t>
      </w:r>
      <w:r w:rsidRPr="008A223C">
        <w:rPr>
          <w:bCs/>
        </w:rPr>
        <w:t xml:space="preserve"> </w:t>
      </w:r>
      <w:r w:rsidRPr="00810E27">
        <w:rPr>
          <w:bCs/>
        </w:rPr>
        <w:t xml:space="preserve">Se </w:t>
      </w:r>
      <w:r>
        <w:rPr>
          <w:bCs/>
        </w:rPr>
        <w:t xml:space="preserve">adiciona un tercer párrafo al artículo </w:t>
      </w:r>
      <w:r w:rsidR="00F80774">
        <w:rPr>
          <w:bCs/>
        </w:rPr>
        <w:t>30</w:t>
      </w:r>
      <w:r>
        <w:rPr>
          <w:bCs/>
        </w:rPr>
        <w:t xml:space="preserve"> de la </w:t>
      </w:r>
      <w:r w:rsidR="002B5195" w:rsidRPr="002B5195">
        <w:rPr>
          <w:b/>
          <w:bCs/>
        </w:rPr>
        <w:t>Ley del Instituto Municipal de Pensiones</w:t>
      </w:r>
      <w:r w:rsidR="002B5195">
        <w:rPr>
          <w:b/>
          <w:bCs/>
        </w:rPr>
        <w:t xml:space="preserve"> </w:t>
      </w:r>
      <w:r w:rsidRPr="00810E27">
        <w:t xml:space="preserve">para quedar redactado de la siguiente forma: </w:t>
      </w:r>
    </w:p>
    <w:p w14:paraId="695F3A1C" w14:textId="77777777" w:rsidR="008A223C" w:rsidRDefault="008A223C" w:rsidP="008A223C"/>
    <w:p w14:paraId="2F0FAFBB" w14:textId="5E9D85D4" w:rsidR="008A223C" w:rsidRDefault="008A223C" w:rsidP="008A223C">
      <w:pPr>
        <w:rPr>
          <w:b/>
          <w:bCs/>
        </w:rPr>
      </w:pPr>
      <w:r w:rsidRPr="00340258">
        <w:rPr>
          <w:b/>
          <w:bCs/>
        </w:rPr>
        <w:t xml:space="preserve">ARTÍCULO 30. </w:t>
      </w:r>
      <w:r>
        <w:rPr>
          <w:b/>
          <w:bCs/>
        </w:rPr>
        <w:t>…</w:t>
      </w:r>
    </w:p>
    <w:p w14:paraId="07D552EF" w14:textId="0545261B" w:rsidR="008A223C" w:rsidRPr="00340258" w:rsidRDefault="008A223C" w:rsidP="008A223C">
      <w:pPr>
        <w:rPr>
          <w:b/>
          <w:bCs/>
        </w:rPr>
      </w:pPr>
      <w:r w:rsidRPr="00340258">
        <w:rPr>
          <w:b/>
          <w:bCs/>
        </w:rPr>
        <w:t>Se considerará accidente de trabajo las afectaciones causadas por eventos derivados de todo tipo de delito sexual en contra del trabajador o trabajadora durante su horario laboral o producido al trasladarse directamente de su domicilio o de la guardería y/o escuela de sus hijos, al lugar de trabajo o viceversa</w:t>
      </w:r>
      <w:r>
        <w:rPr>
          <w:b/>
          <w:bCs/>
        </w:rPr>
        <w:t>.</w:t>
      </w:r>
    </w:p>
    <w:p w14:paraId="462BD39C" w14:textId="77777777" w:rsidR="008A223C" w:rsidRPr="00810E27" w:rsidRDefault="008A223C" w:rsidP="008A223C">
      <w:pPr>
        <w:spacing w:after="0" w:line="360" w:lineRule="auto"/>
        <w:ind w:left="0" w:firstLine="0"/>
        <w:jc w:val="left"/>
        <w:rPr>
          <w:b/>
        </w:rPr>
      </w:pPr>
      <w:r w:rsidRPr="00810E27">
        <w:rPr>
          <w:b/>
        </w:rPr>
        <w:t xml:space="preserve"> </w:t>
      </w:r>
    </w:p>
    <w:p w14:paraId="1A5DF9E2" w14:textId="77777777" w:rsidR="008A223C" w:rsidRPr="00810E27" w:rsidRDefault="008A223C" w:rsidP="008A223C">
      <w:pPr>
        <w:spacing w:after="0" w:line="360" w:lineRule="auto"/>
        <w:rPr>
          <w:b/>
        </w:rPr>
      </w:pPr>
    </w:p>
    <w:p w14:paraId="22480CCC" w14:textId="77777777" w:rsidR="008A223C" w:rsidRPr="00810E27" w:rsidRDefault="008A223C" w:rsidP="008A223C">
      <w:pPr>
        <w:spacing w:after="0" w:line="360" w:lineRule="auto"/>
        <w:ind w:left="0" w:firstLine="0"/>
        <w:jc w:val="center"/>
        <w:rPr>
          <w:b/>
          <w:lang w:val="it-IT"/>
        </w:rPr>
      </w:pPr>
      <w:r w:rsidRPr="00810E27">
        <w:rPr>
          <w:b/>
          <w:bCs/>
          <w:lang w:val="it-IT"/>
        </w:rPr>
        <w:t>T</w:t>
      </w:r>
      <w:r w:rsidRPr="00810E27">
        <w:rPr>
          <w:b/>
          <w:lang w:val="it-IT"/>
        </w:rPr>
        <w:t xml:space="preserve"> R A N S I T O R I O S</w:t>
      </w:r>
    </w:p>
    <w:p w14:paraId="411FC2B4" w14:textId="77777777" w:rsidR="008A223C" w:rsidRPr="00810E27" w:rsidRDefault="008A223C" w:rsidP="008A223C">
      <w:pPr>
        <w:spacing w:after="0" w:line="360" w:lineRule="auto"/>
        <w:ind w:left="0" w:firstLine="0"/>
        <w:jc w:val="center"/>
        <w:rPr>
          <w:lang w:val="it-IT"/>
        </w:rPr>
      </w:pPr>
    </w:p>
    <w:p w14:paraId="7A7D5000" w14:textId="77777777" w:rsidR="008A223C" w:rsidRPr="00810E27" w:rsidRDefault="008A223C" w:rsidP="008A223C">
      <w:pPr>
        <w:spacing w:after="0" w:line="360" w:lineRule="auto"/>
        <w:ind w:left="-5" w:right="6"/>
      </w:pPr>
      <w:r w:rsidRPr="00810E27">
        <w:rPr>
          <w:b/>
        </w:rPr>
        <w:t>ARTÍCULO ÚNICO.</w:t>
      </w:r>
      <w:r w:rsidRPr="00810E27">
        <w:t xml:space="preserve"> El presente Decreto entrará en vigor al día siguiente de su publicación en el Periódico Oficial del Estado. </w:t>
      </w:r>
    </w:p>
    <w:p w14:paraId="3472FD52" w14:textId="77777777" w:rsidR="008A223C" w:rsidRPr="00810E27" w:rsidRDefault="008A223C" w:rsidP="008A223C">
      <w:pPr>
        <w:spacing w:after="0" w:line="360" w:lineRule="auto"/>
        <w:ind w:left="-5" w:right="6"/>
      </w:pPr>
    </w:p>
    <w:p w14:paraId="3A6D0D3A" w14:textId="114D7FD3" w:rsidR="008A223C" w:rsidRPr="00810E27" w:rsidRDefault="008A223C" w:rsidP="008A223C">
      <w:pPr>
        <w:spacing w:after="0" w:line="360" w:lineRule="auto"/>
      </w:pPr>
      <w:r w:rsidRPr="00810E27">
        <w:rPr>
          <w:b/>
          <w:bCs/>
        </w:rPr>
        <w:t>D A D O</w:t>
      </w:r>
      <w:r w:rsidRPr="00810E27">
        <w:t xml:space="preserve"> en el Salón de Sesiones del Poder Legislativo, en la ciudad de Chihuahua, Chih., a los </w:t>
      </w:r>
      <w:r w:rsidR="00B37BE3">
        <w:t>veinticinc</w:t>
      </w:r>
      <w:r w:rsidRPr="00810E27">
        <w:t>o días del mes de marzo del año dos mil veinticinco.</w:t>
      </w:r>
    </w:p>
    <w:p w14:paraId="04A14D21" w14:textId="77777777" w:rsidR="008A223C" w:rsidRPr="00810E27" w:rsidRDefault="008A223C" w:rsidP="008A223C">
      <w:pPr>
        <w:spacing w:after="0" w:line="360" w:lineRule="auto"/>
      </w:pPr>
    </w:p>
    <w:p w14:paraId="3B18A369" w14:textId="77777777" w:rsidR="008A223C" w:rsidRPr="00810E27" w:rsidRDefault="008A223C" w:rsidP="008A223C">
      <w:pPr>
        <w:spacing w:after="0" w:line="360" w:lineRule="auto"/>
        <w:jc w:val="center"/>
        <w:rPr>
          <w:rFonts w:cs="Times New Roman"/>
          <w:b/>
          <w:bCs/>
        </w:rPr>
      </w:pPr>
      <w:r w:rsidRPr="00810E27">
        <w:rPr>
          <w:rFonts w:cs="Times New Roman"/>
          <w:b/>
          <w:bCs/>
        </w:rPr>
        <w:t>ATENTAMENTE,</w:t>
      </w:r>
    </w:p>
    <w:p w14:paraId="3B41C45E" w14:textId="77777777" w:rsidR="008A223C" w:rsidRPr="00810E27" w:rsidRDefault="008A223C" w:rsidP="008A223C">
      <w:pPr>
        <w:spacing w:after="0" w:line="360" w:lineRule="auto"/>
        <w:jc w:val="center"/>
        <w:rPr>
          <w:rFonts w:cs="Times New Roman"/>
          <w:b/>
          <w:bCs/>
        </w:rPr>
      </w:pPr>
    </w:p>
    <w:p w14:paraId="65172017" w14:textId="77777777" w:rsidR="008A223C" w:rsidRPr="00810E27" w:rsidRDefault="008A223C" w:rsidP="008A223C">
      <w:pPr>
        <w:spacing w:after="0" w:line="360" w:lineRule="auto"/>
        <w:rPr>
          <w:lang w:val="es-ES"/>
        </w:rPr>
      </w:pPr>
    </w:p>
    <w:p w14:paraId="4336F94F" w14:textId="77777777" w:rsidR="008A223C" w:rsidRPr="00810E27" w:rsidRDefault="008A223C" w:rsidP="008A223C">
      <w:pPr>
        <w:spacing w:after="0" w:line="360" w:lineRule="auto"/>
        <w:jc w:val="center"/>
        <w:rPr>
          <w:lang w:val="es-ES"/>
        </w:rPr>
      </w:pPr>
    </w:p>
    <w:tbl>
      <w:tblPr>
        <w:tblW w:w="9072" w:type="dxa"/>
        <w:tblLook w:val="04A0" w:firstRow="1" w:lastRow="0" w:firstColumn="1" w:lastColumn="0" w:noHBand="0" w:noVBand="1"/>
      </w:tblPr>
      <w:tblGrid>
        <w:gridCol w:w="4253"/>
        <w:gridCol w:w="4819"/>
      </w:tblGrid>
      <w:tr w:rsidR="008A223C" w:rsidRPr="00810E27" w14:paraId="5527BC0F" w14:textId="77777777" w:rsidTr="00987194">
        <w:tc>
          <w:tcPr>
            <w:tcW w:w="4253" w:type="dxa"/>
          </w:tcPr>
          <w:p w14:paraId="2F071535" w14:textId="77777777" w:rsidR="008A223C" w:rsidRPr="00810E27" w:rsidRDefault="008A223C" w:rsidP="00987194">
            <w:pPr>
              <w:spacing w:after="0" w:line="360" w:lineRule="auto"/>
              <w:ind w:left="-2" w:hanging="2"/>
              <w:jc w:val="center"/>
              <w:rPr>
                <w:rFonts w:cs="Times New Roman"/>
                <w:b/>
                <w:bCs/>
              </w:rPr>
            </w:pPr>
            <w:r w:rsidRPr="00810E27">
              <w:rPr>
                <w:rFonts w:cs="Times New Roman"/>
                <w:b/>
                <w:bCs/>
              </w:rPr>
              <w:lastRenderedPageBreak/>
              <w:t>DIP. BRENDA FRANCISCA RÍOS PRIETO.</w:t>
            </w:r>
          </w:p>
        </w:tc>
        <w:tc>
          <w:tcPr>
            <w:tcW w:w="4819" w:type="dxa"/>
          </w:tcPr>
          <w:p w14:paraId="3DC54D00" w14:textId="77777777" w:rsidR="008A223C" w:rsidRPr="00810E27" w:rsidRDefault="008A223C" w:rsidP="00987194">
            <w:pPr>
              <w:spacing w:after="0" w:line="360" w:lineRule="auto"/>
              <w:ind w:left="-2" w:hanging="2"/>
              <w:jc w:val="center"/>
              <w:rPr>
                <w:rFonts w:cs="Times New Roman"/>
                <w:b/>
                <w:bCs/>
              </w:rPr>
            </w:pPr>
            <w:r w:rsidRPr="00810E27">
              <w:rPr>
                <w:rFonts w:cs="Times New Roman"/>
                <w:b/>
                <w:bCs/>
              </w:rPr>
              <w:t>DIP. EDIN CUAUHTÉMOC ESTRADA SOTELO.</w:t>
            </w:r>
          </w:p>
        </w:tc>
      </w:tr>
      <w:tr w:rsidR="008A223C" w:rsidRPr="00810E27" w14:paraId="45D02601" w14:textId="77777777" w:rsidTr="00987194">
        <w:tc>
          <w:tcPr>
            <w:tcW w:w="4253" w:type="dxa"/>
            <w:hideMark/>
          </w:tcPr>
          <w:p w14:paraId="70667B17" w14:textId="77777777" w:rsidR="008A223C" w:rsidRPr="00810E27" w:rsidRDefault="008A223C" w:rsidP="00987194">
            <w:pPr>
              <w:spacing w:after="0" w:line="360" w:lineRule="auto"/>
              <w:ind w:left="-2" w:hanging="2"/>
              <w:jc w:val="center"/>
              <w:rPr>
                <w:rFonts w:cs="Times New Roman"/>
                <w:b/>
                <w:bCs/>
              </w:rPr>
            </w:pPr>
          </w:p>
          <w:p w14:paraId="268D13EC" w14:textId="77777777" w:rsidR="008A223C" w:rsidRPr="00810E27" w:rsidRDefault="008A223C" w:rsidP="00987194">
            <w:pPr>
              <w:spacing w:after="0" w:line="360" w:lineRule="auto"/>
              <w:ind w:left="-2" w:hanging="2"/>
              <w:jc w:val="center"/>
              <w:rPr>
                <w:rFonts w:cs="Times New Roman"/>
                <w:b/>
                <w:bCs/>
              </w:rPr>
            </w:pPr>
          </w:p>
          <w:p w14:paraId="0D42143D" w14:textId="77777777" w:rsidR="008A223C" w:rsidRPr="00810E27" w:rsidRDefault="008A223C" w:rsidP="00987194">
            <w:pPr>
              <w:spacing w:after="0" w:line="360" w:lineRule="auto"/>
              <w:ind w:left="-2" w:hanging="2"/>
              <w:jc w:val="center"/>
              <w:rPr>
                <w:rFonts w:cs="Times New Roman"/>
                <w:b/>
                <w:bCs/>
              </w:rPr>
            </w:pPr>
          </w:p>
          <w:p w14:paraId="3B0F10EC" w14:textId="77777777" w:rsidR="008A223C" w:rsidRPr="00810E27" w:rsidRDefault="008A223C" w:rsidP="00987194">
            <w:pPr>
              <w:spacing w:after="0" w:line="360" w:lineRule="auto"/>
              <w:jc w:val="center"/>
              <w:rPr>
                <w:rFonts w:cs="Times New Roman"/>
              </w:rPr>
            </w:pPr>
            <w:r w:rsidRPr="00810E27">
              <w:rPr>
                <w:rFonts w:cs="Times New Roman"/>
                <w:b/>
                <w:bCs/>
              </w:rPr>
              <w:t>DIP. EDITH PALMA ONTIVEROS.</w:t>
            </w:r>
          </w:p>
        </w:tc>
        <w:tc>
          <w:tcPr>
            <w:tcW w:w="4819" w:type="dxa"/>
            <w:hideMark/>
          </w:tcPr>
          <w:p w14:paraId="4C090061" w14:textId="77777777" w:rsidR="008A223C" w:rsidRPr="00810E27" w:rsidRDefault="008A223C" w:rsidP="00987194">
            <w:pPr>
              <w:spacing w:after="0" w:line="360" w:lineRule="auto"/>
              <w:jc w:val="center"/>
              <w:rPr>
                <w:rFonts w:eastAsia="Times New Roman" w:cs="Times New Roman"/>
                <w:lang w:val="it-IT"/>
              </w:rPr>
            </w:pPr>
          </w:p>
          <w:p w14:paraId="1060707E" w14:textId="77777777" w:rsidR="008A223C" w:rsidRPr="00810E27" w:rsidRDefault="008A223C" w:rsidP="00987194">
            <w:pPr>
              <w:spacing w:after="0" w:line="360" w:lineRule="auto"/>
              <w:jc w:val="center"/>
              <w:rPr>
                <w:rFonts w:eastAsia="Times New Roman" w:cs="Times New Roman"/>
                <w:lang w:val="it-IT"/>
              </w:rPr>
            </w:pPr>
            <w:r w:rsidRPr="00810E27">
              <w:rPr>
                <w:rFonts w:eastAsia="Times New Roman" w:cs="Times New Roman"/>
                <w:lang w:val="it-IT"/>
              </w:rPr>
              <w:br/>
            </w:r>
          </w:p>
          <w:p w14:paraId="5EC850C9" w14:textId="77777777" w:rsidR="008A223C" w:rsidRPr="00810E27" w:rsidRDefault="008A223C" w:rsidP="00987194">
            <w:pPr>
              <w:spacing w:after="0" w:line="360" w:lineRule="auto"/>
              <w:ind w:left="-2" w:hanging="2"/>
              <w:jc w:val="center"/>
              <w:rPr>
                <w:rFonts w:cs="Times New Roman"/>
              </w:rPr>
            </w:pPr>
            <w:r w:rsidRPr="00810E27">
              <w:rPr>
                <w:rFonts w:cs="Times New Roman"/>
                <w:b/>
                <w:bCs/>
              </w:rPr>
              <w:t>DIP. ELIZABETH GUZMÁN ARGUETA</w:t>
            </w:r>
          </w:p>
        </w:tc>
      </w:tr>
      <w:tr w:rsidR="008A223C" w:rsidRPr="00810E27" w14:paraId="7F8E8E89" w14:textId="77777777" w:rsidTr="00987194">
        <w:tc>
          <w:tcPr>
            <w:tcW w:w="4253" w:type="dxa"/>
            <w:hideMark/>
          </w:tcPr>
          <w:p w14:paraId="5D4EDF49" w14:textId="77777777" w:rsidR="008A223C" w:rsidRPr="00810E27" w:rsidRDefault="008A223C" w:rsidP="00987194">
            <w:pPr>
              <w:spacing w:after="0" w:line="360" w:lineRule="auto"/>
              <w:jc w:val="center"/>
              <w:rPr>
                <w:rFonts w:eastAsia="Times New Roman" w:cs="Times New Roman"/>
              </w:rPr>
            </w:pPr>
          </w:p>
          <w:p w14:paraId="35D8D514" w14:textId="77777777" w:rsidR="008A223C" w:rsidRPr="00810E27" w:rsidRDefault="008A223C" w:rsidP="00987194">
            <w:pPr>
              <w:spacing w:after="0" w:line="360" w:lineRule="auto"/>
              <w:jc w:val="center"/>
              <w:rPr>
                <w:rFonts w:eastAsia="Times New Roman" w:cs="Times New Roman"/>
              </w:rPr>
            </w:pPr>
            <w:r w:rsidRPr="00810E27">
              <w:rPr>
                <w:rFonts w:eastAsia="Times New Roman" w:cs="Times New Roman"/>
              </w:rPr>
              <w:br/>
            </w:r>
          </w:p>
          <w:p w14:paraId="5A7326C6" w14:textId="77777777" w:rsidR="008A223C" w:rsidRPr="00810E27" w:rsidRDefault="008A223C" w:rsidP="00987194">
            <w:pPr>
              <w:spacing w:after="0" w:line="360" w:lineRule="auto"/>
              <w:ind w:left="-2" w:hanging="2"/>
              <w:jc w:val="center"/>
              <w:rPr>
                <w:rFonts w:cs="Times New Roman"/>
              </w:rPr>
            </w:pPr>
            <w:r w:rsidRPr="00810E27">
              <w:rPr>
                <w:rFonts w:cs="Times New Roman"/>
                <w:b/>
                <w:bCs/>
              </w:rPr>
              <w:t>DIP. LETICIA ORTEGA MÁYNEZ.</w:t>
            </w:r>
          </w:p>
        </w:tc>
        <w:tc>
          <w:tcPr>
            <w:tcW w:w="4819" w:type="dxa"/>
            <w:hideMark/>
          </w:tcPr>
          <w:p w14:paraId="0EA350DA" w14:textId="77777777" w:rsidR="008A223C" w:rsidRPr="00810E27" w:rsidRDefault="008A223C" w:rsidP="00987194">
            <w:pPr>
              <w:spacing w:after="0" w:line="360" w:lineRule="auto"/>
              <w:jc w:val="center"/>
              <w:rPr>
                <w:rFonts w:eastAsia="Times New Roman" w:cs="Times New Roman"/>
              </w:rPr>
            </w:pPr>
            <w:r w:rsidRPr="00810E27">
              <w:rPr>
                <w:rFonts w:eastAsia="Times New Roman" w:cs="Times New Roman"/>
              </w:rPr>
              <w:br/>
            </w:r>
          </w:p>
          <w:p w14:paraId="2A616349" w14:textId="77777777" w:rsidR="008A223C" w:rsidRPr="00810E27" w:rsidRDefault="008A223C" w:rsidP="00987194">
            <w:pPr>
              <w:spacing w:after="0" w:line="360" w:lineRule="auto"/>
              <w:jc w:val="center"/>
              <w:rPr>
                <w:rFonts w:eastAsia="Times New Roman" w:cs="Times New Roman"/>
              </w:rPr>
            </w:pPr>
          </w:p>
          <w:p w14:paraId="752AA1D0" w14:textId="77777777" w:rsidR="008A223C" w:rsidRPr="00810E27" w:rsidRDefault="008A223C" w:rsidP="00987194">
            <w:pPr>
              <w:spacing w:after="0" w:line="360" w:lineRule="auto"/>
              <w:ind w:left="-2" w:hanging="2"/>
              <w:jc w:val="center"/>
              <w:rPr>
                <w:rFonts w:cs="Times New Roman"/>
              </w:rPr>
            </w:pPr>
            <w:r w:rsidRPr="00810E27">
              <w:rPr>
                <w:rFonts w:cs="Times New Roman"/>
                <w:b/>
                <w:bCs/>
              </w:rPr>
              <w:t>DIP. HERMINIA GÓMEZ CARRASCO.</w:t>
            </w:r>
          </w:p>
        </w:tc>
      </w:tr>
      <w:tr w:rsidR="008A223C" w:rsidRPr="00810E27" w14:paraId="2F0B835A" w14:textId="77777777" w:rsidTr="00987194">
        <w:tc>
          <w:tcPr>
            <w:tcW w:w="4253" w:type="dxa"/>
          </w:tcPr>
          <w:p w14:paraId="1AFF2637" w14:textId="77777777" w:rsidR="008A223C" w:rsidRPr="00810E27" w:rsidRDefault="008A223C" w:rsidP="00987194">
            <w:pPr>
              <w:spacing w:after="0" w:line="360" w:lineRule="auto"/>
              <w:jc w:val="center"/>
              <w:rPr>
                <w:rFonts w:eastAsia="Times New Roman" w:cs="Times New Roman"/>
              </w:rPr>
            </w:pPr>
            <w:r w:rsidRPr="00810E27">
              <w:rPr>
                <w:rFonts w:eastAsia="Times New Roman" w:cs="Times New Roman"/>
              </w:rPr>
              <w:br/>
            </w:r>
          </w:p>
          <w:p w14:paraId="4969DCFA" w14:textId="77777777" w:rsidR="008A223C" w:rsidRPr="00810E27" w:rsidRDefault="008A223C" w:rsidP="00987194">
            <w:pPr>
              <w:spacing w:after="0" w:line="360" w:lineRule="auto"/>
              <w:jc w:val="center"/>
              <w:rPr>
                <w:rFonts w:eastAsia="Times New Roman" w:cs="Times New Roman"/>
              </w:rPr>
            </w:pPr>
          </w:p>
          <w:p w14:paraId="7D4F4A38" w14:textId="77777777" w:rsidR="008A223C" w:rsidRPr="00810E27" w:rsidRDefault="008A223C" w:rsidP="00987194">
            <w:pPr>
              <w:spacing w:after="0" w:line="360" w:lineRule="auto"/>
              <w:ind w:left="-2" w:hanging="2"/>
              <w:jc w:val="center"/>
              <w:rPr>
                <w:rFonts w:cs="Times New Roman"/>
              </w:rPr>
            </w:pPr>
            <w:r w:rsidRPr="00810E27">
              <w:rPr>
                <w:rFonts w:cs="Times New Roman"/>
                <w:b/>
                <w:bCs/>
              </w:rPr>
              <w:t>DIP. ROSANA DÍAZ REYES.</w:t>
            </w:r>
          </w:p>
        </w:tc>
        <w:tc>
          <w:tcPr>
            <w:tcW w:w="4819" w:type="dxa"/>
          </w:tcPr>
          <w:p w14:paraId="65DF39A8" w14:textId="77777777" w:rsidR="008A223C" w:rsidRPr="00810E27" w:rsidRDefault="008A223C" w:rsidP="00987194">
            <w:pPr>
              <w:spacing w:after="0" w:line="360" w:lineRule="auto"/>
              <w:jc w:val="center"/>
              <w:rPr>
                <w:rFonts w:eastAsia="Times New Roman" w:cs="Times New Roman"/>
              </w:rPr>
            </w:pPr>
            <w:r w:rsidRPr="00810E27">
              <w:rPr>
                <w:rFonts w:eastAsia="Times New Roman" w:cs="Times New Roman"/>
              </w:rPr>
              <w:br/>
            </w:r>
          </w:p>
          <w:p w14:paraId="3FB3D0DA" w14:textId="77777777" w:rsidR="008A223C" w:rsidRPr="00810E27" w:rsidRDefault="008A223C" w:rsidP="00987194">
            <w:pPr>
              <w:spacing w:after="0" w:line="360" w:lineRule="auto"/>
              <w:jc w:val="center"/>
              <w:rPr>
                <w:rFonts w:eastAsia="Times New Roman" w:cs="Times New Roman"/>
              </w:rPr>
            </w:pPr>
          </w:p>
          <w:p w14:paraId="70600778" w14:textId="77777777" w:rsidR="008A223C" w:rsidRPr="00810E27" w:rsidRDefault="008A223C" w:rsidP="00987194">
            <w:pPr>
              <w:spacing w:after="0" w:line="360" w:lineRule="auto"/>
              <w:ind w:left="-2" w:hanging="2"/>
              <w:jc w:val="center"/>
              <w:rPr>
                <w:rFonts w:cs="Times New Roman"/>
              </w:rPr>
            </w:pPr>
            <w:r w:rsidRPr="00810E27">
              <w:rPr>
                <w:rFonts w:cs="Times New Roman"/>
                <w:b/>
                <w:bCs/>
              </w:rPr>
              <w:t>DIP. MARÍA ANTONIETA PÉREZ REYES.</w:t>
            </w:r>
          </w:p>
        </w:tc>
      </w:tr>
      <w:tr w:rsidR="008A223C" w:rsidRPr="00810E27" w14:paraId="54BEDDD5" w14:textId="77777777" w:rsidTr="00987194">
        <w:tc>
          <w:tcPr>
            <w:tcW w:w="4253" w:type="dxa"/>
          </w:tcPr>
          <w:p w14:paraId="67BAD7CE" w14:textId="77777777" w:rsidR="008A223C" w:rsidRPr="00810E27" w:rsidRDefault="008A223C" w:rsidP="00987194">
            <w:pPr>
              <w:spacing w:after="0" w:line="360" w:lineRule="auto"/>
              <w:rPr>
                <w:rFonts w:eastAsia="Times New Roman" w:cs="Times New Roman"/>
              </w:rPr>
            </w:pPr>
          </w:p>
          <w:p w14:paraId="05F5D7F3" w14:textId="77777777" w:rsidR="008A223C" w:rsidRPr="00810E27" w:rsidRDefault="008A223C" w:rsidP="00987194">
            <w:pPr>
              <w:spacing w:after="0" w:line="360" w:lineRule="auto"/>
              <w:rPr>
                <w:rFonts w:eastAsia="Times New Roman" w:cs="Times New Roman"/>
              </w:rPr>
            </w:pPr>
            <w:r w:rsidRPr="00810E27">
              <w:rPr>
                <w:rFonts w:eastAsia="Times New Roman" w:cs="Times New Roman"/>
              </w:rPr>
              <w:br/>
            </w:r>
          </w:p>
          <w:p w14:paraId="436A3E26" w14:textId="77777777" w:rsidR="008A223C" w:rsidRPr="00810E27" w:rsidRDefault="008A223C" w:rsidP="00987194">
            <w:pPr>
              <w:spacing w:after="0" w:line="360" w:lineRule="auto"/>
              <w:jc w:val="center"/>
              <w:rPr>
                <w:rFonts w:cs="Times New Roman"/>
              </w:rPr>
            </w:pPr>
            <w:r w:rsidRPr="00810E27">
              <w:rPr>
                <w:rFonts w:cs="Times New Roman"/>
                <w:b/>
                <w:bCs/>
              </w:rPr>
              <w:t>DIP. MAGDALENA RENTERÍA PÉREZ.</w:t>
            </w:r>
          </w:p>
        </w:tc>
        <w:tc>
          <w:tcPr>
            <w:tcW w:w="4819" w:type="dxa"/>
          </w:tcPr>
          <w:p w14:paraId="5DDF0C79" w14:textId="77777777" w:rsidR="008A223C" w:rsidRPr="00810E27" w:rsidRDefault="008A223C" w:rsidP="00987194">
            <w:pPr>
              <w:spacing w:after="0" w:line="360" w:lineRule="auto"/>
              <w:rPr>
                <w:rFonts w:eastAsia="Times New Roman" w:cs="Times New Roman"/>
              </w:rPr>
            </w:pPr>
          </w:p>
          <w:p w14:paraId="50EE6189" w14:textId="77777777" w:rsidR="008A223C" w:rsidRPr="00810E27" w:rsidRDefault="008A223C" w:rsidP="00987194">
            <w:pPr>
              <w:spacing w:after="0" w:line="360" w:lineRule="auto"/>
              <w:rPr>
                <w:rFonts w:eastAsia="Times New Roman" w:cs="Times New Roman"/>
              </w:rPr>
            </w:pPr>
            <w:r w:rsidRPr="00810E27">
              <w:rPr>
                <w:rFonts w:eastAsia="Times New Roman" w:cs="Times New Roman"/>
              </w:rPr>
              <w:br/>
            </w:r>
          </w:p>
          <w:p w14:paraId="6420ADF8" w14:textId="77777777" w:rsidR="008A223C" w:rsidRPr="00810E27" w:rsidRDefault="008A223C" w:rsidP="00987194">
            <w:pPr>
              <w:spacing w:after="0" w:line="360" w:lineRule="auto"/>
              <w:ind w:left="-2" w:hanging="2"/>
              <w:jc w:val="center"/>
              <w:rPr>
                <w:rFonts w:cs="Times New Roman"/>
              </w:rPr>
            </w:pPr>
            <w:r w:rsidRPr="00810E27">
              <w:rPr>
                <w:rFonts w:cs="Times New Roman"/>
                <w:b/>
                <w:bCs/>
              </w:rPr>
              <w:t>DIP. PEDRO TORRES ESTRADA</w:t>
            </w:r>
          </w:p>
        </w:tc>
      </w:tr>
      <w:tr w:rsidR="008A223C" w:rsidRPr="00810E27" w14:paraId="7950B327" w14:textId="77777777" w:rsidTr="00987194">
        <w:tc>
          <w:tcPr>
            <w:tcW w:w="4253" w:type="dxa"/>
          </w:tcPr>
          <w:p w14:paraId="39510CF2" w14:textId="77777777" w:rsidR="008A223C" w:rsidRPr="00810E27" w:rsidRDefault="008A223C" w:rsidP="00987194">
            <w:pPr>
              <w:spacing w:after="0" w:line="360" w:lineRule="auto"/>
              <w:jc w:val="center"/>
              <w:rPr>
                <w:rFonts w:eastAsia="Times New Roman" w:cs="Times New Roman"/>
                <w:b/>
                <w:bCs/>
                <w:lang w:val="it-IT"/>
              </w:rPr>
            </w:pPr>
          </w:p>
          <w:p w14:paraId="756A6E36" w14:textId="77777777" w:rsidR="008A223C" w:rsidRPr="00810E27" w:rsidRDefault="008A223C" w:rsidP="00987194">
            <w:pPr>
              <w:spacing w:after="0" w:line="360" w:lineRule="auto"/>
              <w:jc w:val="center"/>
              <w:rPr>
                <w:rFonts w:eastAsia="Times New Roman" w:cs="Times New Roman"/>
                <w:b/>
                <w:bCs/>
                <w:lang w:val="it-IT"/>
              </w:rPr>
            </w:pPr>
          </w:p>
          <w:p w14:paraId="0F1306B4" w14:textId="77777777" w:rsidR="008A223C" w:rsidRPr="00810E27" w:rsidRDefault="008A223C" w:rsidP="00987194">
            <w:pPr>
              <w:spacing w:after="0" w:line="360" w:lineRule="auto"/>
              <w:jc w:val="center"/>
              <w:rPr>
                <w:rFonts w:eastAsia="Times New Roman" w:cs="Times New Roman"/>
                <w:b/>
                <w:bCs/>
                <w:lang w:val="it-IT"/>
              </w:rPr>
            </w:pPr>
          </w:p>
          <w:p w14:paraId="67F4EF3F" w14:textId="77777777" w:rsidR="008A223C" w:rsidRPr="00810E27" w:rsidRDefault="008A223C" w:rsidP="00987194">
            <w:pPr>
              <w:spacing w:after="0" w:line="360" w:lineRule="auto"/>
              <w:jc w:val="center"/>
              <w:rPr>
                <w:rFonts w:eastAsia="Times New Roman" w:cs="Times New Roman"/>
                <w:b/>
                <w:bCs/>
                <w:lang w:val="it-IT"/>
              </w:rPr>
            </w:pPr>
            <w:r w:rsidRPr="00810E27">
              <w:rPr>
                <w:rFonts w:eastAsia="Times New Roman" w:cs="Times New Roman"/>
                <w:b/>
                <w:bCs/>
                <w:lang w:val="it-IT"/>
              </w:rPr>
              <w:t>DIP. ÓSCAR DANIEL AVITIA ARELLANES</w:t>
            </w:r>
          </w:p>
        </w:tc>
        <w:tc>
          <w:tcPr>
            <w:tcW w:w="4819" w:type="dxa"/>
          </w:tcPr>
          <w:p w14:paraId="3A8B2525" w14:textId="77777777" w:rsidR="008A223C" w:rsidRPr="00810E27" w:rsidRDefault="008A223C" w:rsidP="00987194">
            <w:pPr>
              <w:spacing w:after="0" w:line="360" w:lineRule="auto"/>
              <w:jc w:val="center"/>
              <w:rPr>
                <w:rFonts w:eastAsia="Times New Roman" w:cs="Times New Roman"/>
                <w:b/>
                <w:bCs/>
                <w:lang w:val="it-IT"/>
              </w:rPr>
            </w:pPr>
          </w:p>
          <w:p w14:paraId="071CCD71" w14:textId="77777777" w:rsidR="008A223C" w:rsidRPr="00810E27" w:rsidRDefault="008A223C" w:rsidP="00987194">
            <w:pPr>
              <w:spacing w:after="0" w:line="360" w:lineRule="auto"/>
              <w:jc w:val="center"/>
              <w:rPr>
                <w:rFonts w:eastAsia="Times New Roman" w:cs="Times New Roman"/>
                <w:b/>
                <w:bCs/>
                <w:lang w:val="it-IT"/>
              </w:rPr>
            </w:pPr>
          </w:p>
          <w:p w14:paraId="77022916" w14:textId="77777777" w:rsidR="008A223C" w:rsidRPr="00810E27" w:rsidRDefault="008A223C" w:rsidP="00987194">
            <w:pPr>
              <w:spacing w:after="0" w:line="360" w:lineRule="auto"/>
              <w:jc w:val="center"/>
              <w:rPr>
                <w:rFonts w:eastAsia="Times New Roman" w:cs="Times New Roman"/>
                <w:b/>
                <w:bCs/>
                <w:lang w:val="it-IT"/>
              </w:rPr>
            </w:pPr>
          </w:p>
          <w:p w14:paraId="28EF244F" w14:textId="77777777" w:rsidR="008A223C" w:rsidRPr="00810E27" w:rsidRDefault="008A223C" w:rsidP="00987194">
            <w:pPr>
              <w:spacing w:after="0" w:line="360" w:lineRule="auto"/>
              <w:jc w:val="center"/>
              <w:rPr>
                <w:rFonts w:eastAsia="Times New Roman" w:cs="Times New Roman"/>
                <w:b/>
                <w:bCs/>
                <w:lang w:val="it-IT"/>
              </w:rPr>
            </w:pPr>
            <w:r w:rsidRPr="00810E27">
              <w:rPr>
                <w:rFonts w:eastAsia="Times New Roman" w:cs="Times New Roman"/>
                <w:b/>
                <w:bCs/>
                <w:lang w:val="it-IT"/>
              </w:rPr>
              <w:t>DIP. JAEL ARGÜELLES DÍAZ</w:t>
            </w:r>
          </w:p>
        </w:tc>
      </w:tr>
    </w:tbl>
    <w:p w14:paraId="27F5D1CF" w14:textId="77777777" w:rsidR="008A223C" w:rsidRPr="00810E27" w:rsidRDefault="008A223C" w:rsidP="008A223C">
      <w:pPr>
        <w:spacing w:after="0" w:line="360" w:lineRule="auto"/>
        <w:ind w:left="261" w:firstLine="0"/>
      </w:pPr>
    </w:p>
    <w:p w14:paraId="1C7EC8BE" w14:textId="77777777" w:rsidR="008A223C" w:rsidRPr="00810E27" w:rsidRDefault="008A223C" w:rsidP="008A223C"/>
    <w:p w14:paraId="46E7F2FF" w14:textId="77777777" w:rsidR="008A223C" w:rsidRPr="00810E27" w:rsidRDefault="008A223C" w:rsidP="008A223C"/>
    <w:p w14:paraId="4B61EF89" w14:textId="77777777" w:rsidR="008A223C" w:rsidRPr="00810E27" w:rsidRDefault="008A223C" w:rsidP="008A223C"/>
    <w:p w14:paraId="5576B3A2" w14:textId="77777777" w:rsidR="008A223C" w:rsidRDefault="008A223C"/>
    <w:sectPr w:rsidR="008A223C" w:rsidSect="008A223C">
      <w:headerReference w:type="even" r:id="rId7"/>
      <w:headerReference w:type="default" r:id="rId8"/>
      <w:headerReference w:type="firs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2D563" w14:textId="77777777" w:rsidR="00487073" w:rsidRDefault="00487073">
      <w:pPr>
        <w:spacing w:after="0" w:line="240" w:lineRule="auto"/>
      </w:pPr>
      <w:r>
        <w:separator/>
      </w:r>
    </w:p>
  </w:endnote>
  <w:endnote w:type="continuationSeparator" w:id="0">
    <w:p w14:paraId="5FEF47AD" w14:textId="77777777" w:rsidR="00487073" w:rsidRDefault="00487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2044C" w14:textId="77777777" w:rsidR="00487073" w:rsidRDefault="00487073">
      <w:pPr>
        <w:spacing w:after="0" w:line="240" w:lineRule="auto"/>
      </w:pPr>
      <w:r>
        <w:separator/>
      </w:r>
    </w:p>
  </w:footnote>
  <w:footnote w:type="continuationSeparator" w:id="0">
    <w:p w14:paraId="41B8D3B9" w14:textId="77777777" w:rsidR="00487073" w:rsidRDefault="00487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F3EE1" w14:textId="77777777" w:rsidR="00B37BE3" w:rsidRDefault="00B37BE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B262" w14:textId="77777777" w:rsidR="00B37BE3" w:rsidRDefault="00B37BE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C479D" w14:textId="77777777" w:rsidR="00B37BE3" w:rsidRDefault="00B37BE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0899"/>
    <w:multiLevelType w:val="multilevel"/>
    <w:tmpl w:val="E7CC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F7073"/>
    <w:multiLevelType w:val="multilevel"/>
    <w:tmpl w:val="841E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E4559"/>
    <w:multiLevelType w:val="multilevel"/>
    <w:tmpl w:val="658C2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A55480"/>
    <w:multiLevelType w:val="multilevel"/>
    <w:tmpl w:val="E6CEF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4A1BBD"/>
    <w:multiLevelType w:val="multilevel"/>
    <w:tmpl w:val="BA8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2674E"/>
    <w:multiLevelType w:val="multilevel"/>
    <w:tmpl w:val="B46E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93E16"/>
    <w:multiLevelType w:val="multilevel"/>
    <w:tmpl w:val="35845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283348">
    <w:abstractNumId w:val="3"/>
  </w:num>
  <w:num w:numId="2" w16cid:durableId="560287601">
    <w:abstractNumId w:val="6"/>
  </w:num>
  <w:num w:numId="3" w16cid:durableId="197205571">
    <w:abstractNumId w:val="5"/>
  </w:num>
  <w:num w:numId="4" w16cid:durableId="1226525935">
    <w:abstractNumId w:val="2"/>
  </w:num>
  <w:num w:numId="5" w16cid:durableId="532689533">
    <w:abstractNumId w:val="1"/>
  </w:num>
  <w:num w:numId="6" w16cid:durableId="268245669">
    <w:abstractNumId w:val="4"/>
  </w:num>
  <w:num w:numId="7" w16cid:durableId="146422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3C"/>
    <w:rsid w:val="00065776"/>
    <w:rsid w:val="00232F5D"/>
    <w:rsid w:val="002B5195"/>
    <w:rsid w:val="00487073"/>
    <w:rsid w:val="0059136A"/>
    <w:rsid w:val="008A223C"/>
    <w:rsid w:val="00963BEA"/>
    <w:rsid w:val="00B27C51"/>
    <w:rsid w:val="00B37BE3"/>
    <w:rsid w:val="00B81498"/>
    <w:rsid w:val="00F807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EF7A"/>
  <w15:chartTrackingRefBased/>
  <w15:docId w15:val="{DA310405-3FB8-4B34-B6F9-C6B4CBF5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23C"/>
    <w:pPr>
      <w:spacing w:after="152" w:line="476" w:lineRule="auto"/>
      <w:ind w:left="10" w:hanging="10"/>
      <w:jc w:val="both"/>
    </w:pPr>
    <w:rPr>
      <w:rFonts w:ascii="Century Gothic" w:eastAsia="Century Gothic" w:hAnsi="Century Gothic" w:cs="Century Gothic"/>
      <w:color w:val="000000"/>
      <w:lang w:eastAsia="es-MX"/>
    </w:rPr>
  </w:style>
  <w:style w:type="paragraph" w:styleId="Ttulo1">
    <w:name w:val="heading 1"/>
    <w:basedOn w:val="Normal"/>
    <w:next w:val="Normal"/>
    <w:link w:val="Ttulo1Car"/>
    <w:uiPriority w:val="9"/>
    <w:qFormat/>
    <w:rsid w:val="008A2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2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22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22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22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22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22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22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22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22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22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22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22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22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22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22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22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223C"/>
    <w:rPr>
      <w:rFonts w:eastAsiaTheme="majorEastAsia" w:cstheme="majorBidi"/>
      <w:color w:val="272727" w:themeColor="text1" w:themeTint="D8"/>
    </w:rPr>
  </w:style>
  <w:style w:type="paragraph" w:styleId="Ttulo">
    <w:name w:val="Title"/>
    <w:basedOn w:val="Normal"/>
    <w:next w:val="Normal"/>
    <w:link w:val="TtuloCar"/>
    <w:uiPriority w:val="10"/>
    <w:qFormat/>
    <w:rsid w:val="008A2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22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223C"/>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22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223C"/>
    <w:pPr>
      <w:spacing w:before="160"/>
      <w:jc w:val="center"/>
    </w:pPr>
    <w:rPr>
      <w:i/>
      <w:iCs/>
      <w:color w:val="404040" w:themeColor="text1" w:themeTint="BF"/>
    </w:rPr>
  </w:style>
  <w:style w:type="character" w:customStyle="1" w:styleId="CitaCar">
    <w:name w:val="Cita Car"/>
    <w:basedOn w:val="Fuentedeprrafopredeter"/>
    <w:link w:val="Cita"/>
    <w:uiPriority w:val="29"/>
    <w:rsid w:val="008A223C"/>
    <w:rPr>
      <w:i/>
      <w:iCs/>
      <w:color w:val="404040" w:themeColor="text1" w:themeTint="BF"/>
    </w:rPr>
  </w:style>
  <w:style w:type="paragraph" w:styleId="Prrafodelista">
    <w:name w:val="List Paragraph"/>
    <w:basedOn w:val="Normal"/>
    <w:uiPriority w:val="34"/>
    <w:qFormat/>
    <w:rsid w:val="008A223C"/>
    <w:pPr>
      <w:ind w:left="720"/>
      <w:contextualSpacing/>
    </w:pPr>
  </w:style>
  <w:style w:type="character" w:styleId="nfasisintenso">
    <w:name w:val="Intense Emphasis"/>
    <w:basedOn w:val="Fuentedeprrafopredeter"/>
    <w:uiPriority w:val="21"/>
    <w:qFormat/>
    <w:rsid w:val="008A223C"/>
    <w:rPr>
      <w:i/>
      <w:iCs/>
      <w:color w:val="0F4761" w:themeColor="accent1" w:themeShade="BF"/>
    </w:rPr>
  </w:style>
  <w:style w:type="paragraph" w:styleId="Citadestacada">
    <w:name w:val="Intense Quote"/>
    <w:basedOn w:val="Normal"/>
    <w:next w:val="Normal"/>
    <w:link w:val="CitadestacadaCar"/>
    <w:uiPriority w:val="30"/>
    <w:qFormat/>
    <w:rsid w:val="008A2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223C"/>
    <w:rPr>
      <w:i/>
      <w:iCs/>
      <w:color w:val="0F4761" w:themeColor="accent1" w:themeShade="BF"/>
    </w:rPr>
  </w:style>
  <w:style w:type="character" w:styleId="Referenciaintensa">
    <w:name w:val="Intense Reference"/>
    <w:basedOn w:val="Fuentedeprrafopredeter"/>
    <w:uiPriority w:val="32"/>
    <w:qFormat/>
    <w:rsid w:val="008A22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044">
      <w:bodyDiv w:val="1"/>
      <w:marLeft w:val="0"/>
      <w:marRight w:val="0"/>
      <w:marTop w:val="0"/>
      <w:marBottom w:val="0"/>
      <w:divBdr>
        <w:top w:val="none" w:sz="0" w:space="0" w:color="auto"/>
        <w:left w:val="none" w:sz="0" w:space="0" w:color="auto"/>
        <w:bottom w:val="none" w:sz="0" w:space="0" w:color="auto"/>
        <w:right w:val="none" w:sz="0" w:space="0" w:color="auto"/>
      </w:divBdr>
      <w:divsChild>
        <w:div w:id="37779985">
          <w:marLeft w:val="0"/>
          <w:marRight w:val="0"/>
          <w:marTop w:val="0"/>
          <w:marBottom w:val="0"/>
          <w:divBdr>
            <w:top w:val="none" w:sz="0" w:space="0" w:color="auto"/>
            <w:left w:val="none" w:sz="0" w:space="0" w:color="auto"/>
            <w:bottom w:val="none" w:sz="0" w:space="0" w:color="auto"/>
            <w:right w:val="none" w:sz="0" w:space="0" w:color="auto"/>
          </w:divBdr>
          <w:divsChild>
            <w:div w:id="896625231">
              <w:marLeft w:val="0"/>
              <w:marRight w:val="0"/>
              <w:marTop w:val="0"/>
              <w:marBottom w:val="0"/>
              <w:divBdr>
                <w:top w:val="none" w:sz="0" w:space="0" w:color="auto"/>
                <w:left w:val="none" w:sz="0" w:space="0" w:color="auto"/>
                <w:bottom w:val="none" w:sz="0" w:space="0" w:color="auto"/>
                <w:right w:val="none" w:sz="0" w:space="0" w:color="auto"/>
              </w:divBdr>
              <w:divsChild>
                <w:div w:id="2695110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7851502">
          <w:marLeft w:val="0"/>
          <w:marRight w:val="0"/>
          <w:marTop w:val="0"/>
          <w:marBottom w:val="0"/>
          <w:divBdr>
            <w:top w:val="none" w:sz="0" w:space="0" w:color="auto"/>
            <w:left w:val="none" w:sz="0" w:space="0" w:color="auto"/>
            <w:bottom w:val="none" w:sz="0" w:space="0" w:color="auto"/>
            <w:right w:val="none" w:sz="0" w:space="0" w:color="auto"/>
          </w:divBdr>
          <w:divsChild>
            <w:div w:id="192698451">
              <w:marLeft w:val="0"/>
              <w:marRight w:val="0"/>
              <w:marTop w:val="0"/>
              <w:marBottom w:val="0"/>
              <w:divBdr>
                <w:top w:val="none" w:sz="0" w:space="0" w:color="auto"/>
                <w:left w:val="none" w:sz="0" w:space="0" w:color="auto"/>
                <w:bottom w:val="none" w:sz="0" w:space="0" w:color="auto"/>
                <w:right w:val="none" w:sz="0" w:space="0" w:color="auto"/>
              </w:divBdr>
              <w:divsChild>
                <w:div w:id="2717846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4605594">
          <w:marLeft w:val="0"/>
          <w:marRight w:val="0"/>
          <w:marTop w:val="0"/>
          <w:marBottom w:val="0"/>
          <w:divBdr>
            <w:top w:val="none" w:sz="0" w:space="0" w:color="auto"/>
            <w:left w:val="none" w:sz="0" w:space="0" w:color="auto"/>
            <w:bottom w:val="none" w:sz="0" w:space="0" w:color="auto"/>
            <w:right w:val="none" w:sz="0" w:space="0" w:color="auto"/>
          </w:divBdr>
          <w:divsChild>
            <w:div w:id="1515150890">
              <w:marLeft w:val="0"/>
              <w:marRight w:val="0"/>
              <w:marTop w:val="0"/>
              <w:marBottom w:val="0"/>
              <w:divBdr>
                <w:top w:val="none" w:sz="0" w:space="0" w:color="auto"/>
                <w:left w:val="none" w:sz="0" w:space="0" w:color="auto"/>
                <w:bottom w:val="none" w:sz="0" w:space="0" w:color="auto"/>
                <w:right w:val="none" w:sz="0" w:space="0" w:color="auto"/>
              </w:divBdr>
            </w:div>
          </w:divsChild>
        </w:div>
        <w:div w:id="1021126728">
          <w:marLeft w:val="0"/>
          <w:marRight w:val="0"/>
          <w:marTop w:val="0"/>
          <w:marBottom w:val="0"/>
          <w:divBdr>
            <w:top w:val="none" w:sz="0" w:space="0" w:color="auto"/>
            <w:left w:val="none" w:sz="0" w:space="0" w:color="auto"/>
            <w:bottom w:val="none" w:sz="0" w:space="0" w:color="auto"/>
            <w:right w:val="none" w:sz="0" w:space="0" w:color="auto"/>
          </w:divBdr>
          <w:divsChild>
            <w:div w:id="136729317">
              <w:marLeft w:val="0"/>
              <w:marRight w:val="0"/>
              <w:marTop w:val="0"/>
              <w:marBottom w:val="0"/>
              <w:divBdr>
                <w:top w:val="none" w:sz="0" w:space="0" w:color="auto"/>
                <w:left w:val="none" w:sz="0" w:space="0" w:color="auto"/>
                <w:bottom w:val="none" w:sz="0" w:space="0" w:color="auto"/>
                <w:right w:val="none" w:sz="0" w:space="0" w:color="auto"/>
              </w:divBdr>
              <w:divsChild>
                <w:div w:id="1274629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5769051">
          <w:marLeft w:val="0"/>
          <w:marRight w:val="0"/>
          <w:marTop w:val="0"/>
          <w:marBottom w:val="0"/>
          <w:divBdr>
            <w:top w:val="none" w:sz="0" w:space="0" w:color="auto"/>
            <w:left w:val="none" w:sz="0" w:space="0" w:color="auto"/>
            <w:bottom w:val="none" w:sz="0" w:space="0" w:color="auto"/>
            <w:right w:val="none" w:sz="0" w:space="0" w:color="auto"/>
          </w:divBdr>
          <w:divsChild>
            <w:div w:id="1106577488">
              <w:marLeft w:val="0"/>
              <w:marRight w:val="0"/>
              <w:marTop w:val="0"/>
              <w:marBottom w:val="0"/>
              <w:divBdr>
                <w:top w:val="none" w:sz="0" w:space="0" w:color="auto"/>
                <w:left w:val="none" w:sz="0" w:space="0" w:color="auto"/>
                <w:bottom w:val="none" w:sz="0" w:space="0" w:color="auto"/>
                <w:right w:val="none" w:sz="0" w:space="0" w:color="auto"/>
              </w:divBdr>
            </w:div>
          </w:divsChild>
        </w:div>
        <w:div w:id="333148135">
          <w:marLeft w:val="0"/>
          <w:marRight w:val="0"/>
          <w:marTop w:val="0"/>
          <w:marBottom w:val="0"/>
          <w:divBdr>
            <w:top w:val="none" w:sz="0" w:space="0" w:color="auto"/>
            <w:left w:val="none" w:sz="0" w:space="0" w:color="auto"/>
            <w:bottom w:val="none" w:sz="0" w:space="0" w:color="auto"/>
            <w:right w:val="none" w:sz="0" w:space="0" w:color="auto"/>
          </w:divBdr>
          <w:divsChild>
            <w:div w:id="1785878528">
              <w:marLeft w:val="0"/>
              <w:marRight w:val="0"/>
              <w:marTop w:val="0"/>
              <w:marBottom w:val="0"/>
              <w:divBdr>
                <w:top w:val="none" w:sz="0" w:space="0" w:color="auto"/>
                <w:left w:val="none" w:sz="0" w:space="0" w:color="auto"/>
                <w:bottom w:val="none" w:sz="0" w:space="0" w:color="auto"/>
                <w:right w:val="none" w:sz="0" w:space="0" w:color="auto"/>
              </w:divBdr>
              <w:divsChild>
                <w:div w:id="13635583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0033008">
          <w:marLeft w:val="0"/>
          <w:marRight w:val="0"/>
          <w:marTop w:val="0"/>
          <w:marBottom w:val="0"/>
          <w:divBdr>
            <w:top w:val="none" w:sz="0" w:space="0" w:color="auto"/>
            <w:left w:val="none" w:sz="0" w:space="0" w:color="auto"/>
            <w:bottom w:val="none" w:sz="0" w:space="0" w:color="auto"/>
            <w:right w:val="none" w:sz="0" w:space="0" w:color="auto"/>
          </w:divBdr>
          <w:divsChild>
            <w:div w:id="6182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99677">
      <w:bodyDiv w:val="1"/>
      <w:marLeft w:val="0"/>
      <w:marRight w:val="0"/>
      <w:marTop w:val="0"/>
      <w:marBottom w:val="0"/>
      <w:divBdr>
        <w:top w:val="none" w:sz="0" w:space="0" w:color="auto"/>
        <w:left w:val="none" w:sz="0" w:space="0" w:color="auto"/>
        <w:bottom w:val="none" w:sz="0" w:space="0" w:color="auto"/>
        <w:right w:val="none" w:sz="0" w:space="0" w:color="auto"/>
      </w:divBdr>
    </w:div>
    <w:div w:id="972323256">
      <w:bodyDiv w:val="1"/>
      <w:marLeft w:val="0"/>
      <w:marRight w:val="0"/>
      <w:marTop w:val="0"/>
      <w:marBottom w:val="0"/>
      <w:divBdr>
        <w:top w:val="none" w:sz="0" w:space="0" w:color="auto"/>
        <w:left w:val="none" w:sz="0" w:space="0" w:color="auto"/>
        <w:bottom w:val="none" w:sz="0" w:space="0" w:color="auto"/>
        <w:right w:val="none" w:sz="0" w:space="0" w:color="auto"/>
      </w:divBdr>
    </w:div>
    <w:div w:id="1323393330">
      <w:bodyDiv w:val="1"/>
      <w:marLeft w:val="0"/>
      <w:marRight w:val="0"/>
      <w:marTop w:val="0"/>
      <w:marBottom w:val="0"/>
      <w:divBdr>
        <w:top w:val="none" w:sz="0" w:space="0" w:color="auto"/>
        <w:left w:val="none" w:sz="0" w:space="0" w:color="auto"/>
        <w:bottom w:val="none" w:sz="0" w:space="0" w:color="auto"/>
        <w:right w:val="none" w:sz="0" w:space="0" w:color="auto"/>
      </w:divBdr>
    </w:div>
    <w:div w:id="1587422592">
      <w:bodyDiv w:val="1"/>
      <w:marLeft w:val="0"/>
      <w:marRight w:val="0"/>
      <w:marTop w:val="0"/>
      <w:marBottom w:val="0"/>
      <w:divBdr>
        <w:top w:val="none" w:sz="0" w:space="0" w:color="auto"/>
        <w:left w:val="none" w:sz="0" w:space="0" w:color="auto"/>
        <w:bottom w:val="none" w:sz="0" w:space="0" w:color="auto"/>
        <w:right w:val="none" w:sz="0" w:space="0" w:color="auto"/>
      </w:divBdr>
      <w:divsChild>
        <w:div w:id="243224154">
          <w:marLeft w:val="0"/>
          <w:marRight w:val="0"/>
          <w:marTop w:val="0"/>
          <w:marBottom w:val="0"/>
          <w:divBdr>
            <w:top w:val="none" w:sz="0" w:space="0" w:color="auto"/>
            <w:left w:val="none" w:sz="0" w:space="0" w:color="auto"/>
            <w:bottom w:val="none" w:sz="0" w:space="0" w:color="auto"/>
            <w:right w:val="none" w:sz="0" w:space="0" w:color="auto"/>
          </w:divBdr>
          <w:divsChild>
            <w:div w:id="1688481308">
              <w:marLeft w:val="0"/>
              <w:marRight w:val="0"/>
              <w:marTop w:val="0"/>
              <w:marBottom w:val="0"/>
              <w:divBdr>
                <w:top w:val="none" w:sz="0" w:space="0" w:color="auto"/>
                <w:left w:val="none" w:sz="0" w:space="0" w:color="auto"/>
                <w:bottom w:val="none" w:sz="0" w:space="0" w:color="auto"/>
                <w:right w:val="none" w:sz="0" w:space="0" w:color="auto"/>
              </w:divBdr>
              <w:divsChild>
                <w:div w:id="1357269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5986248">
          <w:marLeft w:val="0"/>
          <w:marRight w:val="0"/>
          <w:marTop w:val="0"/>
          <w:marBottom w:val="0"/>
          <w:divBdr>
            <w:top w:val="none" w:sz="0" w:space="0" w:color="auto"/>
            <w:left w:val="none" w:sz="0" w:space="0" w:color="auto"/>
            <w:bottom w:val="none" w:sz="0" w:space="0" w:color="auto"/>
            <w:right w:val="none" w:sz="0" w:space="0" w:color="auto"/>
          </w:divBdr>
          <w:divsChild>
            <w:div w:id="44372934">
              <w:marLeft w:val="0"/>
              <w:marRight w:val="0"/>
              <w:marTop w:val="0"/>
              <w:marBottom w:val="0"/>
              <w:divBdr>
                <w:top w:val="none" w:sz="0" w:space="0" w:color="auto"/>
                <w:left w:val="none" w:sz="0" w:space="0" w:color="auto"/>
                <w:bottom w:val="none" w:sz="0" w:space="0" w:color="auto"/>
                <w:right w:val="none" w:sz="0" w:space="0" w:color="auto"/>
              </w:divBdr>
              <w:divsChild>
                <w:div w:id="561709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1915291">
          <w:marLeft w:val="0"/>
          <w:marRight w:val="0"/>
          <w:marTop w:val="0"/>
          <w:marBottom w:val="0"/>
          <w:divBdr>
            <w:top w:val="none" w:sz="0" w:space="0" w:color="auto"/>
            <w:left w:val="none" w:sz="0" w:space="0" w:color="auto"/>
            <w:bottom w:val="none" w:sz="0" w:space="0" w:color="auto"/>
            <w:right w:val="none" w:sz="0" w:space="0" w:color="auto"/>
          </w:divBdr>
          <w:divsChild>
            <w:div w:id="841355063">
              <w:marLeft w:val="0"/>
              <w:marRight w:val="0"/>
              <w:marTop w:val="0"/>
              <w:marBottom w:val="0"/>
              <w:divBdr>
                <w:top w:val="none" w:sz="0" w:space="0" w:color="auto"/>
                <w:left w:val="none" w:sz="0" w:space="0" w:color="auto"/>
                <w:bottom w:val="none" w:sz="0" w:space="0" w:color="auto"/>
                <w:right w:val="none" w:sz="0" w:space="0" w:color="auto"/>
              </w:divBdr>
            </w:div>
          </w:divsChild>
        </w:div>
        <w:div w:id="1617711202">
          <w:marLeft w:val="0"/>
          <w:marRight w:val="0"/>
          <w:marTop w:val="0"/>
          <w:marBottom w:val="0"/>
          <w:divBdr>
            <w:top w:val="none" w:sz="0" w:space="0" w:color="auto"/>
            <w:left w:val="none" w:sz="0" w:space="0" w:color="auto"/>
            <w:bottom w:val="none" w:sz="0" w:space="0" w:color="auto"/>
            <w:right w:val="none" w:sz="0" w:space="0" w:color="auto"/>
          </w:divBdr>
          <w:divsChild>
            <w:div w:id="1240401933">
              <w:marLeft w:val="0"/>
              <w:marRight w:val="0"/>
              <w:marTop w:val="0"/>
              <w:marBottom w:val="0"/>
              <w:divBdr>
                <w:top w:val="none" w:sz="0" w:space="0" w:color="auto"/>
                <w:left w:val="none" w:sz="0" w:space="0" w:color="auto"/>
                <w:bottom w:val="none" w:sz="0" w:space="0" w:color="auto"/>
                <w:right w:val="none" w:sz="0" w:space="0" w:color="auto"/>
              </w:divBdr>
              <w:divsChild>
                <w:div w:id="17072950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3377187">
          <w:marLeft w:val="0"/>
          <w:marRight w:val="0"/>
          <w:marTop w:val="0"/>
          <w:marBottom w:val="0"/>
          <w:divBdr>
            <w:top w:val="none" w:sz="0" w:space="0" w:color="auto"/>
            <w:left w:val="none" w:sz="0" w:space="0" w:color="auto"/>
            <w:bottom w:val="none" w:sz="0" w:space="0" w:color="auto"/>
            <w:right w:val="none" w:sz="0" w:space="0" w:color="auto"/>
          </w:divBdr>
          <w:divsChild>
            <w:div w:id="1578132417">
              <w:marLeft w:val="0"/>
              <w:marRight w:val="0"/>
              <w:marTop w:val="0"/>
              <w:marBottom w:val="0"/>
              <w:divBdr>
                <w:top w:val="none" w:sz="0" w:space="0" w:color="auto"/>
                <w:left w:val="none" w:sz="0" w:space="0" w:color="auto"/>
                <w:bottom w:val="none" w:sz="0" w:space="0" w:color="auto"/>
                <w:right w:val="none" w:sz="0" w:space="0" w:color="auto"/>
              </w:divBdr>
            </w:div>
          </w:divsChild>
        </w:div>
        <w:div w:id="304821228">
          <w:marLeft w:val="0"/>
          <w:marRight w:val="0"/>
          <w:marTop w:val="0"/>
          <w:marBottom w:val="0"/>
          <w:divBdr>
            <w:top w:val="none" w:sz="0" w:space="0" w:color="auto"/>
            <w:left w:val="none" w:sz="0" w:space="0" w:color="auto"/>
            <w:bottom w:val="none" w:sz="0" w:space="0" w:color="auto"/>
            <w:right w:val="none" w:sz="0" w:space="0" w:color="auto"/>
          </w:divBdr>
          <w:divsChild>
            <w:div w:id="1141145179">
              <w:marLeft w:val="0"/>
              <w:marRight w:val="0"/>
              <w:marTop w:val="0"/>
              <w:marBottom w:val="0"/>
              <w:divBdr>
                <w:top w:val="none" w:sz="0" w:space="0" w:color="auto"/>
                <w:left w:val="none" w:sz="0" w:space="0" w:color="auto"/>
                <w:bottom w:val="none" w:sz="0" w:space="0" w:color="auto"/>
                <w:right w:val="none" w:sz="0" w:space="0" w:color="auto"/>
              </w:divBdr>
              <w:divsChild>
                <w:div w:id="6652056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4259286">
          <w:marLeft w:val="0"/>
          <w:marRight w:val="0"/>
          <w:marTop w:val="0"/>
          <w:marBottom w:val="0"/>
          <w:divBdr>
            <w:top w:val="none" w:sz="0" w:space="0" w:color="auto"/>
            <w:left w:val="none" w:sz="0" w:space="0" w:color="auto"/>
            <w:bottom w:val="none" w:sz="0" w:space="0" w:color="auto"/>
            <w:right w:val="none" w:sz="0" w:space="0" w:color="auto"/>
          </w:divBdr>
          <w:divsChild>
            <w:div w:id="1825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1376</Words>
  <Characters>7573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Alejandro Ordonez Villegas</dc:creator>
  <cp:keywords/>
  <dc:description/>
  <cp:lastModifiedBy>congreso chihuahua</cp:lastModifiedBy>
  <cp:revision>2</cp:revision>
  <dcterms:created xsi:type="dcterms:W3CDTF">2025-03-24T19:57:00Z</dcterms:created>
  <dcterms:modified xsi:type="dcterms:W3CDTF">2025-03-24T19:57:00Z</dcterms:modified>
</cp:coreProperties>
</file>