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C1" w:rsidRDefault="002A00C1" w:rsidP="002A00C1">
      <w:pPr>
        <w:widowControl w:val="0"/>
        <w:autoSpaceDE w:val="0"/>
        <w:autoSpaceDN w:val="0"/>
        <w:adjustRightInd w:val="0"/>
        <w:spacing w:after="0"/>
        <w:ind w:right="-234"/>
        <w:jc w:val="both"/>
        <w:rPr>
          <w:rFonts w:ascii="Arial" w:hAnsi="Arial" w:cs="Arial"/>
          <w:b/>
          <w:bCs/>
          <w:sz w:val="24"/>
          <w:szCs w:val="24"/>
        </w:rPr>
      </w:pPr>
      <w:r>
        <w:rPr>
          <w:rFonts w:ascii="Arial" w:hAnsi="Arial" w:cs="Arial"/>
          <w:b/>
          <w:bCs/>
          <w:sz w:val="24"/>
          <w:szCs w:val="24"/>
        </w:rPr>
        <w:t>DIPUTACIÓN PERMANENTE</w:t>
      </w:r>
    </w:p>
    <w:p w:rsidR="002A00C1" w:rsidRPr="009326B9" w:rsidRDefault="002A00C1" w:rsidP="002A00C1">
      <w:pPr>
        <w:widowControl w:val="0"/>
        <w:autoSpaceDE w:val="0"/>
        <w:autoSpaceDN w:val="0"/>
        <w:adjustRightInd w:val="0"/>
        <w:spacing w:after="0"/>
        <w:ind w:right="-234"/>
        <w:jc w:val="both"/>
        <w:rPr>
          <w:rFonts w:ascii="Arial" w:hAnsi="Arial" w:cs="Arial"/>
          <w:b/>
          <w:bCs/>
          <w:sz w:val="24"/>
          <w:szCs w:val="24"/>
        </w:rPr>
      </w:pPr>
      <w:r>
        <w:rPr>
          <w:rFonts w:ascii="Arial" w:hAnsi="Arial" w:cs="Arial"/>
          <w:b/>
          <w:bCs/>
          <w:sz w:val="24"/>
          <w:szCs w:val="24"/>
        </w:rPr>
        <w:t xml:space="preserve">DEL </w:t>
      </w:r>
      <w:r w:rsidRPr="009326B9">
        <w:rPr>
          <w:rFonts w:ascii="Arial" w:hAnsi="Arial" w:cs="Arial"/>
          <w:b/>
          <w:bCs/>
          <w:sz w:val="24"/>
          <w:szCs w:val="24"/>
        </w:rPr>
        <w:t>H. CONGRESO DEL ESTADO DE CHIHUAHUA</w:t>
      </w:r>
    </w:p>
    <w:p w:rsidR="002A00C1" w:rsidRPr="009326B9" w:rsidRDefault="002A00C1" w:rsidP="002A00C1">
      <w:pPr>
        <w:widowControl w:val="0"/>
        <w:autoSpaceDE w:val="0"/>
        <w:autoSpaceDN w:val="0"/>
        <w:adjustRightInd w:val="0"/>
        <w:spacing w:after="0"/>
        <w:ind w:right="-234"/>
        <w:jc w:val="both"/>
        <w:rPr>
          <w:rFonts w:ascii="Arial" w:hAnsi="Arial" w:cs="Arial"/>
          <w:b/>
          <w:bCs/>
          <w:sz w:val="24"/>
          <w:szCs w:val="24"/>
        </w:rPr>
      </w:pPr>
      <w:r w:rsidRPr="009326B9">
        <w:rPr>
          <w:rFonts w:ascii="Arial" w:hAnsi="Arial" w:cs="Arial"/>
          <w:b/>
          <w:bCs/>
          <w:sz w:val="24"/>
          <w:szCs w:val="24"/>
        </w:rPr>
        <w:t>P R E S E N T E.-</w:t>
      </w:r>
    </w:p>
    <w:p w:rsidR="002A00C1" w:rsidRPr="009326B9" w:rsidRDefault="002A00C1" w:rsidP="002A00C1">
      <w:pPr>
        <w:widowControl w:val="0"/>
        <w:autoSpaceDE w:val="0"/>
        <w:autoSpaceDN w:val="0"/>
        <w:adjustRightInd w:val="0"/>
        <w:spacing w:after="0"/>
        <w:ind w:right="-234"/>
        <w:jc w:val="both"/>
        <w:rPr>
          <w:rFonts w:ascii="Arial" w:hAnsi="Arial" w:cs="Arial"/>
          <w:b/>
          <w:bCs/>
          <w:sz w:val="24"/>
          <w:szCs w:val="24"/>
        </w:rPr>
      </w:pPr>
    </w:p>
    <w:p w:rsidR="002A00C1" w:rsidRPr="00B81E04" w:rsidRDefault="002A00C1" w:rsidP="00B81E04">
      <w:pPr>
        <w:autoSpaceDE w:val="0"/>
        <w:autoSpaceDN w:val="0"/>
        <w:adjustRightInd w:val="0"/>
        <w:spacing w:line="360" w:lineRule="auto"/>
        <w:ind w:right="-234"/>
        <w:jc w:val="both"/>
        <w:rPr>
          <w:rFonts w:ascii="Arial" w:hAnsi="Arial" w:cs="Arial"/>
          <w:sz w:val="24"/>
          <w:szCs w:val="24"/>
        </w:rPr>
      </w:pPr>
      <w:r w:rsidRPr="00B81E04">
        <w:rPr>
          <w:rFonts w:ascii="Arial" w:eastAsia="Arial" w:hAnsi="Arial" w:cs="Arial"/>
          <w:sz w:val="24"/>
          <w:szCs w:val="24"/>
        </w:rPr>
        <w:t xml:space="preserve">Los suscritos, en nuestro carácter de Diputados  de la Sexagésima Sexta  Legislatura del Honorable Congreso del Estado, e integrantes del Grupo Parlamentario del Partido Acción Nacional, con fundamento en los  artículos 64 fracción II, y  68 fracción I  de la Constitución Política  del Estado de Chihuahua,  y el  artículo  167 fracción I  de la Ley Orgánica que nos rige, </w:t>
      </w:r>
      <w:r w:rsidRPr="00B81E04">
        <w:rPr>
          <w:rFonts w:ascii="Arial" w:hAnsi="Arial" w:cs="Arial"/>
          <w:sz w:val="24"/>
          <w:szCs w:val="24"/>
        </w:rPr>
        <w:t xml:space="preserve">acudimos ante esta </w:t>
      </w:r>
      <w:r w:rsidR="00857D59" w:rsidRPr="00B81E04">
        <w:rPr>
          <w:rFonts w:ascii="Arial" w:hAnsi="Arial" w:cs="Arial"/>
          <w:sz w:val="24"/>
          <w:szCs w:val="24"/>
        </w:rPr>
        <w:t xml:space="preserve">Diputación Permanente, </w:t>
      </w:r>
      <w:r w:rsidRPr="00B81E04">
        <w:rPr>
          <w:rFonts w:ascii="Arial" w:hAnsi="Arial" w:cs="Arial"/>
          <w:sz w:val="24"/>
          <w:szCs w:val="24"/>
        </w:rPr>
        <w:t xml:space="preserve">con el propósito de presentar iniciativa con carácter de Decreto, mediante la cual proponemos </w:t>
      </w:r>
      <w:r w:rsidR="00330757" w:rsidRPr="00B81E04">
        <w:rPr>
          <w:rFonts w:ascii="Arial" w:hAnsi="Arial" w:cs="Arial"/>
          <w:sz w:val="24"/>
          <w:szCs w:val="24"/>
        </w:rPr>
        <w:t>reformar la</w:t>
      </w:r>
      <w:r w:rsidR="00B91CB3">
        <w:rPr>
          <w:rFonts w:ascii="Arial" w:hAnsi="Arial" w:cs="Arial"/>
          <w:sz w:val="24"/>
          <w:szCs w:val="24"/>
        </w:rPr>
        <w:t xml:space="preserve"> </w:t>
      </w:r>
      <w:r w:rsidR="00330757" w:rsidRPr="00B81E04">
        <w:rPr>
          <w:rFonts w:ascii="Arial" w:hAnsi="Arial" w:cs="Arial"/>
          <w:sz w:val="24"/>
          <w:szCs w:val="24"/>
        </w:rPr>
        <w:t xml:space="preserve"> </w:t>
      </w:r>
      <w:r w:rsidR="00B91CB3" w:rsidRPr="00B81E04">
        <w:rPr>
          <w:rFonts w:ascii="Arial" w:hAnsi="Arial" w:cs="Arial"/>
          <w:sz w:val="24"/>
          <w:szCs w:val="24"/>
        </w:rPr>
        <w:t>Ley de Inclusión d</w:t>
      </w:r>
      <w:r w:rsidR="00B91CB3">
        <w:rPr>
          <w:rFonts w:ascii="Arial" w:hAnsi="Arial" w:cs="Arial"/>
          <w:sz w:val="24"/>
          <w:szCs w:val="24"/>
        </w:rPr>
        <w:t xml:space="preserve">e las Personas con Discapacidad, la </w:t>
      </w:r>
      <w:r w:rsidR="00330757" w:rsidRPr="00B81E04">
        <w:rPr>
          <w:rFonts w:ascii="Arial" w:hAnsi="Arial" w:cs="Arial"/>
          <w:sz w:val="24"/>
          <w:szCs w:val="24"/>
        </w:rPr>
        <w:t xml:space="preserve">Ley Orgánica del Poder Ejecutivo, y la </w:t>
      </w:r>
      <w:r w:rsidR="00B91CB3">
        <w:rPr>
          <w:rFonts w:ascii="Arial" w:hAnsi="Arial" w:cs="Arial"/>
          <w:sz w:val="24"/>
          <w:szCs w:val="24"/>
        </w:rPr>
        <w:t xml:space="preserve">Ley Orgánica del Poder Judicial, todas </w:t>
      </w:r>
      <w:r w:rsidR="00330757" w:rsidRPr="00B81E04">
        <w:rPr>
          <w:rFonts w:ascii="Arial" w:hAnsi="Arial" w:cs="Arial"/>
          <w:sz w:val="24"/>
          <w:szCs w:val="24"/>
        </w:rPr>
        <w:t>del Estado de Chihuahua, con el propósito de garantizar la incorporación de personas especialistas</w:t>
      </w:r>
      <w:r w:rsidR="00B91CB3">
        <w:rPr>
          <w:rFonts w:ascii="Arial" w:hAnsi="Arial" w:cs="Arial"/>
          <w:sz w:val="24"/>
          <w:szCs w:val="24"/>
        </w:rPr>
        <w:t xml:space="preserve"> para la atención a pers</w:t>
      </w:r>
      <w:r w:rsidR="00CA5E69">
        <w:rPr>
          <w:rFonts w:ascii="Arial" w:hAnsi="Arial" w:cs="Arial"/>
          <w:sz w:val="24"/>
          <w:szCs w:val="24"/>
        </w:rPr>
        <w:t>onas con discapacidad</w:t>
      </w:r>
      <w:r w:rsidR="00B91CB3">
        <w:rPr>
          <w:rFonts w:ascii="Arial" w:hAnsi="Arial" w:cs="Arial"/>
          <w:sz w:val="24"/>
          <w:szCs w:val="24"/>
        </w:rPr>
        <w:t xml:space="preserve">, </w:t>
      </w:r>
      <w:r w:rsidR="004A2FC2">
        <w:rPr>
          <w:rFonts w:ascii="Arial" w:hAnsi="Arial" w:cs="Arial"/>
          <w:sz w:val="24"/>
          <w:szCs w:val="24"/>
        </w:rPr>
        <w:t xml:space="preserve">apoyo </w:t>
      </w:r>
      <w:r w:rsidR="004A2FC2" w:rsidRPr="004A2FC2">
        <w:rPr>
          <w:rFonts w:ascii="Arial" w:hAnsi="Arial" w:cs="Arial"/>
          <w:sz w:val="24"/>
          <w:szCs w:val="24"/>
        </w:rPr>
        <w:t>de intérpretes de Lengua de Señas Mexicana, así como la emisión de documentos en Sistema de escritura Braille</w:t>
      </w:r>
      <w:r w:rsidR="00330757" w:rsidRPr="00B81E04">
        <w:rPr>
          <w:rFonts w:ascii="Arial" w:hAnsi="Arial" w:cs="Arial"/>
          <w:sz w:val="24"/>
          <w:szCs w:val="24"/>
        </w:rPr>
        <w:t xml:space="preserve"> en los procesos jurisdiccionales a los que se encuentren sometidos mie</w:t>
      </w:r>
      <w:r w:rsidR="00543297">
        <w:rPr>
          <w:rFonts w:ascii="Arial" w:hAnsi="Arial" w:cs="Arial"/>
          <w:sz w:val="24"/>
          <w:szCs w:val="24"/>
        </w:rPr>
        <w:t>mbros de este grupo poblacional;</w:t>
      </w:r>
      <w:r w:rsidR="00330757" w:rsidRPr="00B81E04">
        <w:rPr>
          <w:rFonts w:ascii="Arial" w:hAnsi="Arial" w:cs="Arial"/>
          <w:sz w:val="24"/>
          <w:szCs w:val="24"/>
        </w:rPr>
        <w:t xml:space="preserve"> y así, garantizar su derecho de acceso pleno a la justicia</w:t>
      </w:r>
      <w:r w:rsidRPr="00B81E04">
        <w:rPr>
          <w:rFonts w:ascii="Arial" w:hAnsi="Arial" w:cs="Arial"/>
          <w:sz w:val="24"/>
          <w:szCs w:val="24"/>
        </w:rPr>
        <w:t>. Lo anterior en base a la siguiente:</w:t>
      </w:r>
    </w:p>
    <w:p w:rsidR="002A00C1" w:rsidRPr="00B81E04" w:rsidRDefault="002A00C1" w:rsidP="00B91CB3">
      <w:pPr>
        <w:spacing w:line="360" w:lineRule="auto"/>
        <w:ind w:right="-234"/>
        <w:jc w:val="center"/>
        <w:rPr>
          <w:rFonts w:ascii="Arial" w:hAnsi="Arial" w:cs="Arial"/>
          <w:b/>
          <w:bCs/>
          <w:sz w:val="24"/>
          <w:szCs w:val="24"/>
        </w:rPr>
      </w:pPr>
      <w:r w:rsidRPr="00B81E04">
        <w:rPr>
          <w:rFonts w:ascii="Arial" w:hAnsi="Arial" w:cs="Arial"/>
          <w:b/>
          <w:bCs/>
          <w:sz w:val="24"/>
          <w:szCs w:val="24"/>
        </w:rPr>
        <w:t>EXPOSICIÓN DE MOTIVOS</w:t>
      </w:r>
    </w:p>
    <w:p w:rsidR="00396329" w:rsidRPr="00B81E04" w:rsidRDefault="00EC5017" w:rsidP="00B81E04">
      <w:pPr>
        <w:shd w:val="clear" w:color="auto" w:fill="FFFFFF"/>
        <w:spacing w:line="360" w:lineRule="auto"/>
        <w:jc w:val="both"/>
        <w:textAlignment w:val="baseline"/>
        <w:rPr>
          <w:rFonts w:ascii="Arial" w:hAnsi="Arial" w:cs="Arial"/>
          <w:sz w:val="24"/>
          <w:szCs w:val="24"/>
          <w:lang w:eastAsia="es-NI"/>
        </w:rPr>
      </w:pPr>
      <w:hyperlink r:id="rId7" w:history="1">
        <w:r w:rsidR="007C6E30" w:rsidRPr="00B81E04">
          <w:rPr>
            <w:rFonts w:ascii="Arial" w:hAnsi="Arial" w:cs="Arial"/>
            <w:bCs/>
            <w:sz w:val="24"/>
            <w:szCs w:val="24"/>
            <w:bdr w:val="none" w:sz="0" w:space="0" w:color="auto" w:frame="1"/>
            <w:lang w:eastAsia="es-NI"/>
          </w:rPr>
          <w:t>Alejandro Pacheco, un atleta paralímpico mexicano fue agredido</w:t>
        </w:r>
      </w:hyperlink>
      <w:r w:rsidR="007C6E30" w:rsidRPr="00B81E04">
        <w:rPr>
          <w:rFonts w:ascii="Arial" w:hAnsi="Arial" w:cs="Arial"/>
          <w:bCs/>
          <w:sz w:val="24"/>
          <w:szCs w:val="24"/>
          <w:bdr w:val="none" w:sz="0" w:space="0" w:color="auto" w:frame="1"/>
          <w:lang w:eastAsia="es-NI"/>
        </w:rPr>
        <w:t> en el transporte colectivo</w:t>
      </w:r>
      <w:r w:rsidR="007C6E30" w:rsidRPr="00B81E04">
        <w:rPr>
          <w:rFonts w:ascii="Arial" w:hAnsi="Arial" w:cs="Arial"/>
          <w:sz w:val="24"/>
          <w:szCs w:val="24"/>
          <w:lang w:eastAsia="es-NI"/>
        </w:rPr>
        <w:t xml:space="preserve"> Metro </w:t>
      </w:r>
      <w:r w:rsidR="003B1072" w:rsidRPr="00B81E04">
        <w:rPr>
          <w:rFonts w:ascii="Arial" w:hAnsi="Arial" w:cs="Arial"/>
          <w:sz w:val="24"/>
          <w:szCs w:val="24"/>
          <w:lang w:eastAsia="es-NI"/>
        </w:rPr>
        <w:t xml:space="preserve">de </w:t>
      </w:r>
      <w:r w:rsidR="004A2FC2">
        <w:rPr>
          <w:rFonts w:ascii="Arial" w:hAnsi="Arial" w:cs="Arial"/>
          <w:sz w:val="24"/>
          <w:szCs w:val="24"/>
          <w:lang w:eastAsia="es-NI"/>
        </w:rPr>
        <w:t xml:space="preserve">la </w:t>
      </w:r>
      <w:r w:rsidR="003B1072" w:rsidRPr="00B81E04">
        <w:rPr>
          <w:rFonts w:ascii="Arial" w:hAnsi="Arial" w:cs="Arial"/>
          <w:sz w:val="24"/>
          <w:szCs w:val="24"/>
          <w:lang w:eastAsia="es-NI"/>
        </w:rPr>
        <w:t xml:space="preserve">Ciudad de México </w:t>
      </w:r>
      <w:r w:rsidR="007C6E30" w:rsidRPr="00B81E04">
        <w:rPr>
          <w:rFonts w:ascii="Arial" w:hAnsi="Arial" w:cs="Arial"/>
          <w:sz w:val="24"/>
          <w:szCs w:val="24"/>
          <w:lang w:eastAsia="es-NI"/>
        </w:rPr>
        <w:t xml:space="preserve">mientras buscaba recaudar fondos para sus gastos de entrenamiento. El atleta, una persona ciega desde los 19 años, intentó interponer una denuncia por los hechos ante el Ministerio Público, y la respuesta que recibió fue: “pero entonces ¿a quién van a denunciar? Porque </w:t>
      </w:r>
      <w:r w:rsidR="004A2FC2">
        <w:rPr>
          <w:rFonts w:ascii="Arial" w:hAnsi="Arial" w:cs="Arial"/>
          <w:sz w:val="24"/>
          <w:szCs w:val="24"/>
          <w:lang w:eastAsia="es-NI"/>
        </w:rPr>
        <w:t xml:space="preserve">usted </w:t>
      </w:r>
      <w:r w:rsidR="007C6E30" w:rsidRPr="00B81E04">
        <w:rPr>
          <w:rFonts w:ascii="Arial" w:hAnsi="Arial" w:cs="Arial"/>
          <w:sz w:val="24"/>
          <w:szCs w:val="24"/>
          <w:lang w:eastAsia="es-NI"/>
        </w:rPr>
        <w:t xml:space="preserve">lo tiene que reconocer […], y  si no ve, ¿cómo?”. </w:t>
      </w:r>
    </w:p>
    <w:p w:rsidR="00396329" w:rsidRPr="00B81E04" w:rsidRDefault="007C6E30" w:rsidP="00B81E04">
      <w:pPr>
        <w:shd w:val="clear" w:color="auto" w:fill="FFFFFF"/>
        <w:spacing w:line="360" w:lineRule="auto"/>
        <w:jc w:val="both"/>
        <w:textAlignment w:val="baseline"/>
        <w:rPr>
          <w:rFonts w:ascii="Arial" w:hAnsi="Arial" w:cs="Arial"/>
          <w:sz w:val="24"/>
          <w:szCs w:val="24"/>
          <w:lang w:eastAsia="es-NI"/>
        </w:rPr>
      </w:pPr>
      <w:r w:rsidRPr="00B81E04">
        <w:rPr>
          <w:rFonts w:ascii="Arial" w:hAnsi="Arial" w:cs="Arial"/>
          <w:sz w:val="24"/>
          <w:szCs w:val="24"/>
          <w:lang w:eastAsia="es-NI"/>
        </w:rPr>
        <w:t>Este fragmento de la historia</w:t>
      </w:r>
      <w:r w:rsidR="00AA62C0" w:rsidRPr="00B81E04">
        <w:rPr>
          <w:rFonts w:ascii="Arial" w:hAnsi="Arial" w:cs="Arial"/>
          <w:sz w:val="24"/>
          <w:szCs w:val="24"/>
          <w:lang w:eastAsia="es-NI"/>
        </w:rPr>
        <w:t xml:space="preserve"> desafortunada </w:t>
      </w:r>
      <w:r w:rsidRPr="00B81E04">
        <w:rPr>
          <w:rFonts w:ascii="Arial" w:hAnsi="Arial" w:cs="Arial"/>
          <w:sz w:val="24"/>
          <w:szCs w:val="24"/>
          <w:lang w:eastAsia="es-NI"/>
        </w:rPr>
        <w:t xml:space="preserve"> de una persona </w:t>
      </w:r>
      <w:r w:rsidR="00DC0D99">
        <w:rPr>
          <w:rFonts w:ascii="Arial" w:hAnsi="Arial" w:cs="Arial"/>
          <w:sz w:val="24"/>
          <w:szCs w:val="24"/>
          <w:lang w:eastAsia="es-NI"/>
        </w:rPr>
        <w:t xml:space="preserve">con discapacidad </w:t>
      </w:r>
      <w:r w:rsidRPr="00B81E04">
        <w:rPr>
          <w:rFonts w:ascii="Arial" w:hAnsi="Arial" w:cs="Arial"/>
          <w:sz w:val="24"/>
          <w:szCs w:val="24"/>
          <w:lang w:eastAsia="es-NI"/>
        </w:rPr>
        <w:t xml:space="preserve"> que buscaba ejercer  su derecho de acceso a la justicia en la </w:t>
      </w:r>
      <w:r w:rsidR="00DC0D99">
        <w:rPr>
          <w:rFonts w:ascii="Arial" w:hAnsi="Arial" w:cs="Arial"/>
          <w:sz w:val="24"/>
          <w:szCs w:val="24"/>
          <w:lang w:eastAsia="es-NI"/>
        </w:rPr>
        <w:t>capital de p</w:t>
      </w:r>
      <w:r w:rsidR="003B1072" w:rsidRPr="00B81E04">
        <w:rPr>
          <w:rFonts w:ascii="Arial" w:hAnsi="Arial" w:cs="Arial"/>
          <w:sz w:val="24"/>
          <w:szCs w:val="24"/>
          <w:lang w:eastAsia="es-NI"/>
        </w:rPr>
        <w:t>aís</w:t>
      </w:r>
      <w:r w:rsidRPr="00B81E04">
        <w:rPr>
          <w:rFonts w:ascii="Arial" w:hAnsi="Arial" w:cs="Arial"/>
          <w:sz w:val="24"/>
          <w:szCs w:val="24"/>
          <w:lang w:eastAsia="es-NI"/>
        </w:rPr>
        <w:t xml:space="preserve">, y que es motivo de un proyecto de investigación de tres jóvenes </w:t>
      </w:r>
      <w:r w:rsidR="00AA62C0" w:rsidRPr="00B81E04">
        <w:rPr>
          <w:rFonts w:ascii="Arial" w:hAnsi="Arial" w:cs="Arial"/>
          <w:sz w:val="24"/>
          <w:szCs w:val="24"/>
          <w:lang w:eastAsia="es-NI"/>
        </w:rPr>
        <w:t xml:space="preserve">de la Universidad Autónoma </w:t>
      </w:r>
      <w:r w:rsidR="00AA62C0" w:rsidRPr="00B81E04">
        <w:rPr>
          <w:rFonts w:ascii="Arial" w:hAnsi="Arial" w:cs="Arial"/>
          <w:sz w:val="24"/>
          <w:szCs w:val="24"/>
          <w:lang w:eastAsia="es-NI"/>
        </w:rPr>
        <w:lastRenderedPageBreak/>
        <w:t>Metropolitana</w:t>
      </w:r>
      <w:r w:rsidR="003B1072" w:rsidRPr="00B81E04">
        <w:rPr>
          <w:rFonts w:ascii="Arial" w:hAnsi="Arial" w:cs="Arial"/>
          <w:sz w:val="24"/>
          <w:szCs w:val="24"/>
          <w:vertAlign w:val="superscript"/>
          <w:lang w:eastAsia="es-NI"/>
        </w:rPr>
        <w:t>1</w:t>
      </w:r>
      <w:r w:rsidRPr="00B81E04">
        <w:rPr>
          <w:rFonts w:ascii="Arial" w:hAnsi="Arial" w:cs="Arial"/>
          <w:sz w:val="24"/>
          <w:szCs w:val="24"/>
          <w:lang w:eastAsia="es-NI"/>
        </w:rPr>
        <w:t xml:space="preserve">, nos plantea de manera muy evidente </w:t>
      </w:r>
      <w:r w:rsidR="00AA62C0" w:rsidRPr="00B81E04">
        <w:rPr>
          <w:rFonts w:ascii="Arial" w:hAnsi="Arial" w:cs="Arial"/>
          <w:sz w:val="24"/>
          <w:szCs w:val="24"/>
          <w:lang w:eastAsia="es-NI"/>
        </w:rPr>
        <w:t>la enorme brecha que existe</w:t>
      </w:r>
      <w:r w:rsidR="004A2FC2">
        <w:rPr>
          <w:rFonts w:ascii="Arial" w:hAnsi="Arial" w:cs="Arial"/>
          <w:sz w:val="24"/>
          <w:szCs w:val="24"/>
          <w:lang w:eastAsia="es-NI"/>
        </w:rPr>
        <w:t xml:space="preserve"> </w:t>
      </w:r>
      <w:r w:rsidR="00AA62C0" w:rsidRPr="00B81E04">
        <w:rPr>
          <w:rFonts w:ascii="Arial" w:hAnsi="Arial" w:cs="Arial"/>
          <w:sz w:val="24"/>
          <w:szCs w:val="24"/>
          <w:lang w:eastAsia="es-NI"/>
        </w:rPr>
        <w:t xml:space="preserve">entre el sistema judicial mexicano y las personas con discapacidad </w:t>
      </w:r>
      <w:r w:rsidR="00396329" w:rsidRPr="00B81E04">
        <w:rPr>
          <w:rFonts w:ascii="Arial" w:hAnsi="Arial" w:cs="Arial"/>
          <w:sz w:val="24"/>
          <w:szCs w:val="24"/>
          <w:lang w:eastAsia="es-NI"/>
        </w:rPr>
        <w:t xml:space="preserve">sensorial, y nos hermana con estos estudiantes de licenciatura </w:t>
      </w:r>
      <w:r w:rsidR="00CE1FA6" w:rsidRPr="00B81E04">
        <w:rPr>
          <w:rFonts w:ascii="Arial" w:hAnsi="Arial" w:cs="Arial"/>
          <w:sz w:val="24"/>
          <w:szCs w:val="24"/>
          <w:lang w:eastAsia="es-NI"/>
        </w:rPr>
        <w:t>en su proyecto de investigación</w:t>
      </w:r>
      <w:r w:rsidR="00B511AD">
        <w:rPr>
          <w:rFonts w:ascii="Arial" w:hAnsi="Arial" w:cs="Arial"/>
          <w:sz w:val="24"/>
          <w:szCs w:val="24"/>
          <w:lang w:eastAsia="es-NI"/>
        </w:rPr>
        <w:t xml:space="preserve"> respecto a</w:t>
      </w:r>
      <w:r w:rsidR="00396329" w:rsidRPr="00B81E04">
        <w:rPr>
          <w:rFonts w:ascii="Arial" w:hAnsi="Arial" w:cs="Arial"/>
          <w:sz w:val="24"/>
          <w:szCs w:val="24"/>
          <w:lang w:eastAsia="es-NI"/>
        </w:rPr>
        <w:t>l propósito más importante que debe ser atendido por las autoridades</w:t>
      </w:r>
      <w:r w:rsidR="00B511AD">
        <w:rPr>
          <w:rFonts w:ascii="Arial" w:hAnsi="Arial" w:cs="Arial"/>
          <w:sz w:val="24"/>
          <w:szCs w:val="24"/>
          <w:lang w:eastAsia="es-NI"/>
        </w:rPr>
        <w:t xml:space="preserve"> de cualquier nivel de gobierno;</w:t>
      </w:r>
      <w:r w:rsidR="00396329" w:rsidRPr="00B81E04">
        <w:rPr>
          <w:rFonts w:ascii="Arial" w:hAnsi="Arial" w:cs="Arial"/>
          <w:sz w:val="24"/>
          <w:szCs w:val="24"/>
          <w:lang w:eastAsia="es-NI"/>
        </w:rPr>
        <w:t xml:space="preserve"> y en el caso en particular, de las autoridades jurisdiccionales: garantizar el </w:t>
      </w:r>
      <w:r w:rsidR="00AA62C0" w:rsidRPr="00B81E04">
        <w:rPr>
          <w:rFonts w:ascii="Arial" w:hAnsi="Arial" w:cs="Arial"/>
          <w:sz w:val="24"/>
          <w:szCs w:val="24"/>
          <w:lang w:eastAsia="es-NI"/>
        </w:rPr>
        <w:t xml:space="preserve"> </w:t>
      </w:r>
      <w:r w:rsidR="00396329" w:rsidRPr="00B81E04">
        <w:rPr>
          <w:rFonts w:ascii="Arial" w:hAnsi="Arial" w:cs="Arial"/>
          <w:sz w:val="24"/>
          <w:szCs w:val="24"/>
          <w:lang w:eastAsia="es-NI"/>
        </w:rPr>
        <w:t xml:space="preserve">derecho de </w:t>
      </w:r>
      <w:r w:rsidR="00AA62C0" w:rsidRPr="00B81E04">
        <w:rPr>
          <w:rFonts w:ascii="Arial" w:hAnsi="Arial" w:cs="Arial"/>
          <w:sz w:val="24"/>
          <w:szCs w:val="24"/>
          <w:lang w:eastAsia="es-NI"/>
        </w:rPr>
        <w:t xml:space="preserve">acceso a la justicia </w:t>
      </w:r>
      <w:r w:rsidR="00886E71" w:rsidRPr="00B81E04">
        <w:rPr>
          <w:rFonts w:ascii="Arial" w:hAnsi="Arial" w:cs="Arial"/>
          <w:sz w:val="24"/>
          <w:szCs w:val="24"/>
          <w:lang w:eastAsia="es-NI"/>
        </w:rPr>
        <w:t xml:space="preserve">y a la no discriminación </w:t>
      </w:r>
      <w:r w:rsidR="00AA62C0" w:rsidRPr="00B81E04">
        <w:rPr>
          <w:rFonts w:ascii="Arial" w:hAnsi="Arial" w:cs="Arial"/>
          <w:sz w:val="24"/>
          <w:szCs w:val="24"/>
          <w:lang w:eastAsia="es-NI"/>
        </w:rPr>
        <w:t>para las pers</w:t>
      </w:r>
      <w:r w:rsidR="00396329" w:rsidRPr="00B81E04">
        <w:rPr>
          <w:rFonts w:ascii="Arial" w:hAnsi="Arial" w:cs="Arial"/>
          <w:sz w:val="24"/>
          <w:szCs w:val="24"/>
          <w:lang w:eastAsia="es-NI"/>
        </w:rPr>
        <w:t xml:space="preserve">onas con discapacidad. </w:t>
      </w:r>
    </w:p>
    <w:p w:rsidR="00637C2B" w:rsidRPr="00B81E04" w:rsidRDefault="00CE5C4F" w:rsidP="00B81E04">
      <w:pPr>
        <w:shd w:val="clear" w:color="auto" w:fill="FFFFFF"/>
        <w:spacing w:line="360" w:lineRule="auto"/>
        <w:jc w:val="both"/>
        <w:textAlignment w:val="baseline"/>
        <w:rPr>
          <w:rFonts w:ascii="Arial" w:hAnsi="Arial" w:cs="Arial"/>
          <w:sz w:val="24"/>
          <w:szCs w:val="24"/>
          <w:lang w:eastAsia="es-NI"/>
        </w:rPr>
      </w:pPr>
      <w:r w:rsidRPr="00B81E04">
        <w:rPr>
          <w:rFonts w:ascii="Arial" w:hAnsi="Arial" w:cs="Arial"/>
          <w:sz w:val="24"/>
          <w:szCs w:val="24"/>
          <w:lang w:eastAsia="es-NI"/>
        </w:rPr>
        <w:t>En fechas recientes, esta LXVII Legislatura  inició con la promoción del derecho de acceso a la justicia</w:t>
      </w:r>
      <w:r w:rsidR="00EE05F1" w:rsidRPr="00B81E04">
        <w:rPr>
          <w:rFonts w:ascii="Arial" w:hAnsi="Arial" w:cs="Arial"/>
          <w:sz w:val="24"/>
          <w:szCs w:val="24"/>
          <w:lang w:eastAsia="es-NI"/>
        </w:rPr>
        <w:t xml:space="preserve"> </w:t>
      </w:r>
      <w:r w:rsidRPr="00B81E04">
        <w:rPr>
          <w:rFonts w:ascii="Arial" w:hAnsi="Arial" w:cs="Arial"/>
          <w:sz w:val="24"/>
          <w:szCs w:val="24"/>
          <w:lang w:eastAsia="es-NI"/>
        </w:rPr>
        <w:t>para los pueblos y comunidades indígenas en materia de traductores e intérpretes</w:t>
      </w:r>
      <w:r w:rsidR="00637C2B" w:rsidRPr="00B81E04">
        <w:rPr>
          <w:rFonts w:ascii="Arial" w:hAnsi="Arial" w:cs="Arial"/>
          <w:sz w:val="24"/>
          <w:szCs w:val="24"/>
          <w:lang w:eastAsia="es-NI"/>
        </w:rPr>
        <w:t xml:space="preserve"> a través de propuestas legisl</w:t>
      </w:r>
      <w:r w:rsidR="00140284" w:rsidRPr="00B81E04">
        <w:rPr>
          <w:rFonts w:ascii="Arial" w:hAnsi="Arial" w:cs="Arial"/>
          <w:sz w:val="24"/>
          <w:szCs w:val="24"/>
          <w:lang w:eastAsia="es-NI"/>
        </w:rPr>
        <w:t>ativas</w:t>
      </w:r>
      <w:r w:rsidRPr="00B81E04">
        <w:rPr>
          <w:rFonts w:ascii="Arial" w:hAnsi="Arial" w:cs="Arial"/>
          <w:sz w:val="24"/>
          <w:szCs w:val="24"/>
          <w:lang w:eastAsia="es-NI"/>
        </w:rPr>
        <w:t xml:space="preserve"> y hoy, ante las reformas que contempla el Poder Legislativo en temas diversos de interés social, consideramos propicia la oportunidad para abordar la temática</w:t>
      </w:r>
      <w:r w:rsidR="00F8053F" w:rsidRPr="00B81E04">
        <w:rPr>
          <w:rFonts w:ascii="Arial" w:hAnsi="Arial" w:cs="Arial"/>
          <w:sz w:val="24"/>
          <w:szCs w:val="24"/>
          <w:lang w:eastAsia="es-NI"/>
        </w:rPr>
        <w:t xml:space="preserve"> similar, con el propósito de  garantizar ese derecho en relación las personas con discapacidad, buscando de manera transversal, el respeto y protección del derecho a la no discriminación en cualquier situación que enfrente esta población  ante los órganos de procuración y/o administración de justicia. </w:t>
      </w:r>
    </w:p>
    <w:p w:rsidR="004A2FC2" w:rsidRDefault="00DA1355" w:rsidP="00B81E04">
      <w:pPr>
        <w:shd w:val="clear" w:color="auto" w:fill="FFFFFF"/>
        <w:spacing w:after="0" w:line="360" w:lineRule="auto"/>
        <w:jc w:val="both"/>
        <w:textAlignment w:val="baseline"/>
        <w:rPr>
          <w:rFonts w:ascii="Arial" w:hAnsi="Arial" w:cs="Arial"/>
          <w:sz w:val="24"/>
          <w:szCs w:val="24"/>
        </w:rPr>
      </w:pPr>
      <w:r w:rsidRPr="00B81E04">
        <w:rPr>
          <w:rFonts w:ascii="Arial" w:hAnsi="Arial" w:cs="Arial"/>
          <w:sz w:val="24"/>
          <w:szCs w:val="24"/>
        </w:rPr>
        <w:t>Al igual que en el caso de los habitantes de los pueblos y comunidades indígenas, para las víctimas de la comisión de un delito, y/o para quienes son acusados de cometer infracciones sociales de trascendencia que pueda resultar en una condena privativa de libertad, y que padec</w:t>
      </w:r>
      <w:r w:rsidR="004A2FC2">
        <w:rPr>
          <w:rFonts w:ascii="Arial" w:hAnsi="Arial" w:cs="Arial"/>
          <w:sz w:val="24"/>
          <w:szCs w:val="24"/>
        </w:rPr>
        <w:t>en alguna discapacidad</w:t>
      </w:r>
      <w:r w:rsidRPr="00B81E04">
        <w:rPr>
          <w:rFonts w:ascii="Arial" w:hAnsi="Arial" w:cs="Arial"/>
          <w:sz w:val="24"/>
          <w:szCs w:val="24"/>
        </w:rPr>
        <w:t xml:space="preserve"> que les impida comunicarse o percibir con plenitud y certeza los hechos del caso, </w:t>
      </w:r>
      <w:r w:rsidR="00934368" w:rsidRPr="00B81E04">
        <w:rPr>
          <w:rFonts w:ascii="Arial" w:hAnsi="Arial" w:cs="Arial"/>
          <w:sz w:val="24"/>
          <w:szCs w:val="24"/>
        </w:rPr>
        <w:t xml:space="preserve">es fundamental </w:t>
      </w:r>
      <w:r w:rsidR="004A2FC2" w:rsidRPr="00B81E04">
        <w:rPr>
          <w:rFonts w:ascii="Arial" w:hAnsi="Arial" w:cs="Arial"/>
          <w:sz w:val="24"/>
          <w:szCs w:val="24"/>
        </w:rPr>
        <w:t>que el Estado asuma la responsabilidad desde los tres poderes que conforman el Gobierno para prevenir y en su caso, evitar un incorrecto desarrollo procesal que</w:t>
      </w:r>
      <w:r w:rsidR="00C63D95">
        <w:rPr>
          <w:rFonts w:ascii="Arial" w:hAnsi="Arial" w:cs="Arial"/>
          <w:sz w:val="24"/>
          <w:szCs w:val="24"/>
        </w:rPr>
        <w:t xml:space="preserve"> puede derivar en</w:t>
      </w:r>
    </w:p>
    <w:p w:rsidR="004A2FC2" w:rsidRDefault="004A2FC2" w:rsidP="00B81E04">
      <w:pPr>
        <w:shd w:val="clear" w:color="auto" w:fill="FFFFFF"/>
        <w:spacing w:after="0" w:line="360" w:lineRule="auto"/>
        <w:jc w:val="both"/>
        <w:textAlignment w:val="baseline"/>
        <w:rPr>
          <w:rFonts w:ascii="Arial" w:hAnsi="Arial" w:cs="Arial"/>
          <w:sz w:val="24"/>
          <w:szCs w:val="24"/>
        </w:rPr>
      </w:pPr>
      <w:r>
        <w:rPr>
          <w:rFonts w:ascii="Arial" w:hAnsi="Arial" w:cs="Arial"/>
          <w:sz w:val="24"/>
          <w:szCs w:val="24"/>
        </w:rPr>
        <w:t>____________________</w:t>
      </w:r>
    </w:p>
    <w:p w:rsidR="004A2FC2" w:rsidRPr="004A2FC2" w:rsidRDefault="004A2FC2" w:rsidP="004A2FC2">
      <w:pPr>
        <w:shd w:val="clear" w:color="auto" w:fill="FFFFFF"/>
        <w:spacing w:line="240" w:lineRule="auto"/>
        <w:jc w:val="both"/>
        <w:textAlignment w:val="baseline"/>
        <w:rPr>
          <w:rFonts w:asciiTheme="minorHAnsi" w:hAnsiTheme="minorHAnsi" w:cs="Arial"/>
          <w:i/>
          <w:vertAlign w:val="superscript"/>
          <w:lang w:eastAsia="es-NI"/>
        </w:rPr>
      </w:pPr>
      <w:r w:rsidRPr="004A2FC2">
        <w:rPr>
          <w:rFonts w:asciiTheme="minorHAnsi" w:hAnsiTheme="minorHAnsi" w:cs="Arial"/>
          <w:vertAlign w:val="superscript"/>
          <w:lang w:eastAsia="es-NI"/>
        </w:rPr>
        <w:t>1</w:t>
      </w:r>
      <w:r w:rsidRPr="004A2FC2">
        <w:rPr>
          <w:rFonts w:asciiTheme="minorHAnsi" w:hAnsiTheme="minorHAnsi" w:cs="Arial"/>
          <w:i/>
          <w:vertAlign w:val="superscript"/>
          <w:lang w:eastAsia="es-NI"/>
        </w:rPr>
        <w:t xml:space="preserve">: </w:t>
      </w:r>
      <w:hyperlink r:id="rId8" w:history="1">
        <w:r w:rsidRPr="004A2FC2">
          <w:rPr>
            <w:rFonts w:asciiTheme="minorHAnsi" w:hAnsiTheme="minorHAnsi" w:cs="Arial"/>
            <w:bCs/>
            <w:i/>
            <w:bdr w:val="none" w:sz="0" w:space="0" w:color="auto" w:frame="1"/>
            <w:lang w:eastAsia="es-NI"/>
          </w:rPr>
          <w:t>“De Facto: el acceso a la procuración de justicia para las personas con discapacidad sensorial en la CDMX”</w:t>
        </w:r>
      </w:hyperlink>
      <w:r w:rsidRPr="004A2FC2">
        <w:rPr>
          <w:rFonts w:asciiTheme="minorHAnsi" w:hAnsiTheme="minorHAnsi" w:cs="Arial"/>
          <w:i/>
          <w:lang w:eastAsia="es-NI"/>
        </w:rPr>
        <w:t xml:space="preserve"> </w:t>
      </w:r>
      <w:r w:rsidRPr="004A2FC2">
        <w:rPr>
          <w:rFonts w:asciiTheme="minorHAnsi" w:hAnsiTheme="minorHAnsi" w:cs="Arial"/>
          <w:i/>
          <w:color w:val="2D2D2D"/>
          <w:lang w:eastAsia="es-NI"/>
        </w:rPr>
        <w:t xml:space="preserve">proyecto de titulación de Ana Merla, Jerónimo Toledo, David Martínez y </w:t>
      </w:r>
      <w:proofErr w:type="spellStart"/>
      <w:r w:rsidRPr="004A2FC2">
        <w:rPr>
          <w:rFonts w:asciiTheme="minorHAnsi" w:hAnsiTheme="minorHAnsi" w:cs="Arial"/>
          <w:i/>
          <w:color w:val="2D2D2D"/>
          <w:lang w:eastAsia="es-NI"/>
        </w:rPr>
        <w:t>Olin</w:t>
      </w:r>
      <w:proofErr w:type="spellEnd"/>
      <w:r w:rsidRPr="004A2FC2">
        <w:rPr>
          <w:rFonts w:asciiTheme="minorHAnsi" w:hAnsiTheme="minorHAnsi" w:cs="Arial"/>
          <w:i/>
          <w:color w:val="2D2D2D"/>
          <w:lang w:eastAsia="es-NI"/>
        </w:rPr>
        <w:t xml:space="preserve"> Ibarra de la Licenciatura en Diseño de la Universidad Autónoma Metropolitana (UAM), unidad </w:t>
      </w:r>
      <w:proofErr w:type="spellStart"/>
      <w:r w:rsidRPr="004A2FC2">
        <w:rPr>
          <w:rFonts w:asciiTheme="minorHAnsi" w:hAnsiTheme="minorHAnsi" w:cs="Arial"/>
          <w:i/>
          <w:color w:val="2D2D2D"/>
          <w:lang w:eastAsia="es-NI"/>
        </w:rPr>
        <w:t>Cuajimalpa</w:t>
      </w:r>
      <w:proofErr w:type="spellEnd"/>
    </w:p>
    <w:p w:rsidR="00C63D95" w:rsidRPr="00B81E04" w:rsidRDefault="00FD7046" w:rsidP="00B81E04">
      <w:pPr>
        <w:shd w:val="clear" w:color="auto" w:fill="FFFFFF"/>
        <w:spacing w:line="360" w:lineRule="auto"/>
        <w:jc w:val="both"/>
        <w:textAlignment w:val="baseline"/>
        <w:rPr>
          <w:rFonts w:ascii="Arial" w:hAnsi="Arial" w:cs="Arial"/>
          <w:sz w:val="24"/>
          <w:szCs w:val="24"/>
        </w:rPr>
      </w:pPr>
      <w:proofErr w:type="gramStart"/>
      <w:r w:rsidRPr="00B81E04">
        <w:rPr>
          <w:rFonts w:ascii="Arial" w:hAnsi="Arial" w:cs="Arial"/>
          <w:sz w:val="24"/>
          <w:szCs w:val="24"/>
        </w:rPr>
        <w:lastRenderedPageBreak/>
        <w:t>injusticias</w:t>
      </w:r>
      <w:proofErr w:type="gramEnd"/>
      <w:r w:rsidRPr="00B81E04">
        <w:rPr>
          <w:rFonts w:ascii="Arial" w:hAnsi="Arial" w:cs="Arial"/>
          <w:sz w:val="24"/>
          <w:szCs w:val="24"/>
        </w:rPr>
        <w:t xml:space="preserve"> por no haber tenido</w:t>
      </w:r>
      <w:r w:rsidR="00DA1355" w:rsidRPr="00B81E04">
        <w:rPr>
          <w:rFonts w:ascii="Arial" w:hAnsi="Arial" w:cs="Arial"/>
          <w:sz w:val="24"/>
          <w:szCs w:val="24"/>
        </w:rPr>
        <w:t xml:space="preserve"> el  </w:t>
      </w:r>
      <w:r w:rsidRPr="00B81E04">
        <w:rPr>
          <w:rFonts w:ascii="Arial" w:hAnsi="Arial" w:cs="Arial"/>
          <w:sz w:val="24"/>
          <w:szCs w:val="24"/>
        </w:rPr>
        <w:t xml:space="preserve">apoyo adecuado de las instancias correspondientes </w:t>
      </w:r>
      <w:r w:rsidR="00DA1355" w:rsidRPr="00B81E04">
        <w:rPr>
          <w:rFonts w:ascii="Arial" w:hAnsi="Arial" w:cs="Arial"/>
          <w:sz w:val="24"/>
          <w:szCs w:val="24"/>
        </w:rPr>
        <w:t xml:space="preserve"> con un</w:t>
      </w:r>
      <w:r w:rsidR="00DC0D99">
        <w:rPr>
          <w:rFonts w:ascii="Arial" w:hAnsi="Arial" w:cs="Arial"/>
          <w:sz w:val="24"/>
          <w:szCs w:val="24"/>
        </w:rPr>
        <w:t xml:space="preserve"> especialista</w:t>
      </w:r>
      <w:r w:rsidR="00C63D95">
        <w:rPr>
          <w:rFonts w:ascii="Arial" w:hAnsi="Arial" w:cs="Arial"/>
          <w:sz w:val="24"/>
          <w:szCs w:val="24"/>
        </w:rPr>
        <w:t xml:space="preserve">, un </w:t>
      </w:r>
      <w:r w:rsidR="00DA1355" w:rsidRPr="00B81E04">
        <w:rPr>
          <w:rFonts w:ascii="Arial" w:hAnsi="Arial" w:cs="Arial"/>
          <w:sz w:val="24"/>
          <w:szCs w:val="24"/>
        </w:rPr>
        <w:t>traductor</w:t>
      </w:r>
      <w:r w:rsidRPr="00B81E04">
        <w:rPr>
          <w:rFonts w:ascii="Arial" w:hAnsi="Arial" w:cs="Arial"/>
          <w:sz w:val="24"/>
          <w:szCs w:val="24"/>
        </w:rPr>
        <w:t xml:space="preserve"> o intérprete calificado, o bien los sistemas </w:t>
      </w:r>
      <w:r w:rsidR="00C63D95">
        <w:rPr>
          <w:rFonts w:ascii="Arial" w:hAnsi="Arial" w:cs="Arial"/>
          <w:sz w:val="24"/>
          <w:szCs w:val="24"/>
        </w:rPr>
        <w:t>o instrumentos y equipos</w:t>
      </w:r>
      <w:r w:rsidRPr="00B81E04">
        <w:rPr>
          <w:rFonts w:ascii="Arial" w:hAnsi="Arial" w:cs="Arial"/>
          <w:sz w:val="24"/>
          <w:szCs w:val="24"/>
        </w:rPr>
        <w:t xml:space="preserve">  que permita la comunicación efectiva entre las partes, como es el caso </w:t>
      </w:r>
      <w:r w:rsidR="00413850">
        <w:rPr>
          <w:rFonts w:ascii="Arial" w:hAnsi="Arial" w:cs="Arial"/>
          <w:sz w:val="24"/>
          <w:szCs w:val="24"/>
        </w:rPr>
        <w:t xml:space="preserve">de la presencia de quienes dominan y conocen condiciones mentales, o </w:t>
      </w:r>
      <w:r w:rsidRPr="00B81E04">
        <w:rPr>
          <w:rFonts w:ascii="Arial" w:hAnsi="Arial" w:cs="Arial"/>
          <w:sz w:val="24"/>
          <w:szCs w:val="24"/>
        </w:rPr>
        <w:t xml:space="preserve">del ejercicio y aplicación de la Lengua de Señas Mexicana y el Sistema </w:t>
      </w:r>
      <w:r w:rsidR="00C63D95">
        <w:rPr>
          <w:rFonts w:ascii="Arial" w:hAnsi="Arial" w:cs="Arial"/>
          <w:sz w:val="24"/>
          <w:szCs w:val="24"/>
        </w:rPr>
        <w:t xml:space="preserve">de escritura </w:t>
      </w:r>
      <w:r w:rsidRPr="00B81E04">
        <w:rPr>
          <w:rFonts w:ascii="Arial" w:hAnsi="Arial" w:cs="Arial"/>
          <w:sz w:val="24"/>
          <w:szCs w:val="24"/>
        </w:rPr>
        <w:t>Braille en los caso de discapacidad sensorial</w:t>
      </w:r>
      <w:r w:rsidR="00C63D95">
        <w:rPr>
          <w:rFonts w:ascii="Arial" w:hAnsi="Arial" w:cs="Arial"/>
          <w:sz w:val="24"/>
          <w:szCs w:val="24"/>
        </w:rPr>
        <w:t xml:space="preserve">. </w:t>
      </w:r>
    </w:p>
    <w:p w:rsidR="00B71790" w:rsidRPr="00B81E04" w:rsidRDefault="00FD7046" w:rsidP="00B81E04">
      <w:pPr>
        <w:spacing w:line="360" w:lineRule="auto"/>
        <w:jc w:val="both"/>
        <w:rPr>
          <w:rFonts w:ascii="Arial" w:eastAsia="Arial" w:hAnsi="Arial" w:cs="Arial"/>
          <w:sz w:val="24"/>
          <w:szCs w:val="24"/>
        </w:rPr>
      </w:pPr>
      <w:r w:rsidRPr="00B81E04">
        <w:rPr>
          <w:rFonts w:ascii="Arial" w:hAnsi="Arial" w:cs="Arial"/>
          <w:sz w:val="24"/>
          <w:szCs w:val="24"/>
        </w:rPr>
        <w:t xml:space="preserve">Protegido por la </w:t>
      </w:r>
      <w:r w:rsidRPr="00B81E04">
        <w:rPr>
          <w:rFonts w:ascii="Arial" w:eastAsia="Arial" w:hAnsi="Arial" w:cs="Arial"/>
          <w:b/>
          <w:sz w:val="24"/>
          <w:szCs w:val="24"/>
        </w:rPr>
        <w:t xml:space="preserve"> </w:t>
      </w:r>
      <w:r w:rsidRPr="00DC0D99">
        <w:rPr>
          <w:rFonts w:ascii="Arial" w:eastAsia="Arial" w:hAnsi="Arial" w:cs="Arial"/>
          <w:sz w:val="24"/>
          <w:szCs w:val="24"/>
        </w:rPr>
        <w:t>Convención sobre los Derechos de las Personas con Discapacidad</w:t>
      </w:r>
      <w:r w:rsidR="00B71790" w:rsidRPr="00DC0D99">
        <w:rPr>
          <w:rFonts w:ascii="Arial" w:eastAsia="Arial" w:hAnsi="Arial" w:cs="Arial"/>
          <w:sz w:val="24"/>
          <w:szCs w:val="24"/>
        </w:rPr>
        <w:t xml:space="preserve"> desde su artículo tercero</w:t>
      </w:r>
      <w:r w:rsidRPr="00B81E04">
        <w:rPr>
          <w:rFonts w:ascii="Arial" w:hAnsi="Arial" w:cs="Arial"/>
          <w:sz w:val="24"/>
          <w:szCs w:val="24"/>
        </w:rPr>
        <w:t>,</w:t>
      </w:r>
      <w:r w:rsidR="00B71790" w:rsidRPr="00B81E04">
        <w:rPr>
          <w:rFonts w:ascii="Arial" w:hAnsi="Arial" w:cs="Arial"/>
          <w:sz w:val="24"/>
          <w:szCs w:val="24"/>
        </w:rPr>
        <w:t xml:space="preserve"> el cual señala el derecho a la no discriminación y a la igualdad de la protección de la ley en la misma medida para las personas con discapacidad, </w:t>
      </w:r>
      <w:r w:rsidRPr="00B81E04">
        <w:rPr>
          <w:rFonts w:ascii="Arial" w:hAnsi="Arial" w:cs="Arial"/>
          <w:sz w:val="24"/>
          <w:szCs w:val="24"/>
        </w:rPr>
        <w:t xml:space="preserve"> el derecho de acceso a la justicia </w:t>
      </w:r>
      <w:r w:rsidR="00B71790" w:rsidRPr="00B81E04">
        <w:rPr>
          <w:rFonts w:ascii="Arial" w:hAnsi="Arial" w:cs="Arial"/>
          <w:sz w:val="24"/>
          <w:szCs w:val="24"/>
        </w:rPr>
        <w:t>es uno de los principios básicos en la línea de los derechos humanos para que el Estado Mexicano, en tanto Estado Parte de dicha Convención, asuma las directrices, pero sobre todo haga lo correspondiente  para que</w:t>
      </w:r>
      <w:r w:rsidR="00C63D95">
        <w:rPr>
          <w:rFonts w:ascii="Arial" w:hAnsi="Arial" w:cs="Arial"/>
          <w:sz w:val="24"/>
          <w:szCs w:val="24"/>
        </w:rPr>
        <w:t xml:space="preserve"> se cumplan sus obligaciones respecto a la </w:t>
      </w:r>
      <w:r w:rsidR="002C1CFE">
        <w:rPr>
          <w:rFonts w:ascii="Arial" w:hAnsi="Arial" w:cs="Arial"/>
          <w:sz w:val="24"/>
          <w:szCs w:val="24"/>
        </w:rPr>
        <w:t xml:space="preserve">garantía de los derechos señalados </w:t>
      </w:r>
      <w:r w:rsidR="00B71790" w:rsidRPr="00B81E04">
        <w:rPr>
          <w:rFonts w:ascii="Arial" w:hAnsi="Arial" w:cs="Arial"/>
          <w:sz w:val="24"/>
          <w:szCs w:val="24"/>
        </w:rPr>
        <w:t xml:space="preserve"> mediante los ajustes necesarios en los procesos</w:t>
      </w:r>
      <w:r w:rsidR="002C1CFE">
        <w:rPr>
          <w:rFonts w:ascii="Arial" w:hAnsi="Arial" w:cs="Arial"/>
          <w:sz w:val="24"/>
          <w:szCs w:val="24"/>
        </w:rPr>
        <w:t xml:space="preserve"> judiciales</w:t>
      </w:r>
      <w:r w:rsidR="00B71790" w:rsidRPr="00B81E04">
        <w:rPr>
          <w:rFonts w:ascii="Arial" w:hAnsi="Arial" w:cs="Arial"/>
          <w:sz w:val="24"/>
          <w:szCs w:val="24"/>
        </w:rPr>
        <w:t xml:space="preserve"> en los que cualquier ciudada</w:t>
      </w:r>
      <w:r w:rsidR="00C63D95">
        <w:rPr>
          <w:rFonts w:ascii="Arial" w:hAnsi="Arial" w:cs="Arial"/>
          <w:sz w:val="24"/>
          <w:szCs w:val="24"/>
        </w:rPr>
        <w:t>no o ciudadana con discapacidad</w:t>
      </w:r>
      <w:r w:rsidR="00B71790" w:rsidRPr="00B81E04">
        <w:rPr>
          <w:rFonts w:ascii="Arial" w:hAnsi="Arial" w:cs="Arial"/>
          <w:sz w:val="24"/>
          <w:szCs w:val="24"/>
        </w:rPr>
        <w:t xml:space="preserve"> actúe como  p</w:t>
      </w:r>
      <w:r w:rsidR="002C1CFE">
        <w:rPr>
          <w:rFonts w:ascii="Arial" w:hAnsi="Arial" w:cs="Arial"/>
          <w:sz w:val="24"/>
          <w:szCs w:val="24"/>
        </w:rPr>
        <w:t>articipante directo e indirecto</w:t>
      </w:r>
      <w:r w:rsidR="00B71790" w:rsidRPr="00B81E04">
        <w:rPr>
          <w:rFonts w:ascii="Arial" w:hAnsi="Arial" w:cs="Arial"/>
          <w:sz w:val="24"/>
          <w:szCs w:val="24"/>
        </w:rPr>
        <w:t xml:space="preserve">, </w:t>
      </w:r>
      <w:r w:rsidR="00142303" w:rsidRPr="00B81E04">
        <w:rPr>
          <w:rFonts w:ascii="Arial" w:eastAsia="Arial" w:hAnsi="Arial" w:cs="Arial"/>
          <w:sz w:val="24"/>
          <w:szCs w:val="24"/>
        </w:rPr>
        <w:t xml:space="preserve">aunado a la capacitación que deben recibir las personas que trabajan en las áreas de procuración y administración de justicia. </w:t>
      </w:r>
    </w:p>
    <w:p w:rsidR="002C1CFE" w:rsidRPr="00B81E04" w:rsidRDefault="00142303" w:rsidP="002C1CFE">
      <w:pPr>
        <w:autoSpaceDE w:val="0"/>
        <w:autoSpaceDN w:val="0"/>
        <w:adjustRightInd w:val="0"/>
        <w:spacing w:line="360" w:lineRule="auto"/>
        <w:jc w:val="both"/>
        <w:rPr>
          <w:rFonts w:ascii="Arial" w:eastAsia="Arial" w:hAnsi="Arial" w:cs="Arial"/>
          <w:b/>
          <w:sz w:val="24"/>
          <w:szCs w:val="24"/>
        </w:rPr>
      </w:pPr>
      <w:r w:rsidRPr="00B81E04">
        <w:rPr>
          <w:rFonts w:ascii="Arial" w:eastAsia="Arial" w:hAnsi="Arial" w:cs="Arial"/>
          <w:sz w:val="24"/>
          <w:szCs w:val="24"/>
        </w:rPr>
        <w:t>La comunicación adecuada, precisa y oportuna de las pers</w:t>
      </w:r>
      <w:r w:rsidR="00413850">
        <w:rPr>
          <w:rFonts w:ascii="Arial" w:eastAsia="Arial" w:hAnsi="Arial" w:cs="Arial"/>
          <w:sz w:val="24"/>
          <w:szCs w:val="24"/>
        </w:rPr>
        <w:t>onas con discapacidad</w:t>
      </w:r>
      <w:r w:rsidR="002524F2" w:rsidRPr="00B81E04">
        <w:rPr>
          <w:rFonts w:ascii="Arial" w:eastAsia="Arial" w:hAnsi="Arial" w:cs="Arial"/>
          <w:sz w:val="24"/>
          <w:szCs w:val="24"/>
        </w:rPr>
        <w:t xml:space="preserve"> en el escenario </w:t>
      </w:r>
      <w:r w:rsidRPr="00B81E04">
        <w:rPr>
          <w:rFonts w:ascii="Arial" w:eastAsia="Arial" w:hAnsi="Arial" w:cs="Arial"/>
          <w:sz w:val="24"/>
          <w:szCs w:val="24"/>
        </w:rPr>
        <w:t xml:space="preserve"> jurisdiccional, es una de las premisas establecidas en</w:t>
      </w:r>
      <w:r w:rsidR="002524F2" w:rsidRPr="00B81E04">
        <w:rPr>
          <w:rFonts w:ascii="Arial" w:eastAsia="Arial" w:hAnsi="Arial" w:cs="Arial"/>
          <w:sz w:val="24"/>
          <w:szCs w:val="24"/>
        </w:rPr>
        <w:t xml:space="preserve"> la segunda de las definiciones de </w:t>
      </w:r>
      <w:r w:rsidRPr="00B81E04">
        <w:rPr>
          <w:rFonts w:ascii="Arial" w:eastAsia="Arial" w:hAnsi="Arial" w:cs="Arial"/>
          <w:sz w:val="24"/>
          <w:szCs w:val="24"/>
        </w:rPr>
        <w:t xml:space="preserve"> la Convención a la que hacemos referencia</w:t>
      </w:r>
      <w:r w:rsidR="002524F2" w:rsidRPr="00B81E04">
        <w:rPr>
          <w:rFonts w:ascii="Arial" w:eastAsia="Arial" w:hAnsi="Arial" w:cs="Arial"/>
          <w:sz w:val="24"/>
          <w:szCs w:val="24"/>
        </w:rPr>
        <w:t xml:space="preserve">, al señalar que la comunicación </w:t>
      </w:r>
      <w:r w:rsidR="002524F2" w:rsidRPr="00413850">
        <w:rPr>
          <w:rFonts w:ascii="Arial" w:eastAsia="Arial" w:hAnsi="Arial" w:cs="Arial"/>
          <w:sz w:val="24"/>
          <w:szCs w:val="24"/>
        </w:rPr>
        <w:t xml:space="preserve">incluirá </w:t>
      </w:r>
      <w:r w:rsidR="00174CBD" w:rsidRPr="00413850">
        <w:rPr>
          <w:rFonts w:ascii="Arial" w:eastAsia="Arial" w:hAnsi="Arial" w:cs="Arial"/>
          <w:sz w:val="24"/>
          <w:szCs w:val="24"/>
        </w:rPr>
        <w:t>entre otros, los lenguajes,</w:t>
      </w:r>
      <w:r w:rsidR="002524F2" w:rsidRPr="00413850">
        <w:rPr>
          <w:rFonts w:ascii="Arial" w:eastAsia="Arial" w:hAnsi="Arial" w:cs="Arial"/>
          <w:sz w:val="24"/>
          <w:szCs w:val="24"/>
        </w:rPr>
        <w:t xml:space="preserve"> el </w:t>
      </w:r>
      <w:r w:rsidR="00174CBD" w:rsidRPr="00413850">
        <w:rPr>
          <w:rFonts w:ascii="Arial" w:eastAsia="Arial" w:hAnsi="Arial" w:cs="Arial"/>
          <w:sz w:val="24"/>
          <w:szCs w:val="24"/>
        </w:rPr>
        <w:t xml:space="preserve">Braille y </w:t>
      </w:r>
      <w:r w:rsidR="002524F2" w:rsidRPr="00413850">
        <w:rPr>
          <w:rFonts w:ascii="Arial" w:eastAsia="Arial" w:hAnsi="Arial" w:cs="Arial"/>
          <w:sz w:val="24"/>
          <w:szCs w:val="24"/>
        </w:rPr>
        <w:t xml:space="preserve">  los </w:t>
      </w:r>
      <w:proofErr w:type="spellStart"/>
      <w:r w:rsidR="002524F2" w:rsidRPr="00413850">
        <w:rPr>
          <w:rFonts w:ascii="Arial" w:eastAsia="Arial" w:hAnsi="Arial" w:cs="Arial"/>
          <w:sz w:val="24"/>
          <w:szCs w:val="24"/>
        </w:rPr>
        <w:t>macrotipos</w:t>
      </w:r>
      <w:proofErr w:type="spellEnd"/>
      <w:r w:rsidR="002524F2" w:rsidRPr="00413850">
        <w:rPr>
          <w:rFonts w:ascii="Arial" w:eastAsia="Arial" w:hAnsi="Arial" w:cs="Arial"/>
          <w:sz w:val="24"/>
          <w:szCs w:val="24"/>
        </w:rPr>
        <w:t>,</w:t>
      </w:r>
      <w:r w:rsidR="00174CBD" w:rsidRPr="00413850">
        <w:rPr>
          <w:rFonts w:ascii="Arial" w:eastAsia="Arial" w:hAnsi="Arial" w:cs="Arial"/>
          <w:sz w:val="24"/>
          <w:szCs w:val="24"/>
        </w:rPr>
        <w:t xml:space="preserve"> así como la aceptación</w:t>
      </w:r>
      <w:r w:rsidRPr="00413850">
        <w:rPr>
          <w:rFonts w:ascii="Arial" w:eastAsia="Arial" w:hAnsi="Arial" w:cs="Arial"/>
          <w:sz w:val="24"/>
          <w:szCs w:val="24"/>
        </w:rPr>
        <w:t xml:space="preserve"> y f</w:t>
      </w:r>
      <w:r w:rsidRPr="00B81E04">
        <w:rPr>
          <w:rFonts w:ascii="Arial" w:eastAsia="Arial" w:hAnsi="Arial" w:cs="Arial"/>
          <w:sz w:val="24"/>
          <w:szCs w:val="24"/>
        </w:rPr>
        <w:t>acilita</w:t>
      </w:r>
      <w:r w:rsidR="00174CBD" w:rsidRPr="00B81E04">
        <w:rPr>
          <w:rFonts w:ascii="Arial" w:eastAsia="Arial" w:hAnsi="Arial" w:cs="Arial"/>
          <w:sz w:val="24"/>
          <w:szCs w:val="24"/>
        </w:rPr>
        <w:t xml:space="preserve">ción de </w:t>
      </w:r>
      <w:r w:rsidRPr="00B81E04">
        <w:rPr>
          <w:rFonts w:ascii="Arial" w:eastAsia="Arial" w:hAnsi="Arial" w:cs="Arial"/>
          <w:sz w:val="24"/>
          <w:szCs w:val="24"/>
        </w:rPr>
        <w:t>la utilización de la lengua de señas, y todos los demás modos, medios y formatos de comunicación accesibles que elijan las personas con discapacidad en sus relaciones oficiales</w:t>
      </w:r>
      <w:r w:rsidR="00174CBD" w:rsidRPr="00B81E04">
        <w:rPr>
          <w:rFonts w:ascii="Arial" w:eastAsia="Arial" w:hAnsi="Arial" w:cs="Arial"/>
          <w:sz w:val="24"/>
          <w:szCs w:val="24"/>
        </w:rPr>
        <w:t xml:space="preserve">; todo ello como medios indispensables para que en este caso, el Estado Mexicano pueda asumir su obligación de </w:t>
      </w:r>
      <w:r w:rsidR="00174CBD" w:rsidRPr="00B81E04">
        <w:rPr>
          <w:rFonts w:ascii="Arial" w:eastAsiaTheme="minorHAnsi" w:hAnsi="Arial" w:cs="Arial"/>
          <w:sz w:val="24"/>
          <w:szCs w:val="24"/>
          <w:lang w:val="es-NI" w:eastAsia="en-US"/>
        </w:rPr>
        <w:t>adoptar las medidas pertinentes para proporcionar</w:t>
      </w:r>
      <w:r w:rsidR="002C1CFE">
        <w:rPr>
          <w:rFonts w:ascii="Arial" w:eastAsiaTheme="minorHAnsi" w:hAnsi="Arial" w:cs="Arial"/>
          <w:sz w:val="24"/>
          <w:szCs w:val="24"/>
          <w:lang w:val="es-NI" w:eastAsia="en-US"/>
        </w:rPr>
        <w:t xml:space="preserve"> </w:t>
      </w:r>
      <w:r w:rsidR="00174CBD" w:rsidRPr="00B81E04">
        <w:rPr>
          <w:rFonts w:ascii="Arial" w:eastAsiaTheme="minorHAnsi" w:hAnsi="Arial" w:cs="Arial"/>
          <w:sz w:val="24"/>
          <w:szCs w:val="24"/>
          <w:lang w:val="es-NI" w:eastAsia="en-US"/>
        </w:rPr>
        <w:t>acceso a las personas con discapacidad al apoyo que puedan necesitar en el</w:t>
      </w:r>
      <w:r w:rsidR="002C1CFE">
        <w:rPr>
          <w:rFonts w:ascii="Arial" w:eastAsiaTheme="minorHAnsi" w:hAnsi="Arial" w:cs="Arial"/>
          <w:sz w:val="24"/>
          <w:szCs w:val="24"/>
          <w:lang w:val="es-NI" w:eastAsia="en-US"/>
        </w:rPr>
        <w:t xml:space="preserve"> </w:t>
      </w:r>
      <w:r w:rsidR="00174CBD" w:rsidRPr="00B81E04">
        <w:rPr>
          <w:rFonts w:ascii="Arial" w:eastAsiaTheme="minorHAnsi" w:hAnsi="Arial" w:cs="Arial"/>
          <w:sz w:val="24"/>
          <w:szCs w:val="24"/>
          <w:lang w:val="es-NI" w:eastAsia="en-US"/>
        </w:rPr>
        <w:t xml:space="preserve">ejercicio de su </w:t>
      </w:r>
      <w:r w:rsidR="00174CBD" w:rsidRPr="00B81E04">
        <w:rPr>
          <w:rFonts w:ascii="Arial" w:eastAsiaTheme="minorHAnsi" w:hAnsi="Arial" w:cs="Arial"/>
          <w:sz w:val="24"/>
          <w:szCs w:val="24"/>
          <w:lang w:val="es-NI" w:eastAsia="en-US"/>
        </w:rPr>
        <w:lastRenderedPageBreak/>
        <w:t xml:space="preserve">capacidad jurídica, según lo establece el artículo 12.1 de la </w:t>
      </w:r>
      <w:r w:rsidR="00174CBD" w:rsidRPr="00B81E04">
        <w:rPr>
          <w:rFonts w:ascii="Arial" w:eastAsia="Arial" w:hAnsi="Arial" w:cs="Arial"/>
          <w:sz w:val="24"/>
          <w:szCs w:val="24"/>
        </w:rPr>
        <w:t xml:space="preserve"> </w:t>
      </w:r>
      <w:r w:rsidR="00174CBD" w:rsidRPr="00413850">
        <w:rPr>
          <w:rFonts w:ascii="Arial" w:eastAsia="Arial" w:hAnsi="Arial" w:cs="Arial"/>
          <w:sz w:val="24"/>
          <w:szCs w:val="24"/>
        </w:rPr>
        <w:t xml:space="preserve">Convención sobre los Derechos de las Personas con Discapacidad. </w:t>
      </w:r>
    </w:p>
    <w:p w:rsidR="00E9334C" w:rsidRPr="00B81E04" w:rsidRDefault="00E9334C" w:rsidP="00B81E04">
      <w:pPr>
        <w:spacing w:line="360" w:lineRule="auto"/>
        <w:jc w:val="both"/>
        <w:rPr>
          <w:rFonts w:ascii="Arial" w:hAnsi="Arial" w:cs="Arial"/>
          <w:sz w:val="24"/>
          <w:szCs w:val="24"/>
        </w:rPr>
      </w:pPr>
      <w:r w:rsidRPr="00DC0D99">
        <w:rPr>
          <w:rFonts w:ascii="Arial" w:hAnsi="Arial" w:cs="Arial"/>
          <w:sz w:val="24"/>
          <w:szCs w:val="24"/>
        </w:rPr>
        <w:t>Por otro lado, la Convención Americana sobre Derechos Humanos obliga al Estado Mexicano a respetar una de las garantías judiciales establecidas en el artículo 8.2, inciso a), la cual, en el caso que nos ocupa, impacta directamente e</w:t>
      </w:r>
      <w:r w:rsidR="00AC1704" w:rsidRPr="00DC0D99">
        <w:rPr>
          <w:rFonts w:ascii="Arial" w:hAnsi="Arial" w:cs="Arial"/>
          <w:sz w:val="24"/>
          <w:szCs w:val="24"/>
        </w:rPr>
        <w:t>n las personas con discapacidad</w:t>
      </w:r>
      <w:r w:rsidRPr="00DC0D99">
        <w:rPr>
          <w:rFonts w:ascii="Arial" w:hAnsi="Arial" w:cs="Arial"/>
          <w:sz w:val="24"/>
          <w:szCs w:val="24"/>
        </w:rPr>
        <w:t xml:space="preserve"> al ser un </w:t>
      </w:r>
      <w:r w:rsidRPr="00B81E04">
        <w:rPr>
          <w:rFonts w:ascii="Arial" w:hAnsi="Arial" w:cs="Arial"/>
          <w:sz w:val="24"/>
          <w:szCs w:val="24"/>
        </w:rPr>
        <w:t>derecho del inculpado,  ser asistido gratuitamente por el traductor o intérprete, si no comprende o no habla el idioma del juzgado o tribunal, mismo derecho que retoma de manera específica para la población</w:t>
      </w:r>
      <w:r w:rsidR="00413850">
        <w:rPr>
          <w:rFonts w:ascii="Arial" w:hAnsi="Arial" w:cs="Arial"/>
          <w:sz w:val="24"/>
          <w:szCs w:val="24"/>
        </w:rPr>
        <w:t xml:space="preserve"> objetivo de nuestra propuesta </w:t>
      </w:r>
      <w:r w:rsidRPr="00B81E04">
        <w:rPr>
          <w:rFonts w:ascii="Arial" w:hAnsi="Arial" w:cs="Arial"/>
          <w:sz w:val="24"/>
          <w:szCs w:val="24"/>
        </w:rPr>
        <w:t>el artículo 29 de la Ley General para la Inclusión de las Personas con Discapacidad, así como el artículo 53 de la Ley para  la Inclusión y Desarrollo de las Personas con Discapacidad en el Estado de Chihuahua, aunque en este último caso, consideramos oportuno y necesario hacer las adiciones correspondientes a través de la propuesta que hoy presentamos a esta LXVII Legislatura</w:t>
      </w:r>
      <w:r w:rsidR="00DE6212">
        <w:rPr>
          <w:rFonts w:ascii="Arial" w:hAnsi="Arial" w:cs="Arial"/>
          <w:sz w:val="24"/>
          <w:szCs w:val="24"/>
        </w:rPr>
        <w:t xml:space="preserve"> para armonizarlo con la ley general de la materia</w:t>
      </w:r>
      <w:r w:rsidRPr="00B81E04">
        <w:rPr>
          <w:rFonts w:ascii="Arial" w:hAnsi="Arial" w:cs="Arial"/>
          <w:sz w:val="24"/>
          <w:szCs w:val="24"/>
        </w:rPr>
        <w:t xml:space="preserve">. </w:t>
      </w:r>
    </w:p>
    <w:p w:rsidR="00174CBD" w:rsidRPr="00B81E04" w:rsidRDefault="00174CBD" w:rsidP="00B81E04">
      <w:pPr>
        <w:spacing w:line="360" w:lineRule="auto"/>
        <w:jc w:val="both"/>
        <w:rPr>
          <w:rFonts w:ascii="Arial" w:hAnsi="Arial" w:cs="Arial"/>
          <w:sz w:val="24"/>
          <w:szCs w:val="24"/>
        </w:rPr>
      </w:pPr>
      <w:r w:rsidRPr="00B81E04">
        <w:rPr>
          <w:rFonts w:ascii="Arial" w:hAnsi="Arial" w:cs="Arial"/>
          <w:sz w:val="24"/>
          <w:szCs w:val="24"/>
        </w:rPr>
        <w:t>De acuerdo al Censo de Población y Vivienda de 2020, la población actual de Chihuahua es de 3 millones 741 mil 869 personas, de las cuales 168 mil 384 tienen una discapacidad; y de esa cifra, que equivale al 4.5 por ciento del total de los habitantes de la entidad,</w:t>
      </w:r>
      <w:r w:rsidR="00DE6212">
        <w:rPr>
          <w:rFonts w:ascii="Arial" w:hAnsi="Arial" w:cs="Arial"/>
          <w:sz w:val="24"/>
          <w:szCs w:val="24"/>
        </w:rPr>
        <w:t xml:space="preserve"> un poco más del 50 por ciento, </w:t>
      </w:r>
      <w:r w:rsidRPr="00B81E04">
        <w:rPr>
          <w:rFonts w:ascii="Arial" w:hAnsi="Arial" w:cs="Arial"/>
          <w:sz w:val="24"/>
          <w:szCs w:val="24"/>
        </w:rPr>
        <w:t>esto es</w:t>
      </w:r>
      <w:r w:rsidR="00DE6212">
        <w:rPr>
          <w:rFonts w:ascii="Arial" w:hAnsi="Arial" w:cs="Arial"/>
          <w:sz w:val="24"/>
          <w:szCs w:val="24"/>
        </w:rPr>
        <w:t>,</w:t>
      </w:r>
      <w:r w:rsidR="00413850">
        <w:rPr>
          <w:rFonts w:ascii="Arial" w:hAnsi="Arial" w:cs="Arial"/>
          <w:sz w:val="24"/>
          <w:szCs w:val="24"/>
        </w:rPr>
        <w:t xml:space="preserve"> alrededor de 84 mil, </w:t>
      </w:r>
      <w:r w:rsidRPr="00B81E04">
        <w:rPr>
          <w:rFonts w:ascii="Arial" w:hAnsi="Arial" w:cs="Arial"/>
          <w:sz w:val="24"/>
          <w:szCs w:val="24"/>
        </w:rPr>
        <w:t xml:space="preserve">de ellos  se encuentran en el rango de los 15 a los 70 o 75 años de edad,  periodo de vida en el cual son susceptibles de enfrentar una situación que los lleve ante los órganos jurisdiccionales. </w:t>
      </w:r>
    </w:p>
    <w:p w:rsidR="00174CBD" w:rsidRPr="00B81E04" w:rsidRDefault="00174CBD" w:rsidP="00B81E04">
      <w:pPr>
        <w:spacing w:line="360" w:lineRule="auto"/>
        <w:jc w:val="both"/>
        <w:rPr>
          <w:rFonts w:ascii="Arial" w:hAnsi="Arial" w:cs="Arial"/>
          <w:sz w:val="24"/>
          <w:szCs w:val="24"/>
        </w:rPr>
      </w:pPr>
      <w:r w:rsidRPr="00B81E04">
        <w:rPr>
          <w:rFonts w:ascii="Arial" w:hAnsi="Arial" w:cs="Arial"/>
          <w:sz w:val="24"/>
          <w:szCs w:val="24"/>
        </w:rPr>
        <w:t xml:space="preserve">De los datos que obtuvimos en el concentrado estadístico del INEGI,  del total que hemos señalado, un poco más del 76 por ciento padecen una o más  discapacidades sensoriales pues el  42 por ciento de ellas tienen dificultades para ver,  y el 34.3 por ciento para oír o hablar; esto sin considerar  a más de  49 mil habitantes de la entidad que  tienen problemas o al menos una condición mental, de tal suerte que es de suma importancia considerar la posibilidad de que nuestra legislación disponga lo </w:t>
      </w:r>
      <w:r w:rsidRPr="00B81E04">
        <w:rPr>
          <w:rFonts w:ascii="Arial" w:hAnsi="Arial" w:cs="Arial"/>
          <w:sz w:val="24"/>
          <w:szCs w:val="24"/>
        </w:rPr>
        <w:lastRenderedPageBreak/>
        <w:t xml:space="preserve">necesario  para que los órganos de procuración y administración de justicia tengan a la mano las herramientas </w:t>
      </w:r>
      <w:r w:rsidR="00DE6212">
        <w:rPr>
          <w:rFonts w:ascii="Arial" w:hAnsi="Arial" w:cs="Arial"/>
          <w:sz w:val="24"/>
          <w:szCs w:val="24"/>
        </w:rPr>
        <w:t xml:space="preserve">y el personal especializado </w:t>
      </w:r>
      <w:r w:rsidRPr="00B81E04">
        <w:rPr>
          <w:rFonts w:ascii="Arial" w:hAnsi="Arial" w:cs="Arial"/>
          <w:sz w:val="24"/>
          <w:szCs w:val="24"/>
        </w:rPr>
        <w:t xml:space="preserve">que le permitan garantizar el derecho a la no discriminación cuando las personas con alguna discapacidad sensorial o intelectual requieran ejercer de manera plena su derecho al acceso a la jurisdicción del Estado. </w:t>
      </w:r>
    </w:p>
    <w:p w:rsidR="004C2040" w:rsidRDefault="00174CBD" w:rsidP="00B81E04">
      <w:pPr>
        <w:spacing w:line="360" w:lineRule="auto"/>
        <w:jc w:val="both"/>
        <w:rPr>
          <w:rFonts w:ascii="Arial" w:hAnsi="Arial" w:cs="Arial"/>
          <w:sz w:val="24"/>
          <w:szCs w:val="24"/>
        </w:rPr>
      </w:pPr>
      <w:r w:rsidRPr="00B81E04">
        <w:rPr>
          <w:rFonts w:ascii="Arial" w:hAnsi="Arial" w:cs="Arial"/>
          <w:sz w:val="24"/>
          <w:szCs w:val="24"/>
        </w:rPr>
        <w:t>Respecto a la garantía del derecho</w:t>
      </w:r>
      <w:r w:rsidR="00282234">
        <w:rPr>
          <w:rFonts w:ascii="Arial" w:hAnsi="Arial" w:cs="Arial"/>
          <w:sz w:val="24"/>
          <w:szCs w:val="24"/>
        </w:rPr>
        <w:t xml:space="preserve"> de</w:t>
      </w:r>
      <w:r w:rsidRPr="00B81E04">
        <w:rPr>
          <w:rFonts w:ascii="Arial" w:hAnsi="Arial" w:cs="Arial"/>
          <w:sz w:val="24"/>
          <w:szCs w:val="24"/>
        </w:rPr>
        <w:t xml:space="preserve"> contar, entre otros medios, con</w:t>
      </w:r>
      <w:r w:rsidR="004C2040">
        <w:rPr>
          <w:rFonts w:ascii="Arial" w:hAnsi="Arial" w:cs="Arial"/>
          <w:sz w:val="24"/>
          <w:szCs w:val="24"/>
        </w:rPr>
        <w:t xml:space="preserve"> </w:t>
      </w:r>
      <w:r w:rsidRPr="00B81E04">
        <w:rPr>
          <w:rFonts w:ascii="Arial" w:hAnsi="Arial" w:cs="Arial"/>
          <w:sz w:val="24"/>
          <w:szCs w:val="24"/>
        </w:rPr>
        <w:t xml:space="preserve">traductores e intérpretes de la Lengua de Señas Mexicana, y de especialistas en el manejo del Sistema Braille </w:t>
      </w:r>
      <w:r w:rsidR="006068B5" w:rsidRPr="00B81E04">
        <w:rPr>
          <w:rFonts w:ascii="Arial" w:hAnsi="Arial" w:cs="Arial"/>
          <w:sz w:val="24"/>
          <w:szCs w:val="24"/>
        </w:rPr>
        <w:t xml:space="preserve">que permitan proteger y respetar el derecho de </w:t>
      </w:r>
      <w:r w:rsidRPr="00B81E04">
        <w:rPr>
          <w:rFonts w:ascii="Arial" w:hAnsi="Arial" w:cs="Arial"/>
          <w:sz w:val="24"/>
          <w:szCs w:val="24"/>
        </w:rPr>
        <w:t xml:space="preserve">acceso a la justicia </w:t>
      </w:r>
      <w:r w:rsidR="006068B5" w:rsidRPr="00B81E04">
        <w:rPr>
          <w:rFonts w:ascii="Arial" w:hAnsi="Arial" w:cs="Arial"/>
          <w:sz w:val="24"/>
          <w:szCs w:val="24"/>
        </w:rPr>
        <w:t xml:space="preserve">a favor de la comunidad con discapacidad sensorial, en </w:t>
      </w:r>
      <w:r w:rsidR="004C2040">
        <w:rPr>
          <w:rFonts w:ascii="Arial" w:hAnsi="Arial" w:cs="Arial"/>
          <w:sz w:val="24"/>
          <w:szCs w:val="24"/>
        </w:rPr>
        <w:t xml:space="preserve">el año </w:t>
      </w:r>
      <w:r w:rsidR="006068B5" w:rsidRPr="00B81E04">
        <w:rPr>
          <w:rFonts w:ascii="Arial" w:hAnsi="Arial" w:cs="Arial"/>
          <w:sz w:val="24"/>
          <w:szCs w:val="24"/>
        </w:rPr>
        <w:t xml:space="preserve">2021 se había realizado un </w:t>
      </w:r>
      <w:r w:rsidR="004C2040">
        <w:rPr>
          <w:rFonts w:ascii="Arial" w:hAnsi="Arial" w:cs="Arial"/>
          <w:sz w:val="24"/>
          <w:szCs w:val="24"/>
        </w:rPr>
        <w:t xml:space="preserve">ejercicio </w:t>
      </w:r>
      <w:r w:rsidR="006068B5" w:rsidRPr="00B81E04">
        <w:rPr>
          <w:rFonts w:ascii="Arial" w:hAnsi="Arial" w:cs="Arial"/>
          <w:sz w:val="24"/>
          <w:szCs w:val="24"/>
        </w:rPr>
        <w:t xml:space="preserve"> a solicitud del </w:t>
      </w:r>
      <w:r w:rsidR="006068B5" w:rsidRPr="00B81E04">
        <w:rPr>
          <w:rFonts w:ascii="Arial" w:eastAsia="Arial" w:hAnsi="Arial" w:cs="Arial"/>
          <w:sz w:val="24"/>
          <w:szCs w:val="24"/>
        </w:rPr>
        <w:t>Director del Instituto Chihuahuense de la Lengua de Señas Mexicanas A.C. y de la Regidora y Presidenta de la Comisión de la Mujer, Familia y Derechos Humanos en el Ayuntamiento de Chihuahua para incluir, en un centro de traductores e intérpretes de</w:t>
      </w:r>
      <w:r w:rsidR="004C2040">
        <w:rPr>
          <w:rFonts w:ascii="Arial" w:eastAsia="Arial" w:hAnsi="Arial" w:cs="Arial"/>
          <w:sz w:val="24"/>
          <w:szCs w:val="24"/>
        </w:rPr>
        <w:t xml:space="preserve">pendiente del Poder Judicial a </w:t>
      </w:r>
      <w:r w:rsidR="006068B5" w:rsidRPr="00B81E04">
        <w:rPr>
          <w:rFonts w:ascii="Arial" w:eastAsia="Arial" w:hAnsi="Arial" w:cs="Arial"/>
          <w:sz w:val="24"/>
          <w:szCs w:val="24"/>
        </w:rPr>
        <w:t xml:space="preserve">especialistas en </w:t>
      </w:r>
      <w:r w:rsidR="004C2040">
        <w:rPr>
          <w:rFonts w:ascii="Arial" w:eastAsia="Arial" w:hAnsi="Arial" w:cs="Arial"/>
          <w:sz w:val="24"/>
          <w:szCs w:val="24"/>
        </w:rPr>
        <w:t>el manejo de la Lengua de Señas</w:t>
      </w:r>
      <w:r w:rsidR="006068B5" w:rsidRPr="00B81E04">
        <w:rPr>
          <w:rFonts w:ascii="Arial" w:eastAsia="Arial" w:hAnsi="Arial" w:cs="Arial"/>
          <w:sz w:val="24"/>
          <w:szCs w:val="24"/>
        </w:rPr>
        <w:t xml:space="preserve"> y del S</w:t>
      </w:r>
      <w:r w:rsidR="00282234">
        <w:rPr>
          <w:rFonts w:ascii="Arial" w:eastAsia="Arial" w:hAnsi="Arial" w:cs="Arial"/>
          <w:sz w:val="24"/>
          <w:szCs w:val="24"/>
        </w:rPr>
        <w:t>istema Braille; sin embargo las disposiciones legales</w:t>
      </w:r>
      <w:r w:rsidR="006068B5" w:rsidRPr="00B81E04">
        <w:rPr>
          <w:rFonts w:ascii="Arial" w:eastAsia="Arial" w:hAnsi="Arial" w:cs="Arial"/>
          <w:sz w:val="24"/>
          <w:szCs w:val="24"/>
        </w:rPr>
        <w:t xml:space="preserve"> </w:t>
      </w:r>
      <w:r w:rsidR="006068B5" w:rsidRPr="00B81E04">
        <w:rPr>
          <w:rFonts w:ascii="Arial" w:hAnsi="Arial" w:cs="Arial"/>
          <w:sz w:val="24"/>
          <w:szCs w:val="24"/>
        </w:rPr>
        <w:t>debi</w:t>
      </w:r>
      <w:r w:rsidR="00282234">
        <w:rPr>
          <w:rFonts w:ascii="Arial" w:hAnsi="Arial" w:cs="Arial"/>
          <w:sz w:val="24"/>
          <w:szCs w:val="24"/>
        </w:rPr>
        <w:t xml:space="preserve">eron </w:t>
      </w:r>
      <w:r w:rsidR="006068B5" w:rsidRPr="00B81E04">
        <w:rPr>
          <w:rFonts w:ascii="Arial" w:hAnsi="Arial" w:cs="Arial"/>
          <w:sz w:val="24"/>
          <w:szCs w:val="24"/>
        </w:rPr>
        <w:t xml:space="preserve">  ser suprimid</w:t>
      </w:r>
      <w:r w:rsidR="00282234">
        <w:rPr>
          <w:rFonts w:ascii="Arial" w:hAnsi="Arial" w:cs="Arial"/>
          <w:sz w:val="24"/>
          <w:szCs w:val="24"/>
        </w:rPr>
        <w:t xml:space="preserve">as de la legislación </w:t>
      </w:r>
      <w:r w:rsidR="006068B5" w:rsidRPr="00B81E04">
        <w:rPr>
          <w:rFonts w:ascii="Arial" w:hAnsi="Arial" w:cs="Arial"/>
          <w:sz w:val="24"/>
          <w:szCs w:val="24"/>
        </w:rPr>
        <w:t xml:space="preserve"> por resolución de la Suprema Corte de Justicia de la Nación</w:t>
      </w:r>
      <w:r w:rsidR="0000029B" w:rsidRPr="00B81E04">
        <w:rPr>
          <w:rFonts w:ascii="Arial" w:hAnsi="Arial" w:cs="Arial"/>
          <w:sz w:val="24"/>
          <w:szCs w:val="24"/>
        </w:rPr>
        <w:t xml:space="preserve"> ante la obligación que </w:t>
      </w:r>
      <w:r w:rsidR="004C2040">
        <w:rPr>
          <w:rFonts w:ascii="Arial" w:hAnsi="Arial" w:cs="Arial"/>
          <w:sz w:val="24"/>
          <w:szCs w:val="24"/>
        </w:rPr>
        <w:t xml:space="preserve">se </w:t>
      </w:r>
      <w:r w:rsidR="0000029B" w:rsidRPr="00B81E04">
        <w:rPr>
          <w:rFonts w:ascii="Arial" w:hAnsi="Arial" w:cs="Arial"/>
          <w:sz w:val="24"/>
          <w:szCs w:val="24"/>
        </w:rPr>
        <w:t xml:space="preserve">nos impone desde el ámbito internacional  de consultar con ellos,  a través de sus organismos representativos o de manera directa, las medidas legislativas que les afecten. </w:t>
      </w:r>
    </w:p>
    <w:p w:rsidR="006D3E38" w:rsidRPr="00B81E04" w:rsidRDefault="0000029B" w:rsidP="00B81E04">
      <w:pPr>
        <w:spacing w:line="360" w:lineRule="auto"/>
        <w:jc w:val="both"/>
        <w:rPr>
          <w:rFonts w:ascii="Arial" w:hAnsi="Arial" w:cs="Arial"/>
          <w:sz w:val="24"/>
          <w:szCs w:val="24"/>
        </w:rPr>
      </w:pPr>
      <w:r w:rsidRPr="00B81E04">
        <w:rPr>
          <w:rFonts w:ascii="Arial" w:hAnsi="Arial" w:cs="Arial"/>
          <w:sz w:val="24"/>
          <w:szCs w:val="24"/>
        </w:rPr>
        <w:t>Por</w:t>
      </w:r>
      <w:r w:rsidR="004C2040">
        <w:rPr>
          <w:rFonts w:ascii="Arial" w:hAnsi="Arial" w:cs="Arial"/>
          <w:sz w:val="24"/>
          <w:szCs w:val="24"/>
        </w:rPr>
        <w:t xml:space="preserve"> lo anterior</w:t>
      </w:r>
      <w:r w:rsidRPr="00B81E04">
        <w:rPr>
          <w:rFonts w:ascii="Arial" w:hAnsi="Arial" w:cs="Arial"/>
          <w:sz w:val="24"/>
          <w:szCs w:val="24"/>
        </w:rPr>
        <w:t>, y de acuerdo al artículo 4.3 de las obligaciones generales que nos impone la Convención Internacional que los protege, y que señala explícitamente la realización de consultas estrechas en la elaboración y aplicación de toda legislación que tenga como propósito hacer efectiva la Convención,</w:t>
      </w:r>
      <w:r w:rsidR="00875F44" w:rsidRPr="00B81E04">
        <w:rPr>
          <w:rFonts w:ascii="Arial" w:hAnsi="Arial" w:cs="Arial"/>
          <w:sz w:val="24"/>
          <w:szCs w:val="24"/>
        </w:rPr>
        <w:t xml:space="preserve"> </w:t>
      </w:r>
      <w:r w:rsidRPr="00B81E04">
        <w:rPr>
          <w:rFonts w:ascii="Arial" w:hAnsi="Arial" w:cs="Arial"/>
          <w:sz w:val="24"/>
          <w:szCs w:val="24"/>
        </w:rPr>
        <w:t xml:space="preserve">es que  </w:t>
      </w:r>
      <w:r w:rsidR="006068B5" w:rsidRPr="00B81E04">
        <w:rPr>
          <w:rFonts w:ascii="Arial" w:hAnsi="Arial" w:cs="Arial"/>
          <w:sz w:val="24"/>
          <w:szCs w:val="24"/>
        </w:rPr>
        <w:t xml:space="preserve"> </w:t>
      </w:r>
      <w:r w:rsidR="00875F44" w:rsidRPr="00B81E04">
        <w:rPr>
          <w:rFonts w:ascii="Arial" w:hAnsi="Arial" w:cs="Arial"/>
          <w:sz w:val="24"/>
          <w:szCs w:val="24"/>
        </w:rPr>
        <w:t>planteamos la presente iniciativa, proponiendo a esta Legislatura apegarse a los principios mínimos de observancia  parlamentaria que la Suprema Corte ha señalado en la interpretación de las disposiciones convencionales establecidas por el multicitado instrumento internacional respecto a la obligación de consultarles</w:t>
      </w:r>
      <w:r w:rsidR="004E6819" w:rsidRPr="00B81E04">
        <w:rPr>
          <w:rFonts w:ascii="Arial" w:hAnsi="Arial" w:cs="Arial"/>
          <w:sz w:val="24"/>
          <w:szCs w:val="24"/>
        </w:rPr>
        <w:t>, vigi</w:t>
      </w:r>
      <w:r w:rsidR="00282234">
        <w:rPr>
          <w:rFonts w:ascii="Arial" w:hAnsi="Arial" w:cs="Arial"/>
          <w:sz w:val="24"/>
          <w:szCs w:val="24"/>
        </w:rPr>
        <w:t>lando que esta acción contemple</w:t>
      </w:r>
      <w:r w:rsidR="004E6819" w:rsidRPr="00B81E04">
        <w:rPr>
          <w:rFonts w:ascii="Arial" w:hAnsi="Arial" w:cs="Arial"/>
          <w:sz w:val="24"/>
          <w:szCs w:val="24"/>
        </w:rPr>
        <w:t xml:space="preserve"> ser previa, accesible, estrecha, pública, transparente, y de buena </w:t>
      </w:r>
      <w:r w:rsidR="004E6819" w:rsidRPr="00B81E04">
        <w:rPr>
          <w:rFonts w:ascii="Arial" w:hAnsi="Arial" w:cs="Arial"/>
          <w:sz w:val="24"/>
          <w:szCs w:val="24"/>
        </w:rPr>
        <w:lastRenderedPageBreak/>
        <w:t>fe.</w:t>
      </w:r>
      <w:r w:rsidR="006068B5" w:rsidRPr="00B81E04">
        <w:rPr>
          <w:rFonts w:ascii="Arial" w:hAnsi="Arial" w:cs="Arial"/>
          <w:sz w:val="24"/>
          <w:szCs w:val="24"/>
        </w:rPr>
        <w:t xml:space="preserve"> </w:t>
      </w:r>
      <w:r w:rsidR="004E6819" w:rsidRPr="00B81E04">
        <w:rPr>
          <w:rFonts w:ascii="Arial" w:hAnsi="Arial" w:cs="Arial"/>
          <w:sz w:val="24"/>
          <w:szCs w:val="24"/>
        </w:rPr>
        <w:t>Y es que, respecto al derecho a la consulta para la emisión o implementación de medidas legislativas, administrativas o de políticas públicas, tanto la legislación nacional y local aún no han resuelto las disposiciones correspondientes, careciendo de líneas precisas en relación a la interpretación de las disposiciones internacionales en lo relativo al derecho a la consulta.</w:t>
      </w:r>
      <w:r w:rsidR="006D3E38" w:rsidRPr="00B81E04">
        <w:rPr>
          <w:rFonts w:ascii="Arial" w:hAnsi="Arial" w:cs="Arial"/>
          <w:sz w:val="24"/>
          <w:szCs w:val="24"/>
        </w:rPr>
        <w:t xml:space="preserve"> En lugar de ello, la Suprema Corte de Justicia de la Nación ya ha emitido  resoluciones que nos permiten orientar nuestras acciones en la materia. </w:t>
      </w:r>
    </w:p>
    <w:p w:rsidR="00DF0CB9" w:rsidRDefault="006D3E38" w:rsidP="00B81E04">
      <w:pPr>
        <w:spacing w:line="360" w:lineRule="auto"/>
        <w:jc w:val="both"/>
        <w:rPr>
          <w:rFonts w:ascii="Arial" w:hAnsi="Arial" w:cs="Arial"/>
          <w:sz w:val="24"/>
          <w:szCs w:val="24"/>
        </w:rPr>
      </w:pPr>
      <w:r w:rsidRPr="00B81E04">
        <w:rPr>
          <w:rFonts w:ascii="Arial" w:hAnsi="Arial" w:cs="Arial"/>
          <w:sz w:val="24"/>
          <w:szCs w:val="24"/>
        </w:rPr>
        <w:t>Por los motivos que hemos señalado en este instrumento, es que el Grupo Parlamentario del Partido Acción Nacional, con el propósito de establecer en diversas leyes locales, disposiciones que vinculen a las autoridades competentes en relación a la garantía y protección, así como el respeto y la promoción del derecho de acceso pleno a la justicia de las personas con discapacidad, es que proponemos  adicionar un artículo 53 Bis a la Ley para  la Inclusión y Desarrollo de las Personas con Discapacidad en el Estado de Chihuahua para</w:t>
      </w:r>
      <w:r w:rsidR="00AB7DA9" w:rsidRPr="00B81E04">
        <w:rPr>
          <w:rFonts w:ascii="Arial" w:hAnsi="Arial" w:cs="Arial"/>
          <w:sz w:val="24"/>
          <w:szCs w:val="24"/>
        </w:rPr>
        <w:t xml:space="preserve"> que las autoridades administrativas y jurisdiccionales cuenten con personal </w:t>
      </w:r>
      <w:r w:rsidRPr="00B81E04">
        <w:rPr>
          <w:rFonts w:ascii="Arial" w:hAnsi="Arial" w:cs="Arial"/>
          <w:sz w:val="24"/>
          <w:szCs w:val="24"/>
        </w:rPr>
        <w:t xml:space="preserve"> especializado en las diversas discapacidades, </w:t>
      </w:r>
      <w:r w:rsidR="00AB7DA9" w:rsidRPr="00B81E04">
        <w:rPr>
          <w:rFonts w:ascii="Arial" w:hAnsi="Arial" w:cs="Arial"/>
          <w:sz w:val="24"/>
          <w:szCs w:val="24"/>
        </w:rPr>
        <w:t xml:space="preserve">con </w:t>
      </w:r>
      <w:r w:rsidRPr="00B81E04">
        <w:rPr>
          <w:rFonts w:ascii="Arial" w:hAnsi="Arial" w:cs="Arial"/>
          <w:sz w:val="24"/>
          <w:szCs w:val="24"/>
        </w:rPr>
        <w:t xml:space="preserve">intérpretes de Lengua de Señas Mexicana, </w:t>
      </w:r>
      <w:r w:rsidR="00AB7DA9" w:rsidRPr="00B81E04">
        <w:rPr>
          <w:rFonts w:ascii="Arial" w:hAnsi="Arial" w:cs="Arial"/>
          <w:sz w:val="24"/>
          <w:szCs w:val="24"/>
        </w:rPr>
        <w:t>y con especialistas en el manejo de</w:t>
      </w:r>
      <w:r w:rsidRPr="00B81E04">
        <w:rPr>
          <w:rFonts w:ascii="Arial" w:hAnsi="Arial" w:cs="Arial"/>
          <w:sz w:val="24"/>
          <w:szCs w:val="24"/>
        </w:rPr>
        <w:t xml:space="preserve"> documentos en Sistema de escritura Braille</w:t>
      </w:r>
      <w:r w:rsidR="00AB7DA9" w:rsidRPr="00B81E04">
        <w:rPr>
          <w:rFonts w:ascii="Arial" w:hAnsi="Arial" w:cs="Arial"/>
          <w:sz w:val="24"/>
          <w:szCs w:val="24"/>
        </w:rPr>
        <w:t xml:space="preserve"> para, de esa manera, armonizar nuestra legislación con la federal en su artículo 29 de la ley de la materia</w:t>
      </w:r>
      <w:r w:rsidR="00DF0CB9">
        <w:rPr>
          <w:rFonts w:ascii="Arial" w:hAnsi="Arial" w:cs="Arial"/>
          <w:sz w:val="24"/>
          <w:szCs w:val="24"/>
        </w:rPr>
        <w:t xml:space="preserve">. </w:t>
      </w:r>
    </w:p>
    <w:p w:rsidR="006D3E38" w:rsidRPr="00B81E04" w:rsidRDefault="00DF0CB9" w:rsidP="00B81E04">
      <w:pPr>
        <w:spacing w:line="360" w:lineRule="auto"/>
        <w:jc w:val="both"/>
        <w:rPr>
          <w:rFonts w:ascii="Arial" w:eastAsia="Calibri" w:hAnsi="Arial" w:cs="Arial"/>
          <w:sz w:val="24"/>
          <w:szCs w:val="24"/>
        </w:rPr>
      </w:pPr>
      <w:r>
        <w:rPr>
          <w:rFonts w:ascii="Arial" w:hAnsi="Arial" w:cs="Arial"/>
          <w:sz w:val="24"/>
          <w:szCs w:val="24"/>
        </w:rPr>
        <w:t xml:space="preserve">Proponemos </w:t>
      </w:r>
      <w:r w:rsidR="001B32F8" w:rsidRPr="00B81E04">
        <w:rPr>
          <w:rFonts w:ascii="Arial" w:hAnsi="Arial" w:cs="Arial"/>
          <w:sz w:val="24"/>
          <w:szCs w:val="24"/>
        </w:rPr>
        <w:t>adicionar</w:t>
      </w:r>
      <w:r>
        <w:rPr>
          <w:rFonts w:ascii="Arial" w:hAnsi="Arial" w:cs="Arial"/>
          <w:sz w:val="24"/>
          <w:szCs w:val="24"/>
        </w:rPr>
        <w:t xml:space="preserve"> también </w:t>
      </w:r>
      <w:r w:rsidR="001B32F8" w:rsidRPr="00B81E04">
        <w:rPr>
          <w:rFonts w:ascii="Arial" w:hAnsi="Arial" w:cs="Arial"/>
          <w:sz w:val="24"/>
          <w:szCs w:val="24"/>
        </w:rPr>
        <w:t xml:space="preserve"> un segundo párrafo a la fracción IV del apartado B del Articulo 35 de la Ley Orgánica del Poder Ejecutivo para establecer la obligación de la Fiscalía General del Estado en lo relativo a la existencia de traductores e intérpretes, y otros especialistas para garantizar los derechos de</w:t>
      </w:r>
      <w:r w:rsidR="00B77D3D" w:rsidRPr="00B81E04">
        <w:rPr>
          <w:rFonts w:ascii="Arial" w:hAnsi="Arial" w:cs="Arial"/>
          <w:sz w:val="24"/>
          <w:szCs w:val="24"/>
        </w:rPr>
        <w:t xml:space="preserve"> las personas con discapacidad en materia de investigación y persecución de delitos, y finalmente, proponemos que nuestra iniciativa impacte </w:t>
      </w:r>
      <w:r w:rsidR="004317F4" w:rsidRPr="00B81E04">
        <w:rPr>
          <w:rFonts w:ascii="Arial" w:hAnsi="Arial" w:cs="Arial"/>
          <w:sz w:val="24"/>
          <w:szCs w:val="24"/>
        </w:rPr>
        <w:t>el</w:t>
      </w:r>
      <w:r w:rsidR="00B77D3D" w:rsidRPr="00B81E04">
        <w:rPr>
          <w:rFonts w:ascii="Arial" w:hAnsi="Arial" w:cs="Arial"/>
          <w:sz w:val="24"/>
          <w:szCs w:val="24"/>
        </w:rPr>
        <w:t xml:space="preserve">  inciso i) de la  fracción </w:t>
      </w:r>
      <w:r w:rsidR="006F6845">
        <w:rPr>
          <w:rFonts w:ascii="Arial" w:hAnsi="Arial" w:cs="Arial"/>
          <w:sz w:val="24"/>
          <w:szCs w:val="24"/>
        </w:rPr>
        <w:t xml:space="preserve">II </w:t>
      </w:r>
      <w:r w:rsidR="004317F4" w:rsidRPr="00B81E04">
        <w:rPr>
          <w:rFonts w:ascii="Arial" w:hAnsi="Arial" w:cs="Arial"/>
          <w:sz w:val="24"/>
          <w:szCs w:val="24"/>
        </w:rPr>
        <w:t xml:space="preserve">del artículo 16 </w:t>
      </w:r>
      <w:r w:rsidR="00B77D3D" w:rsidRPr="00B81E04">
        <w:rPr>
          <w:rFonts w:ascii="Arial" w:hAnsi="Arial" w:cs="Arial"/>
          <w:sz w:val="24"/>
          <w:szCs w:val="24"/>
        </w:rPr>
        <w:t xml:space="preserve"> de la Ley Orgánica del Poder Judicial del Estado de Chihuahua</w:t>
      </w:r>
      <w:r w:rsidR="004317F4" w:rsidRPr="00B81E04">
        <w:rPr>
          <w:rFonts w:ascii="Arial" w:hAnsi="Arial" w:cs="Arial"/>
          <w:sz w:val="24"/>
          <w:szCs w:val="24"/>
        </w:rPr>
        <w:t xml:space="preserve">, para que el Centro de Traductores e Intérpretes, incluya </w:t>
      </w:r>
      <w:r w:rsidR="004317F4" w:rsidRPr="00B81E04">
        <w:rPr>
          <w:rFonts w:ascii="Arial" w:eastAsia="Calibri" w:hAnsi="Arial" w:cs="Arial"/>
          <w:b/>
          <w:sz w:val="24"/>
          <w:szCs w:val="24"/>
        </w:rPr>
        <w:t xml:space="preserve"> </w:t>
      </w:r>
      <w:r w:rsidR="004317F4" w:rsidRPr="00B81E04">
        <w:rPr>
          <w:rFonts w:ascii="Arial" w:eastAsia="Calibri" w:hAnsi="Arial" w:cs="Arial"/>
          <w:sz w:val="24"/>
          <w:szCs w:val="24"/>
        </w:rPr>
        <w:t>personal especializado las diversa</w:t>
      </w:r>
      <w:r w:rsidR="006F6845">
        <w:rPr>
          <w:rFonts w:ascii="Arial" w:eastAsia="Calibri" w:hAnsi="Arial" w:cs="Arial"/>
          <w:sz w:val="24"/>
          <w:szCs w:val="24"/>
        </w:rPr>
        <w:t>s</w:t>
      </w:r>
      <w:r w:rsidR="004317F4" w:rsidRPr="00B81E04">
        <w:rPr>
          <w:rFonts w:ascii="Arial" w:eastAsia="Calibri" w:hAnsi="Arial" w:cs="Arial"/>
          <w:sz w:val="24"/>
          <w:szCs w:val="24"/>
        </w:rPr>
        <w:t xml:space="preserve"> discapacidades, así como en Lengua de Señas Mexicana, en la emisión de </w:t>
      </w:r>
      <w:r w:rsidR="004317F4" w:rsidRPr="00B81E04">
        <w:rPr>
          <w:rFonts w:ascii="Arial" w:eastAsia="Calibri" w:hAnsi="Arial" w:cs="Arial"/>
          <w:sz w:val="24"/>
          <w:szCs w:val="24"/>
        </w:rPr>
        <w:lastRenderedPageBreak/>
        <w:t xml:space="preserve">documentos </w:t>
      </w:r>
      <w:r w:rsidR="004157D2">
        <w:rPr>
          <w:rFonts w:ascii="Arial" w:eastAsia="Calibri" w:hAnsi="Arial" w:cs="Arial"/>
          <w:sz w:val="24"/>
          <w:szCs w:val="24"/>
        </w:rPr>
        <w:t>en Sistema de Escritura Braille</w:t>
      </w:r>
      <w:r w:rsidR="004317F4" w:rsidRPr="00B81E04">
        <w:rPr>
          <w:rFonts w:ascii="Arial" w:eastAsia="Calibri" w:hAnsi="Arial" w:cs="Arial"/>
          <w:sz w:val="24"/>
          <w:szCs w:val="24"/>
        </w:rPr>
        <w:t xml:space="preserve"> y demás ayudas técnicas y humanas necesarias para la comunicación, teniendo como objeto proveer lo necesario en materia de traducción e interpretación, a fin de que las instituci</w:t>
      </w:r>
      <w:r w:rsidR="004157D2">
        <w:rPr>
          <w:rFonts w:ascii="Arial" w:eastAsia="Calibri" w:hAnsi="Arial" w:cs="Arial"/>
          <w:sz w:val="24"/>
          <w:szCs w:val="24"/>
        </w:rPr>
        <w:t>ones de procuración</w:t>
      </w:r>
      <w:r w:rsidR="004317F4" w:rsidRPr="00B81E04">
        <w:rPr>
          <w:rFonts w:ascii="Arial" w:eastAsia="Calibri" w:hAnsi="Arial" w:cs="Arial"/>
          <w:sz w:val="24"/>
          <w:szCs w:val="24"/>
        </w:rPr>
        <w:t xml:space="preserve"> y administració</w:t>
      </w:r>
      <w:r w:rsidR="00282234">
        <w:rPr>
          <w:rFonts w:ascii="Arial" w:eastAsia="Calibri" w:hAnsi="Arial" w:cs="Arial"/>
          <w:sz w:val="24"/>
          <w:szCs w:val="24"/>
        </w:rPr>
        <w:t>n de justicia puedan garantizar</w:t>
      </w:r>
      <w:r w:rsidR="004317F4" w:rsidRPr="00B81E04">
        <w:rPr>
          <w:rFonts w:ascii="Arial" w:eastAsia="Calibri" w:hAnsi="Arial" w:cs="Arial"/>
          <w:sz w:val="24"/>
          <w:szCs w:val="24"/>
        </w:rPr>
        <w:t xml:space="preserve"> el derecho de acceso a la justicia a personas con discapacidad, y  apoyar a los Poderes del Estado y demás autoridades de la Entidad Federativa, en  los actos que emitan en el ámbito de su competencia, con consecuencias jurídicas para </w:t>
      </w:r>
      <w:r w:rsidR="00282234">
        <w:rPr>
          <w:rFonts w:ascii="Arial" w:eastAsia="Calibri" w:hAnsi="Arial" w:cs="Arial"/>
          <w:sz w:val="24"/>
          <w:szCs w:val="24"/>
        </w:rPr>
        <w:t>esta población</w:t>
      </w:r>
      <w:r w:rsidR="004317F4" w:rsidRPr="00B81E04">
        <w:rPr>
          <w:rFonts w:ascii="Arial" w:eastAsia="Calibri" w:hAnsi="Arial" w:cs="Arial"/>
          <w:sz w:val="24"/>
          <w:szCs w:val="24"/>
        </w:rPr>
        <w:t xml:space="preserve">. </w:t>
      </w:r>
    </w:p>
    <w:p w:rsidR="004317F4" w:rsidRPr="00B81E04" w:rsidRDefault="004317F4" w:rsidP="00B81E04">
      <w:pPr>
        <w:spacing w:line="360" w:lineRule="auto"/>
        <w:jc w:val="both"/>
        <w:rPr>
          <w:rFonts w:ascii="Arial" w:eastAsia="Calibri" w:hAnsi="Arial" w:cs="Arial"/>
          <w:sz w:val="24"/>
          <w:szCs w:val="24"/>
        </w:rPr>
      </w:pPr>
      <w:r w:rsidRPr="00B81E04">
        <w:rPr>
          <w:rFonts w:ascii="Arial" w:eastAsia="Calibri" w:hAnsi="Arial" w:cs="Arial"/>
          <w:sz w:val="24"/>
          <w:szCs w:val="24"/>
        </w:rPr>
        <w:t xml:space="preserve">Por lo anteriormente expuesto y fundado, planteamos ante esta LXVII Legislatura la presente iniciativa con carácter de: </w:t>
      </w:r>
    </w:p>
    <w:p w:rsidR="004317F4" w:rsidRPr="00B81E04" w:rsidRDefault="004317F4" w:rsidP="007528CE">
      <w:pPr>
        <w:spacing w:line="360" w:lineRule="auto"/>
        <w:jc w:val="center"/>
        <w:rPr>
          <w:rFonts w:ascii="Arial" w:eastAsia="Calibri" w:hAnsi="Arial" w:cs="Arial"/>
          <w:b/>
          <w:sz w:val="24"/>
          <w:szCs w:val="24"/>
        </w:rPr>
      </w:pPr>
      <w:r w:rsidRPr="00B81E04">
        <w:rPr>
          <w:rFonts w:ascii="Arial" w:eastAsia="Calibri" w:hAnsi="Arial" w:cs="Arial"/>
          <w:b/>
          <w:sz w:val="24"/>
          <w:szCs w:val="24"/>
        </w:rPr>
        <w:t>DECRETO</w:t>
      </w:r>
    </w:p>
    <w:p w:rsidR="00875069" w:rsidRPr="00DF0CB9" w:rsidRDefault="00875069" w:rsidP="00B81E04">
      <w:pPr>
        <w:autoSpaceDE w:val="0"/>
        <w:autoSpaceDN w:val="0"/>
        <w:adjustRightInd w:val="0"/>
        <w:spacing w:line="360" w:lineRule="auto"/>
        <w:ind w:right="-234"/>
        <w:jc w:val="both"/>
        <w:rPr>
          <w:rFonts w:ascii="Arial" w:hAnsi="Arial" w:cs="Arial"/>
          <w:sz w:val="24"/>
          <w:szCs w:val="24"/>
        </w:rPr>
      </w:pPr>
      <w:r w:rsidRPr="00B81E04">
        <w:rPr>
          <w:rFonts w:ascii="Arial" w:hAnsi="Arial" w:cs="Arial"/>
          <w:b/>
          <w:sz w:val="24"/>
          <w:szCs w:val="24"/>
        </w:rPr>
        <w:t xml:space="preserve">PRIMERO.- </w:t>
      </w:r>
      <w:r w:rsidR="004C2040">
        <w:rPr>
          <w:rFonts w:ascii="Arial" w:hAnsi="Arial" w:cs="Arial"/>
          <w:b/>
          <w:sz w:val="24"/>
          <w:szCs w:val="24"/>
        </w:rPr>
        <w:t xml:space="preserve"> </w:t>
      </w:r>
      <w:r w:rsidR="004C2040" w:rsidRPr="00DF0CB9">
        <w:rPr>
          <w:rFonts w:ascii="Arial" w:hAnsi="Arial" w:cs="Arial"/>
          <w:sz w:val="24"/>
          <w:szCs w:val="24"/>
        </w:rPr>
        <w:t xml:space="preserve">Se adiciona un artículo 53 Bis a la Ley para  la Inclusión y Desarrollo de las Personas con Discapacidad en el Estado de Chihuahua para quedar como sigue: </w:t>
      </w:r>
    </w:p>
    <w:p w:rsidR="00DF0CB9" w:rsidRPr="00DF0CB9" w:rsidRDefault="00DF0CB9" w:rsidP="004157D2">
      <w:pPr>
        <w:spacing w:line="360" w:lineRule="auto"/>
        <w:jc w:val="both"/>
        <w:rPr>
          <w:rFonts w:ascii="Arial" w:hAnsi="Arial" w:cs="Arial"/>
          <w:b/>
          <w:sz w:val="24"/>
          <w:szCs w:val="24"/>
        </w:rPr>
      </w:pPr>
      <w:r w:rsidRPr="00DF0CB9">
        <w:rPr>
          <w:rFonts w:ascii="Arial" w:hAnsi="Arial" w:cs="Arial"/>
          <w:b/>
          <w:sz w:val="24"/>
          <w:szCs w:val="24"/>
        </w:rPr>
        <w:t>Artículo 53 Bis</w:t>
      </w:r>
      <w:r>
        <w:rPr>
          <w:rFonts w:ascii="Arial" w:hAnsi="Arial" w:cs="Arial"/>
          <w:b/>
          <w:sz w:val="24"/>
          <w:szCs w:val="24"/>
        </w:rPr>
        <w:t xml:space="preserve">.- </w:t>
      </w:r>
      <w:r w:rsidRPr="00DF0CB9">
        <w:rPr>
          <w:rFonts w:ascii="Arial" w:hAnsi="Arial" w:cs="Arial"/>
          <w:b/>
          <w:sz w:val="24"/>
          <w:szCs w:val="24"/>
        </w:rPr>
        <w:t xml:space="preserve"> Las instituciones de </w:t>
      </w:r>
      <w:r w:rsidR="00282234">
        <w:rPr>
          <w:rFonts w:ascii="Arial" w:hAnsi="Arial" w:cs="Arial"/>
          <w:b/>
          <w:sz w:val="24"/>
          <w:szCs w:val="24"/>
        </w:rPr>
        <w:t xml:space="preserve">procuración y </w:t>
      </w:r>
      <w:r w:rsidR="00DC0D99">
        <w:rPr>
          <w:rFonts w:ascii="Arial" w:hAnsi="Arial" w:cs="Arial"/>
          <w:b/>
          <w:sz w:val="24"/>
          <w:szCs w:val="24"/>
        </w:rPr>
        <w:t xml:space="preserve"> </w:t>
      </w:r>
      <w:r>
        <w:rPr>
          <w:rFonts w:ascii="Arial" w:hAnsi="Arial" w:cs="Arial"/>
          <w:b/>
          <w:sz w:val="24"/>
          <w:szCs w:val="24"/>
        </w:rPr>
        <w:t xml:space="preserve"> </w:t>
      </w:r>
      <w:r w:rsidRPr="00DF0CB9">
        <w:rPr>
          <w:rFonts w:ascii="Arial" w:hAnsi="Arial" w:cs="Arial"/>
          <w:b/>
          <w:sz w:val="24"/>
          <w:szCs w:val="24"/>
        </w:rPr>
        <w:t>administración</w:t>
      </w:r>
      <w:r w:rsidR="00DC0D99">
        <w:rPr>
          <w:rFonts w:ascii="Arial" w:hAnsi="Arial" w:cs="Arial"/>
          <w:b/>
          <w:sz w:val="24"/>
          <w:szCs w:val="24"/>
        </w:rPr>
        <w:t xml:space="preserve"> </w:t>
      </w:r>
      <w:r w:rsidRPr="00DF0CB9">
        <w:rPr>
          <w:rFonts w:ascii="Arial" w:hAnsi="Arial" w:cs="Arial"/>
          <w:b/>
          <w:sz w:val="24"/>
          <w:szCs w:val="24"/>
        </w:rPr>
        <w:t xml:space="preserve"> de justicia contarán con perito</w:t>
      </w:r>
      <w:r w:rsidR="009803D8">
        <w:rPr>
          <w:rFonts w:ascii="Arial" w:hAnsi="Arial" w:cs="Arial"/>
          <w:b/>
          <w:sz w:val="24"/>
          <w:szCs w:val="24"/>
        </w:rPr>
        <w:t>s especializados en discapacidad o condición mental</w:t>
      </w:r>
      <w:r w:rsidRPr="00DF0CB9">
        <w:rPr>
          <w:rFonts w:ascii="Arial" w:hAnsi="Arial" w:cs="Arial"/>
          <w:b/>
          <w:sz w:val="24"/>
          <w:szCs w:val="24"/>
        </w:rPr>
        <w:t>, apoyo de intérpretes de Lengua de Señas Mexicana, así como la emisión de documentos en Sistema de escritura Braille</w:t>
      </w:r>
      <w:r>
        <w:rPr>
          <w:rFonts w:ascii="Arial" w:hAnsi="Arial" w:cs="Arial"/>
          <w:b/>
          <w:sz w:val="24"/>
          <w:szCs w:val="24"/>
        </w:rPr>
        <w:t>.</w:t>
      </w:r>
    </w:p>
    <w:p w:rsidR="00875069" w:rsidRPr="00B81E04" w:rsidRDefault="00875069" w:rsidP="00B81E04">
      <w:pPr>
        <w:autoSpaceDE w:val="0"/>
        <w:autoSpaceDN w:val="0"/>
        <w:adjustRightInd w:val="0"/>
        <w:spacing w:line="360" w:lineRule="auto"/>
        <w:ind w:right="-234"/>
        <w:jc w:val="both"/>
        <w:rPr>
          <w:rFonts w:ascii="Arial" w:hAnsi="Arial" w:cs="Arial"/>
          <w:sz w:val="24"/>
          <w:szCs w:val="24"/>
        </w:rPr>
      </w:pPr>
      <w:r w:rsidRPr="00B81E04">
        <w:rPr>
          <w:rFonts w:ascii="Arial" w:hAnsi="Arial" w:cs="Arial"/>
          <w:b/>
          <w:sz w:val="24"/>
          <w:szCs w:val="24"/>
        </w:rPr>
        <w:t xml:space="preserve">SEGUNDO.- </w:t>
      </w:r>
      <w:r w:rsidRPr="00B81E04">
        <w:rPr>
          <w:rFonts w:ascii="Arial" w:hAnsi="Arial" w:cs="Arial"/>
          <w:sz w:val="24"/>
          <w:szCs w:val="24"/>
        </w:rPr>
        <w:t>Se adiciona un segundo párrafo a la fracción IV del inciso B del Artículo 35 de la Ley Orgánica del Poder Ejecutivo del Estado de Chihuahua, para quedar redactado de la siguiente manera:</w:t>
      </w:r>
    </w:p>
    <w:p w:rsidR="00875069" w:rsidRPr="00B81E04" w:rsidRDefault="00875069" w:rsidP="00B81E04">
      <w:pPr>
        <w:autoSpaceDE w:val="0"/>
        <w:autoSpaceDN w:val="0"/>
        <w:adjustRightInd w:val="0"/>
        <w:spacing w:after="0" w:line="360" w:lineRule="auto"/>
        <w:jc w:val="both"/>
        <w:rPr>
          <w:rFonts w:ascii="Arial" w:hAnsi="Arial" w:cs="Arial"/>
          <w:sz w:val="24"/>
          <w:szCs w:val="24"/>
        </w:rPr>
      </w:pPr>
      <w:r w:rsidRPr="00B81E04">
        <w:rPr>
          <w:rFonts w:ascii="Arial" w:hAnsi="Arial" w:cs="Arial"/>
          <w:b/>
          <w:bCs/>
          <w:sz w:val="24"/>
          <w:szCs w:val="24"/>
        </w:rPr>
        <w:t>ARTÍCULO 35. ..</w:t>
      </w:r>
    </w:p>
    <w:p w:rsidR="00875069" w:rsidRPr="00B81E04" w:rsidRDefault="00875069" w:rsidP="00B81E04">
      <w:pPr>
        <w:autoSpaceDE w:val="0"/>
        <w:autoSpaceDN w:val="0"/>
        <w:adjustRightInd w:val="0"/>
        <w:spacing w:after="0" w:line="360" w:lineRule="auto"/>
        <w:jc w:val="both"/>
        <w:rPr>
          <w:rFonts w:ascii="Arial" w:hAnsi="Arial" w:cs="Arial"/>
          <w:b/>
          <w:bCs/>
          <w:sz w:val="24"/>
          <w:szCs w:val="24"/>
        </w:rPr>
      </w:pPr>
      <w:r w:rsidRPr="00B81E04">
        <w:rPr>
          <w:rFonts w:ascii="Arial" w:hAnsi="Arial" w:cs="Arial"/>
          <w:sz w:val="24"/>
          <w:szCs w:val="24"/>
        </w:rPr>
        <w:t xml:space="preserve"> ….</w:t>
      </w:r>
      <w:r w:rsidRPr="00B81E04">
        <w:rPr>
          <w:rFonts w:ascii="Arial" w:hAnsi="Arial" w:cs="Arial"/>
          <w:b/>
          <w:bCs/>
          <w:sz w:val="24"/>
          <w:szCs w:val="24"/>
        </w:rPr>
        <w:t xml:space="preserve"> </w:t>
      </w:r>
    </w:p>
    <w:p w:rsidR="00875069" w:rsidRPr="00B81E04" w:rsidRDefault="00875069" w:rsidP="00B81E04">
      <w:pPr>
        <w:autoSpaceDE w:val="0"/>
        <w:autoSpaceDN w:val="0"/>
        <w:adjustRightInd w:val="0"/>
        <w:spacing w:after="0" w:line="360" w:lineRule="auto"/>
        <w:jc w:val="both"/>
        <w:rPr>
          <w:rFonts w:ascii="Arial" w:hAnsi="Arial" w:cs="Arial"/>
          <w:sz w:val="24"/>
          <w:szCs w:val="24"/>
        </w:rPr>
      </w:pPr>
      <w:proofErr w:type="gramStart"/>
      <w:r w:rsidRPr="00B81E04">
        <w:rPr>
          <w:rFonts w:ascii="Arial" w:hAnsi="Arial" w:cs="Arial"/>
          <w:sz w:val="24"/>
          <w:szCs w:val="24"/>
        </w:rPr>
        <w:t>B. …</w:t>
      </w:r>
      <w:proofErr w:type="gramEnd"/>
    </w:p>
    <w:p w:rsidR="00875069" w:rsidRPr="00B81E04" w:rsidRDefault="00875069" w:rsidP="00B81E04">
      <w:pPr>
        <w:autoSpaceDE w:val="0"/>
        <w:autoSpaceDN w:val="0"/>
        <w:adjustRightInd w:val="0"/>
        <w:spacing w:after="0" w:line="360" w:lineRule="auto"/>
        <w:jc w:val="both"/>
        <w:rPr>
          <w:rFonts w:ascii="Arial" w:hAnsi="Arial" w:cs="Arial"/>
          <w:sz w:val="24"/>
          <w:szCs w:val="24"/>
        </w:rPr>
      </w:pPr>
      <w:r w:rsidRPr="00B81E04">
        <w:rPr>
          <w:rFonts w:ascii="Arial" w:hAnsi="Arial" w:cs="Arial"/>
          <w:sz w:val="24"/>
          <w:szCs w:val="24"/>
        </w:rPr>
        <w:t>……</w:t>
      </w:r>
    </w:p>
    <w:p w:rsidR="00875069" w:rsidRPr="00B81E04" w:rsidRDefault="00875069" w:rsidP="00B81E04">
      <w:pPr>
        <w:autoSpaceDE w:val="0"/>
        <w:autoSpaceDN w:val="0"/>
        <w:adjustRightInd w:val="0"/>
        <w:spacing w:after="0" w:line="360" w:lineRule="auto"/>
        <w:jc w:val="both"/>
        <w:rPr>
          <w:rFonts w:ascii="Arial" w:hAnsi="Arial" w:cs="Arial"/>
          <w:sz w:val="24"/>
          <w:szCs w:val="24"/>
        </w:rPr>
      </w:pPr>
      <w:r w:rsidRPr="00B81E04">
        <w:rPr>
          <w:rFonts w:ascii="Arial" w:hAnsi="Arial" w:cs="Arial"/>
          <w:sz w:val="24"/>
          <w:szCs w:val="24"/>
        </w:rPr>
        <w:t>I-III……</w:t>
      </w:r>
    </w:p>
    <w:p w:rsidR="00875069" w:rsidRPr="00B81E04" w:rsidRDefault="00875069" w:rsidP="00B81E04">
      <w:pPr>
        <w:autoSpaceDE w:val="0"/>
        <w:autoSpaceDN w:val="0"/>
        <w:adjustRightInd w:val="0"/>
        <w:spacing w:after="0" w:line="360" w:lineRule="auto"/>
        <w:jc w:val="both"/>
        <w:rPr>
          <w:rFonts w:ascii="Arial" w:hAnsi="Arial" w:cs="Arial"/>
          <w:sz w:val="24"/>
          <w:szCs w:val="24"/>
        </w:rPr>
      </w:pPr>
    </w:p>
    <w:p w:rsidR="00875069" w:rsidRPr="00B81E04" w:rsidRDefault="00875069" w:rsidP="00B81E04">
      <w:pPr>
        <w:autoSpaceDE w:val="0"/>
        <w:autoSpaceDN w:val="0"/>
        <w:adjustRightInd w:val="0"/>
        <w:spacing w:after="0" w:line="360" w:lineRule="auto"/>
        <w:jc w:val="both"/>
        <w:rPr>
          <w:rFonts w:ascii="Arial" w:hAnsi="Arial" w:cs="Arial"/>
          <w:sz w:val="24"/>
          <w:szCs w:val="24"/>
        </w:rPr>
      </w:pPr>
      <w:r w:rsidRPr="00B81E04">
        <w:rPr>
          <w:rFonts w:ascii="Arial" w:hAnsi="Arial" w:cs="Arial"/>
          <w:sz w:val="24"/>
          <w:szCs w:val="24"/>
        </w:rPr>
        <w:lastRenderedPageBreak/>
        <w:t>IV. Intervenir en los juicios y diligencias que se relacionen con ausentes, menores,</w:t>
      </w:r>
    </w:p>
    <w:p w:rsidR="00875069" w:rsidRPr="00B81E04" w:rsidRDefault="00DC0D99" w:rsidP="00B81E04">
      <w:pPr>
        <w:autoSpaceDE w:val="0"/>
        <w:autoSpaceDN w:val="0"/>
        <w:adjustRightInd w:val="0"/>
        <w:spacing w:line="360" w:lineRule="auto"/>
        <w:jc w:val="both"/>
        <w:rPr>
          <w:rFonts w:ascii="Arial" w:hAnsi="Arial" w:cs="Arial"/>
          <w:sz w:val="24"/>
          <w:szCs w:val="24"/>
        </w:rPr>
      </w:pPr>
      <w:proofErr w:type="gramStart"/>
      <w:r>
        <w:rPr>
          <w:rFonts w:ascii="Arial" w:hAnsi="Arial" w:cs="Arial"/>
          <w:b/>
          <w:sz w:val="24"/>
          <w:szCs w:val="24"/>
        </w:rPr>
        <w:t>personas</w:t>
      </w:r>
      <w:proofErr w:type="gramEnd"/>
      <w:r>
        <w:rPr>
          <w:rFonts w:ascii="Arial" w:hAnsi="Arial" w:cs="Arial"/>
          <w:b/>
          <w:sz w:val="24"/>
          <w:szCs w:val="24"/>
        </w:rPr>
        <w:t xml:space="preserve"> con discapacidad</w:t>
      </w:r>
      <w:r w:rsidR="00875069" w:rsidRPr="00B81E04">
        <w:rPr>
          <w:rFonts w:ascii="Arial" w:hAnsi="Arial" w:cs="Arial"/>
          <w:sz w:val="24"/>
          <w:szCs w:val="24"/>
        </w:rPr>
        <w:t xml:space="preserve"> o establecimientos de beneficencia pública, a los que representará siempre</w:t>
      </w:r>
      <w:r w:rsidR="007528CE">
        <w:rPr>
          <w:rFonts w:ascii="Arial" w:hAnsi="Arial" w:cs="Arial"/>
          <w:sz w:val="24"/>
          <w:szCs w:val="24"/>
        </w:rPr>
        <w:t xml:space="preserve"> </w:t>
      </w:r>
      <w:r w:rsidR="00875069" w:rsidRPr="00B81E04">
        <w:rPr>
          <w:rFonts w:ascii="Arial" w:hAnsi="Arial" w:cs="Arial"/>
          <w:sz w:val="24"/>
          <w:szCs w:val="24"/>
        </w:rPr>
        <w:t xml:space="preserve">que no tuvieren quien los patrocine, velando por sus intereses. </w:t>
      </w:r>
    </w:p>
    <w:p w:rsidR="00875069" w:rsidRPr="00B81E04" w:rsidRDefault="00875069" w:rsidP="00B81E04">
      <w:pPr>
        <w:autoSpaceDE w:val="0"/>
        <w:autoSpaceDN w:val="0"/>
        <w:adjustRightInd w:val="0"/>
        <w:spacing w:after="0" w:line="360" w:lineRule="auto"/>
        <w:jc w:val="both"/>
        <w:rPr>
          <w:rFonts w:ascii="Arial" w:hAnsi="Arial" w:cs="Arial"/>
          <w:b/>
          <w:sz w:val="24"/>
          <w:szCs w:val="24"/>
        </w:rPr>
      </w:pPr>
      <w:r w:rsidRPr="00B81E04">
        <w:rPr>
          <w:rFonts w:ascii="Arial" w:hAnsi="Arial" w:cs="Arial"/>
          <w:b/>
          <w:sz w:val="24"/>
          <w:szCs w:val="24"/>
        </w:rPr>
        <w:t>Para cumplir con sus atribuciones en lo relativo a las personas con discapacidad</w:t>
      </w:r>
      <w:r w:rsidR="00DF0CB9">
        <w:rPr>
          <w:rFonts w:ascii="Arial" w:hAnsi="Arial" w:cs="Arial"/>
          <w:b/>
          <w:sz w:val="24"/>
          <w:szCs w:val="24"/>
        </w:rPr>
        <w:t>,</w:t>
      </w:r>
      <w:r w:rsidRPr="00B81E04">
        <w:rPr>
          <w:rFonts w:ascii="Arial" w:hAnsi="Arial" w:cs="Arial"/>
          <w:b/>
          <w:sz w:val="24"/>
          <w:szCs w:val="24"/>
        </w:rPr>
        <w:t xml:space="preserve"> </w:t>
      </w:r>
      <w:r w:rsidR="009803D8">
        <w:rPr>
          <w:rFonts w:ascii="Arial" w:hAnsi="Arial" w:cs="Arial"/>
          <w:b/>
          <w:sz w:val="24"/>
          <w:szCs w:val="24"/>
        </w:rPr>
        <w:t xml:space="preserve">se apoyará </w:t>
      </w:r>
      <w:r w:rsidRPr="00B81E04">
        <w:rPr>
          <w:rFonts w:ascii="Arial" w:hAnsi="Arial" w:cs="Arial"/>
          <w:b/>
          <w:sz w:val="24"/>
          <w:szCs w:val="24"/>
        </w:rPr>
        <w:t xml:space="preserve">con </w:t>
      </w:r>
      <w:r w:rsidR="006F6845" w:rsidRPr="00B81E04">
        <w:rPr>
          <w:rFonts w:ascii="Arial" w:hAnsi="Arial" w:cs="Arial"/>
          <w:b/>
          <w:sz w:val="24"/>
          <w:szCs w:val="24"/>
        </w:rPr>
        <w:t>especialistas</w:t>
      </w:r>
      <w:r w:rsidR="006F6845">
        <w:rPr>
          <w:rFonts w:ascii="Arial" w:hAnsi="Arial" w:cs="Arial"/>
          <w:b/>
          <w:sz w:val="24"/>
          <w:szCs w:val="24"/>
        </w:rPr>
        <w:t xml:space="preserve"> </w:t>
      </w:r>
      <w:r w:rsidR="009803D8">
        <w:rPr>
          <w:rFonts w:ascii="Arial" w:hAnsi="Arial" w:cs="Arial"/>
          <w:b/>
          <w:sz w:val="24"/>
          <w:szCs w:val="24"/>
        </w:rPr>
        <w:t>en discapacidad o condición mental</w:t>
      </w:r>
      <w:r w:rsidR="006F6845">
        <w:rPr>
          <w:rFonts w:ascii="Arial" w:hAnsi="Arial" w:cs="Arial"/>
          <w:b/>
          <w:sz w:val="24"/>
          <w:szCs w:val="24"/>
        </w:rPr>
        <w:t xml:space="preserve">, así como </w:t>
      </w:r>
      <w:r w:rsidR="006F6845" w:rsidRPr="00B81E04">
        <w:rPr>
          <w:rFonts w:ascii="Arial" w:hAnsi="Arial" w:cs="Arial"/>
          <w:b/>
          <w:sz w:val="24"/>
          <w:szCs w:val="24"/>
        </w:rPr>
        <w:t xml:space="preserve"> </w:t>
      </w:r>
      <w:r w:rsidRPr="00B81E04">
        <w:rPr>
          <w:rFonts w:ascii="Arial" w:hAnsi="Arial" w:cs="Arial"/>
          <w:b/>
          <w:sz w:val="24"/>
          <w:szCs w:val="24"/>
        </w:rPr>
        <w:t>tr</w:t>
      </w:r>
      <w:r w:rsidR="00DF0CB9">
        <w:rPr>
          <w:rFonts w:ascii="Arial" w:hAnsi="Arial" w:cs="Arial"/>
          <w:b/>
          <w:sz w:val="24"/>
          <w:szCs w:val="24"/>
        </w:rPr>
        <w:t>aductores e intérpretes</w:t>
      </w:r>
      <w:r w:rsidR="006F6845">
        <w:rPr>
          <w:rFonts w:ascii="Arial" w:hAnsi="Arial" w:cs="Arial"/>
          <w:b/>
          <w:sz w:val="24"/>
          <w:szCs w:val="24"/>
        </w:rPr>
        <w:t xml:space="preserve"> de la Lengua de Señas Mexicana del Sistema de escritura Braille</w:t>
      </w:r>
      <w:r w:rsidRPr="00B81E04">
        <w:rPr>
          <w:rFonts w:ascii="Arial" w:hAnsi="Arial" w:cs="Arial"/>
          <w:b/>
          <w:sz w:val="24"/>
          <w:szCs w:val="24"/>
        </w:rPr>
        <w:t>.</w:t>
      </w:r>
    </w:p>
    <w:p w:rsidR="00875069" w:rsidRPr="00B81E04" w:rsidRDefault="00875069" w:rsidP="00B81E04">
      <w:pPr>
        <w:autoSpaceDE w:val="0"/>
        <w:autoSpaceDN w:val="0"/>
        <w:adjustRightInd w:val="0"/>
        <w:spacing w:after="0" w:line="360" w:lineRule="auto"/>
        <w:jc w:val="both"/>
        <w:rPr>
          <w:rFonts w:ascii="Arial" w:hAnsi="Arial" w:cs="Arial"/>
          <w:sz w:val="24"/>
          <w:szCs w:val="24"/>
        </w:rPr>
      </w:pPr>
    </w:p>
    <w:p w:rsidR="00875069" w:rsidRDefault="00875069" w:rsidP="00B81E04">
      <w:pPr>
        <w:tabs>
          <w:tab w:val="left" w:pos="240"/>
        </w:tabs>
        <w:spacing w:line="360" w:lineRule="auto"/>
        <w:jc w:val="both"/>
        <w:rPr>
          <w:rFonts w:ascii="Arial" w:hAnsi="Arial" w:cs="Arial"/>
          <w:sz w:val="24"/>
          <w:szCs w:val="24"/>
        </w:rPr>
      </w:pPr>
      <w:r w:rsidRPr="00B81E04">
        <w:rPr>
          <w:rFonts w:ascii="Arial" w:eastAsia="Calibri" w:hAnsi="Arial" w:cs="Arial"/>
          <w:b/>
          <w:sz w:val="24"/>
          <w:szCs w:val="24"/>
        </w:rPr>
        <w:t xml:space="preserve">TERCERO.- </w:t>
      </w:r>
      <w:r w:rsidR="006F6845" w:rsidRPr="00DC0D99">
        <w:rPr>
          <w:rFonts w:ascii="Arial" w:eastAsia="Calibri" w:hAnsi="Arial" w:cs="Arial"/>
          <w:sz w:val="24"/>
          <w:szCs w:val="24"/>
        </w:rPr>
        <w:t>Se adicionan dos párrafos al</w:t>
      </w:r>
      <w:r w:rsidR="006F6845" w:rsidRPr="00B81E04">
        <w:rPr>
          <w:rFonts w:ascii="Arial" w:hAnsi="Arial" w:cs="Arial"/>
          <w:sz w:val="24"/>
          <w:szCs w:val="24"/>
        </w:rPr>
        <w:t xml:space="preserve">  inciso i) de la  fracción </w:t>
      </w:r>
      <w:r w:rsidR="00DC0D99">
        <w:rPr>
          <w:rFonts w:ascii="Arial" w:hAnsi="Arial" w:cs="Arial"/>
          <w:sz w:val="24"/>
          <w:szCs w:val="24"/>
        </w:rPr>
        <w:t xml:space="preserve">II </w:t>
      </w:r>
      <w:r w:rsidR="006F6845" w:rsidRPr="00B81E04">
        <w:rPr>
          <w:rFonts w:ascii="Arial" w:hAnsi="Arial" w:cs="Arial"/>
          <w:sz w:val="24"/>
          <w:szCs w:val="24"/>
        </w:rPr>
        <w:t>del artículo 16  de la Ley Orgánica del Poder Judicial del Estado de Chihuahua</w:t>
      </w:r>
      <w:r w:rsidR="00DC0D99">
        <w:rPr>
          <w:rFonts w:ascii="Arial" w:hAnsi="Arial" w:cs="Arial"/>
          <w:sz w:val="24"/>
          <w:szCs w:val="24"/>
        </w:rPr>
        <w:t>,</w:t>
      </w:r>
      <w:r w:rsidR="006F6845">
        <w:rPr>
          <w:rFonts w:ascii="Arial" w:hAnsi="Arial" w:cs="Arial"/>
          <w:sz w:val="24"/>
          <w:szCs w:val="24"/>
        </w:rPr>
        <w:t xml:space="preserve"> para que quede redactado de la siguiente manera: </w:t>
      </w:r>
    </w:p>
    <w:p w:rsidR="006F6845" w:rsidRDefault="006F6845" w:rsidP="00B81E04">
      <w:pPr>
        <w:tabs>
          <w:tab w:val="left" w:pos="240"/>
        </w:tabs>
        <w:spacing w:line="360" w:lineRule="auto"/>
        <w:jc w:val="both"/>
        <w:rPr>
          <w:rFonts w:ascii="Arial" w:hAnsi="Arial" w:cs="Arial"/>
          <w:sz w:val="24"/>
          <w:szCs w:val="24"/>
        </w:rPr>
      </w:pPr>
      <w:r>
        <w:rPr>
          <w:rFonts w:ascii="Arial" w:hAnsi="Arial" w:cs="Arial"/>
          <w:sz w:val="24"/>
          <w:szCs w:val="24"/>
        </w:rPr>
        <w:t>Artículo 16.</w:t>
      </w:r>
      <w:proofErr w:type="gramStart"/>
      <w:r>
        <w:rPr>
          <w:rFonts w:ascii="Arial" w:hAnsi="Arial" w:cs="Arial"/>
          <w:sz w:val="24"/>
          <w:szCs w:val="24"/>
        </w:rPr>
        <w:t>- ……</w:t>
      </w:r>
      <w:proofErr w:type="gramEnd"/>
    </w:p>
    <w:p w:rsidR="004157D2" w:rsidRDefault="004157D2" w:rsidP="00B81E04">
      <w:pPr>
        <w:tabs>
          <w:tab w:val="left" w:pos="240"/>
        </w:tabs>
        <w:spacing w:line="360" w:lineRule="auto"/>
        <w:jc w:val="both"/>
        <w:rPr>
          <w:rFonts w:ascii="Arial" w:hAnsi="Arial" w:cs="Arial"/>
          <w:sz w:val="24"/>
          <w:szCs w:val="24"/>
        </w:rPr>
      </w:pPr>
      <w:r>
        <w:rPr>
          <w:rFonts w:ascii="Arial" w:hAnsi="Arial" w:cs="Arial"/>
          <w:sz w:val="24"/>
          <w:szCs w:val="24"/>
        </w:rPr>
        <w:t>I.</w:t>
      </w:r>
      <w:proofErr w:type="gramStart"/>
      <w:r>
        <w:rPr>
          <w:rFonts w:ascii="Arial" w:hAnsi="Arial" w:cs="Arial"/>
          <w:sz w:val="24"/>
          <w:szCs w:val="24"/>
        </w:rPr>
        <w:t>- …</w:t>
      </w:r>
      <w:proofErr w:type="gramEnd"/>
    </w:p>
    <w:p w:rsidR="006F6845" w:rsidRDefault="006F6845" w:rsidP="00B81E04">
      <w:pPr>
        <w:tabs>
          <w:tab w:val="left" w:pos="240"/>
        </w:tabs>
        <w:spacing w:line="360" w:lineRule="auto"/>
        <w:jc w:val="both"/>
        <w:rPr>
          <w:rFonts w:ascii="Arial" w:hAnsi="Arial" w:cs="Arial"/>
          <w:sz w:val="24"/>
          <w:szCs w:val="24"/>
        </w:rPr>
      </w:pPr>
      <w:r>
        <w:rPr>
          <w:rFonts w:ascii="Arial" w:hAnsi="Arial" w:cs="Arial"/>
          <w:sz w:val="24"/>
          <w:szCs w:val="24"/>
        </w:rPr>
        <w:t>II.-…</w:t>
      </w:r>
      <w:proofErr w:type="gramStart"/>
      <w:r>
        <w:rPr>
          <w:rFonts w:ascii="Arial" w:hAnsi="Arial" w:cs="Arial"/>
          <w:sz w:val="24"/>
          <w:szCs w:val="24"/>
        </w:rPr>
        <w:t>..</w:t>
      </w:r>
      <w:proofErr w:type="gramEnd"/>
    </w:p>
    <w:p w:rsidR="006F6845" w:rsidRPr="006F6845" w:rsidRDefault="006F6845" w:rsidP="006F6845">
      <w:pPr>
        <w:pStyle w:val="Prrafodelista"/>
        <w:numPr>
          <w:ilvl w:val="0"/>
          <w:numId w:val="6"/>
        </w:numPr>
        <w:tabs>
          <w:tab w:val="left" w:pos="240"/>
        </w:tabs>
        <w:spacing w:line="360" w:lineRule="auto"/>
        <w:jc w:val="both"/>
        <w:rPr>
          <w:rFonts w:ascii="Arial" w:eastAsia="Calibri" w:hAnsi="Arial" w:cs="Arial"/>
          <w:b/>
          <w:sz w:val="24"/>
          <w:szCs w:val="24"/>
        </w:rPr>
      </w:pPr>
      <w:r w:rsidRPr="006F6845">
        <w:rPr>
          <w:rFonts w:ascii="Arial" w:hAnsi="Arial" w:cs="Arial"/>
          <w:sz w:val="24"/>
          <w:szCs w:val="24"/>
        </w:rPr>
        <w:t>-</w:t>
      </w:r>
      <w:r>
        <w:rPr>
          <w:rFonts w:ascii="Arial" w:hAnsi="Arial" w:cs="Arial"/>
          <w:sz w:val="24"/>
          <w:szCs w:val="24"/>
        </w:rPr>
        <w:t xml:space="preserve">  </w:t>
      </w:r>
      <w:r w:rsidRPr="006F6845">
        <w:rPr>
          <w:rFonts w:ascii="Arial" w:hAnsi="Arial" w:cs="Arial"/>
          <w:sz w:val="24"/>
          <w:szCs w:val="24"/>
        </w:rPr>
        <w:t xml:space="preserve">h). </w:t>
      </w:r>
      <w:r>
        <w:rPr>
          <w:rFonts w:ascii="Arial" w:hAnsi="Arial" w:cs="Arial"/>
          <w:sz w:val="24"/>
          <w:szCs w:val="24"/>
        </w:rPr>
        <w:t>….</w:t>
      </w:r>
    </w:p>
    <w:p w:rsidR="006F6845" w:rsidRDefault="006F6845" w:rsidP="006F6845">
      <w:pPr>
        <w:tabs>
          <w:tab w:val="left" w:pos="240"/>
        </w:tabs>
        <w:spacing w:line="360" w:lineRule="auto"/>
        <w:ind w:left="720"/>
        <w:jc w:val="both"/>
        <w:rPr>
          <w:rFonts w:ascii="Arial" w:eastAsia="Calibri" w:hAnsi="Arial" w:cs="Arial"/>
          <w:sz w:val="24"/>
          <w:szCs w:val="24"/>
        </w:rPr>
      </w:pPr>
      <w:r w:rsidRPr="006F6845">
        <w:rPr>
          <w:rFonts w:ascii="Arial" w:eastAsia="Calibri" w:hAnsi="Arial" w:cs="Arial"/>
          <w:sz w:val="24"/>
          <w:szCs w:val="24"/>
        </w:rPr>
        <w:t>i).-  …</w:t>
      </w:r>
      <w:proofErr w:type="gramStart"/>
      <w:r w:rsidRPr="006F6845">
        <w:rPr>
          <w:rFonts w:ascii="Arial" w:eastAsia="Calibri" w:hAnsi="Arial" w:cs="Arial"/>
          <w:sz w:val="24"/>
          <w:szCs w:val="24"/>
        </w:rPr>
        <w:t>..</w:t>
      </w:r>
      <w:proofErr w:type="gramEnd"/>
    </w:p>
    <w:p w:rsidR="006F6845" w:rsidRPr="004157D2" w:rsidRDefault="006F6845" w:rsidP="004157D2">
      <w:pPr>
        <w:tabs>
          <w:tab w:val="left" w:pos="240"/>
        </w:tabs>
        <w:spacing w:line="360" w:lineRule="auto"/>
        <w:jc w:val="both"/>
        <w:rPr>
          <w:rFonts w:ascii="Arial" w:eastAsia="Calibri" w:hAnsi="Arial" w:cs="Arial"/>
          <w:b/>
          <w:sz w:val="24"/>
          <w:szCs w:val="24"/>
        </w:rPr>
      </w:pPr>
      <w:r w:rsidRPr="004157D2">
        <w:rPr>
          <w:rFonts w:ascii="Arial" w:hAnsi="Arial" w:cs="Arial"/>
          <w:b/>
          <w:sz w:val="24"/>
          <w:szCs w:val="24"/>
        </w:rPr>
        <w:t xml:space="preserve">Para cumplir con su objetivo, el Centro contará con  </w:t>
      </w:r>
      <w:r w:rsidRPr="004157D2">
        <w:rPr>
          <w:rFonts w:ascii="Arial" w:eastAsia="Calibri" w:hAnsi="Arial" w:cs="Arial"/>
          <w:b/>
          <w:sz w:val="24"/>
          <w:szCs w:val="24"/>
        </w:rPr>
        <w:t xml:space="preserve"> personal especializado </w:t>
      </w:r>
      <w:r w:rsidR="004157D2" w:rsidRPr="004157D2">
        <w:rPr>
          <w:rFonts w:ascii="Arial" w:eastAsia="Calibri" w:hAnsi="Arial" w:cs="Arial"/>
          <w:b/>
          <w:sz w:val="24"/>
          <w:szCs w:val="24"/>
        </w:rPr>
        <w:t xml:space="preserve">en </w:t>
      </w:r>
      <w:r w:rsidRPr="004157D2">
        <w:rPr>
          <w:rFonts w:ascii="Arial" w:eastAsia="Calibri" w:hAnsi="Arial" w:cs="Arial"/>
          <w:b/>
          <w:sz w:val="24"/>
          <w:szCs w:val="24"/>
        </w:rPr>
        <w:t>las diversas discapacidades, así co</w:t>
      </w:r>
      <w:r w:rsidR="009803D8">
        <w:rPr>
          <w:rFonts w:ascii="Arial" w:eastAsia="Calibri" w:hAnsi="Arial" w:cs="Arial"/>
          <w:b/>
          <w:sz w:val="24"/>
          <w:szCs w:val="24"/>
        </w:rPr>
        <w:t xml:space="preserve">mo en Lengua de Señas Mexicana y </w:t>
      </w:r>
      <w:r w:rsidRPr="004157D2">
        <w:rPr>
          <w:rFonts w:ascii="Arial" w:eastAsia="Calibri" w:hAnsi="Arial" w:cs="Arial"/>
          <w:b/>
          <w:sz w:val="24"/>
          <w:szCs w:val="24"/>
        </w:rPr>
        <w:t>en la emisi</w:t>
      </w:r>
      <w:r w:rsidR="00DC0D99">
        <w:rPr>
          <w:rFonts w:ascii="Arial" w:eastAsia="Calibri" w:hAnsi="Arial" w:cs="Arial"/>
          <w:b/>
          <w:sz w:val="24"/>
          <w:szCs w:val="24"/>
        </w:rPr>
        <w:t>ón de documentos en Sistema de e</w:t>
      </w:r>
      <w:r w:rsidRPr="004157D2">
        <w:rPr>
          <w:rFonts w:ascii="Arial" w:eastAsia="Calibri" w:hAnsi="Arial" w:cs="Arial"/>
          <w:b/>
          <w:sz w:val="24"/>
          <w:szCs w:val="24"/>
        </w:rPr>
        <w:t>scritura Braille, a fin de que las i</w:t>
      </w:r>
      <w:r w:rsidR="009803D8">
        <w:rPr>
          <w:rFonts w:ascii="Arial" w:eastAsia="Calibri" w:hAnsi="Arial" w:cs="Arial"/>
          <w:b/>
          <w:sz w:val="24"/>
          <w:szCs w:val="24"/>
        </w:rPr>
        <w:t xml:space="preserve">nstituciones de procuración y </w:t>
      </w:r>
      <w:r w:rsidRPr="004157D2">
        <w:rPr>
          <w:rFonts w:ascii="Arial" w:eastAsia="Calibri" w:hAnsi="Arial" w:cs="Arial"/>
          <w:b/>
          <w:sz w:val="24"/>
          <w:szCs w:val="24"/>
        </w:rPr>
        <w:t xml:space="preserve"> administración</w:t>
      </w:r>
      <w:r w:rsidR="00DC0D99">
        <w:rPr>
          <w:rFonts w:ascii="Arial" w:eastAsia="Calibri" w:hAnsi="Arial" w:cs="Arial"/>
          <w:b/>
          <w:sz w:val="24"/>
          <w:szCs w:val="24"/>
        </w:rPr>
        <w:t xml:space="preserve"> </w:t>
      </w:r>
      <w:r w:rsidRPr="004157D2">
        <w:rPr>
          <w:rFonts w:ascii="Arial" w:eastAsia="Calibri" w:hAnsi="Arial" w:cs="Arial"/>
          <w:b/>
          <w:sz w:val="24"/>
          <w:szCs w:val="24"/>
        </w:rPr>
        <w:t xml:space="preserve"> de justicia</w:t>
      </w:r>
      <w:r w:rsidR="00DC0D99">
        <w:rPr>
          <w:rFonts w:ascii="Arial" w:eastAsia="Calibri" w:hAnsi="Arial" w:cs="Arial"/>
          <w:b/>
          <w:sz w:val="24"/>
          <w:szCs w:val="24"/>
        </w:rPr>
        <w:t>,</w:t>
      </w:r>
      <w:r w:rsidRPr="004157D2">
        <w:rPr>
          <w:rFonts w:ascii="Arial" w:eastAsia="Calibri" w:hAnsi="Arial" w:cs="Arial"/>
          <w:b/>
          <w:sz w:val="24"/>
          <w:szCs w:val="24"/>
        </w:rPr>
        <w:t xml:space="preserve"> pued</w:t>
      </w:r>
      <w:r w:rsidR="004157D2" w:rsidRPr="004157D2">
        <w:rPr>
          <w:rFonts w:ascii="Arial" w:eastAsia="Calibri" w:hAnsi="Arial" w:cs="Arial"/>
          <w:b/>
          <w:sz w:val="24"/>
          <w:szCs w:val="24"/>
        </w:rPr>
        <w:t xml:space="preserve">an garantizar </w:t>
      </w:r>
      <w:r w:rsidRPr="004157D2">
        <w:rPr>
          <w:rFonts w:ascii="Arial" w:eastAsia="Calibri" w:hAnsi="Arial" w:cs="Arial"/>
          <w:b/>
          <w:sz w:val="24"/>
          <w:szCs w:val="24"/>
        </w:rPr>
        <w:t>el derecho de acceso a la justi</w:t>
      </w:r>
      <w:r w:rsidR="004157D2" w:rsidRPr="004157D2">
        <w:rPr>
          <w:rFonts w:ascii="Arial" w:eastAsia="Calibri" w:hAnsi="Arial" w:cs="Arial"/>
          <w:b/>
          <w:sz w:val="24"/>
          <w:szCs w:val="24"/>
        </w:rPr>
        <w:t xml:space="preserve">cia a </w:t>
      </w:r>
      <w:r w:rsidR="00DC0D99">
        <w:rPr>
          <w:rFonts w:ascii="Arial" w:eastAsia="Calibri" w:hAnsi="Arial" w:cs="Arial"/>
          <w:b/>
          <w:sz w:val="24"/>
          <w:szCs w:val="24"/>
        </w:rPr>
        <w:t xml:space="preserve">las </w:t>
      </w:r>
      <w:r w:rsidR="004157D2" w:rsidRPr="004157D2">
        <w:rPr>
          <w:rFonts w:ascii="Arial" w:eastAsia="Calibri" w:hAnsi="Arial" w:cs="Arial"/>
          <w:b/>
          <w:sz w:val="24"/>
          <w:szCs w:val="24"/>
        </w:rPr>
        <w:t>personas con discapacidad.</w:t>
      </w:r>
    </w:p>
    <w:p w:rsidR="00DC0D99" w:rsidRPr="004157D2" w:rsidRDefault="004157D2" w:rsidP="00DC0D99">
      <w:pPr>
        <w:tabs>
          <w:tab w:val="left" w:pos="851"/>
        </w:tabs>
        <w:spacing w:line="360" w:lineRule="auto"/>
        <w:jc w:val="both"/>
        <w:rPr>
          <w:rFonts w:ascii="Arial" w:eastAsia="Calibri" w:hAnsi="Arial" w:cs="Arial"/>
          <w:b/>
          <w:sz w:val="24"/>
          <w:szCs w:val="24"/>
        </w:rPr>
      </w:pPr>
      <w:r>
        <w:rPr>
          <w:rFonts w:ascii="Arial" w:eastAsia="Calibri" w:hAnsi="Arial" w:cs="Arial"/>
          <w:sz w:val="24"/>
          <w:szCs w:val="24"/>
        </w:rPr>
        <w:t xml:space="preserve"> </w:t>
      </w:r>
      <w:r w:rsidRPr="004157D2">
        <w:rPr>
          <w:rFonts w:ascii="Arial" w:eastAsia="Calibri" w:hAnsi="Arial" w:cs="Arial"/>
          <w:b/>
          <w:sz w:val="24"/>
          <w:szCs w:val="24"/>
        </w:rPr>
        <w:t>El Centro apoyará a los Poderes del Estado y demás autoridades de la Entidad, en  los actos que emitan</w:t>
      </w:r>
      <w:r w:rsidR="009803D8">
        <w:rPr>
          <w:rFonts w:ascii="Arial" w:eastAsia="Calibri" w:hAnsi="Arial" w:cs="Arial"/>
          <w:b/>
          <w:sz w:val="24"/>
          <w:szCs w:val="24"/>
        </w:rPr>
        <w:t xml:space="preserve"> en el ámbito de su competencia</w:t>
      </w:r>
      <w:r w:rsidRPr="004157D2">
        <w:rPr>
          <w:rFonts w:ascii="Arial" w:eastAsia="Calibri" w:hAnsi="Arial" w:cs="Arial"/>
          <w:b/>
          <w:sz w:val="24"/>
          <w:szCs w:val="24"/>
        </w:rPr>
        <w:t xml:space="preserve"> con consecuencias jurídicas para personas con discapacidad. </w:t>
      </w:r>
      <w:r w:rsidR="00DC0D99">
        <w:rPr>
          <w:rFonts w:ascii="Arial" w:eastAsia="Calibri" w:hAnsi="Arial" w:cs="Arial"/>
          <w:b/>
          <w:sz w:val="24"/>
          <w:szCs w:val="24"/>
        </w:rPr>
        <w:t xml:space="preserve">Así mismo, </w:t>
      </w:r>
      <w:r w:rsidR="00DC0D99" w:rsidRPr="00F50FFD">
        <w:rPr>
          <w:rFonts w:ascii="Arial" w:eastAsia="Calibri" w:hAnsi="Arial" w:cs="Arial"/>
          <w:b/>
          <w:sz w:val="24"/>
          <w:szCs w:val="24"/>
        </w:rPr>
        <w:t xml:space="preserve">implementará </w:t>
      </w:r>
      <w:r w:rsidR="00DC0D99" w:rsidRPr="00F50FFD">
        <w:rPr>
          <w:rFonts w:ascii="Arial" w:eastAsia="Calibri" w:hAnsi="Arial" w:cs="Arial"/>
          <w:b/>
          <w:sz w:val="24"/>
          <w:szCs w:val="24"/>
        </w:rPr>
        <w:lastRenderedPageBreak/>
        <w:t>programas de capacitación y sensibilización dirigidos a su personal, sobre la atención a las personas con discapacidad</w:t>
      </w:r>
    </w:p>
    <w:p w:rsidR="002A00C1" w:rsidRDefault="002A00C1" w:rsidP="002A00C1">
      <w:pPr>
        <w:autoSpaceDE w:val="0"/>
        <w:autoSpaceDN w:val="0"/>
        <w:adjustRightInd w:val="0"/>
        <w:spacing w:line="360" w:lineRule="auto"/>
        <w:ind w:right="-234"/>
        <w:jc w:val="center"/>
        <w:rPr>
          <w:rFonts w:ascii="Arial" w:hAnsi="Arial" w:cs="Arial"/>
          <w:b/>
          <w:sz w:val="24"/>
          <w:szCs w:val="24"/>
        </w:rPr>
      </w:pPr>
      <w:r>
        <w:rPr>
          <w:rFonts w:ascii="Arial" w:hAnsi="Arial" w:cs="Arial"/>
          <w:b/>
          <w:sz w:val="24"/>
          <w:szCs w:val="24"/>
        </w:rPr>
        <w:t>TRANSITORIO</w:t>
      </w:r>
    </w:p>
    <w:p w:rsidR="002A00C1" w:rsidRPr="009326B9" w:rsidRDefault="002A00C1" w:rsidP="002A00C1">
      <w:pPr>
        <w:autoSpaceDE w:val="0"/>
        <w:autoSpaceDN w:val="0"/>
        <w:adjustRightInd w:val="0"/>
        <w:spacing w:line="360" w:lineRule="auto"/>
        <w:ind w:right="-234"/>
        <w:jc w:val="both"/>
        <w:rPr>
          <w:rFonts w:ascii="Arial" w:hAnsi="Arial" w:cs="Arial"/>
          <w:b/>
          <w:sz w:val="24"/>
          <w:szCs w:val="24"/>
        </w:rPr>
      </w:pPr>
      <w:r>
        <w:rPr>
          <w:rFonts w:ascii="Arial" w:hAnsi="Arial" w:cs="Arial"/>
          <w:b/>
          <w:sz w:val="24"/>
          <w:szCs w:val="24"/>
        </w:rPr>
        <w:t>PRIMERO</w:t>
      </w:r>
      <w:r w:rsidRPr="002C1177">
        <w:rPr>
          <w:rFonts w:ascii="Arial" w:hAnsi="Arial" w:cs="Arial"/>
          <w:b/>
          <w:sz w:val="24"/>
          <w:szCs w:val="24"/>
        </w:rPr>
        <w:t>.-</w:t>
      </w:r>
      <w:r>
        <w:rPr>
          <w:rFonts w:ascii="Arial" w:hAnsi="Arial" w:cs="Arial"/>
          <w:sz w:val="24"/>
          <w:szCs w:val="24"/>
        </w:rPr>
        <w:t xml:space="preserve">  </w:t>
      </w:r>
      <w:r w:rsidRPr="009326B9">
        <w:rPr>
          <w:rFonts w:ascii="Arial" w:hAnsi="Arial" w:cs="Arial"/>
          <w:sz w:val="24"/>
          <w:szCs w:val="24"/>
        </w:rPr>
        <w:t>El presente Decreto entrará en vigor a partir de su publicación en el Periódico Oficial del Estado.</w:t>
      </w:r>
    </w:p>
    <w:p w:rsidR="002A00C1" w:rsidRPr="009326B9" w:rsidRDefault="002A00C1" w:rsidP="002A00C1">
      <w:pPr>
        <w:pStyle w:val="Textoindependiente"/>
        <w:tabs>
          <w:tab w:val="left" w:pos="2370"/>
        </w:tabs>
        <w:spacing w:after="240"/>
        <w:ind w:right="-234"/>
        <w:rPr>
          <w:rFonts w:cs="Arial"/>
        </w:rPr>
      </w:pPr>
      <w:r w:rsidRPr="009326B9">
        <w:rPr>
          <w:rFonts w:eastAsia="Calibri" w:cs="Arial"/>
          <w:b/>
          <w:lang w:eastAsia="en-US"/>
        </w:rPr>
        <w:t>ECONÓMICO.-</w:t>
      </w:r>
      <w:r w:rsidRPr="009326B9">
        <w:rPr>
          <w:rFonts w:eastAsia="Calibri" w:cs="Arial"/>
          <w:lang w:eastAsia="en-US"/>
        </w:rPr>
        <w:t xml:space="preserve"> </w:t>
      </w:r>
      <w:r w:rsidRPr="009326B9">
        <w:rPr>
          <w:rFonts w:cs="Arial"/>
        </w:rPr>
        <w:t>Aprobado que sea, túrnese a la Secretaría para que elabore la Minuta de Decreto en los términos en que deba publicarse.</w:t>
      </w:r>
    </w:p>
    <w:p w:rsidR="002A00C1" w:rsidRDefault="002A00C1" w:rsidP="002A00C1">
      <w:pPr>
        <w:spacing w:after="0" w:line="360" w:lineRule="auto"/>
        <w:ind w:right="-234"/>
        <w:jc w:val="both"/>
        <w:rPr>
          <w:rFonts w:ascii="Arial" w:hAnsi="Arial" w:cs="Arial"/>
          <w:sz w:val="24"/>
          <w:szCs w:val="24"/>
          <w:lang w:val="es-ES_tradnl" w:eastAsia="es-ES_tradnl"/>
        </w:rPr>
      </w:pPr>
      <w:r w:rsidRPr="009326B9">
        <w:rPr>
          <w:rFonts w:ascii="Arial" w:hAnsi="Arial" w:cs="Arial"/>
          <w:sz w:val="24"/>
          <w:szCs w:val="24"/>
          <w:lang w:val="es-ES_tradnl" w:eastAsia="es-ES_tradnl"/>
        </w:rPr>
        <w:t xml:space="preserve">Dado </w:t>
      </w:r>
      <w:r>
        <w:rPr>
          <w:rFonts w:ascii="Arial" w:hAnsi="Arial" w:cs="Arial"/>
          <w:sz w:val="24"/>
          <w:szCs w:val="24"/>
          <w:lang w:val="es-ES_tradnl" w:eastAsia="es-ES_tradnl"/>
        </w:rPr>
        <w:t xml:space="preserve">a través de Oficialía </w:t>
      </w:r>
      <w:r w:rsidR="00DC0D99">
        <w:rPr>
          <w:rFonts w:ascii="Arial" w:hAnsi="Arial" w:cs="Arial"/>
          <w:sz w:val="24"/>
          <w:szCs w:val="24"/>
          <w:lang w:val="es-ES_tradnl" w:eastAsia="es-ES_tradnl"/>
        </w:rPr>
        <w:t>de P</w:t>
      </w:r>
      <w:r>
        <w:rPr>
          <w:rFonts w:ascii="Arial" w:hAnsi="Arial" w:cs="Arial"/>
          <w:sz w:val="24"/>
          <w:szCs w:val="24"/>
          <w:lang w:val="es-ES_tradnl" w:eastAsia="es-ES_tradnl"/>
        </w:rPr>
        <w:t xml:space="preserve">artes del H. Congreso del Estado, a los  </w:t>
      </w:r>
      <w:r w:rsidR="004157D2">
        <w:rPr>
          <w:rFonts w:ascii="Arial" w:hAnsi="Arial" w:cs="Arial"/>
          <w:sz w:val="24"/>
          <w:szCs w:val="24"/>
          <w:lang w:val="es-ES_tradnl" w:eastAsia="es-ES_tradnl"/>
        </w:rPr>
        <w:t xml:space="preserve">quince </w:t>
      </w:r>
      <w:r w:rsidRPr="009326B9">
        <w:rPr>
          <w:rFonts w:ascii="Arial" w:hAnsi="Arial" w:cs="Arial"/>
          <w:sz w:val="24"/>
          <w:szCs w:val="24"/>
          <w:lang w:val="es-ES_tradnl" w:eastAsia="es-ES_tradnl"/>
        </w:rPr>
        <w:t xml:space="preserve"> días del mes de</w:t>
      </w:r>
      <w:r>
        <w:rPr>
          <w:rFonts w:ascii="Arial" w:hAnsi="Arial" w:cs="Arial"/>
          <w:sz w:val="24"/>
          <w:szCs w:val="24"/>
          <w:lang w:val="es-ES_tradnl" w:eastAsia="es-ES_tradnl"/>
        </w:rPr>
        <w:t xml:space="preserve"> julio </w:t>
      </w:r>
      <w:r w:rsidRPr="009326B9">
        <w:rPr>
          <w:rFonts w:ascii="Arial" w:hAnsi="Arial" w:cs="Arial"/>
          <w:sz w:val="24"/>
          <w:szCs w:val="24"/>
          <w:lang w:val="es-ES_tradnl" w:eastAsia="es-ES_tradnl"/>
        </w:rPr>
        <w:t xml:space="preserve"> del año dos mil </w:t>
      </w:r>
      <w:r>
        <w:rPr>
          <w:rFonts w:ascii="Arial" w:hAnsi="Arial" w:cs="Arial"/>
          <w:sz w:val="24"/>
          <w:szCs w:val="24"/>
          <w:lang w:val="es-ES_tradnl" w:eastAsia="es-ES_tradnl"/>
        </w:rPr>
        <w:t>veintidós</w:t>
      </w:r>
      <w:r w:rsidRPr="009326B9">
        <w:rPr>
          <w:rFonts w:ascii="Arial" w:hAnsi="Arial" w:cs="Arial"/>
          <w:sz w:val="24"/>
          <w:szCs w:val="24"/>
          <w:lang w:val="es-ES_tradnl" w:eastAsia="es-ES_tradnl"/>
        </w:rPr>
        <w:t>.</w:t>
      </w:r>
    </w:p>
    <w:p w:rsidR="002A00C1" w:rsidRPr="009326B9" w:rsidRDefault="002A00C1" w:rsidP="002A00C1">
      <w:pPr>
        <w:spacing w:after="0" w:line="360" w:lineRule="auto"/>
        <w:ind w:right="-234"/>
        <w:jc w:val="both"/>
        <w:rPr>
          <w:rFonts w:ascii="Arial" w:hAnsi="Arial" w:cs="Arial"/>
          <w:sz w:val="24"/>
          <w:szCs w:val="24"/>
          <w:lang w:val="es-ES_tradnl" w:eastAsia="es-ES_tradnl"/>
        </w:rPr>
      </w:pPr>
    </w:p>
    <w:p w:rsidR="002A00C1" w:rsidRPr="003C23ED" w:rsidRDefault="002A00C1" w:rsidP="002A00C1">
      <w:pPr>
        <w:spacing w:after="0" w:line="312" w:lineRule="auto"/>
        <w:jc w:val="center"/>
        <w:rPr>
          <w:rFonts w:ascii="Arial" w:eastAsia="DengXian Light" w:hAnsi="Arial" w:cs="Arial"/>
          <w:b/>
          <w:bCs/>
          <w:sz w:val="24"/>
          <w:szCs w:val="24"/>
        </w:rPr>
      </w:pPr>
      <w:r w:rsidRPr="003C23ED">
        <w:rPr>
          <w:rFonts w:ascii="Arial" w:eastAsia="DengXian Light" w:hAnsi="Arial" w:cs="Arial"/>
          <w:b/>
          <w:bCs/>
          <w:sz w:val="24"/>
          <w:szCs w:val="24"/>
        </w:rPr>
        <w:t>ATENTAMENTE.</w:t>
      </w:r>
    </w:p>
    <w:p w:rsidR="002A00C1" w:rsidRPr="003C23ED" w:rsidRDefault="002A00C1" w:rsidP="002A00C1">
      <w:pPr>
        <w:spacing w:after="0" w:line="312" w:lineRule="auto"/>
        <w:jc w:val="center"/>
        <w:rPr>
          <w:rFonts w:ascii="Arial" w:eastAsia="DengXian Light" w:hAnsi="Arial" w:cs="Arial"/>
          <w:b/>
          <w:bCs/>
          <w:sz w:val="24"/>
          <w:szCs w:val="24"/>
        </w:rPr>
      </w:pPr>
      <w:r w:rsidRPr="003C23ED">
        <w:rPr>
          <w:rFonts w:ascii="Arial" w:eastAsia="DengXian Light" w:hAnsi="Arial" w:cs="Arial"/>
          <w:b/>
          <w:bCs/>
          <w:sz w:val="24"/>
          <w:szCs w:val="24"/>
        </w:rPr>
        <w:t>POR EL GRUPO PARLAMENTARIO DEL PARTIDO ACCIÓN NACIONAL</w:t>
      </w:r>
    </w:p>
    <w:p w:rsidR="002A00C1" w:rsidRDefault="002A00C1"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p>
    <w:p w:rsidR="002A00C1" w:rsidRDefault="002A00C1"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xml:space="preserve">. </w:t>
      </w:r>
      <w:proofErr w:type="spellStart"/>
      <w:r w:rsidRPr="003C23ED">
        <w:rPr>
          <w:rFonts w:ascii="Arial" w:eastAsia="DengXian Light" w:hAnsi="Arial" w:cs="Arial"/>
          <w:bCs/>
          <w:sz w:val="24"/>
          <w:szCs w:val="24"/>
        </w:rPr>
        <w:t>Rocio</w:t>
      </w:r>
      <w:proofErr w:type="spellEnd"/>
      <w:r w:rsidRPr="003C23ED">
        <w:rPr>
          <w:rFonts w:ascii="Arial" w:eastAsia="DengXian Light" w:hAnsi="Arial" w:cs="Arial"/>
          <w:bCs/>
          <w:sz w:val="24"/>
          <w:szCs w:val="24"/>
        </w:rPr>
        <w:t xml:space="preserve"> Guadalupe Sarmiento Rufino</w:t>
      </w:r>
    </w:p>
    <w:p w:rsidR="002A00C1" w:rsidRDefault="002A00C1" w:rsidP="002A00C1">
      <w:pPr>
        <w:spacing w:after="0" w:line="312" w:lineRule="auto"/>
        <w:jc w:val="center"/>
        <w:rPr>
          <w:rFonts w:ascii="Arial" w:eastAsia="DengXian Light" w:hAnsi="Arial" w:cs="Arial"/>
          <w:bCs/>
          <w:sz w:val="24"/>
          <w:szCs w:val="24"/>
        </w:rPr>
      </w:pPr>
    </w:p>
    <w:p w:rsidR="00DC0D99" w:rsidRPr="003C23ED" w:rsidRDefault="00DC0D99" w:rsidP="002A00C1">
      <w:pPr>
        <w:spacing w:after="0" w:line="312" w:lineRule="auto"/>
        <w:jc w:val="center"/>
        <w:rPr>
          <w:rFonts w:ascii="Arial" w:eastAsia="DengXian Light" w:hAnsi="Arial" w:cs="Arial"/>
          <w:bCs/>
          <w:sz w:val="24"/>
          <w:szCs w:val="24"/>
        </w:rPr>
      </w:pPr>
    </w:p>
    <w:p w:rsidR="002A00C1" w:rsidRDefault="002A00C1"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xml:space="preserve">. Mario Humberto Vázquez      </w:t>
      </w:r>
      <w:r>
        <w:rPr>
          <w:rFonts w:ascii="Arial" w:eastAsia="DengXian Light" w:hAnsi="Arial" w:cs="Arial"/>
          <w:bCs/>
          <w:sz w:val="24"/>
          <w:szCs w:val="24"/>
        </w:rPr>
        <w:t xml:space="preserve">          </w:t>
      </w:r>
      <w:r w:rsidRPr="003C23ED">
        <w:rPr>
          <w:rFonts w:ascii="Arial" w:eastAsia="DengXian Light" w:hAnsi="Arial" w:cs="Arial"/>
          <w:bCs/>
          <w:sz w:val="24"/>
          <w:szCs w:val="24"/>
        </w:rPr>
        <w:t xml:space="preserve">     </w:t>
      </w: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xml:space="preserve">. Saúl </w:t>
      </w:r>
      <w:proofErr w:type="spellStart"/>
      <w:r w:rsidRPr="003C23ED">
        <w:rPr>
          <w:rFonts w:ascii="Arial" w:eastAsia="DengXian Light" w:hAnsi="Arial" w:cs="Arial"/>
          <w:bCs/>
          <w:sz w:val="24"/>
          <w:szCs w:val="24"/>
        </w:rPr>
        <w:t>Mireles</w:t>
      </w:r>
      <w:proofErr w:type="spellEnd"/>
      <w:r w:rsidRPr="003C23ED">
        <w:rPr>
          <w:rFonts w:ascii="Arial" w:eastAsia="DengXian Light" w:hAnsi="Arial" w:cs="Arial"/>
          <w:bCs/>
          <w:sz w:val="24"/>
          <w:szCs w:val="24"/>
        </w:rPr>
        <w:t xml:space="preserve"> Corral</w:t>
      </w:r>
    </w:p>
    <w:p w:rsidR="002A00C1" w:rsidRPr="003C23ED" w:rsidRDefault="00DC0D99" w:rsidP="00DC0D99">
      <w:pPr>
        <w:spacing w:after="0" w:line="312" w:lineRule="auto"/>
        <w:rPr>
          <w:rFonts w:ascii="Arial" w:eastAsia="DengXian Light" w:hAnsi="Arial" w:cs="Arial"/>
          <w:bCs/>
          <w:sz w:val="24"/>
          <w:szCs w:val="24"/>
        </w:rPr>
      </w:pPr>
      <w:r>
        <w:rPr>
          <w:rFonts w:ascii="Arial" w:eastAsia="DengXian Light" w:hAnsi="Arial" w:cs="Arial"/>
          <w:bCs/>
          <w:sz w:val="24"/>
          <w:szCs w:val="24"/>
        </w:rPr>
        <w:t xml:space="preserve">                                    Robles</w:t>
      </w:r>
    </w:p>
    <w:p w:rsidR="002A00C1" w:rsidRDefault="002A00C1" w:rsidP="002A00C1">
      <w:pPr>
        <w:spacing w:after="0" w:line="312" w:lineRule="auto"/>
        <w:jc w:val="center"/>
        <w:rPr>
          <w:rFonts w:ascii="Arial" w:eastAsia="DengXian Light" w:hAnsi="Arial" w:cs="Arial"/>
          <w:bCs/>
          <w:sz w:val="24"/>
          <w:szCs w:val="24"/>
        </w:rPr>
      </w:pPr>
    </w:p>
    <w:p w:rsidR="00336A95" w:rsidRDefault="00336A95"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xml:space="preserve">. Georgina Alejandra </w:t>
      </w:r>
      <w:proofErr w:type="spellStart"/>
      <w:r w:rsidRPr="003C23ED">
        <w:rPr>
          <w:rFonts w:ascii="Arial" w:eastAsia="DengXian Light" w:hAnsi="Arial" w:cs="Arial"/>
          <w:bCs/>
          <w:sz w:val="24"/>
          <w:szCs w:val="24"/>
        </w:rPr>
        <w:t>Bujanda</w:t>
      </w:r>
      <w:proofErr w:type="spellEnd"/>
      <w:r w:rsidRPr="003C23ED">
        <w:rPr>
          <w:rFonts w:ascii="Arial" w:eastAsia="DengXian Light" w:hAnsi="Arial" w:cs="Arial"/>
          <w:bCs/>
          <w:sz w:val="24"/>
          <w:szCs w:val="24"/>
        </w:rPr>
        <w:t xml:space="preserve">       </w:t>
      </w:r>
      <w:r>
        <w:rPr>
          <w:rFonts w:ascii="Arial" w:eastAsia="DengXian Light" w:hAnsi="Arial" w:cs="Arial"/>
          <w:bCs/>
          <w:sz w:val="24"/>
          <w:szCs w:val="24"/>
        </w:rPr>
        <w:t xml:space="preserve">      </w:t>
      </w:r>
      <w:r w:rsidRPr="003C23ED">
        <w:rPr>
          <w:rFonts w:ascii="Arial" w:eastAsia="DengXian Light" w:hAnsi="Arial" w:cs="Arial"/>
          <w:bCs/>
          <w:sz w:val="24"/>
          <w:szCs w:val="24"/>
        </w:rPr>
        <w:t xml:space="preserve">         </w:t>
      </w: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Ismael Pérez Pavía</w:t>
      </w:r>
    </w:p>
    <w:p w:rsidR="002A00C1" w:rsidRPr="003C23ED" w:rsidRDefault="002A00C1" w:rsidP="002A00C1">
      <w:pPr>
        <w:spacing w:after="0" w:line="312" w:lineRule="auto"/>
        <w:rPr>
          <w:rFonts w:ascii="Arial" w:eastAsia="DengXian Light" w:hAnsi="Arial" w:cs="Arial"/>
          <w:bCs/>
          <w:sz w:val="24"/>
          <w:szCs w:val="24"/>
        </w:rPr>
      </w:pPr>
      <w:r>
        <w:rPr>
          <w:rFonts w:ascii="Arial" w:eastAsia="DengXian Light" w:hAnsi="Arial" w:cs="Arial"/>
          <w:bCs/>
          <w:sz w:val="24"/>
          <w:szCs w:val="24"/>
        </w:rPr>
        <w:t xml:space="preserve">                                </w:t>
      </w:r>
      <w:r w:rsidRPr="003C23ED">
        <w:rPr>
          <w:rFonts w:ascii="Arial" w:eastAsia="DengXian Light" w:hAnsi="Arial" w:cs="Arial"/>
          <w:bCs/>
          <w:sz w:val="24"/>
          <w:szCs w:val="24"/>
        </w:rPr>
        <w:t>Ríos</w:t>
      </w:r>
    </w:p>
    <w:p w:rsidR="002A00C1" w:rsidRDefault="002A00C1" w:rsidP="002A00C1">
      <w:pPr>
        <w:spacing w:after="0" w:line="312" w:lineRule="auto"/>
        <w:jc w:val="center"/>
        <w:rPr>
          <w:rFonts w:ascii="Arial" w:eastAsia="DengXian Light" w:hAnsi="Arial" w:cs="Arial"/>
          <w:bCs/>
          <w:sz w:val="24"/>
          <w:szCs w:val="24"/>
        </w:rPr>
      </w:pPr>
    </w:p>
    <w:p w:rsidR="004157D2" w:rsidRDefault="004157D2" w:rsidP="002A00C1">
      <w:pPr>
        <w:spacing w:after="0" w:line="312" w:lineRule="auto"/>
        <w:jc w:val="center"/>
        <w:rPr>
          <w:rFonts w:ascii="Arial" w:eastAsia="DengXian Light" w:hAnsi="Arial" w:cs="Arial"/>
          <w:bCs/>
          <w:sz w:val="24"/>
          <w:szCs w:val="24"/>
        </w:rPr>
      </w:pPr>
    </w:p>
    <w:p w:rsidR="009803D8" w:rsidRDefault="009803D8" w:rsidP="002A00C1">
      <w:pPr>
        <w:spacing w:after="0" w:line="312" w:lineRule="auto"/>
        <w:jc w:val="center"/>
        <w:rPr>
          <w:rFonts w:ascii="Arial" w:eastAsia="DengXian Light" w:hAnsi="Arial" w:cs="Arial"/>
          <w:bCs/>
          <w:sz w:val="24"/>
          <w:szCs w:val="24"/>
        </w:rPr>
      </w:pPr>
    </w:p>
    <w:p w:rsidR="009803D8" w:rsidRDefault="009803D8"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r>
        <w:rPr>
          <w:rFonts w:ascii="Arial" w:eastAsia="DengXian Light" w:hAnsi="Arial" w:cs="Arial"/>
          <w:bCs/>
          <w:sz w:val="24"/>
          <w:szCs w:val="24"/>
        </w:rPr>
        <w:t xml:space="preserve">  </w:t>
      </w:r>
    </w:p>
    <w:p w:rsidR="002A00C1" w:rsidRPr="003C23ED" w:rsidRDefault="002A00C1" w:rsidP="002A00C1">
      <w:pPr>
        <w:spacing w:after="0" w:line="312" w:lineRule="auto"/>
        <w:jc w:val="center"/>
        <w:rPr>
          <w:rFonts w:ascii="Arial" w:eastAsia="DengXian Light" w:hAnsi="Arial" w:cs="Arial"/>
          <w:bCs/>
          <w:sz w:val="24"/>
          <w:szCs w:val="24"/>
        </w:rPr>
      </w:pP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xml:space="preserve">. Marisela Terrazas Muñoz    </w:t>
      </w:r>
      <w:r>
        <w:rPr>
          <w:rFonts w:ascii="Arial" w:eastAsia="DengXian Light" w:hAnsi="Arial" w:cs="Arial"/>
          <w:bCs/>
          <w:sz w:val="24"/>
          <w:szCs w:val="24"/>
        </w:rPr>
        <w:t xml:space="preserve">     </w:t>
      </w:r>
      <w:r w:rsidRPr="003C23ED">
        <w:rPr>
          <w:rFonts w:ascii="Arial" w:eastAsia="DengXian Light" w:hAnsi="Arial" w:cs="Arial"/>
          <w:bCs/>
          <w:sz w:val="24"/>
          <w:szCs w:val="24"/>
        </w:rPr>
        <w:t xml:space="preserve">           </w:t>
      </w: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José Alfredo Chávez</w:t>
      </w:r>
    </w:p>
    <w:p w:rsidR="002A00C1" w:rsidRPr="003C23ED" w:rsidRDefault="002A00C1" w:rsidP="002A00C1">
      <w:pPr>
        <w:spacing w:after="0" w:line="312" w:lineRule="auto"/>
        <w:jc w:val="center"/>
        <w:rPr>
          <w:rFonts w:ascii="Arial" w:eastAsia="DengXian Light" w:hAnsi="Arial" w:cs="Arial"/>
          <w:bCs/>
          <w:sz w:val="24"/>
          <w:szCs w:val="24"/>
        </w:rPr>
      </w:pPr>
      <w:r>
        <w:rPr>
          <w:rFonts w:ascii="Arial" w:eastAsia="DengXian Light" w:hAnsi="Arial" w:cs="Arial"/>
          <w:bCs/>
          <w:sz w:val="24"/>
          <w:szCs w:val="24"/>
        </w:rPr>
        <w:t xml:space="preserve">                                                                       </w:t>
      </w:r>
      <w:r w:rsidRPr="003C23ED">
        <w:rPr>
          <w:rFonts w:ascii="Arial" w:eastAsia="DengXian Light" w:hAnsi="Arial" w:cs="Arial"/>
          <w:bCs/>
          <w:sz w:val="24"/>
          <w:szCs w:val="24"/>
        </w:rPr>
        <w:t>Madrid</w:t>
      </w:r>
    </w:p>
    <w:p w:rsidR="002A00C1" w:rsidRDefault="002A00C1" w:rsidP="002A00C1">
      <w:pPr>
        <w:spacing w:after="0" w:line="312" w:lineRule="auto"/>
        <w:jc w:val="center"/>
        <w:rPr>
          <w:rFonts w:ascii="Arial" w:eastAsia="DengXian Light" w:hAnsi="Arial" w:cs="Arial"/>
          <w:bCs/>
          <w:sz w:val="24"/>
          <w:szCs w:val="24"/>
        </w:rPr>
      </w:pPr>
    </w:p>
    <w:p w:rsidR="002A00C1" w:rsidRDefault="002A00C1"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xml:space="preserve">. Carlos Alfredo </w:t>
      </w:r>
      <w:proofErr w:type="spellStart"/>
      <w:r w:rsidRPr="003C23ED">
        <w:rPr>
          <w:rFonts w:ascii="Arial" w:eastAsia="DengXian Light" w:hAnsi="Arial" w:cs="Arial"/>
          <w:bCs/>
          <w:sz w:val="24"/>
          <w:szCs w:val="24"/>
        </w:rPr>
        <w:t>Olson</w:t>
      </w:r>
      <w:proofErr w:type="spellEnd"/>
      <w:r w:rsidRPr="003C23ED">
        <w:rPr>
          <w:rFonts w:ascii="Arial" w:eastAsia="DengXian Light" w:hAnsi="Arial" w:cs="Arial"/>
          <w:bCs/>
          <w:sz w:val="24"/>
          <w:szCs w:val="24"/>
        </w:rPr>
        <w:t xml:space="preserve">                     </w:t>
      </w: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xml:space="preserve">. Carla </w:t>
      </w:r>
      <w:proofErr w:type="spellStart"/>
      <w:r w:rsidRPr="003C23ED">
        <w:rPr>
          <w:rFonts w:ascii="Arial" w:eastAsia="DengXian Light" w:hAnsi="Arial" w:cs="Arial"/>
          <w:bCs/>
          <w:sz w:val="24"/>
          <w:szCs w:val="24"/>
        </w:rPr>
        <w:t>Yamileth</w:t>
      </w:r>
      <w:proofErr w:type="spellEnd"/>
      <w:r w:rsidRPr="003C23ED">
        <w:rPr>
          <w:rFonts w:ascii="Arial" w:eastAsia="DengXian Light" w:hAnsi="Arial" w:cs="Arial"/>
          <w:bCs/>
          <w:sz w:val="24"/>
          <w:szCs w:val="24"/>
        </w:rPr>
        <w:t xml:space="preserve"> Rivas</w:t>
      </w:r>
    </w:p>
    <w:p w:rsidR="002A00C1" w:rsidRPr="003C23ED" w:rsidRDefault="002A00C1" w:rsidP="002A00C1">
      <w:pPr>
        <w:tabs>
          <w:tab w:val="left" w:pos="1455"/>
        </w:tabs>
        <w:spacing w:after="0" w:line="312" w:lineRule="auto"/>
        <w:jc w:val="center"/>
        <w:rPr>
          <w:rFonts w:ascii="Arial" w:eastAsia="DengXian Light" w:hAnsi="Arial" w:cs="Arial"/>
          <w:bCs/>
          <w:sz w:val="24"/>
          <w:szCs w:val="24"/>
        </w:rPr>
      </w:pPr>
      <w:r w:rsidRPr="003C23ED">
        <w:rPr>
          <w:rFonts w:ascii="Arial" w:eastAsia="DengXian Light" w:hAnsi="Arial" w:cs="Arial"/>
          <w:bCs/>
          <w:sz w:val="24"/>
          <w:szCs w:val="24"/>
        </w:rPr>
        <w:t>San Vicente                                               Martínez</w:t>
      </w:r>
    </w:p>
    <w:p w:rsidR="002A00C1" w:rsidRPr="003C23ED" w:rsidRDefault="002A00C1" w:rsidP="002A00C1">
      <w:pPr>
        <w:spacing w:after="0" w:line="312" w:lineRule="auto"/>
        <w:jc w:val="center"/>
        <w:rPr>
          <w:rFonts w:ascii="Arial" w:eastAsia="DengXian Light" w:hAnsi="Arial" w:cs="Arial"/>
          <w:bCs/>
          <w:sz w:val="24"/>
          <w:szCs w:val="24"/>
        </w:rPr>
      </w:pPr>
    </w:p>
    <w:p w:rsidR="002A00C1" w:rsidRDefault="002A00C1" w:rsidP="002A00C1">
      <w:pPr>
        <w:spacing w:after="0" w:line="312" w:lineRule="auto"/>
        <w:jc w:val="center"/>
        <w:rPr>
          <w:rFonts w:ascii="Arial" w:eastAsia="DengXian Light" w:hAnsi="Arial" w:cs="Arial"/>
          <w:bCs/>
          <w:sz w:val="24"/>
          <w:szCs w:val="24"/>
        </w:rPr>
      </w:pPr>
    </w:p>
    <w:p w:rsidR="002A00C1" w:rsidRDefault="002A00C1"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xml:space="preserve">. Roberto Marcelino Carreón                     </w:t>
      </w: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Luis Alberto Aguilar</w:t>
      </w:r>
    </w:p>
    <w:p w:rsidR="002A00C1" w:rsidRPr="003C23ED" w:rsidRDefault="00336A95" w:rsidP="002A00C1">
      <w:pPr>
        <w:spacing w:after="0" w:line="312" w:lineRule="auto"/>
        <w:jc w:val="center"/>
        <w:rPr>
          <w:rFonts w:ascii="Arial" w:eastAsia="DengXian Light" w:hAnsi="Arial" w:cs="Arial"/>
          <w:bCs/>
          <w:sz w:val="24"/>
          <w:szCs w:val="24"/>
        </w:rPr>
      </w:pPr>
      <w:r>
        <w:rPr>
          <w:rFonts w:ascii="Arial" w:eastAsia="DengXian Light" w:hAnsi="Arial" w:cs="Arial"/>
          <w:bCs/>
          <w:sz w:val="24"/>
          <w:szCs w:val="24"/>
        </w:rPr>
        <w:t xml:space="preserve">     </w:t>
      </w:r>
      <w:proofErr w:type="spellStart"/>
      <w:r w:rsidR="002A00C1" w:rsidRPr="003C23ED">
        <w:rPr>
          <w:rFonts w:ascii="Arial" w:eastAsia="DengXian Light" w:hAnsi="Arial" w:cs="Arial"/>
          <w:bCs/>
          <w:sz w:val="24"/>
          <w:szCs w:val="24"/>
        </w:rPr>
        <w:t>Huitrón</w:t>
      </w:r>
      <w:proofErr w:type="spellEnd"/>
      <w:r w:rsidR="002A00C1" w:rsidRPr="003C23ED">
        <w:rPr>
          <w:rFonts w:ascii="Arial" w:eastAsia="DengXian Light" w:hAnsi="Arial" w:cs="Arial"/>
          <w:bCs/>
          <w:sz w:val="24"/>
          <w:szCs w:val="24"/>
        </w:rPr>
        <w:t xml:space="preserve">                                                          Lozoya</w:t>
      </w:r>
    </w:p>
    <w:p w:rsidR="002A00C1" w:rsidRPr="003C23ED" w:rsidRDefault="002A00C1" w:rsidP="002A00C1">
      <w:pPr>
        <w:spacing w:after="0" w:line="312" w:lineRule="auto"/>
        <w:jc w:val="center"/>
        <w:rPr>
          <w:rFonts w:ascii="Arial" w:eastAsia="DengXian Light" w:hAnsi="Arial" w:cs="Arial"/>
          <w:bCs/>
          <w:sz w:val="24"/>
          <w:szCs w:val="24"/>
        </w:rPr>
      </w:pPr>
    </w:p>
    <w:p w:rsidR="002A00C1" w:rsidRDefault="002A00C1" w:rsidP="002A00C1">
      <w:pPr>
        <w:spacing w:after="0" w:line="312" w:lineRule="auto"/>
        <w:jc w:val="center"/>
        <w:rPr>
          <w:rFonts w:ascii="Arial" w:eastAsia="DengXian Light" w:hAnsi="Arial" w:cs="Arial"/>
          <w:bCs/>
          <w:sz w:val="24"/>
          <w:szCs w:val="24"/>
        </w:rPr>
      </w:pPr>
    </w:p>
    <w:p w:rsidR="00336A95" w:rsidRDefault="00336A95"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xml:space="preserve">. Diana </w:t>
      </w:r>
      <w:proofErr w:type="spellStart"/>
      <w:r w:rsidRPr="003C23ED">
        <w:rPr>
          <w:rFonts w:ascii="Arial" w:eastAsia="DengXian Light" w:hAnsi="Arial" w:cs="Arial"/>
          <w:bCs/>
          <w:sz w:val="24"/>
          <w:szCs w:val="24"/>
        </w:rPr>
        <w:t>Ivette</w:t>
      </w:r>
      <w:proofErr w:type="spellEnd"/>
      <w:r w:rsidRPr="003C23ED">
        <w:rPr>
          <w:rFonts w:ascii="Arial" w:eastAsia="DengXian Light" w:hAnsi="Arial" w:cs="Arial"/>
          <w:bCs/>
          <w:sz w:val="24"/>
          <w:szCs w:val="24"/>
        </w:rPr>
        <w:t xml:space="preserve"> Pereda Gutiérrez        </w:t>
      </w: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Gabriel Ángel García Cantú</w:t>
      </w:r>
    </w:p>
    <w:p w:rsidR="002A00C1" w:rsidRPr="003C23ED" w:rsidRDefault="002A00C1" w:rsidP="002A00C1">
      <w:pPr>
        <w:spacing w:after="0" w:line="312" w:lineRule="auto"/>
        <w:jc w:val="center"/>
        <w:rPr>
          <w:rFonts w:ascii="Arial" w:eastAsia="DengXian Light" w:hAnsi="Arial" w:cs="Arial"/>
          <w:bCs/>
          <w:sz w:val="24"/>
          <w:szCs w:val="24"/>
        </w:rPr>
      </w:pPr>
    </w:p>
    <w:p w:rsidR="002A00C1" w:rsidRDefault="002A00C1" w:rsidP="002A00C1">
      <w:pPr>
        <w:spacing w:after="0" w:line="312" w:lineRule="auto"/>
        <w:jc w:val="center"/>
        <w:rPr>
          <w:rFonts w:ascii="Arial" w:eastAsia="DengXian Light" w:hAnsi="Arial" w:cs="Arial"/>
          <w:bCs/>
          <w:sz w:val="24"/>
          <w:szCs w:val="24"/>
        </w:rPr>
      </w:pPr>
    </w:p>
    <w:p w:rsidR="00336A95" w:rsidRDefault="00336A95" w:rsidP="002A00C1">
      <w:pPr>
        <w:spacing w:after="0" w:line="312" w:lineRule="auto"/>
        <w:jc w:val="center"/>
        <w:rPr>
          <w:rFonts w:ascii="Arial" w:eastAsia="DengXian Light" w:hAnsi="Arial" w:cs="Arial"/>
          <w:bCs/>
          <w:sz w:val="24"/>
          <w:szCs w:val="24"/>
        </w:rPr>
      </w:pPr>
      <w:bookmarkStart w:id="0" w:name="_GoBack"/>
      <w:bookmarkEnd w:id="0"/>
    </w:p>
    <w:p w:rsidR="00336A95" w:rsidRDefault="00336A95" w:rsidP="002A00C1">
      <w:pPr>
        <w:spacing w:after="0" w:line="312" w:lineRule="auto"/>
        <w:jc w:val="center"/>
        <w:rPr>
          <w:rFonts w:ascii="Arial" w:eastAsia="DengXian Light" w:hAnsi="Arial" w:cs="Arial"/>
          <w:bCs/>
          <w:sz w:val="24"/>
          <w:szCs w:val="24"/>
        </w:rPr>
      </w:pPr>
    </w:p>
    <w:p w:rsidR="002A00C1" w:rsidRPr="003C23ED" w:rsidRDefault="002A00C1" w:rsidP="002A00C1">
      <w:pPr>
        <w:spacing w:after="0" w:line="312" w:lineRule="auto"/>
        <w:jc w:val="center"/>
        <w:rPr>
          <w:rFonts w:ascii="Arial" w:eastAsia="DengXian Light" w:hAnsi="Arial" w:cs="Arial"/>
          <w:bCs/>
          <w:sz w:val="24"/>
          <w:szCs w:val="24"/>
        </w:rPr>
      </w:pP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Rosa Isela Martínez Díaz</w:t>
      </w:r>
      <w:r w:rsidRPr="003C23ED">
        <w:rPr>
          <w:rFonts w:ascii="Arial" w:eastAsia="DengXian Light" w:hAnsi="Arial" w:cs="Arial"/>
          <w:bCs/>
          <w:sz w:val="24"/>
          <w:szCs w:val="24"/>
        </w:rPr>
        <w:tab/>
        <w:t xml:space="preserve">            </w:t>
      </w:r>
      <w:proofErr w:type="spellStart"/>
      <w:r w:rsidRPr="003C23ED">
        <w:rPr>
          <w:rFonts w:ascii="Arial" w:eastAsia="DengXian Light" w:hAnsi="Arial" w:cs="Arial"/>
          <w:bCs/>
          <w:sz w:val="24"/>
          <w:szCs w:val="24"/>
        </w:rPr>
        <w:t>Dip</w:t>
      </w:r>
      <w:proofErr w:type="spellEnd"/>
      <w:r w:rsidRPr="003C23ED">
        <w:rPr>
          <w:rFonts w:ascii="Arial" w:eastAsia="DengXian Light" w:hAnsi="Arial" w:cs="Arial"/>
          <w:bCs/>
          <w:sz w:val="24"/>
          <w:szCs w:val="24"/>
        </w:rPr>
        <w:t xml:space="preserve">. </w:t>
      </w:r>
      <w:proofErr w:type="spellStart"/>
      <w:r w:rsidRPr="003C23ED">
        <w:rPr>
          <w:rFonts w:ascii="Arial" w:eastAsia="DengXian Light" w:hAnsi="Arial" w:cs="Arial"/>
          <w:bCs/>
          <w:sz w:val="24"/>
          <w:szCs w:val="24"/>
        </w:rPr>
        <w:t>Yesenia</w:t>
      </w:r>
      <w:proofErr w:type="spellEnd"/>
      <w:r w:rsidRPr="003C23ED">
        <w:rPr>
          <w:rFonts w:ascii="Arial" w:eastAsia="DengXian Light" w:hAnsi="Arial" w:cs="Arial"/>
          <w:bCs/>
          <w:sz w:val="24"/>
          <w:szCs w:val="24"/>
        </w:rPr>
        <w:t xml:space="preserve"> Guadalupe Reyes</w:t>
      </w:r>
    </w:p>
    <w:p w:rsidR="002A00C1" w:rsidRPr="003C23ED" w:rsidRDefault="002A00C1" w:rsidP="002A00C1">
      <w:pPr>
        <w:spacing w:after="0" w:line="312" w:lineRule="auto"/>
        <w:jc w:val="center"/>
        <w:rPr>
          <w:rFonts w:ascii="Arial" w:eastAsia="DengXian Light" w:hAnsi="Arial" w:cs="Arial"/>
          <w:bCs/>
          <w:sz w:val="24"/>
          <w:szCs w:val="24"/>
        </w:rPr>
      </w:pPr>
      <w:r w:rsidRPr="003C23ED">
        <w:rPr>
          <w:rFonts w:ascii="Arial" w:eastAsia="DengXian Light" w:hAnsi="Arial" w:cs="Arial"/>
          <w:bCs/>
          <w:color w:val="FFFFFF" w:themeColor="background1"/>
          <w:sz w:val="24"/>
          <w:szCs w:val="24"/>
        </w:rPr>
        <w:t xml:space="preserve">…………………………………………………  </w:t>
      </w:r>
      <w:proofErr w:type="spellStart"/>
      <w:r w:rsidRPr="003C23ED">
        <w:rPr>
          <w:rFonts w:ascii="Arial" w:eastAsia="DengXian Light" w:hAnsi="Arial" w:cs="Arial"/>
          <w:bCs/>
          <w:sz w:val="24"/>
          <w:szCs w:val="24"/>
        </w:rPr>
        <w:t>Calzadías</w:t>
      </w:r>
      <w:proofErr w:type="spellEnd"/>
    </w:p>
    <w:p w:rsidR="00F05530" w:rsidRDefault="00F05530">
      <w:pPr>
        <w:rPr>
          <w:lang w:val="es-ES_tradnl"/>
        </w:rPr>
      </w:pPr>
    </w:p>
    <w:p w:rsidR="004157D2" w:rsidRPr="002A00C1" w:rsidRDefault="009803D8">
      <w:pPr>
        <w:rPr>
          <w:lang w:val="es-ES_tradnl"/>
        </w:rPr>
      </w:pPr>
      <w:r>
        <w:rPr>
          <w:noProof/>
        </w:rPr>
        <w:pict>
          <v:shapetype id="_x0000_t202" coordsize="21600,21600" o:spt="202" path="m,l,21600r21600,l21600,xe">
            <v:stroke joinstyle="miter"/>
            <v:path gradientshapeok="t" o:connecttype="rect"/>
          </v:shapetype>
          <v:shape id="Cuadro de texto 2" o:spid="_x0000_s1026" type="#_x0000_t202" style="position:absolute;margin-left:21.95pt;margin-top:27.8pt;width:428pt;height:60.15pt;z-index:-251658752;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BbLAIAAE4EAAAOAAAAZHJzL2Uyb0RvYy54bWysVNtu2zAMfR+wfxD0vjhxbq0Rp+jSZRjQ&#10;XYBuH8BIcixMFj1Jid19fSk5zYJuexnmB0EUqSPyHNKrm74x7Kic12hLPhmNOVNWoNR2X/JvX7dv&#10;rjjzAawEg1aV/FF5frN+/WrVtYXKsUYjlWMEYn3RtSWvQ2iLLPOiVg34EbbKkrNC10Ag0+0z6aAj&#10;9MZk+Xi8yDp0snUolPd0ejc4+TrhV5US4XNVeRWYKTnlFtLq0rqLa7ZeQbF30NZanNKAf8iiAW3p&#10;0TPUHQRgB6d/g2q0cOixCiOBTYZVpYVKNVA1k/GLah5qaFWqhcjx7Zkm//9gxafjF8e0LHk+WXJm&#10;oSGRNgeQDplULKg+IMsjTV3rC4p+aCk+9G+xJ7lTyb69R/HdM4ubGuxe3TqHXa1AUpqTeDO7uDrg&#10;+Aiy6z6ipNfgEDAB9ZVrIofECiN0kuvxLBHlwQQdLqb5crmccybIN5kuptdXScQMiufrrfPhvcKG&#10;xU3JHfVAgofjvQ8xHSieQ+JrHo2WW21MMtx+tzGOHYH6ZZu+VMGLMGNZV/LreT4fGPgrxDh9f4Jo&#10;dKDGN7op+dU5CIrI2zsrU1sG0GbYU8rGnoiM3A0shn7Xn4TZoXwkSh0ODU4DSZsa3U/OOmrukvsf&#10;B3CKM/PBkizXk9ksTkMyZvNlToa79OwuPWAFQZU8cDZsNyFNUCTM4i3JV+lEbNR5yOSUKzVt4vs0&#10;YHEqLu0U9es3sH4CAAD//wMAUEsDBBQABgAIAAAAIQAVa4pd3QAAAAcBAAAPAAAAZHJzL2Rvd25y&#10;ZXYueG1sTI/BTsMwEETvSPyDtUhcEHUIkDYhToWQQHCDguDqxtskwl4H203D37Oc4Lia0Zu39Xp2&#10;VkwY4uBJwcUiA4HUejNQp+Dt9f58BSImTUZbT6jgGyOsm+OjWlfGH+gFp03qBEMoVlpBn9JYSRnb&#10;Hp2OCz8icbbzwenEZ+ikCfrAcGdlnmWFdHogXuj1iHc9tp+bvVOwunqcPuLT5fN7W+xsmc6W08NX&#10;UOr0ZL69AZFwTn9l+NVndWjYaev3ZKKwCviRxKSc/Tkty+IaxFZBXi4LkE0t//s3PwAAAP//AwBQ&#10;SwECLQAUAAYACAAAACEAtoM4kv4AAADhAQAAEwAAAAAAAAAAAAAAAAAAAAAAW0NvbnRlbnRfVHlw&#10;ZXNdLnhtbFBLAQItABQABgAIAAAAIQA4/SH/1gAAAJQBAAALAAAAAAAAAAAAAAAAAC8BAABfcmVs&#10;cy8ucmVsc1BLAQItABQABgAIAAAAIQCrDbBbLAIAAE4EAAAOAAAAAAAAAAAAAAAAAC4CAABkcnMv&#10;ZTJvRG9jLnhtbFBLAQItABQABgAIAAAAIQAVa4pd3QAAAAcBAAAPAAAAAAAAAAAAAAAAAIYEAABk&#10;cnMvZG93bnJldi54bWxQSwUGAAAAAAQABADzAAAAkAUAAAAA&#10;">
            <v:textbox>
              <w:txbxContent>
                <w:p w:rsidR="004157D2" w:rsidRPr="00543297" w:rsidRDefault="004157D2" w:rsidP="004157D2">
                  <w:pPr>
                    <w:jc w:val="both"/>
                    <w:rPr>
                      <w:rFonts w:asciiTheme="minorHAnsi" w:hAnsiTheme="minorHAnsi"/>
                      <w:b/>
                      <w:i/>
                      <w:caps/>
                      <w:sz w:val="16"/>
                      <w:szCs w:val="16"/>
                    </w:rPr>
                  </w:pPr>
                  <w:r w:rsidRPr="00543297">
                    <w:rPr>
                      <w:rFonts w:asciiTheme="minorHAnsi" w:hAnsiTheme="minorHAnsi"/>
                      <w:b/>
                      <w:i/>
                      <w:caps/>
                      <w:sz w:val="16"/>
                      <w:szCs w:val="16"/>
                    </w:rPr>
                    <w:t>ESTA HOJA DE FIRMAS PERTENECE A</w:t>
                  </w:r>
                  <w:r w:rsidRPr="00543297">
                    <w:rPr>
                      <w:rFonts w:asciiTheme="minorHAnsi" w:eastAsia="FangSong" w:hAnsiTheme="minorHAnsi" w:cs="Arial"/>
                      <w:b/>
                      <w:bCs/>
                      <w:i/>
                      <w:sz w:val="16"/>
                      <w:szCs w:val="16"/>
                    </w:rPr>
                    <w:t xml:space="preserve"> </w:t>
                  </w:r>
                  <w:r w:rsidR="00543297" w:rsidRPr="00543297">
                    <w:rPr>
                      <w:rFonts w:asciiTheme="minorHAnsi" w:eastAsia="FangSong" w:hAnsiTheme="minorHAnsi" w:cs="Arial"/>
                      <w:b/>
                      <w:bCs/>
                      <w:i/>
                      <w:sz w:val="16"/>
                      <w:szCs w:val="16"/>
                    </w:rPr>
                    <w:t xml:space="preserve">LA </w:t>
                  </w:r>
                  <w:r w:rsidRPr="00543297">
                    <w:rPr>
                      <w:rFonts w:asciiTheme="minorHAnsi" w:eastAsia="FangSong" w:hAnsiTheme="minorHAnsi" w:cs="Arial"/>
                      <w:b/>
                      <w:bCs/>
                      <w:i/>
                      <w:caps/>
                      <w:sz w:val="16"/>
                      <w:szCs w:val="16"/>
                    </w:rPr>
                    <w:t xml:space="preserve">iniciativa de DECRETO </w:t>
                  </w:r>
                  <w:r w:rsidR="00543297" w:rsidRPr="00543297">
                    <w:rPr>
                      <w:rFonts w:asciiTheme="minorHAnsi" w:eastAsia="FangSong" w:hAnsiTheme="minorHAnsi" w:cs="Arial"/>
                      <w:b/>
                      <w:bCs/>
                      <w:i/>
                      <w:caps/>
                      <w:sz w:val="16"/>
                      <w:szCs w:val="16"/>
                    </w:rPr>
                    <w:t xml:space="preserve">QUE PROPONE </w:t>
                  </w:r>
                  <w:r w:rsidRPr="00543297">
                    <w:rPr>
                      <w:rFonts w:asciiTheme="minorHAnsi" w:eastAsia="FangSong" w:hAnsiTheme="minorHAnsi" w:cs="Arial"/>
                      <w:b/>
                      <w:bCs/>
                      <w:i/>
                      <w:caps/>
                      <w:sz w:val="16"/>
                      <w:szCs w:val="16"/>
                    </w:rPr>
                    <w:t xml:space="preserve"> REFORMAR LA LEY </w:t>
                  </w:r>
                  <w:r w:rsidRPr="00543297">
                    <w:rPr>
                      <w:rFonts w:asciiTheme="minorHAnsi" w:hAnsiTheme="minorHAnsi" w:cs="Arial"/>
                      <w:b/>
                      <w:i/>
                      <w:sz w:val="16"/>
                      <w:szCs w:val="16"/>
                    </w:rPr>
                    <w:t>PARA  LA INCLUSIÓN Y DESARROLLO DE LAS PERSONAS CON DISCAPACIDAD, LA LEY</w:t>
                  </w:r>
                  <w:r w:rsidRPr="00543297">
                    <w:rPr>
                      <w:rFonts w:asciiTheme="minorHAnsi" w:eastAsia="FangSong" w:hAnsiTheme="minorHAnsi" w:cs="Arial"/>
                      <w:b/>
                      <w:bCs/>
                      <w:i/>
                      <w:sz w:val="16"/>
                      <w:szCs w:val="16"/>
                    </w:rPr>
                    <w:t xml:space="preserve"> </w:t>
                  </w:r>
                  <w:r w:rsidRPr="00543297">
                    <w:rPr>
                      <w:rFonts w:asciiTheme="minorHAnsi" w:eastAsia="FangSong" w:hAnsiTheme="minorHAnsi" w:cs="Arial"/>
                      <w:b/>
                      <w:bCs/>
                      <w:i/>
                      <w:caps/>
                      <w:sz w:val="16"/>
                      <w:szCs w:val="16"/>
                    </w:rPr>
                    <w:t>ORGANICA DEL PODER EJECUTIVO Y LA LEY ORGÁNICA DEL PODER JUDICIAL, TODAS DEL ESTADO DE CHIHUAHUA, EN MATERIA TRADUCTORES E INTÉRPRETES PARA GARANTIZAR EL  DERECHO DE ACCESO A LA JUSTICIA DE LAS  PERSONAS CON DISCAPACIDA</w:t>
                  </w:r>
                  <w:r w:rsidR="00543297" w:rsidRPr="00543297">
                    <w:rPr>
                      <w:rFonts w:asciiTheme="minorHAnsi" w:eastAsia="FangSong" w:hAnsiTheme="minorHAnsi" w:cs="Arial"/>
                      <w:b/>
                      <w:bCs/>
                      <w:i/>
                      <w:caps/>
                      <w:sz w:val="16"/>
                      <w:szCs w:val="16"/>
                    </w:rPr>
                    <w:t>D.</w:t>
                  </w:r>
                </w:p>
              </w:txbxContent>
            </v:textbox>
            <w10:wrap anchorx="margin"/>
          </v:shape>
        </w:pict>
      </w:r>
    </w:p>
    <w:sectPr w:rsidR="004157D2" w:rsidRPr="002A00C1" w:rsidSect="00CE1FA6">
      <w:pgSz w:w="12240" w:h="15840"/>
      <w:pgMar w:top="2665"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072" w:rsidRDefault="003B1072" w:rsidP="003B1072">
      <w:pPr>
        <w:spacing w:after="0" w:line="240" w:lineRule="auto"/>
      </w:pPr>
      <w:r>
        <w:separator/>
      </w:r>
    </w:p>
  </w:endnote>
  <w:endnote w:type="continuationSeparator" w:id="0">
    <w:p w:rsidR="003B1072" w:rsidRDefault="003B1072" w:rsidP="003B1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072" w:rsidRDefault="003B1072" w:rsidP="003B1072">
      <w:pPr>
        <w:spacing w:after="0" w:line="240" w:lineRule="auto"/>
      </w:pPr>
      <w:r>
        <w:separator/>
      </w:r>
    </w:p>
  </w:footnote>
  <w:footnote w:type="continuationSeparator" w:id="0">
    <w:p w:rsidR="003B1072" w:rsidRDefault="003B1072" w:rsidP="003B1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4DD8"/>
    <w:multiLevelType w:val="hybridMultilevel"/>
    <w:tmpl w:val="E25092D0"/>
    <w:lvl w:ilvl="0" w:tplc="5D028C3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13876839"/>
    <w:multiLevelType w:val="hybridMultilevel"/>
    <w:tmpl w:val="A5484524"/>
    <w:lvl w:ilvl="0" w:tplc="D1C88B26">
      <w:start w:val="10"/>
      <w:numFmt w:val="lowerLetter"/>
      <w:lvlText w:val="%1)"/>
      <w:lvlJc w:val="left"/>
      <w:pPr>
        <w:ind w:left="1211" w:hanging="360"/>
      </w:pPr>
      <w:rPr>
        <w:rFonts w:hint="default"/>
      </w:rPr>
    </w:lvl>
    <w:lvl w:ilvl="1" w:tplc="4C0A0019" w:tentative="1">
      <w:start w:val="1"/>
      <w:numFmt w:val="lowerLetter"/>
      <w:lvlText w:val="%2."/>
      <w:lvlJc w:val="left"/>
      <w:pPr>
        <w:ind w:left="1931" w:hanging="360"/>
      </w:pPr>
    </w:lvl>
    <w:lvl w:ilvl="2" w:tplc="4C0A001B" w:tentative="1">
      <w:start w:val="1"/>
      <w:numFmt w:val="lowerRoman"/>
      <w:lvlText w:val="%3."/>
      <w:lvlJc w:val="right"/>
      <w:pPr>
        <w:ind w:left="2651" w:hanging="180"/>
      </w:pPr>
    </w:lvl>
    <w:lvl w:ilvl="3" w:tplc="4C0A000F" w:tentative="1">
      <w:start w:val="1"/>
      <w:numFmt w:val="decimal"/>
      <w:lvlText w:val="%4."/>
      <w:lvlJc w:val="left"/>
      <w:pPr>
        <w:ind w:left="3371" w:hanging="360"/>
      </w:pPr>
    </w:lvl>
    <w:lvl w:ilvl="4" w:tplc="4C0A0019" w:tentative="1">
      <w:start w:val="1"/>
      <w:numFmt w:val="lowerLetter"/>
      <w:lvlText w:val="%5."/>
      <w:lvlJc w:val="left"/>
      <w:pPr>
        <w:ind w:left="4091" w:hanging="360"/>
      </w:pPr>
    </w:lvl>
    <w:lvl w:ilvl="5" w:tplc="4C0A001B" w:tentative="1">
      <w:start w:val="1"/>
      <w:numFmt w:val="lowerRoman"/>
      <w:lvlText w:val="%6."/>
      <w:lvlJc w:val="right"/>
      <w:pPr>
        <w:ind w:left="4811" w:hanging="180"/>
      </w:pPr>
    </w:lvl>
    <w:lvl w:ilvl="6" w:tplc="4C0A000F" w:tentative="1">
      <w:start w:val="1"/>
      <w:numFmt w:val="decimal"/>
      <w:lvlText w:val="%7."/>
      <w:lvlJc w:val="left"/>
      <w:pPr>
        <w:ind w:left="5531" w:hanging="360"/>
      </w:pPr>
    </w:lvl>
    <w:lvl w:ilvl="7" w:tplc="4C0A0019" w:tentative="1">
      <w:start w:val="1"/>
      <w:numFmt w:val="lowerLetter"/>
      <w:lvlText w:val="%8."/>
      <w:lvlJc w:val="left"/>
      <w:pPr>
        <w:ind w:left="6251" w:hanging="360"/>
      </w:pPr>
    </w:lvl>
    <w:lvl w:ilvl="8" w:tplc="4C0A001B" w:tentative="1">
      <w:start w:val="1"/>
      <w:numFmt w:val="lowerRoman"/>
      <w:lvlText w:val="%9."/>
      <w:lvlJc w:val="right"/>
      <w:pPr>
        <w:ind w:left="6971" w:hanging="180"/>
      </w:pPr>
    </w:lvl>
  </w:abstractNum>
  <w:abstractNum w:abstractNumId="2">
    <w:nsid w:val="187D2C47"/>
    <w:multiLevelType w:val="hybridMultilevel"/>
    <w:tmpl w:val="16D41DC8"/>
    <w:lvl w:ilvl="0" w:tplc="219CDE62">
      <w:start w:val="1"/>
      <w:numFmt w:val="upperRoman"/>
      <w:lvlText w:val="%1."/>
      <w:lvlJc w:val="left"/>
      <w:pPr>
        <w:ind w:left="1800" w:hanging="720"/>
      </w:pPr>
      <w:rPr>
        <w:rFonts w:hint="default"/>
      </w:r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3">
    <w:nsid w:val="41B62E47"/>
    <w:multiLevelType w:val="hybridMultilevel"/>
    <w:tmpl w:val="1534C830"/>
    <w:lvl w:ilvl="0" w:tplc="33989BEC">
      <w:start w:val="1"/>
      <w:numFmt w:val="lowerLetter"/>
      <w:lvlText w:val="%1)"/>
      <w:lvlJc w:val="left"/>
      <w:pPr>
        <w:ind w:left="1080" w:hanging="360"/>
      </w:pPr>
      <w:rPr>
        <w:rFonts w:eastAsia="Times New Roman"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51C82FFD"/>
    <w:multiLevelType w:val="hybridMultilevel"/>
    <w:tmpl w:val="B87AAECC"/>
    <w:lvl w:ilvl="0" w:tplc="F81AAD9C">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7CA34B69"/>
    <w:multiLevelType w:val="hybridMultilevel"/>
    <w:tmpl w:val="1C040D44"/>
    <w:lvl w:ilvl="0" w:tplc="080A0017">
      <w:start w:val="1"/>
      <w:numFmt w:val="lowerLetter"/>
      <w:lvlText w:val="%1)"/>
      <w:lvlJc w:val="left"/>
      <w:pPr>
        <w:ind w:left="720" w:hanging="360"/>
      </w:pPr>
      <w:rPr>
        <w:rFonts w:eastAsia="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2A00C1"/>
    <w:rsid w:val="0000029B"/>
    <w:rsid w:val="000532BA"/>
    <w:rsid w:val="0010182A"/>
    <w:rsid w:val="00140284"/>
    <w:rsid w:val="00142303"/>
    <w:rsid w:val="00174CBD"/>
    <w:rsid w:val="001B32F8"/>
    <w:rsid w:val="0023597F"/>
    <w:rsid w:val="002524F2"/>
    <w:rsid w:val="00282234"/>
    <w:rsid w:val="002A00C1"/>
    <w:rsid w:val="002C1CFE"/>
    <w:rsid w:val="00330757"/>
    <w:rsid w:val="00336A95"/>
    <w:rsid w:val="00396329"/>
    <w:rsid w:val="003B1072"/>
    <w:rsid w:val="003E4A30"/>
    <w:rsid w:val="00413850"/>
    <w:rsid w:val="004157D2"/>
    <w:rsid w:val="004317F4"/>
    <w:rsid w:val="004A2FC2"/>
    <w:rsid w:val="004C2040"/>
    <w:rsid w:val="004E6819"/>
    <w:rsid w:val="005233B0"/>
    <w:rsid w:val="00543297"/>
    <w:rsid w:val="00575BB4"/>
    <w:rsid w:val="006068B5"/>
    <w:rsid w:val="00637C2B"/>
    <w:rsid w:val="006D3E38"/>
    <w:rsid w:val="006F6845"/>
    <w:rsid w:val="00743F26"/>
    <w:rsid w:val="007528CE"/>
    <w:rsid w:val="007C6E30"/>
    <w:rsid w:val="007C74BE"/>
    <w:rsid w:val="00857D59"/>
    <w:rsid w:val="00875069"/>
    <w:rsid w:val="00875F44"/>
    <w:rsid w:val="00886E71"/>
    <w:rsid w:val="008A6DE5"/>
    <w:rsid w:val="00934368"/>
    <w:rsid w:val="009803D8"/>
    <w:rsid w:val="009807A7"/>
    <w:rsid w:val="00AA62C0"/>
    <w:rsid w:val="00AB7DA9"/>
    <w:rsid w:val="00AC1704"/>
    <w:rsid w:val="00B511AD"/>
    <w:rsid w:val="00B71790"/>
    <w:rsid w:val="00B77D3D"/>
    <w:rsid w:val="00B81E04"/>
    <w:rsid w:val="00B91CB3"/>
    <w:rsid w:val="00C63D95"/>
    <w:rsid w:val="00CA5E69"/>
    <w:rsid w:val="00CE1FA6"/>
    <w:rsid w:val="00CE5C4F"/>
    <w:rsid w:val="00D22B06"/>
    <w:rsid w:val="00D43939"/>
    <w:rsid w:val="00DA1355"/>
    <w:rsid w:val="00DC0D99"/>
    <w:rsid w:val="00DD1E94"/>
    <w:rsid w:val="00DE6212"/>
    <w:rsid w:val="00DF0CB9"/>
    <w:rsid w:val="00E9334C"/>
    <w:rsid w:val="00EC5017"/>
    <w:rsid w:val="00EE05F1"/>
    <w:rsid w:val="00F05530"/>
    <w:rsid w:val="00F8053F"/>
    <w:rsid w:val="00FC673C"/>
    <w:rsid w:val="00FD70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C1"/>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A00C1"/>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semiHidden/>
    <w:rsid w:val="002A00C1"/>
    <w:pPr>
      <w:spacing w:after="0" w:line="360" w:lineRule="auto"/>
      <w:jc w:val="both"/>
    </w:pPr>
    <w:rPr>
      <w:rFonts w:ascii="Arial" w:hAnsi="Arial"/>
      <w:sz w:val="24"/>
      <w:szCs w:val="24"/>
    </w:rPr>
  </w:style>
  <w:style w:type="character" w:customStyle="1" w:styleId="TextoindependienteCar">
    <w:name w:val="Texto independiente Car"/>
    <w:basedOn w:val="Fuentedeprrafopredeter"/>
    <w:link w:val="Textoindependiente"/>
    <w:semiHidden/>
    <w:rsid w:val="002A00C1"/>
    <w:rPr>
      <w:rFonts w:ascii="Arial" w:eastAsia="Times New Roman" w:hAnsi="Arial" w:cs="Times New Roman"/>
      <w:sz w:val="24"/>
      <w:szCs w:val="24"/>
      <w:lang w:eastAsia="es-MX"/>
    </w:rPr>
  </w:style>
  <w:style w:type="paragraph" w:styleId="NormalWeb">
    <w:name w:val="Normal (Web)"/>
    <w:basedOn w:val="Normal"/>
    <w:uiPriority w:val="99"/>
    <w:unhideWhenUsed/>
    <w:rsid w:val="002A00C1"/>
    <w:pPr>
      <w:spacing w:before="100" w:beforeAutospacing="1" w:after="100" w:afterAutospacing="1" w:line="240" w:lineRule="auto"/>
    </w:pPr>
    <w:rPr>
      <w:rFonts w:ascii="Times New Roman" w:hAnsi="Times New Roman"/>
      <w:sz w:val="24"/>
      <w:szCs w:val="24"/>
    </w:rPr>
  </w:style>
  <w:style w:type="paragraph" w:styleId="Prrafodelista">
    <w:name w:val="List Paragraph"/>
    <w:basedOn w:val="Normal"/>
    <w:uiPriority w:val="34"/>
    <w:qFormat/>
    <w:rsid w:val="002A00C1"/>
    <w:pPr>
      <w:ind w:left="720"/>
      <w:contextualSpacing/>
    </w:pPr>
  </w:style>
  <w:style w:type="paragraph" w:styleId="Encabezado">
    <w:name w:val="header"/>
    <w:basedOn w:val="Normal"/>
    <w:link w:val="EncabezadoCar"/>
    <w:uiPriority w:val="99"/>
    <w:unhideWhenUsed/>
    <w:rsid w:val="003B10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1072"/>
    <w:rPr>
      <w:rFonts w:ascii="Calibri" w:eastAsia="Times New Roman" w:hAnsi="Calibri" w:cs="Times New Roman"/>
      <w:lang w:eastAsia="es-MX"/>
    </w:rPr>
  </w:style>
  <w:style w:type="paragraph" w:styleId="Piedepgina">
    <w:name w:val="footer"/>
    <w:basedOn w:val="Normal"/>
    <w:link w:val="PiedepginaCar"/>
    <w:uiPriority w:val="99"/>
    <w:unhideWhenUsed/>
    <w:rsid w:val="003B10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072"/>
    <w:rPr>
      <w:rFonts w:ascii="Calibri" w:eastAsia="Times New Roman" w:hAnsi="Calibri" w:cs="Times New Roman"/>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facto.merla.org.mx/" TargetMode="External"/><Relationship Id="rId3" Type="http://schemas.openxmlformats.org/officeDocument/2006/relationships/settings" Target="settings.xml"/><Relationship Id="rId7" Type="http://schemas.openxmlformats.org/officeDocument/2006/relationships/hyperlink" Target="https://www.excelsior.com.mx/comunidad/alejandro-pacheco-el-atleta-paralimpico-agredido-por-un-vagonero/1238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10</Pages>
  <Words>2598</Words>
  <Characters>14293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fvalenzuela</dc:creator>
  <cp:lastModifiedBy>fvalenzuela</cp:lastModifiedBy>
  <cp:revision>24</cp:revision>
  <dcterms:created xsi:type="dcterms:W3CDTF">2022-07-05T17:53:00Z</dcterms:created>
  <dcterms:modified xsi:type="dcterms:W3CDTF">2022-07-15T16:29:00Z</dcterms:modified>
</cp:coreProperties>
</file>