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5053" w14:textId="77777777" w:rsidR="00056757" w:rsidRPr="00B81AE5" w:rsidRDefault="00056757" w:rsidP="00B81AE5">
      <w:pPr>
        <w:spacing w:line="276" w:lineRule="auto"/>
        <w:ind w:right="4"/>
        <w:jc w:val="both"/>
        <w:rPr>
          <w:rFonts w:ascii="Century Gothic" w:hAnsi="Century Gothic"/>
          <w:b/>
          <w:bCs/>
          <w:sz w:val="24"/>
          <w:szCs w:val="24"/>
          <w:lang w:eastAsia="es-MX"/>
        </w:rPr>
      </w:pPr>
    </w:p>
    <w:p w14:paraId="3AC0A7E3" w14:textId="77777777" w:rsidR="00056757" w:rsidRPr="00B81AE5" w:rsidRDefault="00056757" w:rsidP="00B81AE5">
      <w:pPr>
        <w:spacing w:line="276" w:lineRule="auto"/>
        <w:ind w:right="4"/>
        <w:jc w:val="both"/>
        <w:rPr>
          <w:rFonts w:ascii="Century Gothic" w:hAnsi="Century Gothic"/>
          <w:b/>
          <w:bCs/>
          <w:sz w:val="24"/>
          <w:szCs w:val="24"/>
          <w:lang w:eastAsia="es-MX"/>
        </w:rPr>
      </w:pPr>
    </w:p>
    <w:p w14:paraId="1EC59069" w14:textId="3172ED6E" w:rsidR="00056757" w:rsidRPr="00B81AE5" w:rsidRDefault="00056757" w:rsidP="00B81AE5">
      <w:pPr>
        <w:spacing w:after="0" w:line="276" w:lineRule="auto"/>
        <w:ind w:right="4"/>
        <w:jc w:val="both"/>
        <w:rPr>
          <w:rFonts w:ascii="Century Gothic" w:hAnsi="Century Gothic"/>
          <w:b/>
          <w:bCs/>
          <w:sz w:val="24"/>
          <w:szCs w:val="24"/>
          <w:lang w:eastAsia="es-MX"/>
        </w:rPr>
      </w:pPr>
    </w:p>
    <w:p w14:paraId="210B6C68" w14:textId="77777777" w:rsidR="00B81AE5" w:rsidRPr="00B81AE5" w:rsidRDefault="00B81AE5" w:rsidP="00B81AE5">
      <w:pPr>
        <w:spacing w:after="0" w:line="276" w:lineRule="auto"/>
        <w:ind w:right="4"/>
        <w:jc w:val="both"/>
        <w:rPr>
          <w:rFonts w:ascii="Century Gothic" w:hAnsi="Century Gothic"/>
          <w:b/>
          <w:bCs/>
          <w:sz w:val="24"/>
          <w:szCs w:val="24"/>
          <w:lang w:eastAsia="es-MX"/>
        </w:rPr>
      </w:pPr>
    </w:p>
    <w:p w14:paraId="27336EEE" w14:textId="77777777" w:rsidR="00B81AE5" w:rsidRDefault="00B81AE5" w:rsidP="00B81AE5">
      <w:pPr>
        <w:spacing w:after="0" w:line="276" w:lineRule="auto"/>
        <w:ind w:right="4"/>
        <w:jc w:val="both"/>
        <w:rPr>
          <w:rFonts w:ascii="Century Gothic" w:hAnsi="Century Gothic"/>
          <w:b/>
          <w:bCs/>
          <w:sz w:val="24"/>
          <w:szCs w:val="24"/>
          <w:lang w:eastAsia="es-MX"/>
        </w:rPr>
      </w:pPr>
    </w:p>
    <w:p w14:paraId="54BFDB88" w14:textId="2BAD0206" w:rsidR="00056757" w:rsidRPr="00B81AE5" w:rsidRDefault="00056757" w:rsidP="00B81AE5">
      <w:pPr>
        <w:spacing w:after="0" w:line="276" w:lineRule="auto"/>
        <w:ind w:right="4"/>
        <w:jc w:val="both"/>
        <w:rPr>
          <w:rFonts w:ascii="Century Gothic" w:hAnsi="Century Gothic"/>
          <w:b/>
          <w:bCs/>
          <w:sz w:val="24"/>
          <w:szCs w:val="24"/>
          <w:lang w:eastAsia="es-MX"/>
        </w:rPr>
      </w:pPr>
      <w:r w:rsidRPr="00B81AE5">
        <w:rPr>
          <w:rFonts w:ascii="Century Gothic" w:hAnsi="Century Gothic"/>
          <w:b/>
          <w:bCs/>
          <w:sz w:val="24"/>
          <w:szCs w:val="24"/>
          <w:lang w:eastAsia="es-MX"/>
        </w:rPr>
        <w:t>H. CONGRESO DEL ESTADO</w:t>
      </w:r>
    </w:p>
    <w:p w14:paraId="78091265" w14:textId="4E4A8448" w:rsidR="00056757" w:rsidRPr="00B81AE5" w:rsidRDefault="00056757" w:rsidP="00B81AE5">
      <w:pPr>
        <w:spacing w:after="0" w:line="276" w:lineRule="auto"/>
        <w:ind w:right="4"/>
        <w:jc w:val="both"/>
        <w:rPr>
          <w:rFonts w:ascii="Century Gothic" w:hAnsi="Century Gothic"/>
          <w:b/>
          <w:bCs/>
          <w:sz w:val="24"/>
          <w:szCs w:val="24"/>
          <w:lang w:eastAsia="es-MX"/>
        </w:rPr>
      </w:pPr>
      <w:r w:rsidRPr="00B81AE5">
        <w:rPr>
          <w:rFonts w:ascii="Century Gothic" w:hAnsi="Century Gothic"/>
          <w:b/>
          <w:bCs/>
          <w:sz w:val="24"/>
          <w:szCs w:val="24"/>
          <w:lang w:eastAsia="es-MX"/>
        </w:rPr>
        <w:t>PRESENTE. -</w:t>
      </w:r>
    </w:p>
    <w:p w14:paraId="6F63871D" w14:textId="77777777" w:rsidR="00B81AE5" w:rsidRPr="00B81AE5" w:rsidRDefault="00B81AE5" w:rsidP="00B81AE5">
      <w:pPr>
        <w:spacing w:line="276" w:lineRule="auto"/>
        <w:ind w:right="4"/>
        <w:jc w:val="both"/>
        <w:rPr>
          <w:rFonts w:ascii="Century Gothic" w:hAnsi="Century Gothic"/>
          <w:sz w:val="24"/>
          <w:szCs w:val="24"/>
          <w:lang w:eastAsia="es-MX"/>
        </w:rPr>
      </w:pPr>
    </w:p>
    <w:p w14:paraId="0F13990B" w14:textId="1BC1A855" w:rsidR="00056757" w:rsidRPr="00B81AE5" w:rsidRDefault="00056757" w:rsidP="00B81AE5">
      <w:pPr>
        <w:spacing w:line="276" w:lineRule="auto"/>
        <w:ind w:right="4" w:firstLine="708"/>
        <w:jc w:val="both"/>
        <w:rPr>
          <w:rFonts w:ascii="Century Gothic" w:hAnsi="Century Gothic"/>
          <w:b/>
          <w:bCs/>
          <w:sz w:val="24"/>
          <w:szCs w:val="24"/>
          <w:lang w:eastAsia="es-MX"/>
        </w:rPr>
      </w:pPr>
      <w:r w:rsidRPr="00B81AE5">
        <w:rPr>
          <w:rFonts w:ascii="Century Gothic" w:hAnsi="Century Gothic"/>
          <w:sz w:val="24"/>
          <w:szCs w:val="24"/>
          <w:lang w:eastAsia="es-MX"/>
        </w:rPr>
        <w:t xml:space="preserve">La suscrita, </w:t>
      </w:r>
      <w:r w:rsidRPr="00B81AE5">
        <w:rPr>
          <w:rFonts w:ascii="Century Gothic" w:hAnsi="Century Gothic"/>
          <w:b/>
          <w:bCs/>
          <w:sz w:val="24"/>
          <w:szCs w:val="24"/>
          <w:lang w:eastAsia="es-MX"/>
        </w:rPr>
        <w:t>JOCELINE VEGA VARGAS</w:t>
      </w:r>
      <w:r w:rsidRPr="00B81AE5">
        <w:rPr>
          <w:rFonts w:ascii="Century Gothic" w:hAnsi="Century Gothic"/>
          <w:sz w:val="24"/>
          <w:szCs w:val="24"/>
          <w:lang w:eastAsia="es-MX"/>
        </w:rPr>
        <w:t xml:space="preserve">, Diputada a la Sexagésima Octava Legislatura del Honorable Congreso del Estado de Chihuahua, en representación del </w:t>
      </w:r>
      <w:r w:rsidRPr="00B81AE5">
        <w:rPr>
          <w:rFonts w:ascii="Century Gothic" w:hAnsi="Century Gothic"/>
          <w:b/>
          <w:bCs/>
          <w:sz w:val="24"/>
          <w:szCs w:val="24"/>
          <w:lang w:eastAsia="es-MX"/>
        </w:rPr>
        <w:t>GRUPO PARLAMENTARIO DEL PARTIDO ACCIÓN NACIONAL</w:t>
      </w:r>
      <w:r w:rsidRPr="00B81AE5">
        <w:rPr>
          <w:rFonts w:ascii="Century Gothic" w:hAnsi="Century Gothic"/>
          <w:sz w:val="24"/>
          <w:szCs w:val="24"/>
          <w:lang w:eastAsia="es-MX"/>
        </w:rPr>
        <w:t xml:space="preserve">, con fundamento en lo dispuesto por el artículo 68, fracción I, de la Constitución Política del Estado Libre y Soberano de Chihuahua, así como 167, fracción I y 169 de la Ley Orgánica del Poder Legislativo del Estado, artículo 75 y 76 del Reglamento Interior y de Prácticas Parlamentarias del Poder Legislativo, someto a consideración de este alto cuerpo colegiado, la presente </w:t>
      </w:r>
      <w:r w:rsidRPr="00B81AE5">
        <w:rPr>
          <w:rFonts w:ascii="Century Gothic" w:hAnsi="Century Gothic"/>
          <w:b/>
          <w:bCs/>
          <w:sz w:val="24"/>
          <w:szCs w:val="24"/>
          <w:lang w:eastAsia="es-MX"/>
        </w:rPr>
        <w:t>INICIATIVA CON PROYECTO DE DECRETO</w:t>
      </w:r>
      <w:r w:rsidRPr="00B81AE5">
        <w:rPr>
          <w:rFonts w:ascii="Century Gothic" w:hAnsi="Century Gothic"/>
          <w:sz w:val="24"/>
          <w:szCs w:val="24"/>
          <w:lang w:eastAsia="es-MX"/>
        </w:rPr>
        <w:t xml:space="preserve">, por el que se adiciona diversa disposición de la </w:t>
      </w:r>
      <w:r w:rsidRPr="00B81AE5">
        <w:rPr>
          <w:rFonts w:ascii="Century Gothic" w:hAnsi="Century Gothic"/>
          <w:b/>
          <w:bCs/>
          <w:sz w:val="24"/>
          <w:szCs w:val="24"/>
        </w:rPr>
        <w:t>LEY DE LOS DERECHOS DE NIÑAS, NIÑOS Y ADOLESCENTES DEL ESTADO DE CHIHUAHUA</w:t>
      </w:r>
      <w:r w:rsidRPr="00B81AE5">
        <w:rPr>
          <w:rFonts w:ascii="Century Gothic" w:hAnsi="Century Gothic"/>
          <w:sz w:val="24"/>
          <w:szCs w:val="24"/>
          <w:lang w:eastAsia="es-MX"/>
        </w:rPr>
        <w:t xml:space="preserve"> en materia de </w:t>
      </w:r>
      <w:r w:rsidRPr="00B81AE5">
        <w:rPr>
          <w:rFonts w:ascii="Century Gothic" w:hAnsi="Century Gothic"/>
          <w:b/>
          <w:bCs/>
          <w:sz w:val="24"/>
          <w:szCs w:val="24"/>
          <w:lang w:eastAsia="es-MX"/>
        </w:rPr>
        <w:t xml:space="preserve">PREVENCIÓN, ATENCIÓN Y ERRADICACIÓN DEL MATRIMONIO FORZADO DE EN EL ESTADO DE CHIHUAHUA. </w:t>
      </w:r>
      <w:r w:rsidRPr="00B81AE5">
        <w:rPr>
          <w:rFonts w:ascii="Century Gothic" w:hAnsi="Century Gothic"/>
          <w:sz w:val="24"/>
          <w:szCs w:val="24"/>
          <w:lang w:eastAsia="es-MX"/>
        </w:rPr>
        <w:t>Esto al tenor de la siguiente:</w:t>
      </w:r>
    </w:p>
    <w:p w14:paraId="7DE2E148" w14:textId="77777777" w:rsidR="00056757" w:rsidRPr="00B81AE5" w:rsidRDefault="00056757" w:rsidP="00B81AE5">
      <w:pPr>
        <w:spacing w:line="276" w:lineRule="auto"/>
        <w:ind w:right="4"/>
        <w:jc w:val="both"/>
        <w:rPr>
          <w:rFonts w:ascii="Century Gothic" w:hAnsi="Century Gothic"/>
          <w:sz w:val="24"/>
          <w:szCs w:val="24"/>
          <w:lang w:eastAsia="es-MX"/>
        </w:rPr>
      </w:pPr>
    </w:p>
    <w:p w14:paraId="03E98065" w14:textId="77777777" w:rsidR="00056757" w:rsidRPr="00B81AE5" w:rsidRDefault="00056757" w:rsidP="00B81AE5">
      <w:pPr>
        <w:spacing w:line="276" w:lineRule="auto"/>
        <w:ind w:right="4"/>
        <w:jc w:val="center"/>
        <w:rPr>
          <w:rFonts w:ascii="Century Gothic" w:hAnsi="Century Gothic"/>
          <w:b/>
          <w:bCs/>
          <w:sz w:val="24"/>
          <w:szCs w:val="24"/>
          <w:lang w:eastAsia="es-MX"/>
        </w:rPr>
      </w:pPr>
      <w:r w:rsidRPr="00B81AE5">
        <w:rPr>
          <w:rFonts w:ascii="Century Gothic" w:hAnsi="Century Gothic"/>
          <w:b/>
          <w:bCs/>
          <w:sz w:val="24"/>
          <w:szCs w:val="24"/>
          <w:lang w:eastAsia="es-MX"/>
        </w:rPr>
        <w:t>EXPOSICIÓN DE MOTIVOS</w:t>
      </w:r>
    </w:p>
    <w:p w14:paraId="2FEF5246" w14:textId="77777777" w:rsidR="00056757" w:rsidRPr="00B81AE5" w:rsidRDefault="00056757" w:rsidP="00B81AE5">
      <w:pPr>
        <w:spacing w:line="276" w:lineRule="auto"/>
        <w:jc w:val="both"/>
        <w:rPr>
          <w:rFonts w:ascii="Century Gothic" w:hAnsi="Century Gothic"/>
          <w:sz w:val="24"/>
          <w:szCs w:val="24"/>
        </w:rPr>
      </w:pPr>
    </w:p>
    <w:p w14:paraId="0B340805" w14:textId="419D7BF0" w:rsidR="00056757" w:rsidRPr="00B81AE5" w:rsidRDefault="00056757" w:rsidP="00B81AE5">
      <w:pPr>
        <w:spacing w:line="276" w:lineRule="auto"/>
        <w:ind w:firstLine="708"/>
        <w:jc w:val="both"/>
        <w:rPr>
          <w:rFonts w:ascii="Century Gothic" w:hAnsi="Century Gothic"/>
          <w:sz w:val="24"/>
          <w:szCs w:val="24"/>
        </w:rPr>
      </w:pPr>
      <w:r w:rsidRPr="00B81AE5">
        <w:rPr>
          <w:rFonts w:ascii="Century Gothic" w:hAnsi="Century Gothic"/>
          <w:sz w:val="24"/>
          <w:szCs w:val="24"/>
        </w:rPr>
        <w:t xml:space="preserve">El matrimonio infantil, o entre personas menores a los 18 años, es una problemática que, si bien puede impactar en la vida tanto hombres como </w:t>
      </w:r>
      <w:r w:rsidR="00B81AE5">
        <w:rPr>
          <w:rFonts w:ascii="Century Gothic" w:hAnsi="Century Gothic"/>
          <w:sz w:val="24"/>
          <w:szCs w:val="24"/>
        </w:rPr>
        <w:t>de</w:t>
      </w:r>
      <w:r w:rsidRPr="00B81AE5">
        <w:rPr>
          <w:rFonts w:ascii="Century Gothic" w:hAnsi="Century Gothic"/>
          <w:sz w:val="24"/>
          <w:szCs w:val="24"/>
        </w:rPr>
        <w:t xml:space="preserve"> mujeres, tiene una dimensión </w:t>
      </w:r>
      <w:r w:rsidR="00B81AE5">
        <w:rPr>
          <w:rFonts w:ascii="Century Gothic" w:hAnsi="Century Gothic"/>
          <w:sz w:val="24"/>
          <w:szCs w:val="24"/>
        </w:rPr>
        <w:t>mayor</w:t>
      </w:r>
      <w:r w:rsidRPr="00B81AE5">
        <w:rPr>
          <w:rFonts w:ascii="Century Gothic" w:hAnsi="Century Gothic"/>
          <w:sz w:val="24"/>
          <w:szCs w:val="24"/>
        </w:rPr>
        <w:t xml:space="preserve"> en niñas y mujeres jóvenes. </w:t>
      </w:r>
    </w:p>
    <w:p w14:paraId="491ED463" w14:textId="77777777" w:rsidR="00B81AE5" w:rsidRDefault="00B81AE5" w:rsidP="00B81AE5">
      <w:pPr>
        <w:spacing w:line="276" w:lineRule="auto"/>
        <w:jc w:val="both"/>
        <w:rPr>
          <w:rFonts w:ascii="Century Gothic" w:hAnsi="Century Gothic"/>
          <w:sz w:val="24"/>
          <w:szCs w:val="24"/>
        </w:rPr>
      </w:pPr>
    </w:p>
    <w:p w14:paraId="1F1C37E6" w14:textId="51A885B8"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Esta desigualdad se debe a las dinámicas de poder arraigadas y en muchos casos, a las normas sociales que lastimosamente prevalecen en nuestras sociedades, donde las niñas suelen ser vistas como objetos de intercambio o herramientas para el fortalecimiento de lazos familiares o económicos, en lugar de personas individuales con derechos propios.</w:t>
      </w:r>
    </w:p>
    <w:p w14:paraId="1899359E" w14:textId="77777777" w:rsidR="00056757" w:rsidRPr="00B81AE5" w:rsidRDefault="00056757" w:rsidP="00B81AE5">
      <w:pPr>
        <w:spacing w:line="276" w:lineRule="auto"/>
        <w:ind w:firstLine="708"/>
        <w:jc w:val="both"/>
        <w:rPr>
          <w:rFonts w:ascii="Century Gothic" w:hAnsi="Century Gothic"/>
          <w:sz w:val="24"/>
          <w:szCs w:val="24"/>
        </w:rPr>
      </w:pPr>
    </w:p>
    <w:p w14:paraId="5A206CE3" w14:textId="77777777" w:rsidR="000C1157" w:rsidRDefault="000C1157" w:rsidP="00B81AE5">
      <w:pPr>
        <w:spacing w:line="276" w:lineRule="auto"/>
        <w:jc w:val="both"/>
        <w:rPr>
          <w:rFonts w:ascii="Century Gothic" w:hAnsi="Century Gothic"/>
          <w:sz w:val="24"/>
          <w:szCs w:val="24"/>
        </w:rPr>
      </w:pPr>
    </w:p>
    <w:p w14:paraId="37E4ECC4" w14:textId="77777777" w:rsidR="000C1157" w:rsidRDefault="000C1157" w:rsidP="00B81AE5">
      <w:pPr>
        <w:spacing w:line="276" w:lineRule="auto"/>
        <w:jc w:val="both"/>
        <w:rPr>
          <w:rFonts w:ascii="Century Gothic" w:hAnsi="Century Gothic"/>
          <w:sz w:val="24"/>
          <w:szCs w:val="24"/>
        </w:rPr>
      </w:pPr>
    </w:p>
    <w:p w14:paraId="36AC3A7B" w14:textId="77777777" w:rsidR="000C1157" w:rsidRDefault="000C1157" w:rsidP="00B81AE5">
      <w:pPr>
        <w:spacing w:line="276" w:lineRule="auto"/>
        <w:jc w:val="both"/>
        <w:rPr>
          <w:rFonts w:ascii="Century Gothic" w:hAnsi="Century Gothic"/>
          <w:sz w:val="24"/>
          <w:szCs w:val="24"/>
        </w:rPr>
      </w:pPr>
    </w:p>
    <w:p w14:paraId="714E39F9" w14:textId="77777777" w:rsidR="000C1157" w:rsidRDefault="000C1157" w:rsidP="00B81AE5">
      <w:pPr>
        <w:spacing w:line="276" w:lineRule="auto"/>
        <w:jc w:val="both"/>
        <w:rPr>
          <w:rFonts w:ascii="Century Gothic" w:hAnsi="Century Gothic"/>
          <w:sz w:val="24"/>
          <w:szCs w:val="24"/>
        </w:rPr>
      </w:pPr>
    </w:p>
    <w:p w14:paraId="48AAB7AE" w14:textId="1C973A5F"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En </w:t>
      </w:r>
      <w:r w:rsidR="000C1157">
        <w:rPr>
          <w:rFonts w:ascii="Century Gothic" w:hAnsi="Century Gothic"/>
          <w:sz w:val="24"/>
          <w:szCs w:val="24"/>
        </w:rPr>
        <w:t>diferentes</w:t>
      </w:r>
      <w:r w:rsidRPr="00B81AE5">
        <w:rPr>
          <w:rFonts w:ascii="Century Gothic" w:hAnsi="Century Gothic"/>
          <w:sz w:val="24"/>
          <w:szCs w:val="24"/>
        </w:rPr>
        <w:t xml:space="preserve"> contextos, las niñas son forzadas a asumir roles de pareja y madre a edades tempranas, lo que limita drásticamente sus oportunidades de desarrollo personal, educativo y profesional.</w:t>
      </w:r>
    </w:p>
    <w:p w14:paraId="58555A69" w14:textId="77777777" w:rsidR="00056757" w:rsidRPr="00B81AE5" w:rsidRDefault="00056757" w:rsidP="00B81AE5">
      <w:pPr>
        <w:spacing w:line="276" w:lineRule="auto"/>
        <w:ind w:firstLine="708"/>
        <w:jc w:val="both"/>
        <w:rPr>
          <w:rFonts w:ascii="Century Gothic" w:hAnsi="Century Gothic"/>
          <w:sz w:val="24"/>
          <w:szCs w:val="24"/>
        </w:rPr>
      </w:pPr>
    </w:p>
    <w:p w14:paraId="5D7A63EE"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Así mismo, estadísticamente las niñas que se casan a una edad temprana enfrentan aún más riesgos significativos, incluyendo violencia doméstica y complicaciones de salud, tanto </w:t>
      </w:r>
      <w:proofErr w:type="spellStart"/>
      <w:r w:rsidRPr="00B81AE5">
        <w:rPr>
          <w:rFonts w:ascii="Century Gothic" w:hAnsi="Century Gothic"/>
          <w:sz w:val="24"/>
          <w:szCs w:val="24"/>
        </w:rPr>
        <w:t>fisica</w:t>
      </w:r>
      <w:proofErr w:type="spellEnd"/>
      <w:r w:rsidRPr="00B81AE5">
        <w:rPr>
          <w:rFonts w:ascii="Century Gothic" w:hAnsi="Century Gothic"/>
          <w:sz w:val="24"/>
          <w:szCs w:val="24"/>
        </w:rPr>
        <w:t xml:space="preserve">, como mental y reproductiva. Esto a su vez, perpetúa ciclos de pobreza y dependencia. </w:t>
      </w:r>
    </w:p>
    <w:p w14:paraId="24B25F28" w14:textId="77777777" w:rsidR="00056757" w:rsidRPr="00B81AE5" w:rsidRDefault="00056757" w:rsidP="00B81AE5">
      <w:pPr>
        <w:spacing w:line="276" w:lineRule="auto"/>
        <w:jc w:val="both"/>
        <w:rPr>
          <w:rFonts w:ascii="Century Gothic" w:hAnsi="Century Gothic"/>
          <w:sz w:val="24"/>
          <w:szCs w:val="24"/>
        </w:rPr>
      </w:pPr>
    </w:p>
    <w:p w14:paraId="69F94411" w14:textId="5743E9BA"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La lucha contra esta práctica requiere un enfoque integral que aborde las raíces culturales y sociales que la sustentan, así como la promoción de la </w:t>
      </w:r>
      <w:r w:rsidR="000C1157">
        <w:rPr>
          <w:rFonts w:ascii="Century Gothic" w:hAnsi="Century Gothic"/>
          <w:sz w:val="24"/>
          <w:szCs w:val="24"/>
        </w:rPr>
        <w:t>igualdad</w:t>
      </w:r>
      <w:r w:rsidRPr="00B81AE5">
        <w:rPr>
          <w:rFonts w:ascii="Century Gothic" w:hAnsi="Century Gothic"/>
          <w:sz w:val="24"/>
          <w:szCs w:val="24"/>
        </w:rPr>
        <w:t xml:space="preserve"> en todos los aspectos de la vida.</w:t>
      </w:r>
    </w:p>
    <w:p w14:paraId="1AB52568" w14:textId="77777777" w:rsidR="00056757" w:rsidRPr="00B81AE5" w:rsidRDefault="00056757" w:rsidP="00B81AE5">
      <w:pPr>
        <w:spacing w:line="276" w:lineRule="auto"/>
        <w:jc w:val="both"/>
        <w:rPr>
          <w:rFonts w:ascii="Century Gothic" w:hAnsi="Century Gothic"/>
          <w:sz w:val="24"/>
          <w:szCs w:val="24"/>
        </w:rPr>
      </w:pPr>
    </w:p>
    <w:p w14:paraId="3268C978"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Es por eso que, la presente iniciativa se inscribe en el marco del </w:t>
      </w:r>
      <w:r w:rsidRPr="00B81AE5">
        <w:rPr>
          <w:rFonts w:ascii="Century Gothic" w:hAnsi="Century Gothic"/>
          <w:b/>
          <w:bCs/>
          <w:sz w:val="24"/>
          <w:szCs w:val="24"/>
        </w:rPr>
        <w:t>“Día de la Niña Chihuahuense”</w:t>
      </w:r>
      <w:r w:rsidRPr="00B81AE5">
        <w:rPr>
          <w:rFonts w:ascii="Century Gothic" w:hAnsi="Century Gothic"/>
          <w:sz w:val="24"/>
          <w:szCs w:val="24"/>
        </w:rPr>
        <w:t xml:space="preserve"> y del </w:t>
      </w:r>
      <w:r w:rsidRPr="00B81AE5">
        <w:rPr>
          <w:rFonts w:ascii="Century Gothic" w:hAnsi="Century Gothic"/>
          <w:b/>
          <w:bCs/>
          <w:sz w:val="24"/>
          <w:szCs w:val="24"/>
        </w:rPr>
        <w:t>“Día Internacional de la Niña</w:t>
      </w:r>
      <w:proofErr w:type="gramStart"/>
      <w:r w:rsidRPr="00B81AE5">
        <w:rPr>
          <w:rFonts w:ascii="Century Gothic" w:hAnsi="Century Gothic"/>
          <w:b/>
          <w:bCs/>
          <w:sz w:val="24"/>
          <w:szCs w:val="24"/>
        </w:rPr>
        <w:t>”</w:t>
      </w:r>
      <w:r w:rsidRPr="00B81AE5">
        <w:rPr>
          <w:rFonts w:ascii="Century Gothic" w:hAnsi="Century Gothic"/>
          <w:sz w:val="24"/>
          <w:szCs w:val="24"/>
        </w:rPr>
        <w:t>,  conmemorados</w:t>
      </w:r>
      <w:proofErr w:type="gramEnd"/>
      <w:r w:rsidRPr="00B81AE5">
        <w:rPr>
          <w:rFonts w:ascii="Century Gothic" w:hAnsi="Century Gothic"/>
          <w:sz w:val="24"/>
          <w:szCs w:val="24"/>
        </w:rPr>
        <w:t xml:space="preserve"> el día 11 de octubre de cada año.</w:t>
      </w:r>
    </w:p>
    <w:p w14:paraId="7905CD64" w14:textId="53932BFB" w:rsidR="00056757" w:rsidRDefault="00056757" w:rsidP="00B81AE5">
      <w:pPr>
        <w:spacing w:line="276" w:lineRule="auto"/>
        <w:jc w:val="both"/>
        <w:rPr>
          <w:rFonts w:ascii="Century Gothic" w:hAnsi="Century Gothic"/>
          <w:sz w:val="24"/>
          <w:szCs w:val="24"/>
        </w:rPr>
      </w:pPr>
    </w:p>
    <w:p w14:paraId="57F64C35" w14:textId="77777777" w:rsidR="000C1157" w:rsidRPr="00B81AE5" w:rsidRDefault="000C1157" w:rsidP="000C1157">
      <w:pPr>
        <w:spacing w:line="276" w:lineRule="auto"/>
        <w:jc w:val="both"/>
        <w:rPr>
          <w:rFonts w:ascii="Century Gothic" w:hAnsi="Century Gothic"/>
          <w:sz w:val="24"/>
          <w:szCs w:val="24"/>
        </w:rPr>
      </w:pPr>
      <w:r w:rsidRPr="00B81AE5">
        <w:rPr>
          <w:rFonts w:ascii="Century Gothic" w:hAnsi="Century Gothic"/>
          <w:sz w:val="24"/>
          <w:szCs w:val="24"/>
        </w:rPr>
        <w:t>A nivel global, la situación de los derechos de las niñas sigue siendo precaria. En varios países, las leyes restrictivas y la impunidad agravan la vulnerabilidad de las niñas ante la violencia y la explotación. A medida que las organizaciones de derechos humanos continúan abogando por un cambio significativo, es vital que la comunidad internacional se una en la lucha por el bienestar y la protección de las niñas en todas partes.</w:t>
      </w:r>
    </w:p>
    <w:p w14:paraId="500B2E26" w14:textId="77777777" w:rsidR="000C1157" w:rsidRPr="00B81AE5" w:rsidRDefault="000C1157" w:rsidP="00B81AE5">
      <w:pPr>
        <w:spacing w:line="276" w:lineRule="auto"/>
        <w:jc w:val="both"/>
        <w:rPr>
          <w:rFonts w:ascii="Century Gothic" w:hAnsi="Century Gothic"/>
          <w:sz w:val="24"/>
          <w:szCs w:val="24"/>
        </w:rPr>
      </w:pPr>
    </w:p>
    <w:p w14:paraId="24883B03" w14:textId="77777777" w:rsidR="000C1157" w:rsidRDefault="000C1157" w:rsidP="00B81AE5">
      <w:pPr>
        <w:spacing w:line="276" w:lineRule="auto"/>
        <w:jc w:val="both"/>
        <w:rPr>
          <w:rFonts w:ascii="Century Gothic" w:hAnsi="Century Gothic"/>
          <w:sz w:val="24"/>
          <w:szCs w:val="24"/>
        </w:rPr>
      </w:pPr>
    </w:p>
    <w:p w14:paraId="2A7FE86F" w14:textId="77777777" w:rsidR="000C1157" w:rsidRDefault="000C1157" w:rsidP="00B81AE5">
      <w:pPr>
        <w:spacing w:line="276" w:lineRule="auto"/>
        <w:jc w:val="both"/>
        <w:rPr>
          <w:rFonts w:ascii="Century Gothic" w:hAnsi="Century Gothic"/>
          <w:sz w:val="24"/>
          <w:szCs w:val="24"/>
        </w:rPr>
      </w:pPr>
    </w:p>
    <w:p w14:paraId="395C5723" w14:textId="77777777" w:rsidR="000C1157" w:rsidRDefault="000C1157" w:rsidP="00B81AE5">
      <w:pPr>
        <w:spacing w:line="276" w:lineRule="auto"/>
        <w:jc w:val="both"/>
        <w:rPr>
          <w:rFonts w:ascii="Century Gothic" w:hAnsi="Century Gothic"/>
          <w:sz w:val="24"/>
          <w:szCs w:val="24"/>
        </w:rPr>
      </w:pPr>
    </w:p>
    <w:p w14:paraId="3FD4D6B0" w14:textId="77777777" w:rsidR="000C1157" w:rsidRDefault="000C1157" w:rsidP="00B81AE5">
      <w:pPr>
        <w:spacing w:line="276" w:lineRule="auto"/>
        <w:jc w:val="both"/>
        <w:rPr>
          <w:rFonts w:ascii="Century Gothic" w:hAnsi="Century Gothic"/>
          <w:sz w:val="24"/>
          <w:szCs w:val="24"/>
        </w:rPr>
      </w:pPr>
    </w:p>
    <w:p w14:paraId="3533DC61" w14:textId="298A5EEB" w:rsidR="000C1157" w:rsidRDefault="000C1157" w:rsidP="00B81AE5">
      <w:pPr>
        <w:spacing w:line="276" w:lineRule="auto"/>
        <w:jc w:val="both"/>
        <w:rPr>
          <w:rFonts w:ascii="Century Gothic" w:hAnsi="Century Gothic"/>
          <w:sz w:val="24"/>
          <w:szCs w:val="24"/>
        </w:rPr>
      </w:pPr>
    </w:p>
    <w:p w14:paraId="3C682CCC" w14:textId="77777777" w:rsidR="00011C80" w:rsidRDefault="00011C80" w:rsidP="00B81AE5">
      <w:pPr>
        <w:spacing w:line="276" w:lineRule="auto"/>
        <w:jc w:val="both"/>
        <w:rPr>
          <w:rFonts w:ascii="Century Gothic" w:hAnsi="Century Gothic"/>
          <w:sz w:val="24"/>
          <w:szCs w:val="24"/>
        </w:rPr>
      </w:pPr>
    </w:p>
    <w:p w14:paraId="6EA57C7F" w14:textId="633CF946"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Según las estadísticas anuales de matrimonios que proporciona el Instituto Nacional de Estadística y Geografía (INEGI), Chihuahua se posicionó en 2023 como el estado con el mayor número de matrimonios en los que al menos una de las partes era menor de edad. </w:t>
      </w:r>
    </w:p>
    <w:p w14:paraId="1140C40F" w14:textId="77777777" w:rsidR="000C1157" w:rsidRPr="00B81AE5" w:rsidRDefault="000C1157" w:rsidP="00B81AE5">
      <w:pPr>
        <w:spacing w:line="276" w:lineRule="auto"/>
        <w:jc w:val="both"/>
        <w:rPr>
          <w:rFonts w:ascii="Century Gothic" w:hAnsi="Century Gothic"/>
          <w:sz w:val="24"/>
          <w:szCs w:val="24"/>
        </w:rPr>
      </w:pPr>
    </w:p>
    <w:p w14:paraId="458FB490"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De un total nacional de 21 matrimonios registrados con contrayentes menores de edad, </w:t>
      </w:r>
      <w:r w:rsidRPr="000C1157">
        <w:rPr>
          <w:rFonts w:ascii="Century Gothic" w:hAnsi="Century Gothic"/>
          <w:b/>
          <w:bCs/>
          <w:sz w:val="24"/>
          <w:szCs w:val="24"/>
        </w:rPr>
        <w:t>nuestro estado destacó con 12 casos, lo que representa aproximadamente el 57% del total a nivel nacional.</w:t>
      </w:r>
      <w:r w:rsidRPr="00B81AE5">
        <w:rPr>
          <w:rFonts w:ascii="Century Gothic" w:hAnsi="Century Gothic"/>
          <w:sz w:val="24"/>
          <w:szCs w:val="24"/>
        </w:rPr>
        <w:t xml:space="preserve"> Esta cifra resalta la urgente necesidad de prevenir, atender y erradicar esta práctica que vulnera en gran medida, los derechos de nuestras niñas, niños y adolescentes.</w:t>
      </w:r>
    </w:p>
    <w:p w14:paraId="350EC9FC" w14:textId="77777777" w:rsidR="00056757" w:rsidRPr="00B81AE5" w:rsidRDefault="00056757" w:rsidP="00B81AE5">
      <w:pPr>
        <w:spacing w:line="276" w:lineRule="auto"/>
        <w:jc w:val="both"/>
        <w:rPr>
          <w:rFonts w:ascii="Century Gothic" w:hAnsi="Century Gothic"/>
          <w:sz w:val="24"/>
          <w:szCs w:val="24"/>
        </w:rPr>
      </w:pPr>
    </w:p>
    <w:p w14:paraId="1367A1F0"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La concentración de matrimonios infantiles en Chihuahua es significativa, ya que otros estados como Durango reportaron 6 matrimonios, San Luis Potosí 2, y Michoacán solo 1. </w:t>
      </w:r>
    </w:p>
    <w:p w14:paraId="09BC426B" w14:textId="77777777" w:rsidR="00056757" w:rsidRPr="00B81AE5" w:rsidRDefault="00056757" w:rsidP="00B81AE5">
      <w:pPr>
        <w:spacing w:line="276" w:lineRule="auto"/>
        <w:jc w:val="both"/>
        <w:rPr>
          <w:rFonts w:ascii="Century Gothic" w:hAnsi="Century Gothic"/>
          <w:sz w:val="24"/>
          <w:szCs w:val="24"/>
        </w:rPr>
      </w:pPr>
    </w:p>
    <w:p w14:paraId="164CA843" w14:textId="694B081F"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Esto indica que la problemática del matrimonio infantil se concentra en un número limitado de entidades, lo que requiere una intervención focalizada y efectiva por parte de las autoridades </w:t>
      </w:r>
      <w:r w:rsidR="000C1157">
        <w:rPr>
          <w:rFonts w:ascii="Century Gothic" w:hAnsi="Century Gothic"/>
          <w:sz w:val="24"/>
          <w:szCs w:val="24"/>
        </w:rPr>
        <w:t xml:space="preserve">municipales, estatales </w:t>
      </w:r>
      <w:r w:rsidRPr="00B81AE5">
        <w:rPr>
          <w:rFonts w:ascii="Century Gothic" w:hAnsi="Century Gothic"/>
          <w:sz w:val="24"/>
          <w:szCs w:val="24"/>
        </w:rPr>
        <w:t xml:space="preserve">y </w:t>
      </w:r>
      <w:r w:rsidR="000C1157">
        <w:rPr>
          <w:rFonts w:ascii="Century Gothic" w:hAnsi="Century Gothic"/>
          <w:sz w:val="24"/>
          <w:szCs w:val="24"/>
        </w:rPr>
        <w:t xml:space="preserve">de </w:t>
      </w:r>
      <w:r w:rsidRPr="00B81AE5">
        <w:rPr>
          <w:rFonts w:ascii="Century Gothic" w:hAnsi="Century Gothic"/>
          <w:sz w:val="24"/>
          <w:szCs w:val="24"/>
        </w:rPr>
        <w:t>la sociedad civil.</w:t>
      </w:r>
    </w:p>
    <w:p w14:paraId="15DFDE52" w14:textId="77777777" w:rsidR="00056757" w:rsidRPr="00B81AE5" w:rsidRDefault="00056757" w:rsidP="00B81AE5">
      <w:pPr>
        <w:spacing w:line="276" w:lineRule="auto"/>
        <w:jc w:val="both"/>
        <w:rPr>
          <w:rFonts w:ascii="Century Gothic" w:hAnsi="Century Gothic"/>
          <w:sz w:val="24"/>
          <w:szCs w:val="24"/>
        </w:rPr>
      </w:pPr>
    </w:p>
    <w:p w14:paraId="13794579" w14:textId="77777777" w:rsidR="00011C80"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La temporalidad de estos matrimonios también ofrece una perspectiva interesante. Febrero se destacó como el mes más activo en cuanto a uniones de menores, registrando un 14.9% del total nacional. Le siguen diciembre con un 10.1% y marzo con un 9.3%. Estos datos sugieren que ciertos meses del año pueden estar relacionados con tradiciones o </w:t>
      </w:r>
    </w:p>
    <w:p w14:paraId="580B2B7E" w14:textId="77777777" w:rsidR="00011C80" w:rsidRDefault="00011C80" w:rsidP="00B81AE5">
      <w:pPr>
        <w:spacing w:line="276" w:lineRule="auto"/>
        <w:jc w:val="both"/>
        <w:rPr>
          <w:rFonts w:ascii="Century Gothic" w:hAnsi="Century Gothic"/>
          <w:sz w:val="24"/>
          <w:szCs w:val="24"/>
        </w:rPr>
      </w:pPr>
    </w:p>
    <w:p w14:paraId="21A5F70D" w14:textId="77777777" w:rsidR="00011C80" w:rsidRDefault="00011C80" w:rsidP="00B81AE5">
      <w:pPr>
        <w:spacing w:line="276" w:lineRule="auto"/>
        <w:jc w:val="both"/>
        <w:rPr>
          <w:rFonts w:ascii="Century Gothic" w:hAnsi="Century Gothic"/>
          <w:sz w:val="24"/>
          <w:szCs w:val="24"/>
        </w:rPr>
      </w:pPr>
    </w:p>
    <w:p w14:paraId="5B80477C" w14:textId="77777777" w:rsidR="00011C80" w:rsidRDefault="00011C80" w:rsidP="00B81AE5">
      <w:pPr>
        <w:spacing w:line="276" w:lineRule="auto"/>
        <w:jc w:val="both"/>
        <w:rPr>
          <w:rFonts w:ascii="Century Gothic" w:hAnsi="Century Gothic"/>
          <w:sz w:val="24"/>
          <w:szCs w:val="24"/>
        </w:rPr>
      </w:pPr>
    </w:p>
    <w:p w14:paraId="28F8DE22" w14:textId="77777777" w:rsidR="00011C80" w:rsidRDefault="00011C80" w:rsidP="00B81AE5">
      <w:pPr>
        <w:spacing w:line="276" w:lineRule="auto"/>
        <w:jc w:val="both"/>
        <w:rPr>
          <w:rFonts w:ascii="Century Gothic" w:hAnsi="Century Gothic"/>
          <w:sz w:val="24"/>
          <w:szCs w:val="24"/>
        </w:rPr>
      </w:pPr>
    </w:p>
    <w:p w14:paraId="218CBB99" w14:textId="77777777" w:rsidR="00011C80" w:rsidRDefault="00011C80" w:rsidP="00B81AE5">
      <w:pPr>
        <w:spacing w:line="276" w:lineRule="auto"/>
        <w:jc w:val="both"/>
        <w:rPr>
          <w:rFonts w:ascii="Century Gothic" w:hAnsi="Century Gothic"/>
          <w:sz w:val="24"/>
          <w:szCs w:val="24"/>
        </w:rPr>
      </w:pPr>
    </w:p>
    <w:p w14:paraId="4860AA4F" w14:textId="2F05AA6F"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costumbres que fomentan las uniones prematuras, lo que requiere un análisis más profundo de los factores culturales que perpetúan estas prácticas.</w:t>
      </w:r>
    </w:p>
    <w:p w14:paraId="3F726D38" w14:textId="77777777" w:rsidR="00056757" w:rsidRPr="00B81AE5" w:rsidRDefault="00056757" w:rsidP="00B81AE5">
      <w:pPr>
        <w:spacing w:line="276" w:lineRule="auto"/>
        <w:jc w:val="both"/>
        <w:rPr>
          <w:rFonts w:ascii="Century Gothic" w:hAnsi="Century Gothic"/>
          <w:sz w:val="24"/>
          <w:szCs w:val="24"/>
        </w:rPr>
      </w:pPr>
    </w:p>
    <w:p w14:paraId="36AEFEFD" w14:textId="0534F041"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A nivel nacional, la tendencia de matrimonios en los que al menos una persona es menor de edad ha mostrado una marcada disminución en los últimos años. En 2014, se registraron 35,178 matrimonios de este tipo, cifra que comenzó a descender drásticamente en los años siguientes: 24,338 en 2015 y 11,548 en 2016. </w:t>
      </w:r>
    </w:p>
    <w:p w14:paraId="727909E5" w14:textId="77777777" w:rsidR="00056757" w:rsidRPr="00B81AE5" w:rsidRDefault="00056757" w:rsidP="00B81AE5">
      <w:pPr>
        <w:spacing w:line="276" w:lineRule="auto"/>
        <w:jc w:val="both"/>
        <w:rPr>
          <w:rFonts w:ascii="Century Gothic" w:hAnsi="Century Gothic"/>
          <w:sz w:val="24"/>
          <w:szCs w:val="24"/>
        </w:rPr>
      </w:pPr>
    </w:p>
    <w:p w14:paraId="287D9C2A"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A partir de 2017, las cifras se redujeron considerablemente, alcanzando solo 2,725 matrimonios en ese año. En 2018, la cantidad se redujo aún más a 589, y en 2019, se registraron apenas 69 matrimonios. </w:t>
      </w:r>
    </w:p>
    <w:p w14:paraId="75DCC867" w14:textId="77777777" w:rsidR="00056757" w:rsidRPr="00B81AE5" w:rsidRDefault="00056757" w:rsidP="00B81AE5">
      <w:pPr>
        <w:spacing w:line="276" w:lineRule="auto"/>
        <w:jc w:val="both"/>
        <w:rPr>
          <w:rFonts w:ascii="Century Gothic" w:hAnsi="Century Gothic"/>
          <w:sz w:val="24"/>
          <w:szCs w:val="24"/>
        </w:rPr>
      </w:pPr>
    </w:p>
    <w:p w14:paraId="32010CC2"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Aunque en 2020 hubo una cifra muy baja de 26, el año 2021 presentó un leve aumento con 43 matrimonios reportados, y en 2022 se documentaron 32 casos.</w:t>
      </w:r>
    </w:p>
    <w:p w14:paraId="6D533355" w14:textId="77777777" w:rsidR="00056757" w:rsidRPr="00B81AE5" w:rsidRDefault="00056757" w:rsidP="00B81AE5">
      <w:pPr>
        <w:spacing w:line="276" w:lineRule="auto"/>
        <w:jc w:val="both"/>
        <w:rPr>
          <w:rFonts w:ascii="Century Gothic" w:hAnsi="Century Gothic"/>
          <w:sz w:val="24"/>
          <w:szCs w:val="24"/>
        </w:rPr>
      </w:pPr>
    </w:p>
    <w:p w14:paraId="2BE5414F"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Sin embargo, el año 2023 muestra una preocupación al evidenciar que, hasta el momento, se han registrado 21 matrimonios de este tipo, de los cuales 12 corresponden a Chihuahua, reafirmando la posición de nuestro estado como líder en esta lamentable estadística. </w:t>
      </w:r>
    </w:p>
    <w:p w14:paraId="1507503D" w14:textId="77777777" w:rsidR="00056757" w:rsidRPr="00B81AE5" w:rsidRDefault="00056757" w:rsidP="00B81AE5">
      <w:pPr>
        <w:spacing w:line="276" w:lineRule="auto"/>
        <w:jc w:val="both"/>
        <w:rPr>
          <w:rFonts w:ascii="Century Gothic" w:hAnsi="Century Gothic"/>
          <w:sz w:val="24"/>
          <w:szCs w:val="24"/>
        </w:rPr>
      </w:pPr>
    </w:p>
    <w:p w14:paraId="13200B45" w14:textId="77777777" w:rsidR="00011C80"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Este fenómeno pone de manifiesto la necesidad de implementar medidas más efectivas que garanticen la protección de las niñas y adolescentes, así </w:t>
      </w:r>
    </w:p>
    <w:p w14:paraId="411B55F5" w14:textId="77777777" w:rsidR="00011C80" w:rsidRDefault="00011C80" w:rsidP="00B81AE5">
      <w:pPr>
        <w:spacing w:line="276" w:lineRule="auto"/>
        <w:jc w:val="both"/>
        <w:rPr>
          <w:rFonts w:ascii="Century Gothic" w:hAnsi="Century Gothic"/>
          <w:sz w:val="24"/>
          <w:szCs w:val="24"/>
        </w:rPr>
      </w:pPr>
    </w:p>
    <w:p w14:paraId="10E76492" w14:textId="77777777" w:rsidR="00011C80" w:rsidRDefault="00011C80" w:rsidP="00B81AE5">
      <w:pPr>
        <w:spacing w:line="276" w:lineRule="auto"/>
        <w:jc w:val="both"/>
        <w:rPr>
          <w:rFonts w:ascii="Century Gothic" w:hAnsi="Century Gothic"/>
          <w:sz w:val="24"/>
          <w:szCs w:val="24"/>
        </w:rPr>
      </w:pPr>
    </w:p>
    <w:p w14:paraId="527CBB58" w14:textId="77777777" w:rsidR="00011C80" w:rsidRDefault="00011C80" w:rsidP="00B81AE5">
      <w:pPr>
        <w:spacing w:line="276" w:lineRule="auto"/>
        <w:jc w:val="both"/>
        <w:rPr>
          <w:rFonts w:ascii="Century Gothic" w:hAnsi="Century Gothic"/>
          <w:sz w:val="24"/>
          <w:szCs w:val="24"/>
        </w:rPr>
      </w:pPr>
    </w:p>
    <w:p w14:paraId="310EA233" w14:textId="77777777" w:rsidR="00011C80" w:rsidRDefault="00011C80" w:rsidP="00B81AE5">
      <w:pPr>
        <w:spacing w:line="276" w:lineRule="auto"/>
        <w:jc w:val="both"/>
        <w:rPr>
          <w:rFonts w:ascii="Century Gothic" w:hAnsi="Century Gothic"/>
          <w:sz w:val="24"/>
          <w:szCs w:val="24"/>
        </w:rPr>
      </w:pPr>
    </w:p>
    <w:p w14:paraId="293E8384" w14:textId="77777777" w:rsidR="00011C80" w:rsidRDefault="00011C80" w:rsidP="00B81AE5">
      <w:pPr>
        <w:spacing w:line="276" w:lineRule="auto"/>
        <w:jc w:val="both"/>
        <w:rPr>
          <w:rFonts w:ascii="Century Gothic" w:hAnsi="Century Gothic"/>
          <w:sz w:val="24"/>
          <w:szCs w:val="24"/>
        </w:rPr>
      </w:pPr>
    </w:p>
    <w:p w14:paraId="11A0ED7A" w14:textId="77777777" w:rsidR="00011C80" w:rsidRDefault="00011C80" w:rsidP="00B81AE5">
      <w:pPr>
        <w:spacing w:line="276" w:lineRule="auto"/>
        <w:jc w:val="both"/>
        <w:rPr>
          <w:rFonts w:ascii="Century Gothic" w:hAnsi="Century Gothic"/>
          <w:sz w:val="24"/>
          <w:szCs w:val="24"/>
        </w:rPr>
      </w:pPr>
    </w:p>
    <w:p w14:paraId="549DF426" w14:textId="5E482ADB"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como el cumplimiento de los derechos establecidos por la Ley General de los Derechos de Niñas, Niños y Adolescentes.</w:t>
      </w:r>
    </w:p>
    <w:p w14:paraId="105B6BA6" w14:textId="77777777" w:rsidR="00056757" w:rsidRPr="00B81AE5" w:rsidRDefault="00056757" w:rsidP="00B81AE5">
      <w:pPr>
        <w:spacing w:line="276" w:lineRule="auto"/>
        <w:jc w:val="both"/>
        <w:rPr>
          <w:rFonts w:ascii="Century Gothic" w:hAnsi="Century Gothic"/>
          <w:sz w:val="24"/>
          <w:szCs w:val="24"/>
        </w:rPr>
      </w:pPr>
    </w:p>
    <w:p w14:paraId="1E3D7E66"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El marco legal en torno a los matrimonios de menores de edad ha experimentado cambios significativos en los últimos años. La restricción para contraer matrimonio a partir de los 18 años ha estado presente en el Código Civil de algunas entidades federativas desde antes de la promulgación de la Ley General de los Derechos de Niñas, Niños y Adolescentes en 2015. </w:t>
      </w:r>
    </w:p>
    <w:p w14:paraId="3826C049" w14:textId="77777777" w:rsidR="00056757" w:rsidRPr="00B81AE5" w:rsidRDefault="00056757" w:rsidP="00B81AE5">
      <w:pPr>
        <w:spacing w:line="276" w:lineRule="auto"/>
        <w:jc w:val="both"/>
        <w:rPr>
          <w:rFonts w:ascii="Century Gothic" w:hAnsi="Century Gothic"/>
          <w:sz w:val="24"/>
          <w:szCs w:val="24"/>
        </w:rPr>
      </w:pPr>
    </w:p>
    <w:p w14:paraId="41AB70F5" w14:textId="7777777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Desde entonces, diversas entidades han incorporado esta restricción en sus códigos civiles entre 2015 y 2019. Además, el Código Civil Federal también incluye esta disposición desde 2019, reflejando un esfuerzo por establecer un marco legal más uniforme en todo el país.</w:t>
      </w:r>
    </w:p>
    <w:p w14:paraId="691948EF" w14:textId="77777777" w:rsidR="00056757" w:rsidRPr="00B81AE5" w:rsidRDefault="00056757" w:rsidP="00B81AE5">
      <w:pPr>
        <w:spacing w:line="276" w:lineRule="auto"/>
        <w:jc w:val="both"/>
        <w:rPr>
          <w:rFonts w:ascii="Century Gothic" w:hAnsi="Century Gothic"/>
          <w:sz w:val="24"/>
          <w:szCs w:val="24"/>
        </w:rPr>
      </w:pPr>
    </w:p>
    <w:p w14:paraId="2B36CB29" w14:textId="77777777" w:rsidR="000C1157"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A pesar de estos avances normativos, la realidad demuestra que persisten brechas en la aplicación de la ley y en la protección efectiva de los derechos de las niñas. </w:t>
      </w:r>
    </w:p>
    <w:p w14:paraId="171284B7" w14:textId="77777777" w:rsidR="000C1157" w:rsidRDefault="000C1157" w:rsidP="00B81AE5">
      <w:pPr>
        <w:spacing w:line="276" w:lineRule="auto"/>
        <w:jc w:val="both"/>
        <w:rPr>
          <w:rFonts w:ascii="Century Gothic" w:hAnsi="Century Gothic"/>
          <w:sz w:val="24"/>
          <w:szCs w:val="24"/>
        </w:rPr>
      </w:pPr>
    </w:p>
    <w:p w14:paraId="148E15B8" w14:textId="701CAC7F" w:rsidR="00056757" w:rsidRPr="00B81AE5" w:rsidRDefault="000C1157" w:rsidP="00B81AE5">
      <w:pPr>
        <w:spacing w:line="276" w:lineRule="auto"/>
        <w:jc w:val="both"/>
        <w:rPr>
          <w:rFonts w:ascii="Century Gothic" w:hAnsi="Century Gothic"/>
          <w:sz w:val="24"/>
          <w:szCs w:val="24"/>
        </w:rPr>
      </w:pPr>
      <w:r>
        <w:rPr>
          <w:rFonts w:ascii="Century Gothic" w:hAnsi="Century Gothic"/>
          <w:sz w:val="24"/>
          <w:szCs w:val="24"/>
        </w:rPr>
        <w:t>Por ello, e</w:t>
      </w:r>
      <w:r w:rsidR="00056757" w:rsidRPr="00B81AE5">
        <w:rPr>
          <w:rFonts w:ascii="Century Gothic" w:hAnsi="Century Gothic"/>
          <w:sz w:val="24"/>
          <w:szCs w:val="24"/>
        </w:rPr>
        <w:t>s fundamental que el estado de Chihuahua no solo refuerce su marco legal, sino que también implemente políticas públicas efectivas que aborden las causas subyacentes del matrimonio infantil, incluyendo la falta de educación, el contexto socioeconómico y las tradiciones culturales que a menudo perpetúan esta práctica.</w:t>
      </w:r>
    </w:p>
    <w:p w14:paraId="29E402E5" w14:textId="77777777" w:rsidR="00056757" w:rsidRPr="00B81AE5" w:rsidRDefault="00056757" w:rsidP="00B81AE5">
      <w:pPr>
        <w:spacing w:line="276" w:lineRule="auto"/>
        <w:jc w:val="both"/>
        <w:rPr>
          <w:rFonts w:ascii="Century Gothic" w:hAnsi="Century Gothic"/>
          <w:sz w:val="24"/>
          <w:szCs w:val="24"/>
        </w:rPr>
      </w:pPr>
    </w:p>
    <w:p w14:paraId="07D3A9DB" w14:textId="77777777" w:rsidR="00011C80" w:rsidRDefault="00011C80" w:rsidP="00B81AE5">
      <w:pPr>
        <w:spacing w:line="276" w:lineRule="auto"/>
        <w:jc w:val="both"/>
        <w:rPr>
          <w:rFonts w:ascii="Century Gothic" w:hAnsi="Century Gothic"/>
          <w:sz w:val="24"/>
          <w:szCs w:val="24"/>
        </w:rPr>
      </w:pPr>
    </w:p>
    <w:p w14:paraId="3A9B0057" w14:textId="77777777" w:rsidR="00011C80" w:rsidRDefault="00011C80" w:rsidP="00B81AE5">
      <w:pPr>
        <w:spacing w:line="276" w:lineRule="auto"/>
        <w:jc w:val="both"/>
        <w:rPr>
          <w:rFonts w:ascii="Century Gothic" w:hAnsi="Century Gothic"/>
          <w:sz w:val="24"/>
          <w:szCs w:val="24"/>
        </w:rPr>
      </w:pPr>
    </w:p>
    <w:p w14:paraId="3E7FD75D" w14:textId="77777777" w:rsidR="00011C80" w:rsidRDefault="00011C80" w:rsidP="00B81AE5">
      <w:pPr>
        <w:spacing w:line="276" w:lineRule="auto"/>
        <w:jc w:val="both"/>
        <w:rPr>
          <w:rFonts w:ascii="Century Gothic" w:hAnsi="Century Gothic"/>
          <w:sz w:val="24"/>
          <w:szCs w:val="24"/>
        </w:rPr>
      </w:pPr>
    </w:p>
    <w:p w14:paraId="4761075F" w14:textId="77777777" w:rsidR="00011C80" w:rsidRDefault="00011C80" w:rsidP="00B81AE5">
      <w:pPr>
        <w:spacing w:line="276" w:lineRule="auto"/>
        <w:jc w:val="both"/>
        <w:rPr>
          <w:rFonts w:ascii="Century Gothic" w:hAnsi="Century Gothic"/>
          <w:sz w:val="24"/>
          <w:szCs w:val="24"/>
        </w:rPr>
      </w:pPr>
    </w:p>
    <w:p w14:paraId="5EBFD4AD" w14:textId="77777777" w:rsidR="00011C80" w:rsidRDefault="00011C80" w:rsidP="00B81AE5">
      <w:pPr>
        <w:spacing w:line="276" w:lineRule="auto"/>
        <w:jc w:val="both"/>
        <w:rPr>
          <w:rFonts w:ascii="Century Gothic" w:hAnsi="Century Gothic"/>
          <w:sz w:val="24"/>
          <w:szCs w:val="24"/>
        </w:rPr>
      </w:pPr>
    </w:p>
    <w:p w14:paraId="00054AEF" w14:textId="77777777" w:rsidR="00011C80" w:rsidRDefault="00011C80" w:rsidP="00B81AE5">
      <w:pPr>
        <w:spacing w:line="276" w:lineRule="auto"/>
        <w:jc w:val="both"/>
        <w:rPr>
          <w:rFonts w:ascii="Century Gothic" w:hAnsi="Century Gothic"/>
          <w:sz w:val="24"/>
          <w:szCs w:val="24"/>
        </w:rPr>
      </w:pPr>
    </w:p>
    <w:p w14:paraId="2B4FD6DF" w14:textId="26F78064"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Por todo lo anterior, la presente iniciativa tiene como objetivo fortalecer las disposiciones legales en relación al matrimonio infantil, prohibiendo cualquier forma de unión que vulnere los derechos de las niñas y promoviendo un entorno que garantice su desarrollo integral. </w:t>
      </w:r>
    </w:p>
    <w:p w14:paraId="0DAC6424" w14:textId="77777777" w:rsidR="00011C80" w:rsidRDefault="00011C80" w:rsidP="00B81AE5">
      <w:pPr>
        <w:spacing w:line="276" w:lineRule="auto"/>
        <w:jc w:val="both"/>
        <w:rPr>
          <w:rFonts w:ascii="Century Gothic" w:hAnsi="Century Gothic"/>
          <w:sz w:val="24"/>
          <w:szCs w:val="24"/>
        </w:rPr>
      </w:pPr>
    </w:p>
    <w:p w14:paraId="72A21AD1" w14:textId="2B8DCF60" w:rsidR="00056757" w:rsidRPr="00B81AE5" w:rsidRDefault="000C1157" w:rsidP="00B81AE5">
      <w:pPr>
        <w:spacing w:line="276" w:lineRule="auto"/>
        <w:jc w:val="both"/>
        <w:rPr>
          <w:rFonts w:ascii="Century Gothic" w:hAnsi="Century Gothic"/>
          <w:sz w:val="24"/>
          <w:szCs w:val="24"/>
        </w:rPr>
      </w:pPr>
      <w:r>
        <w:rPr>
          <w:rFonts w:ascii="Century Gothic" w:hAnsi="Century Gothic"/>
          <w:sz w:val="24"/>
          <w:szCs w:val="24"/>
        </w:rPr>
        <w:t>Así,</w:t>
      </w:r>
      <w:r w:rsidR="00056757" w:rsidRPr="00B81AE5">
        <w:rPr>
          <w:rFonts w:ascii="Century Gothic" w:hAnsi="Century Gothic"/>
          <w:sz w:val="24"/>
          <w:szCs w:val="24"/>
        </w:rPr>
        <w:t xml:space="preserve"> buscamos contribuir a un futuro mejor y, sobre todo, libre de violencia </w:t>
      </w:r>
      <w:r>
        <w:rPr>
          <w:rFonts w:ascii="Century Gothic" w:hAnsi="Century Gothic"/>
          <w:sz w:val="24"/>
          <w:szCs w:val="24"/>
        </w:rPr>
        <w:t xml:space="preserve">especialmente </w:t>
      </w:r>
      <w:r w:rsidR="00056757" w:rsidRPr="00B81AE5">
        <w:rPr>
          <w:rFonts w:ascii="Century Gothic" w:hAnsi="Century Gothic"/>
          <w:sz w:val="24"/>
          <w:szCs w:val="24"/>
        </w:rPr>
        <w:t>para las niñas chihuahuenses. En este sentido, la adición de una disposición en la</w:t>
      </w:r>
      <w:r>
        <w:rPr>
          <w:rFonts w:ascii="Century Gothic" w:hAnsi="Century Gothic"/>
          <w:sz w:val="24"/>
          <w:szCs w:val="24"/>
        </w:rPr>
        <w:t xml:space="preserve"> </w:t>
      </w:r>
      <w:r w:rsidR="00056757" w:rsidRPr="00B81AE5">
        <w:rPr>
          <w:rFonts w:ascii="Century Gothic" w:hAnsi="Century Gothic"/>
          <w:b/>
          <w:bCs/>
          <w:sz w:val="24"/>
          <w:szCs w:val="24"/>
        </w:rPr>
        <w:t>Ley de los Derechos de Niñas, Niños y Adolescentes del Estado de Chihuahua</w:t>
      </w:r>
      <w:r>
        <w:rPr>
          <w:rFonts w:ascii="Century Gothic" w:hAnsi="Century Gothic"/>
          <w:sz w:val="24"/>
          <w:szCs w:val="24"/>
        </w:rPr>
        <w:t xml:space="preserve"> </w:t>
      </w:r>
      <w:r w:rsidR="00056757" w:rsidRPr="00B81AE5">
        <w:rPr>
          <w:rFonts w:ascii="Century Gothic" w:hAnsi="Century Gothic"/>
          <w:sz w:val="24"/>
          <w:szCs w:val="24"/>
        </w:rPr>
        <w:t xml:space="preserve">es un paso importante hacia la erradicación de prácticas que vulneran su integridad. </w:t>
      </w:r>
    </w:p>
    <w:p w14:paraId="4FEBBE6F" w14:textId="77777777" w:rsidR="00056757" w:rsidRPr="00B81AE5" w:rsidRDefault="00056757" w:rsidP="00B81AE5">
      <w:pPr>
        <w:spacing w:line="276" w:lineRule="auto"/>
        <w:jc w:val="both"/>
        <w:rPr>
          <w:rFonts w:ascii="Century Gothic" w:hAnsi="Century Gothic"/>
          <w:sz w:val="24"/>
          <w:szCs w:val="24"/>
        </w:rPr>
      </w:pPr>
    </w:p>
    <w:p w14:paraId="21F58191" w14:textId="70FCE37A"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La inclusión de una fracción </w:t>
      </w:r>
      <w:r w:rsidR="000C1157">
        <w:rPr>
          <w:rFonts w:ascii="Century Gothic" w:hAnsi="Century Gothic"/>
          <w:sz w:val="24"/>
          <w:szCs w:val="24"/>
        </w:rPr>
        <w:t xml:space="preserve">que </w:t>
      </w:r>
      <w:r w:rsidRPr="00B81AE5">
        <w:rPr>
          <w:rFonts w:ascii="Century Gothic" w:hAnsi="Century Gothic"/>
          <w:sz w:val="24"/>
          <w:szCs w:val="24"/>
        </w:rPr>
        <w:t>guí</w:t>
      </w:r>
      <w:r w:rsidR="000C1157">
        <w:rPr>
          <w:rFonts w:ascii="Century Gothic" w:hAnsi="Century Gothic"/>
          <w:sz w:val="24"/>
          <w:szCs w:val="24"/>
        </w:rPr>
        <w:t>e</w:t>
      </w:r>
      <w:r w:rsidRPr="00B81AE5">
        <w:rPr>
          <w:rFonts w:ascii="Century Gothic" w:hAnsi="Century Gothic"/>
          <w:sz w:val="24"/>
          <w:szCs w:val="24"/>
        </w:rPr>
        <w:t xml:space="preserve"> a las autoridades para </w:t>
      </w:r>
      <w:r w:rsidR="000C1157">
        <w:rPr>
          <w:rFonts w:ascii="Century Gothic" w:hAnsi="Century Gothic"/>
          <w:sz w:val="24"/>
          <w:szCs w:val="24"/>
        </w:rPr>
        <w:t xml:space="preserve">la </w:t>
      </w:r>
      <w:r w:rsidRPr="00B81AE5">
        <w:rPr>
          <w:rFonts w:ascii="Century Gothic" w:hAnsi="Century Gothic"/>
          <w:sz w:val="24"/>
          <w:szCs w:val="24"/>
        </w:rPr>
        <w:t>erradicación</w:t>
      </w:r>
      <w:r w:rsidR="000C1157">
        <w:rPr>
          <w:rFonts w:ascii="Century Gothic" w:hAnsi="Century Gothic"/>
          <w:sz w:val="24"/>
          <w:szCs w:val="24"/>
        </w:rPr>
        <w:t xml:space="preserve"> de este problema,</w:t>
      </w:r>
      <w:r w:rsidRPr="00B81AE5">
        <w:rPr>
          <w:rFonts w:ascii="Century Gothic" w:hAnsi="Century Gothic"/>
          <w:sz w:val="24"/>
          <w:szCs w:val="24"/>
        </w:rPr>
        <w:t xml:space="preserve"> refuerza el principio de que toda niña y niño tiene derecho a tomar decisiones libres sobre su vida y a desarrollarse en un entorno seguro y protector.</w:t>
      </w:r>
    </w:p>
    <w:p w14:paraId="627857F6" w14:textId="77777777" w:rsidR="00056757" w:rsidRPr="00B81AE5" w:rsidRDefault="00056757" w:rsidP="00B81AE5">
      <w:pPr>
        <w:spacing w:line="276" w:lineRule="auto"/>
        <w:jc w:val="both"/>
        <w:rPr>
          <w:rFonts w:ascii="Century Gothic" w:hAnsi="Century Gothic"/>
          <w:sz w:val="24"/>
          <w:szCs w:val="24"/>
        </w:rPr>
      </w:pPr>
    </w:p>
    <w:p w14:paraId="3DD372BA" w14:textId="76710A37"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La ley, debe servir no solo para establecer un marco normativo que sanciona estas prácticas, sino que también sirve como una herramienta para </w:t>
      </w:r>
      <w:r w:rsidR="000C1157">
        <w:rPr>
          <w:rFonts w:ascii="Century Gothic" w:hAnsi="Century Gothic"/>
          <w:sz w:val="24"/>
          <w:szCs w:val="24"/>
        </w:rPr>
        <w:t xml:space="preserve">prevenir y </w:t>
      </w:r>
      <w:r w:rsidRPr="00B81AE5">
        <w:rPr>
          <w:rFonts w:ascii="Century Gothic" w:hAnsi="Century Gothic"/>
          <w:sz w:val="24"/>
          <w:szCs w:val="24"/>
        </w:rPr>
        <w:t xml:space="preserve">generar conciencia social sobre la importancia de proteger a nuestras infancias de cualquier forma de violencia o coerción. </w:t>
      </w:r>
    </w:p>
    <w:p w14:paraId="73E514CC" w14:textId="77777777" w:rsidR="00056757" w:rsidRPr="00B81AE5" w:rsidRDefault="00056757" w:rsidP="00B81AE5">
      <w:pPr>
        <w:spacing w:line="276" w:lineRule="auto"/>
        <w:jc w:val="both"/>
        <w:rPr>
          <w:rFonts w:ascii="Century Gothic" w:hAnsi="Century Gothic"/>
          <w:sz w:val="24"/>
          <w:szCs w:val="24"/>
        </w:rPr>
      </w:pPr>
    </w:p>
    <w:p w14:paraId="4B07D382" w14:textId="56066BF7" w:rsidR="00056757"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Al establecer claramente que las autoridades estatales y municipales tienen la responsabilidad de prevenir</w:t>
      </w:r>
      <w:r w:rsidR="00011C80">
        <w:rPr>
          <w:rFonts w:ascii="Century Gothic" w:hAnsi="Century Gothic"/>
          <w:sz w:val="24"/>
          <w:szCs w:val="24"/>
        </w:rPr>
        <w:t>, atender</w:t>
      </w:r>
      <w:r w:rsidRPr="00B81AE5">
        <w:rPr>
          <w:rFonts w:ascii="Century Gothic" w:hAnsi="Century Gothic"/>
          <w:sz w:val="24"/>
          <w:szCs w:val="24"/>
        </w:rPr>
        <w:t xml:space="preserve"> y sancionar estos casos, se sienta un precedente importante en la lucha por los derechos de niñas, niños y adolescentes</w:t>
      </w:r>
      <w:r w:rsidR="00011C80">
        <w:rPr>
          <w:rFonts w:ascii="Century Gothic" w:hAnsi="Century Gothic"/>
          <w:sz w:val="24"/>
          <w:szCs w:val="24"/>
        </w:rPr>
        <w:t xml:space="preserve"> de Chihuahua.</w:t>
      </w:r>
    </w:p>
    <w:p w14:paraId="4F68D1B3" w14:textId="77777777" w:rsidR="00011C80" w:rsidRPr="00B81AE5" w:rsidRDefault="00011C80" w:rsidP="00B81AE5">
      <w:pPr>
        <w:spacing w:line="276" w:lineRule="auto"/>
        <w:jc w:val="both"/>
        <w:rPr>
          <w:rFonts w:ascii="Century Gothic" w:hAnsi="Century Gothic"/>
          <w:sz w:val="24"/>
          <w:szCs w:val="24"/>
        </w:rPr>
      </w:pPr>
    </w:p>
    <w:p w14:paraId="4E75E809" w14:textId="77777777" w:rsidR="00011C80" w:rsidRDefault="00011C80" w:rsidP="00B81AE5">
      <w:pPr>
        <w:spacing w:line="276" w:lineRule="auto"/>
        <w:jc w:val="both"/>
        <w:rPr>
          <w:rFonts w:ascii="Century Gothic" w:hAnsi="Century Gothic"/>
          <w:sz w:val="24"/>
          <w:szCs w:val="24"/>
        </w:rPr>
      </w:pPr>
    </w:p>
    <w:p w14:paraId="4D108B87" w14:textId="77777777" w:rsidR="00011C80" w:rsidRDefault="00011C80" w:rsidP="00B81AE5">
      <w:pPr>
        <w:spacing w:line="276" w:lineRule="auto"/>
        <w:jc w:val="both"/>
        <w:rPr>
          <w:rFonts w:ascii="Century Gothic" w:hAnsi="Century Gothic"/>
          <w:sz w:val="24"/>
          <w:szCs w:val="24"/>
        </w:rPr>
      </w:pPr>
    </w:p>
    <w:p w14:paraId="4EAFC0CA" w14:textId="77777777" w:rsidR="00011C80" w:rsidRDefault="00011C80" w:rsidP="00B81AE5">
      <w:pPr>
        <w:spacing w:line="276" w:lineRule="auto"/>
        <w:jc w:val="both"/>
        <w:rPr>
          <w:rFonts w:ascii="Century Gothic" w:hAnsi="Century Gothic"/>
          <w:sz w:val="24"/>
          <w:szCs w:val="24"/>
        </w:rPr>
      </w:pPr>
    </w:p>
    <w:p w14:paraId="2784F17C" w14:textId="77777777" w:rsidR="00011C80" w:rsidRDefault="00011C80" w:rsidP="00B81AE5">
      <w:pPr>
        <w:spacing w:line="276" w:lineRule="auto"/>
        <w:jc w:val="both"/>
        <w:rPr>
          <w:rFonts w:ascii="Century Gothic" w:hAnsi="Century Gothic"/>
          <w:sz w:val="24"/>
          <w:szCs w:val="24"/>
        </w:rPr>
      </w:pPr>
    </w:p>
    <w:p w14:paraId="1C644354" w14:textId="77777777" w:rsidR="00011C80" w:rsidRDefault="00011C80" w:rsidP="00B81AE5">
      <w:pPr>
        <w:spacing w:line="276" w:lineRule="auto"/>
        <w:jc w:val="both"/>
        <w:rPr>
          <w:rFonts w:ascii="Century Gothic" w:hAnsi="Century Gothic"/>
          <w:sz w:val="24"/>
          <w:szCs w:val="24"/>
        </w:rPr>
      </w:pPr>
    </w:p>
    <w:p w14:paraId="0649F267" w14:textId="3230FCF0"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Juntas y juntos, trabajemos para garantizar un futuro donde nuestras niñas puedan vivir libres de violencia, con la oportunidad de educarse, soñar y desarrollarse plenamente.</w:t>
      </w:r>
    </w:p>
    <w:p w14:paraId="48BEADCB" w14:textId="77777777" w:rsidR="00011C80" w:rsidRDefault="00011C80" w:rsidP="00B81AE5">
      <w:pPr>
        <w:spacing w:line="276" w:lineRule="auto"/>
        <w:jc w:val="both"/>
        <w:rPr>
          <w:rFonts w:ascii="Century Gothic" w:hAnsi="Century Gothic"/>
          <w:sz w:val="24"/>
          <w:szCs w:val="24"/>
        </w:rPr>
      </w:pPr>
    </w:p>
    <w:p w14:paraId="3937A754" w14:textId="476A013F"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Por lo anteriormente expuesto, someto a su consideración el siguiente proyecto de:</w:t>
      </w:r>
    </w:p>
    <w:p w14:paraId="271B05C7" w14:textId="77777777" w:rsidR="00056757" w:rsidRPr="00B81AE5" w:rsidRDefault="00056757" w:rsidP="00B81AE5">
      <w:pPr>
        <w:spacing w:line="276" w:lineRule="auto"/>
        <w:jc w:val="both"/>
        <w:rPr>
          <w:rFonts w:ascii="Century Gothic" w:hAnsi="Century Gothic"/>
          <w:sz w:val="24"/>
          <w:szCs w:val="24"/>
        </w:rPr>
      </w:pPr>
    </w:p>
    <w:p w14:paraId="52B968FA" w14:textId="77777777" w:rsidR="00056757" w:rsidRPr="00B81AE5" w:rsidRDefault="00056757" w:rsidP="00B81AE5">
      <w:pPr>
        <w:spacing w:line="276" w:lineRule="auto"/>
        <w:jc w:val="center"/>
        <w:rPr>
          <w:rFonts w:ascii="Century Gothic" w:hAnsi="Century Gothic"/>
          <w:b/>
          <w:bCs/>
          <w:sz w:val="24"/>
          <w:szCs w:val="24"/>
        </w:rPr>
      </w:pPr>
      <w:r w:rsidRPr="00B81AE5">
        <w:rPr>
          <w:rFonts w:ascii="Century Gothic" w:hAnsi="Century Gothic"/>
          <w:b/>
          <w:bCs/>
          <w:sz w:val="24"/>
          <w:szCs w:val="24"/>
        </w:rPr>
        <w:t>DECRETO</w:t>
      </w:r>
    </w:p>
    <w:p w14:paraId="2DFD15D0" w14:textId="77777777" w:rsidR="00056757" w:rsidRPr="00B81AE5" w:rsidRDefault="00056757" w:rsidP="00B81AE5">
      <w:pPr>
        <w:spacing w:line="276" w:lineRule="auto"/>
        <w:jc w:val="both"/>
        <w:rPr>
          <w:rFonts w:ascii="Century Gothic" w:hAnsi="Century Gothic"/>
          <w:sz w:val="24"/>
          <w:szCs w:val="24"/>
        </w:rPr>
      </w:pPr>
    </w:p>
    <w:p w14:paraId="613AA1FB" w14:textId="7FF77D34"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b/>
          <w:bCs/>
          <w:sz w:val="24"/>
          <w:szCs w:val="24"/>
        </w:rPr>
        <w:t>ÚNICO:</w:t>
      </w:r>
      <w:r w:rsidRPr="00B81AE5">
        <w:rPr>
          <w:rFonts w:ascii="Century Gothic" w:hAnsi="Century Gothic"/>
          <w:sz w:val="24"/>
          <w:szCs w:val="24"/>
        </w:rPr>
        <w:t xml:space="preserve"> </w:t>
      </w:r>
      <w:r w:rsidR="00011C80">
        <w:rPr>
          <w:rFonts w:ascii="Century Gothic" w:hAnsi="Century Gothic"/>
          <w:sz w:val="24"/>
          <w:szCs w:val="24"/>
        </w:rPr>
        <w:t>S</w:t>
      </w:r>
      <w:r w:rsidR="00011C80" w:rsidRPr="00B81AE5">
        <w:rPr>
          <w:rFonts w:ascii="Century Gothic" w:hAnsi="Century Gothic"/>
          <w:sz w:val="24"/>
          <w:szCs w:val="24"/>
        </w:rPr>
        <w:t xml:space="preserve">e adiciona la fracción </w:t>
      </w:r>
      <w:r w:rsidR="00011C80">
        <w:rPr>
          <w:rFonts w:ascii="Century Gothic" w:hAnsi="Century Gothic"/>
          <w:sz w:val="24"/>
          <w:szCs w:val="24"/>
        </w:rPr>
        <w:t>VII</w:t>
      </w:r>
      <w:r w:rsidR="00011C80" w:rsidRPr="00B81AE5">
        <w:rPr>
          <w:rFonts w:ascii="Century Gothic" w:hAnsi="Century Gothic"/>
          <w:sz w:val="24"/>
          <w:szCs w:val="24"/>
        </w:rPr>
        <w:t xml:space="preserve"> al artículo 53 de la </w:t>
      </w:r>
      <w:r w:rsidR="00011C80" w:rsidRPr="00B81AE5">
        <w:rPr>
          <w:rFonts w:ascii="Century Gothic" w:hAnsi="Century Gothic"/>
          <w:b/>
          <w:bCs/>
          <w:sz w:val="24"/>
          <w:szCs w:val="24"/>
        </w:rPr>
        <w:t>LEY DE LOS DERECHOS DE NIÑAS, NIÑOS Y ADOLESCENTES DEL ESTADO DE CHIHUAHUA</w:t>
      </w:r>
      <w:r w:rsidR="00011C80" w:rsidRPr="00B81AE5">
        <w:rPr>
          <w:rFonts w:ascii="Century Gothic" w:hAnsi="Century Gothic"/>
          <w:sz w:val="24"/>
          <w:szCs w:val="24"/>
        </w:rPr>
        <w:t xml:space="preserve"> para quedar redactada de la siguiente manera:</w:t>
      </w:r>
    </w:p>
    <w:p w14:paraId="2164F6B9" w14:textId="77777777" w:rsidR="00056757" w:rsidRPr="00B81AE5" w:rsidRDefault="00056757" w:rsidP="00B81AE5">
      <w:pPr>
        <w:spacing w:line="276" w:lineRule="auto"/>
        <w:jc w:val="both"/>
        <w:rPr>
          <w:rFonts w:ascii="Century Gothic" w:hAnsi="Century Gothic"/>
          <w:sz w:val="24"/>
          <w:szCs w:val="24"/>
        </w:rPr>
      </w:pPr>
    </w:p>
    <w:p w14:paraId="3959D732" w14:textId="77777777" w:rsidR="00056757" w:rsidRPr="00011C80" w:rsidRDefault="00056757" w:rsidP="00B81AE5">
      <w:pPr>
        <w:spacing w:line="276" w:lineRule="auto"/>
        <w:jc w:val="center"/>
        <w:rPr>
          <w:rFonts w:ascii="Century Gothic" w:hAnsi="Century Gothic"/>
          <w:b/>
          <w:bCs/>
          <w:sz w:val="24"/>
          <w:szCs w:val="24"/>
        </w:rPr>
      </w:pPr>
      <w:r w:rsidRPr="00011C80">
        <w:rPr>
          <w:rFonts w:ascii="Century Gothic" w:hAnsi="Century Gothic"/>
          <w:b/>
          <w:bCs/>
          <w:sz w:val="24"/>
          <w:szCs w:val="24"/>
        </w:rPr>
        <w:t>CAPÍTULO OCTAVO</w:t>
      </w:r>
    </w:p>
    <w:p w14:paraId="46A177A6" w14:textId="77777777" w:rsidR="00056757" w:rsidRPr="00011C80" w:rsidRDefault="00056757" w:rsidP="00B81AE5">
      <w:pPr>
        <w:spacing w:line="276" w:lineRule="auto"/>
        <w:jc w:val="center"/>
        <w:rPr>
          <w:rFonts w:ascii="Century Gothic" w:hAnsi="Century Gothic"/>
          <w:b/>
          <w:bCs/>
          <w:sz w:val="24"/>
          <w:szCs w:val="24"/>
        </w:rPr>
      </w:pPr>
      <w:r w:rsidRPr="00011C80">
        <w:rPr>
          <w:rFonts w:ascii="Century Gothic" w:hAnsi="Century Gothic"/>
          <w:b/>
          <w:bCs/>
          <w:sz w:val="24"/>
          <w:szCs w:val="24"/>
        </w:rPr>
        <w:t>DERECHO A UNA VIDA LIBRE DE VIOLENCIA Y A LA INTEGRIDAD PERSONAL</w:t>
      </w:r>
    </w:p>
    <w:p w14:paraId="3B77F704" w14:textId="77777777" w:rsidR="00056757" w:rsidRPr="00011C80" w:rsidRDefault="00056757" w:rsidP="00B81AE5">
      <w:pPr>
        <w:spacing w:line="276" w:lineRule="auto"/>
        <w:jc w:val="both"/>
        <w:rPr>
          <w:rFonts w:ascii="Century Gothic" w:hAnsi="Century Gothic"/>
          <w:b/>
          <w:bCs/>
          <w:sz w:val="24"/>
          <w:szCs w:val="24"/>
        </w:rPr>
      </w:pPr>
    </w:p>
    <w:p w14:paraId="044C3AE2" w14:textId="0DA53FF0" w:rsidR="00056757" w:rsidRPr="00B81AE5" w:rsidRDefault="00056757" w:rsidP="00B81AE5">
      <w:pPr>
        <w:spacing w:line="276" w:lineRule="auto"/>
        <w:jc w:val="both"/>
        <w:rPr>
          <w:rFonts w:ascii="Century Gothic" w:hAnsi="Century Gothic"/>
          <w:sz w:val="24"/>
          <w:szCs w:val="24"/>
        </w:rPr>
      </w:pPr>
      <w:r w:rsidRPr="00011C80">
        <w:rPr>
          <w:rFonts w:ascii="Century Gothic" w:hAnsi="Century Gothic"/>
          <w:b/>
          <w:bCs/>
          <w:sz w:val="24"/>
          <w:szCs w:val="24"/>
        </w:rPr>
        <w:t>ARTÍCULO 53.</w:t>
      </w:r>
      <w:r w:rsidRPr="00B81AE5">
        <w:rPr>
          <w:rFonts w:ascii="Century Gothic" w:hAnsi="Century Gothic"/>
          <w:sz w:val="24"/>
          <w:szCs w:val="24"/>
        </w:rPr>
        <w:t xml:space="preserve"> </w:t>
      </w:r>
      <w:r w:rsidR="00011C80" w:rsidRPr="00B81AE5">
        <w:rPr>
          <w:rFonts w:ascii="Century Gothic" w:hAnsi="Century Gothic"/>
          <w:sz w:val="24"/>
          <w:szCs w:val="24"/>
        </w:rPr>
        <w:t>Las autoridades estatales y municipales, en el ámbito de sus respectivas competencias, están obligadas a tomar las medidas necesarias para prevenir, atender y sancionar los casos en que niñas, niños o adolescentes se vean afectados por:</w:t>
      </w:r>
    </w:p>
    <w:p w14:paraId="7B7BAF30" w14:textId="77777777" w:rsidR="00056757" w:rsidRPr="00B81AE5" w:rsidRDefault="00056757" w:rsidP="00B81AE5">
      <w:pPr>
        <w:spacing w:line="276" w:lineRule="auto"/>
        <w:jc w:val="both"/>
        <w:rPr>
          <w:rFonts w:ascii="Century Gothic" w:hAnsi="Century Gothic"/>
          <w:sz w:val="24"/>
          <w:szCs w:val="24"/>
        </w:rPr>
      </w:pPr>
    </w:p>
    <w:p w14:paraId="52FCC264" w14:textId="05CCB56F" w:rsidR="00056757" w:rsidRPr="00B81AE5" w:rsidRDefault="00056757" w:rsidP="00B81AE5">
      <w:pPr>
        <w:spacing w:line="276" w:lineRule="auto"/>
        <w:jc w:val="both"/>
        <w:rPr>
          <w:rFonts w:ascii="Century Gothic" w:hAnsi="Century Gothic"/>
          <w:sz w:val="24"/>
          <w:szCs w:val="24"/>
        </w:rPr>
      </w:pPr>
      <w:r w:rsidRPr="00B81AE5">
        <w:rPr>
          <w:rFonts w:ascii="Century Gothic" w:hAnsi="Century Gothic"/>
          <w:sz w:val="24"/>
          <w:szCs w:val="24"/>
        </w:rPr>
        <w:t xml:space="preserve">I </w:t>
      </w:r>
      <w:r w:rsidR="00011C80">
        <w:rPr>
          <w:rFonts w:ascii="Century Gothic" w:hAnsi="Century Gothic"/>
          <w:sz w:val="24"/>
          <w:szCs w:val="24"/>
        </w:rPr>
        <w:t xml:space="preserve">a la </w:t>
      </w:r>
      <w:r w:rsidRPr="00B81AE5">
        <w:rPr>
          <w:rFonts w:ascii="Century Gothic" w:hAnsi="Century Gothic"/>
          <w:sz w:val="24"/>
          <w:szCs w:val="24"/>
        </w:rPr>
        <w:t xml:space="preserve">VI (INTOCADAS) </w:t>
      </w:r>
    </w:p>
    <w:p w14:paraId="45BA5D34" w14:textId="77777777" w:rsidR="00056757" w:rsidRPr="00B81AE5" w:rsidRDefault="00056757" w:rsidP="00B81AE5">
      <w:pPr>
        <w:spacing w:line="276" w:lineRule="auto"/>
        <w:jc w:val="both"/>
        <w:rPr>
          <w:rFonts w:ascii="Century Gothic" w:hAnsi="Century Gothic"/>
          <w:sz w:val="24"/>
          <w:szCs w:val="24"/>
        </w:rPr>
      </w:pPr>
    </w:p>
    <w:p w14:paraId="0430E1E0" w14:textId="77777777" w:rsidR="00011C80" w:rsidRDefault="00011C80" w:rsidP="00B81AE5">
      <w:pPr>
        <w:spacing w:line="276" w:lineRule="auto"/>
        <w:jc w:val="both"/>
        <w:rPr>
          <w:rFonts w:ascii="Century Gothic" w:hAnsi="Century Gothic"/>
          <w:b/>
          <w:bCs/>
          <w:i/>
          <w:iCs/>
          <w:sz w:val="24"/>
          <w:szCs w:val="24"/>
        </w:rPr>
      </w:pPr>
    </w:p>
    <w:p w14:paraId="1A9182DA" w14:textId="77777777" w:rsidR="00011C80" w:rsidRDefault="00011C80" w:rsidP="00B81AE5">
      <w:pPr>
        <w:spacing w:line="276" w:lineRule="auto"/>
        <w:jc w:val="both"/>
        <w:rPr>
          <w:rFonts w:ascii="Century Gothic" w:hAnsi="Century Gothic"/>
          <w:b/>
          <w:bCs/>
          <w:i/>
          <w:iCs/>
          <w:sz w:val="24"/>
          <w:szCs w:val="24"/>
        </w:rPr>
      </w:pPr>
    </w:p>
    <w:p w14:paraId="7D0B58F2" w14:textId="77777777" w:rsidR="00011C80" w:rsidRDefault="00011C80" w:rsidP="00B81AE5">
      <w:pPr>
        <w:spacing w:line="276" w:lineRule="auto"/>
        <w:jc w:val="both"/>
        <w:rPr>
          <w:rFonts w:ascii="Century Gothic" w:hAnsi="Century Gothic"/>
          <w:b/>
          <w:bCs/>
          <w:i/>
          <w:iCs/>
          <w:sz w:val="24"/>
          <w:szCs w:val="24"/>
        </w:rPr>
      </w:pPr>
    </w:p>
    <w:p w14:paraId="039E4940" w14:textId="77777777" w:rsidR="00011C80" w:rsidRDefault="00011C80" w:rsidP="00B81AE5">
      <w:pPr>
        <w:spacing w:line="276" w:lineRule="auto"/>
        <w:jc w:val="both"/>
        <w:rPr>
          <w:rFonts w:ascii="Century Gothic" w:hAnsi="Century Gothic"/>
          <w:b/>
          <w:bCs/>
          <w:i/>
          <w:iCs/>
          <w:sz w:val="24"/>
          <w:szCs w:val="24"/>
        </w:rPr>
      </w:pPr>
    </w:p>
    <w:p w14:paraId="6BBD407D" w14:textId="77777777" w:rsidR="00011C80" w:rsidRDefault="00011C80" w:rsidP="00B81AE5">
      <w:pPr>
        <w:spacing w:line="276" w:lineRule="auto"/>
        <w:jc w:val="both"/>
        <w:rPr>
          <w:rFonts w:ascii="Century Gothic" w:hAnsi="Century Gothic"/>
          <w:b/>
          <w:bCs/>
          <w:i/>
          <w:iCs/>
          <w:sz w:val="24"/>
          <w:szCs w:val="24"/>
        </w:rPr>
      </w:pPr>
    </w:p>
    <w:p w14:paraId="19967CCB" w14:textId="56D970C6" w:rsidR="00056757" w:rsidRPr="00B81AE5" w:rsidRDefault="00056757" w:rsidP="00B81AE5">
      <w:pPr>
        <w:spacing w:line="276" w:lineRule="auto"/>
        <w:jc w:val="both"/>
        <w:rPr>
          <w:rFonts w:ascii="Century Gothic" w:hAnsi="Century Gothic"/>
          <w:b/>
          <w:bCs/>
          <w:i/>
          <w:iCs/>
          <w:sz w:val="24"/>
          <w:szCs w:val="24"/>
        </w:rPr>
      </w:pPr>
      <w:r w:rsidRPr="00B81AE5">
        <w:rPr>
          <w:rFonts w:ascii="Century Gothic" w:hAnsi="Century Gothic"/>
          <w:b/>
          <w:bCs/>
          <w:i/>
          <w:iCs/>
          <w:sz w:val="24"/>
          <w:szCs w:val="24"/>
        </w:rPr>
        <w:t>VII. LA IMPOSICIÓN DE MATRIMONIOS FORZADOS O CUALQUIER FORMA DE UNIÓN QUE VULNERE SU DESARROLLO INTEGRAL, SU LIBRE VOLUNTAD Y SU DERECHO A UNA VIDA LIBRE DE VIOLENCIA, ASÍ COMO LA COACCIÓN, INDUCCIÓN, SOLICITUD, GESTIÓN U OFERTA, EN CUALQUIER FORMA, A UNA O VARIAS DE ESTAS PERSONAS PARA QUE SE UNAN DE MANERA INFORMAL O CONSUETUDINARIA, CON O SIN SU CONSENTIMIENTO, A ALGUIEN DE SU MISMA CONDICIÓN O A UNA PERSONA MAYOR DE DIECIOCHO AÑOS, CON EL PROPÓSITO DE CONVIVIR DE MANERA CONSTANTE Y EQUIPARABLE A LA DE UN MATRIMONIO.</w:t>
      </w:r>
    </w:p>
    <w:p w14:paraId="3D3E369D" w14:textId="77777777" w:rsidR="00056757" w:rsidRPr="00B81AE5" w:rsidRDefault="00056757" w:rsidP="00B81AE5">
      <w:pPr>
        <w:spacing w:line="276" w:lineRule="auto"/>
        <w:jc w:val="both"/>
        <w:rPr>
          <w:rFonts w:ascii="Century Gothic" w:hAnsi="Century Gothic"/>
          <w:b/>
          <w:bCs/>
          <w:i/>
          <w:iCs/>
          <w:sz w:val="24"/>
          <w:szCs w:val="24"/>
        </w:rPr>
      </w:pPr>
    </w:p>
    <w:p w14:paraId="16C1E7B9" w14:textId="77777777" w:rsidR="00056757" w:rsidRPr="00B81AE5" w:rsidRDefault="00056757" w:rsidP="00B81AE5">
      <w:pPr>
        <w:spacing w:line="276" w:lineRule="auto"/>
        <w:jc w:val="center"/>
        <w:rPr>
          <w:rFonts w:ascii="Century Gothic" w:hAnsi="Century Gothic"/>
          <w:b/>
          <w:bCs/>
          <w:sz w:val="24"/>
          <w:szCs w:val="24"/>
        </w:rPr>
      </w:pPr>
      <w:r w:rsidRPr="00B81AE5">
        <w:rPr>
          <w:rFonts w:ascii="Century Gothic" w:hAnsi="Century Gothic"/>
          <w:b/>
          <w:bCs/>
          <w:sz w:val="24"/>
          <w:szCs w:val="24"/>
        </w:rPr>
        <w:t>TRANISTORIOS</w:t>
      </w:r>
    </w:p>
    <w:p w14:paraId="27E37103" w14:textId="77777777" w:rsidR="00056757" w:rsidRPr="00B81AE5" w:rsidRDefault="00056757" w:rsidP="00B81AE5">
      <w:pPr>
        <w:spacing w:line="276" w:lineRule="auto"/>
        <w:jc w:val="center"/>
        <w:rPr>
          <w:rFonts w:ascii="Century Gothic" w:hAnsi="Century Gothic"/>
          <w:b/>
          <w:bCs/>
          <w:sz w:val="24"/>
          <w:szCs w:val="24"/>
        </w:rPr>
      </w:pPr>
    </w:p>
    <w:p w14:paraId="5B733A88" w14:textId="615F1D8A" w:rsidR="00056757" w:rsidRDefault="00056757" w:rsidP="00B81AE5">
      <w:pPr>
        <w:spacing w:line="276" w:lineRule="auto"/>
        <w:jc w:val="both"/>
        <w:rPr>
          <w:rFonts w:ascii="Century Gothic" w:hAnsi="Century Gothic"/>
          <w:sz w:val="24"/>
          <w:szCs w:val="24"/>
        </w:rPr>
      </w:pPr>
      <w:r w:rsidRPr="00B81AE5">
        <w:rPr>
          <w:rFonts w:ascii="Century Gothic" w:hAnsi="Century Gothic"/>
          <w:b/>
          <w:bCs/>
          <w:sz w:val="24"/>
          <w:szCs w:val="24"/>
        </w:rPr>
        <w:t xml:space="preserve">ÚNICO. </w:t>
      </w:r>
      <w:r w:rsidRPr="00B81AE5">
        <w:rPr>
          <w:rFonts w:ascii="Century Gothic" w:hAnsi="Century Gothic"/>
          <w:sz w:val="24"/>
          <w:szCs w:val="24"/>
        </w:rPr>
        <w:t>EL PRESENTE DECRETO ENTRARÁ EN VIGOR AL DIA SIGUIENTE DE SU PUBLICACIÓN EN EL PERIÓDICO OFICIAL DEL ESTADO.</w:t>
      </w:r>
    </w:p>
    <w:p w14:paraId="18FD2940" w14:textId="77777777" w:rsidR="00011C80" w:rsidRPr="00B81AE5" w:rsidRDefault="00011C80" w:rsidP="00B81AE5">
      <w:pPr>
        <w:spacing w:line="276" w:lineRule="auto"/>
        <w:jc w:val="both"/>
        <w:rPr>
          <w:rFonts w:ascii="Century Gothic" w:hAnsi="Century Gothic"/>
          <w:b/>
          <w:bCs/>
          <w:sz w:val="24"/>
          <w:szCs w:val="24"/>
        </w:rPr>
      </w:pPr>
    </w:p>
    <w:p w14:paraId="6E996751" w14:textId="77777777" w:rsidR="00056757" w:rsidRPr="00B81AE5" w:rsidRDefault="00056757" w:rsidP="00B81AE5">
      <w:pPr>
        <w:spacing w:line="276" w:lineRule="auto"/>
        <w:jc w:val="both"/>
        <w:rPr>
          <w:rFonts w:ascii="Century Gothic" w:hAnsi="Century Gothic"/>
          <w:b/>
          <w:bCs/>
          <w:sz w:val="24"/>
          <w:szCs w:val="24"/>
        </w:rPr>
      </w:pPr>
      <w:r w:rsidRPr="00B81AE5">
        <w:rPr>
          <w:rFonts w:ascii="Century Gothic" w:hAnsi="Century Gothic"/>
          <w:b/>
          <w:bCs/>
          <w:sz w:val="24"/>
          <w:szCs w:val="24"/>
        </w:rPr>
        <w:t xml:space="preserve">DADO </w:t>
      </w:r>
      <w:r w:rsidRPr="00B81AE5">
        <w:rPr>
          <w:rFonts w:ascii="Century Gothic" w:hAnsi="Century Gothic"/>
          <w:sz w:val="24"/>
          <w:szCs w:val="24"/>
        </w:rPr>
        <w:t>EN EL SALÓN DE SESIONES DEL H. CONGRESO DEL ESTADO DE CHIHUAHUA, A LOS 10 DÍAS DEL MES DE OCTUBRE DE 2024.</w:t>
      </w:r>
      <w:r w:rsidRPr="00B81AE5">
        <w:rPr>
          <w:rFonts w:ascii="Century Gothic" w:hAnsi="Century Gothic"/>
          <w:b/>
          <w:bCs/>
          <w:sz w:val="24"/>
          <w:szCs w:val="24"/>
        </w:rPr>
        <w:t xml:space="preserve"> </w:t>
      </w:r>
    </w:p>
    <w:p w14:paraId="2F73511C" w14:textId="77777777" w:rsidR="00056757" w:rsidRPr="00B81AE5" w:rsidRDefault="00056757" w:rsidP="00B81AE5">
      <w:pPr>
        <w:spacing w:line="276" w:lineRule="auto"/>
        <w:jc w:val="both"/>
        <w:rPr>
          <w:rFonts w:ascii="Century Gothic" w:hAnsi="Century Gothic"/>
          <w:sz w:val="24"/>
          <w:szCs w:val="24"/>
        </w:rPr>
      </w:pPr>
    </w:p>
    <w:p w14:paraId="7D6F6F61" w14:textId="61F3B9F3" w:rsidR="0090494B"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ATENTAMENTE</w:t>
      </w:r>
    </w:p>
    <w:p w14:paraId="5E319A29" w14:textId="6EAD2A72" w:rsidR="00011C80" w:rsidRDefault="00011C80" w:rsidP="00011C80">
      <w:pPr>
        <w:spacing w:after="0" w:line="240" w:lineRule="auto"/>
        <w:jc w:val="center"/>
        <w:rPr>
          <w:rFonts w:ascii="Century Gothic" w:hAnsi="Century Gothic"/>
          <w:b/>
          <w:bCs/>
          <w:sz w:val="24"/>
          <w:szCs w:val="24"/>
        </w:rPr>
      </w:pPr>
    </w:p>
    <w:p w14:paraId="04424B08" w14:textId="77777777" w:rsidR="00011C80" w:rsidRPr="00011C80" w:rsidRDefault="00011C80" w:rsidP="00011C80">
      <w:pPr>
        <w:spacing w:after="0" w:line="240" w:lineRule="auto"/>
        <w:jc w:val="center"/>
        <w:rPr>
          <w:rFonts w:ascii="Century Gothic" w:hAnsi="Century Gothic"/>
          <w:b/>
          <w:bCs/>
          <w:sz w:val="24"/>
          <w:szCs w:val="24"/>
        </w:rPr>
      </w:pPr>
    </w:p>
    <w:p w14:paraId="3710E5E2"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JOCELINE VEGA VARGAS</w:t>
      </w:r>
    </w:p>
    <w:p w14:paraId="1E4FDC81" w14:textId="2FF3EC8A" w:rsidR="0090494B"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XV, CHIHUAHUA</w:t>
      </w:r>
    </w:p>
    <w:p w14:paraId="49D9F111" w14:textId="77777777" w:rsidR="00011C80" w:rsidRPr="00B81AE5" w:rsidRDefault="00011C80" w:rsidP="00011C80">
      <w:pPr>
        <w:spacing w:after="0" w:line="240" w:lineRule="auto"/>
        <w:jc w:val="center"/>
        <w:rPr>
          <w:rFonts w:ascii="Century Gothic" w:hAnsi="Century Gothic"/>
          <w:sz w:val="24"/>
          <w:szCs w:val="24"/>
        </w:rPr>
      </w:pPr>
    </w:p>
    <w:p w14:paraId="78CB0CB0" w14:textId="6EC84D25" w:rsidR="0090494B" w:rsidRDefault="0090494B" w:rsidP="00011C80">
      <w:pPr>
        <w:spacing w:after="0" w:line="240" w:lineRule="auto"/>
        <w:jc w:val="both"/>
        <w:rPr>
          <w:rFonts w:ascii="Century Gothic" w:hAnsi="Century Gothic"/>
          <w:sz w:val="24"/>
          <w:szCs w:val="24"/>
        </w:rPr>
      </w:pPr>
    </w:p>
    <w:p w14:paraId="15446FE4" w14:textId="7D854395" w:rsidR="00011C80" w:rsidRDefault="00011C80" w:rsidP="00011C80">
      <w:pPr>
        <w:spacing w:after="0" w:line="240" w:lineRule="auto"/>
        <w:jc w:val="both"/>
        <w:rPr>
          <w:rFonts w:ascii="Century Gothic" w:hAnsi="Century Gothic"/>
          <w:sz w:val="24"/>
          <w:szCs w:val="24"/>
        </w:rPr>
      </w:pPr>
    </w:p>
    <w:p w14:paraId="7C7EAF73" w14:textId="231DC697" w:rsidR="00011C80" w:rsidRDefault="00011C80" w:rsidP="00011C80">
      <w:pPr>
        <w:spacing w:after="0" w:line="240" w:lineRule="auto"/>
        <w:jc w:val="both"/>
        <w:rPr>
          <w:rFonts w:ascii="Century Gothic" w:hAnsi="Century Gothic"/>
          <w:sz w:val="24"/>
          <w:szCs w:val="24"/>
        </w:rPr>
      </w:pPr>
    </w:p>
    <w:p w14:paraId="4858536A" w14:textId="7F84EB10" w:rsidR="00011C80" w:rsidRDefault="00011C80" w:rsidP="00011C80">
      <w:pPr>
        <w:spacing w:after="0" w:line="240" w:lineRule="auto"/>
        <w:jc w:val="both"/>
        <w:rPr>
          <w:rFonts w:ascii="Century Gothic" w:hAnsi="Century Gothic"/>
          <w:sz w:val="24"/>
          <w:szCs w:val="24"/>
        </w:rPr>
      </w:pPr>
    </w:p>
    <w:p w14:paraId="293AB1AF" w14:textId="4BBF5D91" w:rsidR="00011C80" w:rsidRDefault="00011C80" w:rsidP="00011C80">
      <w:pPr>
        <w:spacing w:after="0" w:line="240" w:lineRule="auto"/>
        <w:jc w:val="both"/>
        <w:rPr>
          <w:rFonts w:ascii="Century Gothic" w:hAnsi="Century Gothic"/>
          <w:sz w:val="24"/>
          <w:szCs w:val="24"/>
        </w:rPr>
      </w:pPr>
    </w:p>
    <w:p w14:paraId="07755919" w14:textId="3BE7CA41" w:rsidR="00011C80" w:rsidRDefault="00011C80" w:rsidP="00011C80">
      <w:pPr>
        <w:spacing w:after="0" w:line="240" w:lineRule="auto"/>
        <w:jc w:val="both"/>
        <w:rPr>
          <w:rFonts w:ascii="Century Gothic" w:hAnsi="Century Gothic"/>
          <w:sz w:val="24"/>
          <w:szCs w:val="24"/>
        </w:rPr>
      </w:pPr>
    </w:p>
    <w:p w14:paraId="464705F7" w14:textId="2DBCB337" w:rsidR="00011C80" w:rsidRDefault="00011C80" w:rsidP="00011C80">
      <w:pPr>
        <w:spacing w:after="0" w:line="240" w:lineRule="auto"/>
        <w:jc w:val="both"/>
        <w:rPr>
          <w:rFonts w:ascii="Century Gothic" w:hAnsi="Century Gothic"/>
          <w:sz w:val="24"/>
          <w:szCs w:val="24"/>
        </w:rPr>
      </w:pPr>
    </w:p>
    <w:p w14:paraId="3B3420B1" w14:textId="59D70CBA" w:rsidR="00011C80" w:rsidRDefault="00011C80" w:rsidP="00011C80">
      <w:pPr>
        <w:spacing w:after="0" w:line="240" w:lineRule="auto"/>
        <w:jc w:val="both"/>
        <w:rPr>
          <w:rFonts w:ascii="Century Gothic" w:hAnsi="Century Gothic"/>
          <w:sz w:val="24"/>
          <w:szCs w:val="24"/>
        </w:rPr>
      </w:pPr>
    </w:p>
    <w:p w14:paraId="2A102106" w14:textId="47CFBAC5" w:rsidR="00011C80" w:rsidRDefault="00011C80" w:rsidP="00011C80">
      <w:pPr>
        <w:spacing w:after="0" w:line="240" w:lineRule="auto"/>
        <w:jc w:val="both"/>
        <w:rPr>
          <w:rFonts w:ascii="Century Gothic" w:hAnsi="Century Gothic"/>
          <w:sz w:val="24"/>
          <w:szCs w:val="24"/>
        </w:rPr>
      </w:pPr>
    </w:p>
    <w:p w14:paraId="073CFE5F" w14:textId="77777777" w:rsidR="00011C80" w:rsidRPr="00B81AE5" w:rsidRDefault="00011C80" w:rsidP="00011C80">
      <w:pPr>
        <w:spacing w:after="0" w:line="240" w:lineRule="auto"/>
        <w:jc w:val="both"/>
        <w:rPr>
          <w:rFonts w:ascii="Century Gothic" w:hAnsi="Century Gothic"/>
          <w:sz w:val="24"/>
          <w:szCs w:val="24"/>
        </w:rPr>
      </w:pPr>
    </w:p>
    <w:p w14:paraId="20B2B540"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 xml:space="preserve">DIP. YESENIA GUADALUPE REYES CALZADÍAS </w:t>
      </w:r>
    </w:p>
    <w:p w14:paraId="02E00EBA"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I, NUEVO CASAS GRANDES</w:t>
      </w:r>
    </w:p>
    <w:p w14:paraId="68A1AB11" w14:textId="77777777" w:rsidR="0090494B" w:rsidRPr="00B81AE5" w:rsidRDefault="0090494B" w:rsidP="00011C80">
      <w:pPr>
        <w:spacing w:after="0" w:line="240" w:lineRule="auto"/>
        <w:jc w:val="center"/>
        <w:rPr>
          <w:rFonts w:ascii="Century Gothic" w:hAnsi="Century Gothic"/>
          <w:b/>
          <w:bCs/>
          <w:sz w:val="24"/>
          <w:szCs w:val="24"/>
        </w:rPr>
      </w:pPr>
    </w:p>
    <w:p w14:paraId="1D2C9F8B" w14:textId="77777777" w:rsidR="0090494B" w:rsidRPr="00B81AE5" w:rsidRDefault="0090494B" w:rsidP="00011C80">
      <w:pPr>
        <w:spacing w:after="0" w:line="240" w:lineRule="auto"/>
        <w:jc w:val="center"/>
        <w:rPr>
          <w:rFonts w:ascii="Century Gothic" w:hAnsi="Century Gothic"/>
          <w:b/>
          <w:bCs/>
          <w:sz w:val="24"/>
          <w:szCs w:val="24"/>
        </w:rPr>
      </w:pPr>
    </w:p>
    <w:p w14:paraId="53F16558"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 xml:space="preserve">DIP. EDNA XÓCHITL CONTRERAS HERRERA </w:t>
      </w:r>
    </w:p>
    <w:p w14:paraId="6EC9D69B"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V, JUÁREZ</w:t>
      </w:r>
    </w:p>
    <w:p w14:paraId="0C849392" w14:textId="77777777" w:rsidR="00011C80" w:rsidRDefault="00011C80" w:rsidP="00011C80">
      <w:pPr>
        <w:spacing w:after="0" w:line="240" w:lineRule="auto"/>
        <w:jc w:val="center"/>
        <w:rPr>
          <w:rFonts w:ascii="Century Gothic" w:hAnsi="Century Gothic"/>
          <w:b/>
          <w:bCs/>
          <w:sz w:val="24"/>
          <w:szCs w:val="24"/>
        </w:rPr>
      </w:pPr>
    </w:p>
    <w:p w14:paraId="03136AA0" w14:textId="77777777" w:rsidR="00011C80" w:rsidRDefault="00011C80" w:rsidP="00011C80">
      <w:pPr>
        <w:spacing w:after="0" w:line="240" w:lineRule="auto"/>
        <w:jc w:val="center"/>
        <w:rPr>
          <w:rFonts w:ascii="Century Gothic" w:hAnsi="Century Gothic"/>
          <w:b/>
          <w:bCs/>
          <w:sz w:val="24"/>
          <w:szCs w:val="24"/>
        </w:rPr>
      </w:pPr>
    </w:p>
    <w:p w14:paraId="0E47B4BE" w14:textId="4CB6276D"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ISMAEL PÉREZ PAVÍA</w:t>
      </w:r>
    </w:p>
    <w:p w14:paraId="6FEDA27B"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XI, MEOQUI</w:t>
      </w:r>
    </w:p>
    <w:p w14:paraId="0A7F3123" w14:textId="77777777" w:rsidR="0090494B" w:rsidRPr="00B81AE5" w:rsidRDefault="0090494B" w:rsidP="00011C80">
      <w:pPr>
        <w:spacing w:after="0" w:line="240" w:lineRule="auto"/>
        <w:jc w:val="center"/>
        <w:rPr>
          <w:rFonts w:ascii="Century Gothic" w:hAnsi="Century Gothic"/>
          <w:b/>
          <w:bCs/>
          <w:sz w:val="24"/>
          <w:szCs w:val="24"/>
        </w:rPr>
      </w:pPr>
    </w:p>
    <w:p w14:paraId="1EB21F79" w14:textId="77777777" w:rsidR="0090494B" w:rsidRPr="00B81AE5" w:rsidRDefault="0090494B" w:rsidP="00011C80">
      <w:pPr>
        <w:spacing w:after="0" w:line="240" w:lineRule="auto"/>
        <w:jc w:val="center"/>
        <w:rPr>
          <w:rFonts w:ascii="Century Gothic" w:hAnsi="Century Gothic"/>
          <w:b/>
          <w:bCs/>
          <w:sz w:val="24"/>
          <w:szCs w:val="24"/>
        </w:rPr>
      </w:pPr>
    </w:p>
    <w:p w14:paraId="4FC5FE81" w14:textId="4EB2068D"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NANCY JANETH FRÍAS FRÍAS</w:t>
      </w:r>
    </w:p>
    <w:p w14:paraId="79C18389"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XII, CHIHUAHUA</w:t>
      </w:r>
    </w:p>
    <w:p w14:paraId="0FE01576" w14:textId="77777777" w:rsidR="0090494B" w:rsidRPr="00B81AE5" w:rsidRDefault="0090494B" w:rsidP="00011C80">
      <w:pPr>
        <w:spacing w:after="0" w:line="240" w:lineRule="auto"/>
        <w:jc w:val="center"/>
        <w:rPr>
          <w:rFonts w:ascii="Century Gothic" w:hAnsi="Century Gothic"/>
          <w:b/>
          <w:bCs/>
          <w:sz w:val="24"/>
          <w:szCs w:val="24"/>
        </w:rPr>
      </w:pPr>
    </w:p>
    <w:p w14:paraId="22A3F88E" w14:textId="77777777" w:rsidR="0090494B" w:rsidRPr="00B81AE5" w:rsidRDefault="0090494B" w:rsidP="00011C80">
      <w:pPr>
        <w:spacing w:after="0" w:line="240" w:lineRule="auto"/>
        <w:jc w:val="center"/>
        <w:rPr>
          <w:rFonts w:ascii="Century Gothic" w:hAnsi="Century Gothic"/>
          <w:b/>
          <w:bCs/>
          <w:sz w:val="24"/>
          <w:szCs w:val="24"/>
        </w:rPr>
      </w:pPr>
    </w:p>
    <w:p w14:paraId="07832B44"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SAÚL MIRELES CORRAL</w:t>
      </w:r>
    </w:p>
    <w:p w14:paraId="4E1F94B6"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XIV, CUAUHTÉMOC</w:t>
      </w:r>
    </w:p>
    <w:p w14:paraId="2C98EF1F" w14:textId="77777777" w:rsidR="0090494B" w:rsidRPr="00B81AE5" w:rsidRDefault="0090494B" w:rsidP="00011C80">
      <w:pPr>
        <w:spacing w:after="0" w:line="240" w:lineRule="auto"/>
        <w:rPr>
          <w:rFonts w:ascii="Century Gothic" w:hAnsi="Century Gothic"/>
          <w:b/>
          <w:bCs/>
          <w:sz w:val="24"/>
          <w:szCs w:val="24"/>
        </w:rPr>
      </w:pPr>
    </w:p>
    <w:p w14:paraId="021A4C69" w14:textId="77777777" w:rsidR="0090494B" w:rsidRPr="00B81AE5" w:rsidRDefault="0090494B" w:rsidP="00011C80">
      <w:pPr>
        <w:spacing w:after="0" w:line="240" w:lineRule="auto"/>
        <w:rPr>
          <w:rFonts w:ascii="Century Gothic" w:hAnsi="Century Gothic"/>
          <w:b/>
          <w:bCs/>
          <w:sz w:val="24"/>
          <w:szCs w:val="24"/>
        </w:rPr>
      </w:pPr>
    </w:p>
    <w:p w14:paraId="45F20AF2"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 xml:space="preserve">DIP. CARLA YAMILETH RIVAS MARTÍNEZ </w:t>
      </w:r>
    </w:p>
    <w:p w14:paraId="719AC599"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XVI, CHIHUAHUA</w:t>
      </w:r>
    </w:p>
    <w:p w14:paraId="599B6DB3" w14:textId="77777777" w:rsidR="0090494B" w:rsidRPr="00B81AE5" w:rsidRDefault="0090494B" w:rsidP="00011C80">
      <w:pPr>
        <w:spacing w:after="0" w:line="240" w:lineRule="auto"/>
        <w:jc w:val="center"/>
        <w:rPr>
          <w:rFonts w:ascii="Century Gothic" w:hAnsi="Century Gothic"/>
          <w:b/>
          <w:bCs/>
          <w:sz w:val="24"/>
          <w:szCs w:val="24"/>
        </w:rPr>
      </w:pPr>
    </w:p>
    <w:p w14:paraId="3ACC5441" w14:textId="77777777" w:rsidR="0090494B" w:rsidRPr="00B81AE5" w:rsidRDefault="0090494B" w:rsidP="00011C80">
      <w:pPr>
        <w:spacing w:after="0" w:line="240" w:lineRule="auto"/>
        <w:jc w:val="center"/>
        <w:rPr>
          <w:rFonts w:ascii="Century Gothic" w:hAnsi="Century Gothic"/>
          <w:b/>
          <w:bCs/>
          <w:sz w:val="24"/>
          <w:szCs w:val="24"/>
        </w:rPr>
      </w:pPr>
    </w:p>
    <w:p w14:paraId="4BC90E7D"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CARLOS ALFREDO OLSON SAN VICENTE</w:t>
      </w:r>
    </w:p>
    <w:p w14:paraId="7B3DB92F"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XVII, CHIHUAHUA</w:t>
      </w:r>
    </w:p>
    <w:p w14:paraId="09F62FDF" w14:textId="77777777" w:rsidR="0090494B" w:rsidRPr="00B81AE5" w:rsidRDefault="0090494B" w:rsidP="00011C80">
      <w:pPr>
        <w:spacing w:after="0" w:line="240" w:lineRule="auto"/>
        <w:jc w:val="center"/>
        <w:rPr>
          <w:rFonts w:ascii="Century Gothic" w:hAnsi="Century Gothic"/>
          <w:b/>
          <w:bCs/>
          <w:sz w:val="24"/>
          <w:szCs w:val="24"/>
        </w:rPr>
      </w:pPr>
    </w:p>
    <w:p w14:paraId="449731CA" w14:textId="77777777" w:rsidR="0090494B" w:rsidRPr="00B81AE5" w:rsidRDefault="0090494B" w:rsidP="00011C80">
      <w:pPr>
        <w:spacing w:after="0" w:line="240" w:lineRule="auto"/>
        <w:jc w:val="center"/>
        <w:rPr>
          <w:rFonts w:ascii="Century Gothic" w:hAnsi="Century Gothic"/>
          <w:b/>
          <w:bCs/>
          <w:sz w:val="24"/>
          <w:szCs w:val="24"/>
        </w:rPr>
      </w:pPr>
    </w:p>
    <w:p w14:paraId="775DD990"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 xml:space="preserve">DIP. JOSÉ ALFREDO CHÁVEZ MADRID </w:t>
      </w:r>
    </w:p>
    <w:p w14:paraId="66705894"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XVIII, CHIHUAHUA</w:t>
      </w:r>
    </w:p>
    <w:p w14:paraId="7F031BED" w14:textId="77777777" w:rsidR="0090494B" w:rsidRPr="00B81AE5" w:rsidRDefault="0090494B" w:rsidP="00011C80">
      <w:pPr>
        <w:spacing w:after="0" w:line="240" w:lineRule="auto"/>
        <w:rPr>
          <w:rFonts w:ascii="Century Gothic" w:hAnsi="Century Gothic"/>
          <w:b/>
          <w:bCs/>
          <w:sz w:val="24"/>
          <w:szCs w:val="24"/>
        </w:rPr>
      </w:pPr>
    </w:p>
    <w:p w14:paraId="16D9315E" w14:textId="77777777" w:rsidR="0090494B" w:rsidRPr="00B81AE5" w:rsidRDefault="0090494B" w:rsidP="00011C80">
      <w:pPr>
        <w:spacing w:after="0" w:line="240" w:lineRule="auto"/>
        <w:jc w:val="center"/>
        <w:rPr>
          <w:rFonts w:ascii="Century Gothic" w:hAnsi="Century Gothic"/>
          <w:b/>
          <w:bCs/>
          <w:sz w:val="24"/>
          <w:szCs w:val="24"/>
        </w:rPr>
      </w:pPr>
    </w:p>
    <w:p w14:paraId="35533E19" w14:textId="6963058F"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ROBERTO MARCELINO CARREÓN HUITRÓN</w:t>
      </w:r>
    </w:p>
    <w:p w14:paraId="5582073E"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XIX, DELICIAS</w:t>
      </w:r>
    </w:p>
    <w:p w14:paraId="785CBE45" w14:textId="77777777" w:rsidR="0090494B" w:rsidRPr="00B81AE5" w:rsidRDefault="0090494B" w:rsidP="00011C80">
      <w:pPr>
        <w:spacing w:after="0" w:line="240" w:lineRule="auto"/>
        <w:jc w:val="center"/>
        <w:rPr>
          <w:rFonts w:ascii="Century Gothic" w:hAnsi="Century Gothic"/>
          <w:b/>
          <w:bCs/>
          <w:sz w:val="24"/>
          <w:szCs w:val="24"/>
        </w:rPr>
      </w:pPr>
    </w:p>
    <w:p w14:paraId="18FC5AB9" w14:textId="77777777" w:rsidR="0090494B" w:rsidRPr="00B81AE5" w:rsidRDefault="0090494B" w:rsidP="00011C80">
      <w:pPr>
        <w:spacing w:after="0" w:line="240" w:lineRule="auto"/>
        <w:jc w:val="center"/>
        <w:rPr>
          <w:rFonts w:ascii="Century Gothic" w:hAnsi="Century Gothic"/>
          <w:b/>
          <w:bCs/>
          <w:sz w:val="24"/>
          <w:szCs w:val="24"/>
        </w:rPr>
      </w:pPr>
    </w:p>
    <w:p w14:paraId="2D156E9E" w14:textId="77777777" w:rsidR="00011C80" w:rsidRDefault="00011C80" w:rsidP="00011C80">
      <w:pPr>
        <w:spacing w:after="0" w:line="240" w:lineRule="auto"/>
        <w:jc w:val="center"/>
        <w:rPr>
          <w:rFonts w:ascii="Century Gothic" w:hAnsi="Century Gothic"/>
          <w:b/>
          <w:bCs/>
          <w:sz w:val="24"/>
          <w:szCs w:val="24"/>
        </w:rPr>
      </w:pPr>
    </w:p>
    <w:p w14:paraId="29E7C771" w14:textId="77777777" w:rsidR="00011C80" w:rsidRDefault="00011C80" w:rsidP="00011C80">
      <w:pPr>
        <w:spacing w:after="0" w:line="240" w:lineRule="auto"/>
        <w:jc w:val="center"/>
        <w:rPr>
          <w:rFonts w:ascii="Century Gothic" w:hAnsi="Century Gothic"/>
          <w:b/>
          <w:bCs/>
          <w:sz w:val="24"/>
          <w:szCs w:val="24"/>
        </w:rPr>
      </w:pPr>
    </w:p>
    <w:p w14:paraId="5CF8F61F" w14:textId="77777777" w:rsidR="00011C80" w:rsidRDefault="00011C80" w:rsidP="00011C80">
      <w:pPr>
        <w:spacing w:after="0" w:line="240" w:lineRule="auto"/>
        <w:jc w:val="center"/>
        <w:rPr>
          <w:rFonts w:ascii="Century Gothic" w:hAnsi="Century Gothic"/>
          <w:b/>
          <w:bCs/>
          <w:sz w:val="24"/>
          <w:szCs w:val="24"/>
        </w:rPr>
      </w:pPr>
    </w:p>
    <w:p w14:paraId="62FDA1DA" w14:textId="77777777" w:rsidR="00011C80" w:rsidRDefault="00011C80" w:rsidP="00011C80">
      <w:pPr>
        <w:spacing w:after="0" w:line="240" w:lineRule="auto"/>
        <w:jc w:val="center"/>
        <w:rPr>
          <w:rFonts w:ascii="Century Gothic" w:hAnsi="Century Gothic"/>
          <w:b/>
          <w:bCs/>
          <w:sz w:val="24"/>
          <w:szCs w:val="24"/>
        </w:rPr>
      </w:pPr>
    </w:p>
    <w:p w14:paraId="593B2C8E" w14:textId="77777777" w:rsidR="00011C80" w:rsidRDefault="00011C80" w:rsidP="00011C80">
      <w:pPr>
        <w:spacing w:after="0" w:line="240" w:lineRule="auto"/>
        <w:jc w:val="center"/>
        <w:rPr>
          <w:rFonts w:ascii="Century Gothic" w:hAnsi="Century Gothic"/>
          <w:b/>
          <w:bCs/>
          <w:sz w:val="24"/>
          <w:szCs w:val="24"/>
        </w:rPr>
      </w:pPr>
    </w:p>
    <w:p w14:paraId="1B3AE62F" w14:textId="77777777" w:rsidR="00011C80" w:rsidRDefault="00011C80" w:rsidP="00011C80">
      <w:pPr>
        <w:spacing w:after="0" w:line="240" w:lineRule="auto"/>
        <w:jc w:val="center"/>
        <w:rPr>
          <w:rFonts w:ascii="Century Gothic" w:hAnsi="Century Gothic"/>
          <w:b/>
          <w:bCs/>
          <w:sz w:val="24"/>
          <w:szCs w:val="24"/>
        </w:rPr>
      </w:pPr>
    </w:p>
    <w:p w14:paraId="24313636" w14:textId="1BDDCE78"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ARTURO ZUBIA FERNÁNDEZ</w:t>
      </w:r>
    </w:p>
    <w:p w14:paraId="0EF988A4"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DISTRITO XX, CAMARGO</w:t>
      </w:r>
    </w:p>
    <w:p w14:paraId="74F2ECAF" w14:textId="1AEE306D" w:rsidR="0090494B" w:rsidRDefault="0090494B" w:rsidP="00011C80">
      <w:pPr>
        <w:spacing w:after="0" w:line="240" w:lineRule="auto"/>
        <w:jc w:val="center"/>
        <w:rPr>
          <w:rFonts w:ascii="Century Gothic" w:hAnsi="Century Gothic"/>
          <w:b/>
          <w:bCs/>
          <w:sz w:val="24"/>
          <w:szCs w:val="24"/>
        </w:rPr>
      </w:pPr>
    </w:p>
    <w:p w14:paraId="3EC49733" w14:textId="77777777" w:rsidR="00011C80" w:rsidRPr="00B81AE5" w:rsidRDefault="00011C80" w:rsidP="00011C80">
      <w:pPr>
        <w:spacing w:after="0" w:line="240" w:lineRule="auto"/>
        <w:jc w:val="center"/>
        <w:rPr>
          <w:rFonts w:ascii="Century Gothic" w:hAnsi="Century Gothic"/>
          <w:b/>
          <w:bCs/>
          <w:sz w:val="24"/>
          <w:szCs w:val="24"/>
        </w:rPr>
      </w:pPr>
    </w:p>
    <w:p w14:paraId="266EEE6F"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DIP. JORGE CARLOS SOTO PRIETO</w:t>
      </w:r>
    </w:p>
    <w:p w14:paraId="08BDF1B8" w14:textId="77777777" w:rsidR="0090494B" w:rsidRPr="00B81AE5" w:rsidRDefault="0090494B" w:rsidP="00011C80">
      <w:pPr>
        <w:spacing w:after="0" w:line="240" w:lineRule="auto"/>
        <w:jc w:val="center"/>
        <w:rPr>
          <w:rFonts w:ascii="Century Gothic" w:hAnsi="Century Gothic"/>
          <w:b/>
          <w:bCs/>
          <w:sz w:val="24"/>
          <w:szCs w:val="24"/>
        </w:rPr>
      </w:pPr>
      <w:r w:rsidRPr="00B81AE5">
        <w:rPr>
          <w:rFonts w:ascii="Century Gothic" w:hAnsi="Century Gothic"/>
          <w:b/>
          <w:bCs/>
          <w:sz w:val="24"/>
          <w:szCs w:val="24"/>
        </w:rPr>
        <w:t>REPRESENTACIÓN PROPORCIONAL</w:t>
      </w:r>
    </w:p>
    <w:p w14:paraId="557F2E3A" w14:textId="77777777" w:rsidR="0090494B" w:rsidRPr="00B81AE5" w:rsidRDefault="0090494B" w:rsidP="00011C80">
      <w:pPr>
        <w:spacing w:after="0" w:line="240" w:lineRule="auto"/>
        <w:jc w:val="both"/>
        <w:rPr>
          <w:rFonts w:ascii="Century Gothic" w:hAnsi="Century Gothic"/>
          <w:sz w:val="24"/>
          <w:szCs w:val="24"/>
        </w:rPr>
      </w:pPr>
    </w:p>
    <w:p w14:paraId="35844016" w14:textId="7819DC96" w:rsidR="00291547" w:rsidRPr="009F0133" w:rsidRDefault="00291547" w:rsidP="00011C80">
      <w:pPr>
        <w:spacing w:after="0" w:line="240" w:lineRule="auto"/>
        <w:jc w:val="both"/>
        <w:rPr>
          <w:rFonts w:ascii="Century Gothic" w:eastAsia="Calibri" w:hAnsi="Century Gothic" w:cs="Times New Roman"/>
          <w:sz w:val="20"/>
          <w:szCs w:val="20"/>
        </w:rPr>
      </w:pPr>
    </w:p>
    <w:sectPr w:rsidR="00291547" w:rsidRPr="009F0133" w:rsidSect="005C6DD6">
      <w:headerReference w:type="default" r:id="rId7"/>
      <w:footerReference w:type="default" r:id="rId8"/>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E7F2" w14:textId="77777777" w:rsidR="007413EB" w:rsidRDefault="007413EB" w:rsidP="007F665E">
      <w:pPr>
        <w:spacing w:after="0" w:line="240" w:lineRule="auto"/>
      </w:pPr>
      <w:r>
        <w:separator/>
      </w:r>
    </w:p>
  </w:endnote>
  <w:endnote w:type="continuationSeparator" w:id="0">
    <w:p w14:paraId="7205E5DF" w14:textId="77777777" w:rsidR="007413EB" w:rsidRDefault="007413E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551D75A8" w14:textId="7AA97016" w:rsidR="00050EDD" w:rsidRDefault="00050EDD">
        <w:pPr>
          <w:pStyle w:val="Piedepgina"/>
          <w:jc w:val="right"/>
        </w:pPr>
        <w:r>
          <w:fldChar w:fldCharType="begin"/>
        </w:r>
        <w:r>
          <w:instrText>PAGE   \* MERGEFORMAT</w:instrText>
        </w:r>
        <w:r>
          <w:fldChar w:fldCharType="separate"/>
        </w:r>
        <w:r w:rsidR="009F0133">
          <w:rPr>
            <w:noProof/>
          </w:rPr>
          <w:t>8</w:t>
        </w:r>
        <w: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A692" w14:textId="77777777" w:rsidR="007413EB" w:rsidRDefault="007413EB" w:rsidP="007F665E">
      <w:pPr>
        <w:spacing w:after="0" w:line="240" w:lineRule="auto"/>
      </w:pPr>
      <w:r>
        <w:separator/>
      </w:r>
    </w:p>
  </w:footnote>
  <w:footnote w:type="continuationSeparator" w:id="0">
    <w:p w14:paraId="6084B7EE" w14:textId="77777777" w:rsidR="007413EB" w:rsidRDefault="007413EB"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9F46019" w:rsidR="007F665E" w:rsidRDefault="0060280D">
    <w:pPr>
      <w:pStyle w:val="Encabezado"/>
    </w:pPr>
    <w:r>
      <w:rPr>
        <w:noProof/>
        <w:lang w:eastAsia="es-MX"/>
      </w:rPr>
      <w:drawing>
        <wp:anchor distT="0" distB="0" distL="114300" distR="114300" simplePos="0" relativeHeight="251659264" behindDoc="1" locked="0" layoutInCell="1" allowOverlap="1" wp14:anchorId="6F17820F" wp14:editId="61129819">
          <wp:simplePos x="0" y="0"/>
          <wp:positionH relativeFrom="page">
            <wp:posOffset>5562600</wp:posOffset>
          </wp:positionH>
          <wp:positionV relativeFrom="paragraph">
            <wp:posOffset>721995</wp:posOffset>
          </wp:positionV>
          <wp:extent cx="1954530" cy="861161"/>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54530" cy="861161"/>
                  </a:xfrm>
                  <a:prstGeom prst="rect">
                    <a:avLst/>
                  </a:prstGeom>
                </pic:spPr>
              </pic:pic>
            </a:graphicData>
          </a:graphic>
          <wp14:sizeRelH relativeFrom="margin">
            <wp14:pctWidth>0</wp14:pctWidth>
          </wp14:sizeRelH>
          <wp14:sizeRelV relativeFrom="margin">
            <wp14:pctHeight>0</wp14:pctHeight>
          </wp14:sizeRelV>
        </wp:anchor>
      </w:drawing>
    </w:r>
    <w:r w:rsidR="007F665E">
      <w:rPr>
        <w:noProof/>
        <w:lang w:eastAsia="es-MX"/>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1C80"/>
    <w:rsid w:val="00034AF4"/>
    <w:rsid w:val="00050EDD"/>
    <w:rsid w:val="00056757"/>
    <w:rsid w:val="000A566B"/>
    <w:rsid w:val="000C1157"/>
    <w:rsid w:val="000E4392"/>
    <w:rsid w:val="000F009C"/>
    <w:rsid w:val="000F0FFC"/>
    <w:rsid w:val="0015677F"/>
    <w:rsid w:val="001911AA"/>
    <w:rsid w:val="001D31EC"/>
    <w:rsid w:val="001E72F1"/>
    <w:rsid w:val="00207A5E"/>
    <w:rsid w:val="00217A75"/>
    <w:rsid w:val="002251E7"/>
    <w:rsid w:val="00235F74"/>
    <w:rsid w:val="002400B9"/>
    <w:rsid w:val="002816F8"/>
    <w:rsid w:val="00291547"/>
    <w:rsid w:val="00291896"/>
    <w:rsid w:val="002C693E"/>
    <w:rsid w:val="002F1199"/>
    <w:rsid w:val="002F61E7"/>
    <w:rsid w:val="00307607"/>
    <w:rsid w:val="003148B1"/>
    <w:rsid w:val="00326670"/>
    <w:rsid w:val="00386FBA"/>
    <w:rsid w:val="003B3CA2"/>
    <w:rsid w:val="003D3DCB"/>
    <w:rsid w:val="003E37AE"/>
    <w:rsid w:val="00401C4E"/>
    <w:rsid w:val="00431D17"/>
    <w:rsid w:val="00444C92"/>
    <w:rsid w:val="004635CD"/>
    <w:rsid w:val="00480B2B"/>
    <w:rsid w:val="004C1D83"/>
    <w:rsid w:val="004C60C5"/>
    <w:rsid w:val="004D5B3F"/>
    <w:rsid w:val="004E525B"/>
    <w:rsid w:val="004E79D6"/>
    <w:rsid w:val="004F4DDA"/>
    <w:rsid w:val="00515B9C"/>
    <w:rsid w:val="00531543"/>
    <w:rsid w:val="00556405"/>
    <w:rsid w:val="00561A86"/>
    <w:rsid w:val="0059206D"/>
    <w:rsid w:val="005C6DD6"/>
    <w:rsid w:val="005F43E2"/>
    <w:rsid w:val="005F7DB5"/>
    <w:rsid w:val="0060280D"/>
    <w:rsid w:val="00652673"/>
    <w:rsid w:val="0067574C"/>
    <w:rsid w:val="00684819"/>
    <w:rsid w:val="006A339C"/>
    <w:rsid w:val="006C3061"/>
    <w:rsid w:val="0070484A"/>
    <w:rsid w:val="00717CF0"/>
    <w:rsid w:val="00730188"/>
    <w:rsid w:val="00740750"/>
    <w:rsid w:val="007413EB"/>
    <w:rsid w:val="00741CE9"/>
    <w:rsid w:val="007528C1"/>
    <w:rsid w:val="007659A7"/>
    <w:rsid w:val="007926CD"/>
    <w:rsid w:val="007C1B63"/>
    <w:rsid w:val="007D7483"/>
    <w:rsid w:val="007E7D49"/>
    <w:rsid w:val="007F665E"/>
    <w:rsid w:val="00826564"/>
    <w:rsid w:val="008540BF"/>
    <w:rsid w:val="00880A87"/>
    <w:rsid w:val="008818DB"/>
    <w:rsid w:val="0089568F"/>
    <w:rsid w:val="008F5B89"/>
    <w:rsid w:val="008F5DDE"/>
    <w:rsid w:val="008F6A06"/>
    <w:rsid w:val="0090494B"/>
    <w:rsid w:val="00923153"/>
    <w:rsid w:val="0092746A"/>
    <w:rsid w:val="009715A5"/>
    <w:rsid w:val="00992455"/>
    <w:rsid w:val="009A35E2"/>
    <w:rsid w:val="009A47F4"/>
    <w:rsid w:val="009E243C"/>
    <w:rsid w:val="009F0133"/>
    <w:rsid w:val="00A44257"/>
    <w:rsid w:val="00A4474A"/>
    <w:rsid w:val="00AF3AF7"/>
    <w:rsid w:val="00B24156"/>
    <w:rsid w:val="00B2675A"/>
    <w:rsid w:val="00B34B49"/>
    <w:rsid w:val="00B714F0"/>
    <w:rsid w:val="00B81AE5"/>
    <w:rsid w:val="00BA0AB6"/>
    <w:rsid w:val="00BA6F58"/>
    <w:rsid w:val="00BF3CDE"/>
    <w:rsid w:val="00BF5617"/>
    <w:rsid w:val="00C01FD7"/>
    <w:rsid w:val="00C17A1B"/>
    <w:rsid w:val="00C76F14"/>
    <w:rsid w:val="00CC5EF8"/>
    <w:rsid w:val="00CE5B49"/>
    <w:rsid w:val="00CE5C19"/>
    <w:rsid w:val="00CE6456"/>
    <w:rsid w:val="00D03976"/>
    <w:rsid w:val="00D17631"/>
    <w:rsid w:val="00D434B7"/>
    <w:rsid w:val="00D60B7B"/>
    <w:rsid w:val="00D65DAA"/>
    <w:rsid w:val="00D9192B"/>
    <w:rsid w:val="00DB3F45"/>
    <w:rsid w:val="00DD5B57"/>
    <w:rsid w:val="00E03344"/>
    <w:rsid w:val="00E8179A"/>
    <w:rsid w:val="00EA1435"/>
    <w:rsid w:val="00EB012D"/>
    <w:rsid w:val="00F02C58"/>
    <w:rsid w:val="00F07DD0"/>
    <w:rsid w:val="00F23F38"/>
    <w:rsid w:val="00F33610"/>
    <w:rsid w:val="00F44824"/>
    <w:rsid w:val="00F60DF2"/>
    <w:rsid w:val="00F85652"/>
    <w:rsid w:val="00FB4A77"/>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2">
    <w:name w:val="heading 2"/>
    <w:basedOn w:val="Normal"/>
    <w:next w:val="Normal"/>
    <w:link w:val="Ttulo2Car"/>
    <w:uiPriority w:val="9"/>
    <w:semiHidden/>
    <w:unhideWhenUsed/>
    <w:qFormat/>
    <w:rsid w:val="009A3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Ttulo2Car">
    <w:name w:val="Título 2 Car"/>
    <w:basedOn w:val="Fuentedeprrafopredeter"/>
    <w:link w:val="Ttulo2"/>
    <w:uiPriority w:val="9"/>
    <w:semiHidden/>
    <w:rsid w:val="009A35E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0F00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009C"/>
    <w:rPr>
      <w:sz w:val="20"/>
      <w:szCs w:val="20"/>
    </w:rPr>
  </w:style>
  <w:style w:type="character" w:styleId="Refdenotaalpie">
    <w:name w:val="footnote reference"/>
    <w:basedOn w:val="Fuentedeprrafopredeter"/>
    <w:uiPriority w:val="99"/>
    <w:semiHidden/>
    <w:unhideWhenUsed/>
    <w:rsid w:val="000F009C"/>
    <w:rPr>
      <w:vertAlign w:val="superscript"/>
    </w:rPr>
  </w:style>
  <w:style w:type="character" w:customStyle="1" w:styleId="s10">
    <w:name w:val="s10"/>
    <w:basedOn w:val="Fuentedeprrafopredeter"/>
    <w:rsid w:val="004E79D6"/>
  </w:style>
  <w:style w:type="character" w:customStyle="1" w:styleId="apple-converted-space">
    <w:name w:val="apple-converted-space"/>
    <w:basedOn w:val="Fuentedeprrafopredeter"/>
    <w:rsid w:val="004E79D6"/>
  </w:style>
  <w:style w:type="character" w:styleId="Hipervnculo">
    <w:name w:val="Hyperlink"/>
    <w:basedOn w:val="Fuentedeprrafopredeter"/>
    <w:uiPriority w:val="99"/>
    <w:unhideWhenUsed/>
    <w:rsid w:val="000A566B"/>
    <w:rPr>
      <w:color w:val="0563C1" w:themeColor="hyperlink"/>
      <w:u w:val="single"/>
    </w:rPr>
  </w:style>
  <w:style w:type="character" w:styleId="Mencinsinresolver">
    <w:name w:val="Unresolved Mention"/>
    <w:basedOn w:val="Fuentedeprrafopredeter"/>
    <w:uiPriority w:val="99"/>
    <w:semiHidden/>
    <w:unhideWhenUsed/>
    <w:rsid w:val="000A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393">
      <w:bodyDiv w:val="1"/>
      <w:marLeft w:val="0"/>
      <w:marRight w:val="0"/>
      <w:marTop w:val="0"/>
      <w:marBottom w:val="0"/>
      <w:divBdr>
        <w:top w:val="none" w:sz="0" w:space="0" w:color="auto"/>
        <w:left w:val="none" w:sz="0" w:space="0" w:color="auto"/>
        <w:bottom w:val="none" w:sz="0" w:space="0" w:color="auto"/>
        <w:right w:val="none" w:sz="0" w:space="0" w:color="auto"/>
      </w:divBdr>
    </w:div>
    <w:div w:id="219512457">
      <w:bodyDiv w:val="1"/>
      <w:marLeft w:val="0"/>
      <w:marRight w:val="0"/>
      <w:marTop w:val="0"/>
      <w:marBottom w:val="0"/>
      <w:divBdr>
        <w:top w:val="none" w:sz="0" w:space="0" w:color="auto"/>
        <w:left w:val="none" w:sz="0" w:space="0" w:color="auto"/>
        <w:bottom w:val="none" w:sz="0" w:space="0" w:color="auto"/>
        <w:right w:val="none" w:sz="0" w:space="0" w:color="auto"/>
      </w:divBdr>
    </w:div>
    <w:div w:id="269169644">
      <w:bodyDiv w:val="1"/>
      <w:marLeft w:val="0"/>
      <w:marRight w:val="0"/>
      <w:marTop w:val="0"/>
      <w:marBottom w:val="0"/>
      <w:divBdr>
        <w:top w:val="none" w:sz="0" w:space="0" w:color="auto"/>
        <w:left w:val="none" w:sz="0" w:space="0" w:color="auto"/>
        <w:bottom w:val="none" w:sz="0" w:space="0" w:color="auto"/>
        <w:right w:val="none" w:sz="0" w:space="0" w:color="auto"/>
      </w:divBdr>
    </w:div>
    <w:div w:id="300037990">
      <w:bodyDiv w:val="1"/>
      <w:marLeft w:val="0"/>
      <w:marRight w:val="0"/>
      <w:marTop w:val="0"/>
      <w:marBottom w:val="0"/>
      <w:divBdr>
        <w:top w:val="none" w:sz="0" w:space="0" w:color="auto"/>
        <w:left w:val="none" w:sz="0" w:space="0" w:color="auto"/>
        <w:bottom w:val="none" w:sz="0" w:space="0" w:color="auto"/>
        <w:right w:val="none" w:sz="0" w:space="0" w:color="auto"/>
      </w:divBdr>
    </w:div>
    <w:div w:id="471219741">
      <w:bodyDiv w:val="1"/>
      <w:marLeft w:val="0"/>
      <w:marRight w:val="0"/>
      <w:marTop w:val="0"/>
      <w:marBottom w:val="0"/>
      <w:divBdr>
        <w:top w:val="none" w:sz="0" w:space="0" w:color="auto"/>
        <w:left w:val="none" w:sz="0" w:space="0" w:color="auto"/>
        <w:bottom w:val="none" w:sz="0" w:space="0" w:color="auto"/>
        <w:right w:val="none" w:sz="0" w:space="0" w:color="auto"/>
      </w:divBdr>
    </w:div>
    <w:div w:id="553809043">
      <w:bodyDiv w:val="1"/>
      <w:marLeft w:val="0"/>
      <w:marRight w:val="0"/>
      <w:marTop w:val="0"/>
      <w:marBottom w:val="0"/>
      <w:divBdr>
        <w:top w:val="none" w:sz="0" w:space="0" w:color="auto"/>
        <w:left w:val="none" w:sz="0" w:space="0" w:color="auto"/>
        <w:bottom w:val="none" w:sz="0" w:space="0" w:color="auto"/>
        <w:right w:val="none" w:sz="0" w:space="0" w:color="auto"/>
      </w:divBdr>
    </w:div>
    <w:div w:id="620577714">
      <w:bodyDiv w:val="1"/>
      <w:marLeft w:val="0"/>
      <w:marRight w:val="0"/>
      <w:marTop w:val="0"/>
      <w:marBottom w:val="0"/>
      <w:divBdr>
        <w:top w:val="none" w:sz="0" w:space="0" w:color="auto"/>
        <w:left w:val="none" w:sz="0" w:space="0" w:color="auto"/>
        <w:bottom w:val="none" w:sz="0" w:space="0" w:color="auto"/>
        <w:right w:val="none" w:sz="0" w:space="0" w:color="auto"/>
      </w:divBdr>
    </w:div>
    <w:div w:id="628317961">
      <w:bodyDiv w:val="1"/>
      <w:marLeft w:val="0"/>
      <w:marRight w:val="0"/>
      <w:marTop w:val="0"/>
      <w:marBottom w:val="0"/>
      <w:divBdr>
        <w:top w:val="none" w:sz="0" w:space="0" w:color="auto"/>
        <w:left w:val="none" w:sz="0" w:space="0" w:color="auto"/>
        <w:bottom w:val="none" w:sz="0" w:space="0" w:color="auto"/>
        <w:right w:val="none" w:sz="0" w:space="0" w:color="auto"/>
      </w:divBdr>
    </w:div>
    <w:div w:id="642583070">
      <w:bodyDiv w:val="1"/>
      <w:marLeft w:val="0"/>
      <w:marRight w:val="0"/>
      <w:marTop w:val="0"/>
      <w:marBottom w:val="0"/>
      <w:divBdr>
        <w:top w:val="none" w:sz="0" w:space="0" w:color="auto"/>
        <w:left w:val="none" w:sz="0" w:space="0" w:color="auto"/>
        <w:bottom w:val="none" w:sz="0" w:space="0" w:color="auto"/>
        <w:right w:val="none" w:sz="0" w:space="0" w:color="auto"/>
      </w:divBdr>
    </w:div>
    <w:div w:id="810632507">
      <w:bodyDiv w:val="1"/>
      <w:marLeft w:val="0"/>
      <w:marRight w:val="0"/>
      <w:marTop w:val="0"/>
      <w:marBottom w:val="0"/>
      <w:divBdr>
        <w:top w:val="none" w:sz="0" w:space="0" w:color="auto"/>
        <w:left w:val="none" w:sz="0" w:space="0" w:color="auto"/>
        <w:bottom w:val="none" w:sz="0" w:space="0" w:color="auto"/>
        <w:right w:val="none" w:sz="0" w:space="0" w:color="auto"/>
      </w:divBdr>
    </w:div>
    <w:div w:id="939917836">
      <w:bodyDiv w:val="1"/>
      <w:marLeft w:val="0"/>
      <w:marRight w:val="0"/>
      <w:marTop w:val="0"/>
      <w:marBottom w:val="0"/>
      <w:divBdr>
        <w:top w:val="none" w:sz="0" w:space="0" w:color="auto"/>
        <w:left w:val="none" w:sz="0" w:space="0" w:color="auto"/>
        <w:bottom w:val="none" w:sz="0" w:space="0" w:color="auto"/>
        <w:right w:val="none" w:sz="0" w:space="0" w:color="auto"/>
      </w:divBdr>
    </w:div>
    <w:div w:id="961422328">
      <w:bodyDiv w:val="1"/>
      <w:marLeft w:val="0"/>
      <w:marRight w:val="0"/>
      <w:marTop w:val="0"/>
      <w:marBottom w:val="0"/>
      <w:divBdr>
        <w:top w:val="none" w:sz="0" w:space="0" w:color="auto"/>
        <w:left w:val="none" w:sz="0" w:space="0" w:color="auto"/>
        <w:bottom w:val="none" w:sz="0" w:space="0" w:color="auto"/>
        <w:right w:val="none" w:sz="0" w:space="0" w:color="auto"/>
      </w:divBdr>
    </w:div>
    <w:div w:id="1123033896">
      <w:bodyDiv w:val="1"/>
      <w:marLeft w:val="0"/>
      <w:marRight w:val="0"/>
      <w:marTop w:val="0"/>
      <w:marBottom w:val="0"/>
      <w:divBdr>
        <w:top w:val="none" w:sz="0" w:space="0" w:color="auto"/>
        <w:left w:val="none" w:sz="0" w:space="0" w:color="auto"/>
        <w:bottom w:val="none" w:sz="0" w:space="0" w:color="auto"/>
        <w:right w:val="none" w:sz="0" w:space="0" w:color="auto"/>
      </w:divBdr>
    </w:div>
    <w:div w:id="1216548945">
      <w:bodyDiv w:val="1"/>
      <w:marLeft w:val="0"/>
      <w:marRight w:val="0"/>
      <w:marTop w:val="0"/>
      <w:marBottom w:val="0"/>
      <w:divBdr>
        <w:top w:val="none" w:sz="0" w:space="0" w:color="auto"/>
        <w:left w:val="none" w:sz="0" w:space="0" w:color="auto"/>
        <w:bottom w:val="none" w:sz="0" w:space="0" w:color="auto"/>
        <w:right w:val="none" w:sz="0" w:space="0" w:color="auto"/>
      </w:divBdr>
    </w:div>
    <w:div w:id="1216745312">
      <w:bodyDiv w:val="1"/>
      <w:marLeft w:val="0"/>
      <w:marRight w:val="0"/>
      <w:marTop w:val="0"/>
      <w:marBottom w:val="0"/>
      <w:divBdr>
        <w:top w:val="none" w:sz="0" w:space="0" w:color="auto"/>
        <w:left w:val="none" w:sz="0" w:space="0" w:color="auto"/>
        <w:bottom w:val="none" w:sz="0" w:space="0" w:color="auto"/>
        <w:right w:val="none" w:sz="0" w:space="0" w:color="auto"/>
      </w:divBdr>
    </w:div>
    <w:div w:id="1391688184">
      <w:bodyDiv w:val="1"/>
      <w:marLeft w:val="0"/>
      <w:marRight w:val="0"/>
      <w:marTop w:val="0"/>
      <w:marBottom w:val="0"/>
      <w:divBdr>
        <w:top w:val="none" w:sz="0" w:space="0" w:color="auto"/>
        <w:left w:val="none" w:sz="0" w:space="0" w:color="auto"/>
        <w:bottom w:val="none" w:sz="0" w:space="0" w:color="auto"/>
        <w:right w:val="none" w:sz="0" w:space="0" w:color="auto"/>
      </w:divBdr>
    </w:div>
    <w:div w:id="1611164307">
      <w:bodyDiv w:val="1"/>
      <w:marLeft w:val="0"/>
      <w:marRight w:val="0"/>
      <w:marTop w:val="0"/>
      <w:marBottom w:val="0"/>
      <w:divBdr>
        <w:top w:val="none" w:sz="0" w:space="0" w:color="auto"/>
        <w:left w:val="none" w:sz="0" w:space="0" w:color="auto"/>
        <w:bottom w:val="none" w:sz="0" w:space="0" w:color="auto"/>
        <w:right w:val="none" w:sz="0" w:space="0" w:color="auto"/>
      </w:divBdr>
    </w:div>
    <w:div w:id="17584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C6D2-9C69-4400-8AA1-E1EEBF29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2024-10-08T17:36:00Z</cp:lastPrinted>
  <dcterms:created xsi:type="dcterms:W3CDTF">2024-10-09T19:04:00Z</dcterms:created>
  <dcterms:modified xsi:type="dcterms:W3CDTF">2024-10-09T19:04:00Z</dcterms:modified>
</cp:coreProperties>
</file>