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A6FC" w14:textId="77777777" w:rsidR="0096641A" w:rsidRPr="00B6590C" w:rsidRDefault="0096641A" w:rsidP="0096641A">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580DD941" w14:textId="77777777" w:rsidR="0096641A" w:rsidRPr="00B6590C" w:rsidRDefault="0096641A" w:rsidP="0096641A">
      <w:pPr>
        <w:jc w:val="both"/>
        <w:rPr>
          <w:rFonts w:ascii="Arial" w:hAnsi="Arial" w:cs="Arial"/>
          <w:b/>
          <w:bCs/>
          <w:sz w:val="24"/>
          <w:szCs w:val="24"/>
        </w:rPr>
      </w:pPr>
      <w:r w:rsidRPr="00B6590C">
        <w:rPr>
          <w:rFonts w:ascii="Arial" w:hAnsi="Arial" w:cs="Arial"/>
          <w:b/>
          <w:bCs/>
          <w:sz w:val="24"/>
          <w:szCs w:val="24"/>
        </w:rPr>
        <w:t>PRESENTE.</w:t>
      </w:r>
    </w:p>
    <w:p w14:paraId="26547CF0" w14:textId="77777777" w:rsidR="0096641A" w:rsidRPr="00B6590C" w:rsidRDefault="0096641A" w:rsidP="0096641A">
      <w:pPr>
        <w:spacing w:line="360" w:lineRule="auto"/>
        <w:jc w:val="both"/>
        <w:rPr>
          <w:rFonts w:ascii="Arial" w:hAnsi="Arial" w:cs="Arial"/>
          <w:b/>
          <w:bCs/>
          <w:sz w:val="24"/>
          <w:szCs w:val="24"/>
        </w:rPr>
      </w:pPr>
    </w:p>
    <w:p w14:paraId="1249D35D" w14:textId="77777777" w:rsidR="0096641A" w:rsidRDefault="0096641A" w:rsidP="0096641A">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w:t>
      </w:r>
      <w:r>
        <w:rPr>
          <w:rFonts w:ascii="Arial" w:hAnsi="Arial" w:cs="Arial"/>
          <w:sz w:val="24"/>
          <w:szCs w:val="24"/>
        </w:rPr>
        <w:t xml:space="preserve">ión la </w:t>
      </w:r>
      <w:r w:rsidRPr="00555AD6">
        <w:rPr>
          <w:rFonts w:ascii="Arial" w:hAnsi="Arial" w:cs="Arial"/>
          <w:bCs/>
          <w:sz w:val="24"/>
          <w:szCs w:val="24"/>
        </w:rPr>
        <w:t xml:space="preserve">presente </w:t>
      </w:r>
      <w:r w:rsidRPr="00D71CBA">
        <w:rPr>
          <w:rFonts w:ascii="Arial" w:hAnsi="Arial" w:cs="Arial"/>
          <w:b/>
          <w:sz w:val="24"/>
          <w:szCs w:val="24"/>
        </w:rPr>
        <w:t xml:space="preserve">Iniciativa con carácter de Decreto </w:t>
      </w:r>
      <w:r>
        <w:rPr>
          <w:rFonts w:ascii="Arial" w:hAnsi="Arial" w:cs="Arial"/>
          <w:b/>
          <w:sz w:val="24"/>
          <w:szCs w:val="24"/>
        </w:rPr>
        <w:t xml:space="preserve">para </w:t>
      </w:r>
      <w:r w:rsidR="009F3309" w:rsidRPr="009F3309">
        <w:rPr>
          <w:rFonts w:ascii="Arial" w:hAnsi="Arial" w:cs="Arial"/>
          <w:b/>
          <w:bCs/>
          <w:sz w:val="24"/>
          <w:szCs w:val="24"/>
        </w:rPr>
        <w:t>adicionar un segundo párrafo  al artículo 50 de la Ley de los Derechos de Niñas, Niños y Adolescentes del Estado de Chihuahua</w:t>
      </w:r>
      <w:r w:rsidRPr="009F3309">
        <w:rPr>
          <w:rFonts w:ascii="Arial" w:hAnsi="Arial" w:cs="Arial"/>
          <w:b/>
          <w:sz w:val="24"/>
          <w:szCs w:val="24"/>
        </w:rPr>
        <w:t>,</w:t>
      </w:r>
      <w:r>
        <w:rPr>
          <w:rFonts w:ascii="Arial" w:hAnsi="Arial" w:cs="Arial"/>
          <w:b/>
          <w:sz w:val="24"/>
          <w:szCs w:val="24"/>
        </w:rPr>
        <w:t xml:space="preserve"> </w:t>
      </w:r>
      <w:r w:rsidRPr="00B6590C">
        <w:rPr>
          <w:rFonts w:ascii="Arial" w:hAnsi="Arial" w:cs="Arial"/>
          <w:sz w:val="24"/>
          <w:szCs w:val="24"/>
        </w:rPr>
        <w:t>por lo que me permito someter ante Ustedes la siguiente:</w:t>
      </w:r>
    </w:p>
    <w:p w14:paraId="353E57E6" w14:textId="77777777" w:rsidR="0096641A" w:rsidRDefault="0096641A" w:rsidP="0096641A">
      <w:pPr>
        <w:spacing w:line="360" w:lineRule="auto"/>
        <w:jc w:val="both"/>
        <w:rPr>
          <w:rFonts w:ascii="Arial" w:hAnsi="Arial" w:cs="Arial"/>
          <w:sz w:val="24"/>
          <w:szCs w:val="24"/>
        </w:rPr>
      </w:pPr>
    </w:p>
    <w:p w14:paraId="33BEE67A" w14:textId="77777777" w:rsidR="0096641A" w:rsidRDefault="0096641A" w:rsidP="0096641A">
      <w:pPr>
        <w:spacing w:line="360" w:lineRule="auto"/>
        <w:jc w:val="both"/>
        <w:rPr>
          <w:rFonts w:ascii="Arial" w:hAnsi="Arial" w:cs="Arial"/>
          <w:sz w:val="24"/>
          <w:szCs w:val="24"/>
        </w:rPr>
      </w:pPr>
    </w:p>
    <w:p w14:paraId="3D9C9A95" w14:textId="77777777" w:rsidR="0096641A" w:rsidRDefault="0096641A" w:rsidP="0096641A"/>
    <w:p w14:paraId="3BE30BD0" w14:textId="77777777" w:rsidR="0096641A" w:rsidRDefault="0096641A" w:rsidP="0096641A">
      <w:pPr>
        <w:spacing w:line="360" w:lineRule="auto"/>
        <w:jc w:val="center"/>
        <w:rPr>
          <w:rFonts w:ascii="Arial" w:hAnsi="Arial" w:cs="Arial"/>
          <w:b/>
          <w:sz w:val="24"/>
          <w:szCs w:val="24"/>
        </w:rPr>
      </w:pPr>
      <w:r w:rsidRPr="00D038B2">
        <w:rPr>
          <w:rFonts w:ascii="Arial" w:hAnsi="Arial" w:cs="Arial"/>
          <w:b/>
          <w:sz w:val="24"/>
          <w:szCs w:val="24"/>
        </w:rPr>
        <w:t>EXPOSICIÓN DE MOTIVOS</w:t>
      </w:r>
    </w:p>
    <w:p w14:paraId="1049018F" w14:textId="77777777" w:rsidR="002B7277" w:rsidRDefault="002B7277"/>
    <w:p w14:paraId="5BCD7A01" w14:textId="77777777" w:rsidR="00D35723" w:rsidRDefault="00D35723" w:rsidP="00D35723">
      <w:pPr>
        <w:spacing w:line="360" w:lineRule="auto"/>
        <w:jc w:val="both"/>
        <w:rPr>
          <w:rFonts w:ascii="Arial" w:hAnsi="Arial" w:cs="Arial"/>
          <w:sz w:val="24"/>
          <w:szCs w:val="24"/>
        </w:rPr>
      </w:pPr>
      <w:bookmarkStart w:id="0" w:name="OLE_LINK2"/>
      <w:bookmarkStart w:id="1" w:name="OLE_LINK3"/>
    </w:p>
    <w:p w14:paraId="74CE54E6"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 xml:space="preserve">El consumo de sustancias psicoactivas entre los niños, niñas y adolescentes ha aumentado durante los últimos años y, paralelamente, se ha evidenciado un aumento de las problemáticas y conductas de riesgo típicas de la adolescencia. </w:t>
      </w:r>
    </w:p>
    <w:p w14:paraId="2A9BE1E9"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p>
    <w:p w14:paraId="39365FEB" w14:textId="77777777" w:rsidR="00D35723" w:rsidRPr="00765DAA" w:rsidRDefault="006C4BC2" w:rsidP="00D35723">
      <w:pPr>
        <w:pStyle w:val="Cuerpo"/>
        <w:shd w:val="clear" w:color="auto" w:fill="FFFFFF"/>
        <w:spacing w:after="0" w:line="360" w:lineRule="auto"/>
        <w:contextualSpacing/>
        <w:jc w:val="both"/>
        <w:rPr>
          <w:rFonts w:ascii="Arial" w:hAnsi="Arial" w:cs="Arial"/>
          <w:color w:val="auto"/>
          <w:sz w:val="24"/>
          <w:szCs w:val="24"/>
        </w:rPr>
      </w:pPr>
      <w:r>
        <w:rPr>
          <w:rFonts w:ascii="Arial" w:hAnsi="Arial" w:cs="Arial"/>
          <w:color w:val="auto"/>
          <w:sz w:val="24"/>
          <w:szCs w:val="24"/>
        </w:rPr>
        <w:t>E</w:t>
      </w:r>
      <w:r w:rsidR="00D35723" w:rsidRPr="00765DAA">
        <w:rPr>
          <w:rFonts w:ascii="Arial" w:hAnsi="Arial" w:cs="Arial"/>
          <w:color w:val="auto"/>
          <w:sz w:val="24"/>
          <w:szCs w:val="24"/>
        </w:rPr>
        <w:t>l consumo de drogas durante esta etapa de la vida han puesto en manifiesto las graves y múltiples c</w:t>
      </w:r>
      <w:r>
        <w:rPr>
          <w:rFonts w:ascii="Arial" w:hAnsi="Arial" w:cs="Arial"/>
          <w:color w:val="auto"/>
          <w:sz w:val="24"/>
          <w:szCs w:val="24"/>
        </w:rPr>
        <w:t>onsecuencias que pueden generar, incluida la muerte.</w:t>
      </w:r>
    </w:p>
    <w:p w14:paraId="760A7DA7"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p>
    <w:p w14:paraId="0B837438" w14:textId="77777777" w:rsidR="00D35723" w:rsidRDefault="006C4BC2" w:rsidP="00D35723">
      <w:pPr>
        <w:pStyle w:val="Cuerpo"/>
        <w:shd w:val="clear" w:color="auto" w:fill="FFFFFF"/>
        <w:spacing w:after="0" w:line="360" w:lineRule="auto"/>
        <w:contextualSpacing/>
        <w:jc w:val="both"/>
        <w:rPr>
          <w:rFonts w:ascii="Arial" w:hAnsi="Arial" w:cs="Arial"/>
          <w:color w:val="auto"/>
          <w:sz w:val="24"/>
          <w:szCs w:val="24"/>
        </w:rPr>
      </w:pPr>
      <w:r>
        <w:rPr>
          <w:rFonts w:ascii="Arial" w:hAnsi="Arial" w:cs="Arial"/>
          <w:color w:val="auto"/>
          <w:sz w:val="24"/>
          <w:szCs w:val="24"/>
        </w:rPr>
        <w:t xml:space="preserve">En nuestro país </w:t>
      </w:r>
      <w:r w:rsidR="00D35723" w:rsidRPr="00765DAA">
        <w:rPr>
          <w:rFonts w:ascii="Arial" w:hAnsi="Arial" w:cs="Arial"/>
          <w:color w:val="auto"/>
          <w:sz w:val="24"/>
          <w:szCs w:val="24"/>
        </w:rPr>
        <w:t xml:space="preserve">la edad de inicio del consumo de sustancias psicoactivas, incluyendo alcohol y tabaco, es cada vez menor, se registra un aumento en la disponibilidad de drogas lícitas como la venta de cigarrillos por pieza, así como enormes facilidades para obtener bebidas con alcohol, incluso adulteradas, y de drogas ilícitas principalmente entre la población estudiantil. En el caso del tabaco, la Encuesta Nacional de Consumo de Drogas, Alcohol y Tabaco 2016-2017 </w:t>
      </w:r>
      <w:r w:rsidR="00D35723" w:rsidRPr="00765DAA">
        <w:rPr>
          <w:rFonts w:ascii="Arial" w:hAnsi="Arial" w:cs="Arial"/>
          <w:color w:val="auto"/>
          <w:sz w:val="24"/>
          <w:szCs w:val="24"/>
        </w:rPr>
        <w:lastRenderedPageBreak/>
        <w:t>(ENCODAT) refiere que alrededor de 684 mil adolescentes de 12 a 17 años son fumadores actuales en nuestro país, de los cuales 3% son mujeres y 6.7% son hombres, mientras que en 2011 esta prevalencia alcanzó el 6.5%. Cabe resaltar que el promedio de cigarros que fuman al día los adolescentes fumadores es de 5.8 y que la edad de inicio de experimentac</w:t>
      </w:r>
      <w:r>
        <w:rPr>
          <w:rFonts w:ascii="Arial" w:hAnsi="Arial" w:cs="Arial"/>
          <w:color w:val="auto"/>
          <w:sz w:val="24"/>
          <w:szCs w:val="24"/>
        </w:rPr>
        <w:t>ión con el tabaco es de 13 años, estos datos han variado a lo largo de los años pero luego de 7 años de no tener este tipo de encuestas se planea que se tengan nuevos resultados en este año.</w:t>
      </w:r>
    </w:p>
    <w:p w14:paraId="4D0E4842"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p>
    <w:p w14:paraId="37F6E37E" w14:textId="77777777" w:rsidR="00D35723" w:rsidRDefault="00D35723" w:rsidP="00D35723">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Las drogas de preferencia entre los adolescentes son la mariguana (10.6%), seguida de los inhalables (5.8%) y la cocaína (3.3%).</w:t>
      </w:r>
    </w:p>
    <w:p w14:paraId="1582389C" w14:textId="77777777" w:rsidR="00D35723" w:rsidRDefault="00D35723" w:rsidP="00D35723">
      <w:pPr>
        <w:pStyle w:val="Cuerpo"/>
        <w:shd w:val="clear" w:color="auto" w:fill="FFFFFF"/>
        <w:spacing w:after="0" w:line="360" w:lineRule="auto"/>
        <w:contextualSpacing/>
        <w:jc w:val="both"/>
        <w:rPr>
          <w:rFonts w:ascii="Arial" w:hAnsi="Arial" w:cs="Arial"/>
          <w:color w:val="auto"/>
          <w:sz w:val="24"/>
          <w:szCs w:val="24"/>
        </w:rPr>
      </w:pPr>
    </w:p>
    <w:p w14:paraId="3FC2785C" w14:textId="77777777" w:rsidR="00D35723" w:rsidRPr="005F3530" w:rsidRDefault="00D35723" w:rsidP="00D35723">
      <w:pPr>
        <w:shd w:val="clear" w:color="auto" w:fill="FFFFFF"/>
        <w:spacing w:before="225" w:after="450" w:line="360" w:lineRule="auto"/>
        <w:jc w:val="both"/>
        <w:outlineLvl w:val="1"/>
        <w:rPr>
          <w:rFonts w:ascii="Arial" w:hAnsi="Arial" w:cs="Arial"/>
          <w:sz w:val="24"/>
          <w:szCs w:val="24"/>
          <w:lang w:val="es-MX" w:eastAsia="es-MX"/>
        </w:rPr>
      </w:pPr>
      <w:r>
        <w:rPr>
          <w:rFonts w:ascii="Arial" w:hAnsi="Arial" w:cs="Arial"/>
          <w:sz w:val="24"/>
          <w:szCs w:val="24"/>
          <w:lang w:val="es-MX" w:eastAsia="es-MX"/>
        </w:rPr>
        <w:t xml:space="preserve">En nuestro Estado, </w:t>
      </w:r>
      <w:r w:rsidRPr="003C050F">
        <w:rPr>
          <w:rFonts w:ascii="Arial" w:hAnsi="Arial" w:cs="Arial"/>
          <w:sz w:val="24"/>
          <w:szCs w:val="24"/>
          <w:lang w:val="es-MX" w:eastAsia="es-MX"/>
        </w:rPr>
        <w:t>se ha detectado que el inicio de consumo de algún tipo de droga entre menores es a los 10 años de edad con alcohol y tabaco. En cuanto a drogas ilegales, la edad de inicio se ubica en los 12 años.</w:t>
      </w:r>
    </w:p>
    <w:p w14:paraId="22904A66" w14:textId="77777777" w:rsidR="00D35723" w:rsidRPr="005F3530" w:rsidRDefault="00D35723" w:rsidP="00D35723">
      <w:pPr>
        <w:pStyle w:val="Cuerpo"/>
        <w:shd w:val="clear" w:color="auto" w:fill="FFFFFF"/>
        <w:spacing w:after="0" w:line="360" w:lineRule="auto"/>
        <w:contextualSpacing/>
        <w:jc w:val="both"/>
        <w:rPr>
          <w:rFonts w:ascii="Arial" w:hAnsi="Arial" w:cs="Arial"/>
          <w:color w:val="auto"/>
          <w:sz w:val="24"/>
          <w:szCs w:val="24"/>
          <w:shd w:val="clear" w:color="auto" w:fill="FFFFFF"/>
        </w:rPr>
      </w:pPr>
      <w:r w:rsidRPr="005F3530">
        <w:rPr>
          <w:rFonts w:ascii="Arial" w:hAnsi="Arial" w:cs="Arial"/>
          <w:color w:val="auto"/>
          <w:sz w:val="24"/>
          <w:szCs w:val="24"/>
          <w:shd w:val="clear" w:color="auto" w:fill="FFFFFF"/>
        </w:rPr>
        <w:t>Desafortunadamente el estado de Chihuahua forma parte de las 5 entidades federativas con mayor consumo de drogas entre los jóvenes</w:t>
      </w:r>
      <w:r>
        <w:rPr>
          <w:rFonts w:ascii="Arial" w:hAnsi="Arial" w:cs="Arial"/>
          <w:color w:val="auto"/>
          <w:sz w:val="24"/>
          <w:szCs w:val="24"/>
          <w:shd w:val="clear" w:color="auto" w:fill="FFFFFF"/>
        </w:rPr>
        <w:t xml:space="preserve">, de acuerdo a </w:t>
      </w:r>
      <w:r w:rsidRPr="00C83A12">
        <w:rPr>
          <w:rFonts w:ascii="Arial" w:hAnsi="Arial" w:cs="Arial"/>
          <w:color w:val="auto"/>
          <w:sz w:val="24"/>
          <w:szCs w:val="24"/>
          <w:shd w:val="clear" w:color="auto" w:fill="FFFFFF"/>
        </w:rPr>
        <w:t>la Encuesta Nacional de Adicciones</w:t>
      </w:r>
      <w:r>
        <w:rPr>
          <w:rFonts w:ascii="Arial" w:hAnsi="Arial" w:cs="Arial"/>
          <w:color w:val="auto"/>
          <w:sz w:val="24"/>
          <w:szCs w:val="24"/>
          <w:shd w:val="clear" w:color="auto" w:fill="FFFFFF"/>
        </w:rPr>
        <w:t>, e</w:t>
      </w:r>
      <w:r w:rsidRPr="005F3530">
        <w:rPr>
          <w:rFonts w:ascii="Arial" w:hAnsi="Arial" w:cs="Arial"/>
          <w:color w:val="auto"/>
          <w:sz w:val="24"/>
          <w:szCs w:val="24"/>
          <w:shd w:val="clear" w:color="auto" w:fill="FFFFFF"/>
        </w:rPr>
        <w:t>n primer lugar está la Ciudad de México con un 25 por ciento; le sigue Quintana Roo con un 22; en tercera posición está el Estados de México con un 21.1 por ciento; Jalisco con el 20.1 y Chihuahua con el 19.8 por ciento</w:t>
      </w:r>
    </w:p>
    <w:p w14:paraId="1482F0E4"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p>
    <w:p w14:paraId="7E601964"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 xml:space="preserve">Con las anteriores cifras en mente, es oportuno comentar que la Organización Mundial de la Salud ha definido a las sustancias psicoactivas como diversos compuestos naturales o sintéticos, que actúan sobre el sistema nervioso, generando alteraciones en las funciones que regulan pensamientos, emociones y el comportamiento, siendo las más comunes el tabaco, el alcohol, el cannabis, las anfetaminas, el éxtasis, la cocaína y la </w:t>
      </w:r>
      <w:r w:rsidR="006C4BC2" w:rsidRPr="00765DAA">
        <w:rPr>
          <w:rFonts w:ascii="Arial" w:hAnsi="Arial" w:cs="Arial"/>
          <w:color w:val="auto"/>
          <w:sz w:val="24"/>
          <w:szCs w:val="24"/>
        </w:rPr>
        <w:t>heroína</w:t>
      </w:r>
      <w:r w:rsidRPr="00765DAA">
        <w:rPr>
          <w:rFonts w:ascii="Arial" w:hAnsi="Arial" w:cs="Arial"/>
          <w:color w:val="auto"/>
          <w:sz w:val="24"/>
          <w:szCs w:val="24"/>
        </w:rPr>
        <w:t>, entre otras.</w:t>
      </w:r>
    </w:p>
    <w:p w14:paraId="47BB04DE"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p>
    <w:p w14:paraId="6CB69615"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 xml:space="preserve">Estadísticamente se ha concluido que uno de cada cuatro jóvenes ha consumido alguna sustancia psicoactiva, entre éstas, el alcohol, el tabaco, los derivados </w:t>
      </w:r>
      <w:r w:rsidRPr="00765DAA">
        <w:rPr>
          <w:rFonts w:ascii="Arial" w:hAnsi="Arial" w:cs="Arial"/>
          <w:color w:val="auto"/>
          <w:sz w:val="24"/>
          <w:szCs w:val="24"/>
        </w:rPr>
        <w:lastRenderedPageBreak/>
        <w:t>cannábicos y la cocaína son las sustancias más consumidas. Este aumento del consumo no se puede explicar por una sola causa. Algunos de los factores de mayor peso que explican en buena parte este fenómeno tienen que ver con la gran disponibilidad a las sustancias, el aumento de las familias con problemas relacionales y el aumento de los trastornos mentales.</w:t>
      </w:r>
    </w:p>
    <w:p w14:paraId="33A890E0"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p>
    <w:p w14:paraId="64CAB4EB" w14:textId="77777777" w:rsidR="006C4BC2" w:rsidRDefault="00D35723" w:rsidP="00D35723">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Los diversos estudios que existen sobre el consumo de drogas durante la</w:t>
      </w:r>
      <w:r w:rsidR="00706C9C">
        <w:rPr>
          <w:rFonts w:ascii="Arial" w:hAnsi="Arial" w:cs="Arial"/>
          <w:color w:val="auto"/>
          <w:sz w:val="24"/>
          <w:szCs w:val="24"/>
        </w:rPr>
        <w:t xml:space="preserve"> niñez y la </w:t>
      </w:r>
      <w:r w:rsidRPr="00765DAA">
        <w:rPr>
          <w:rFonts w:ascii="Arial" w:hAnsi="Arial" w:cs="Arial"/>
          <w:color w:val="auto"/>
          <w:sz w:val="24"/>
          <w:szCs w:val="24"/>
        </w:rPr>
        <w:t xml:space="preserve"> adolescencia ponen de manifiesto las graves y múltiples consecuencias que pueden generar, tanto físic</w:t>
      </w:r>
      <w:r w:rsidR="006C4BC2">
        <w:rPr>
          <w:rFonts w:ascii="Arial" w:hAnsi="Arial" w:cs="Arial"/>
          <w:color w:val="auto"/>
          <w:sz w:val="24"/>
          <w:szCs w:val="24"/>
        </w:rPr>
        <w:t>as como psicológicas y sociales.</w:t>
      </w:r>
    </w:p>
    <w:p w14:paraId="4F8B8984"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p>
    <w:p w14:paraId="3727673E" w14:textId="77777777" w:rsidR="00D35723" w:rsidRPr="006C4BC2" w:rsidRDefault="00D35723" w:rsidP="00D35723">
      <w:pPr>
        <w:pStyle w:val="Cuerpo"/>
        <w:shd w:val="clear" w:color="auto" w:fill="FFFFFF"/>
        <w:spacing w:after="0" w:line="360" w:lineRule="auto"/>
        <w:contextualSpacing/>
        <w:jc w:val="both"/>
        <w:rPr>
          <w:rFonts w:ascii="Arial" w:hAnsi="Arial" w:cs="Arial"/>
          <w:i/>
          <w:color w:val="auto"/>
          <w:sz w:val="24"/>
          <w:szCs w:val="24"/>
        </w:rPr>
      </w:pPr>
      <w:r w:rsidRPr="00765DAA">
        <w:rPr>
          <w:rFonts w:ascii="Arial" w:hAnsi="Arial" w:cs="Arial"/>
          <w:color w:val="auto"/>
          <w:sz w:val="24"/>
          <w:szCs w:val="24"/>
        </w:rPr>
        <w:t xml:space="preserve">La Convención </w:t>
      </w:r>
      <w:r w:rsidR="006C4BC2" w:rsidRPr="00765DAA">
        <w:rPr>
          <w:rFonts w:ascii="Arial" w:hAnsi="Arial" w:cs="Arial"/>
          <w:color w:val="auto"/>
          <w:sz w:val="24"/>
          <w:szCs w:val="24"/>
        </w:rPr>
        <w:t xml:space="preserve">Internacional sobre los Derechos del Niño </w:t>
      </w:r>
      <w:r w:rsidRPr="00765DAA">
        <w:rPr>
          <w:rFonts w:ascii="Arial" w:hAnsi="Arial" w:cs="Arial"/>
          <w:color w:val="auto"/>
          <w:sz w:val="24"/>
          <w:szCs w:val="24"/>
        </w:rPr>
        <w:t>menciona en su artículo 3</w:t>
      </w:r>
      <w:r w:rsidR="006C4BC2">
        <w:rPr>
          <w:rFonts w:ascii="Arial" w:hAnsi="Arial" w:cs="Arial"/>
          <w:color w:val="auto"/>
          <w:sz w:val="24"/>
          <w:szCs w:val="24"/>
        </w:rPr>
        <w:t>º</w:t>
      </w:r>
      <w:r w:rsidRPr="00765DAA">
        <w:rPr>
          <w:rFonts w:ascii="Arial" w:hAnsi="Arial" w:cs="Arial"/>
          <w:color w:val="auto"/>
          <w:sz w:val="24"/>
          <w:szCs w:val="24"/>
        </w:rPr>
        <w:t xml:space="preserve"> que </w:t>
      </w:r>
      <w:r w:rsidRPr="006C4BC2">
        <w:rPr>
          <w:rFonts w:ascii="Arial" w:hAnsi="Arial" w:cs="Arial"/>
          <w:i/>
          <w:color w:val="auto"/>
          <w:sz w:val="24"/>
          <w:szCs w:val="24"/>
        </w:rPr>
        <w:t xml:space="preserve">todas las medidas respecto del niño deben estar basadas en la consideración del interés superior del mismo y que corresponde al Estado asegurar una adecuada protección y cuidado, cuando los padres y madres, u otras personas responsables, no tienen capacidad para hacerlo. </w:t>
      </w:r>
    </w:p>
    <w:p w14:paraId="7DB08AA3"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p>
    <w:p w14:paraId="78C39C9A" w14:textId="77777777" w:rsidR="00D35723" w:rsidRPr="00F97DBD" w:rsidRDefault="00D35723" w:rsidP="00D35723">
      <w:pPr>
        <w:pStyle w:val="Cuerpo"/>
        <w:shd w:val="clear" w:color="auto" w:fill="FFFFFF"/>
        <w:spacing w:after="0" w:line="360" w:lineRule="auto"/>
        <w:contextualSpacing/>
        <w:jc w:val="both"/>
        <w:rPr>
          <w:rFonts w:ascii="Arial" w:hAnsi="Arial" w:cs="Arial"/>
          <w:i/>
          <w:color w:val="auto"/>
          <w:sz w:val="24"/>
          <w:szCs w:val="24"/>
        </w:rPr>
      </w:pPr>
      <w:r w:rsidRPr="00765DAA">
        <w:rPr>
          <w:rFonts w:ascii="Arial" w:hAnsi="Arial" w:cs="Arial"/>
          <w:color w:val="auto"/>
          <w:sz w:val="24"/>
          <w:szCs w:val="24"/>
        </w:rPr>
        <w:t xml:space="preserve">El artículo 33 de la misma Convención, determina que </w:t>
      </w:r>
      <w:r w:rsidRPr="00F97DBD">
        <w:rPr>
          <w:rFonts w:ascii="Arial" w:hAnsi="Arial" w:cs="Arial"/>
          <w:i/>
          <w:color w:val="auto"/>
          <w:sz w:val="24"/>
          <w:szCs w:val="24"/>
        </w:rPr>
        <w:t>los estados Partes adoptarán todas las medidas apropiadas, incluidas medidas legislativas, administrativas, sociales y educacionales, para proteger a los niños contra el uso y tráfico de estupefacientes y sustancias sicotrópicas.</w:t>
      </w:r>
    </w:p>
    <w:p w14:paraId="035BB6DC"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p>
    <w:p w14:paraId="7082D396" w14:textId="77777777" w:rsidR="00D35723" w:rsidRPr="00765DAA" w:rsidRDefault="00F97DBD" w:rsidP="00D35723">
      <w:pPr>
        <w:pStyle w:val="Cuerpo"/>
        <w:shd w:val="clear" w:color="auto" w:fill="FFFFFF"/>
        <w:spacing w:after="0" w:line="360" w:lineRule="auto"/>
        <w:contextualSpacing/>
        <w:jc w:val="both"/>
        <w:rPr>
          <w:rFonts w:ascii="Arial" w:hAnsi="Arial" w:cs="Arial"/>
          <w:color w:val="auto"/>
          <w:sz w:val="24"/>
          <w:szCs w:val="24"/>
        </w:rPr>
      </w:pPr>
      <w:r>
        <w:rPr>
          <w:rFonts w:ascii="Arial" w:hAnsi="Arial" w:cs="Arial"/>
          <w:color w:val="auto"/>
          <w:sz w:val="24"/>
          <w:szCs w:val="24"/>
        </w:rPr>
        <w:t>Los espacios públicos como plazas y parques,</w:t>
      </w:r>
      <w:r w:rsidR="00D35723" w:rsidRPr="00765DAA">
        <w:rPr>
          <w:rFonts w:ascii="Arial" w:hAnsi="Arial" w:cs="Arial"/>
          <w:color w:val="auto"/>
          <w:sz w:val="24"/>
          <w:szCs w:val="24"/>
        </w:rPr>
        <w:t xml:space="preserve"> constituyen un ámbito adecuado para la ejecución de programas y acciones tendientes a la prevención de adicciones, las que se deben centrar en niñas, niños y/o adolescentes antes de que se desarrolle la necesidad o inquietudes por probar algún tipo de droga.</w:t>
      </w:r>
    </w:p>
    <w:p w14:paraId="65FC0E23" w14:textId="77777777" w:rsidR="00D35723" w:rsidRPr="00765DAA" w:rsidRDefault="00D35723" w:rsidP="00D35723">
      <w:pPr>
        <w:pStyle w:val="Cuerpo"/>
        <w:shd w:val="clear" w:color="auto" w:fill="FFFFFF"/>
        <w:spacing w:after="0" w:line="360" w:lineRule="auto"/>
        <w:contextualSpacing/>
        <w:jc w:val="both"/>
        <w:rPr>
          <w:rFonts w:ascii="Arial" w:hAnsi="Arial" w:cs="Arial"/>
          <w:color w:val="auto"/>
          <w:sz w:val="24"/>
          <w:szCs w:val="24"/>
        </w:rPr>
      </w:pPr>
    </w:p>
    <w:p w14:paraId="11B73D3E" w14:textId="77777777" w:rsidR="00F97DBD" w:rsidRDefault="00D35723" w:rsidP="00D35723">
      <w:pPr>
        <w:pStyle w:val="Cuerpo"/>
        <w:shd w:val="clear" w:color="auto" w:fill="FFFFFF"/>
        <w:spacing w:line="360" w:lineRule="auto"/>
        <w:contextualSpacing/>
        <w:jc w:val="both"/>
        <w:rPr>
          <w:rFonts w:ascii="Arial" w:hAnsi="Arial" w:cs="Arial"/>
          <w:color w:val="auto"/>
          <w:sz w:val="24"/>
          <w:szCs w:val="24"/>
        </w:rPr>
      </w:pPr>
      <w:r w:rsidRPr="00765DAA">
        <w:rPr>
          <w:rFonts w:ascii="Arial" w:hAnsi="Arial" w:cs="Arial"/>
          <w:color w:val="auto"/>
          <w:sz w:val="24"/>
          <w:szCs w:val="24"/>
        </w:rPr>
        <w:t xml:space="preserve">Es así que, podemos llegar a la conclusión que el consumo de sustancias psicoactivas en niñas, niños y adolescentes es una realidad en el Estado, el cual debe de atacarse y atenderse desde edades muy tempranas, para que nuestros niños, niñas y adolescentes, no caigan en el consumo de estas sustancias, por lo que es importante implementar programas </w:t>
      </w:r>
      <w:r w:rsidR="00F97DBD">
        <w:rPr>
          <w:rFonts w:ascii="Arial" w:hAnsi="Arial" w:cs="Arial"/>
          <w:color w:val="auto"/>
          <w:sz w:val="24"/>
          <w:szCs w:val="24"/>
        </w:rPr>
        <w:t xml:space="preserve">de recuperación de espacios públicos y </w:t>
      </w:r>
      <w:r w:rsidR="00F97DBD">
        <w:rPr>
          <w:rFonts w:ascii="Arial" w:hAnsi="Arial" w:cs="Arial"/>
          <w:color w:val="auto"/>
          <w:sz w:val="24"/>
          <w:szCs w:val="24"/>
        </w:rPr>
        <w:lastRenderedPageBreak/>
        <w:t xml:space="preserve">parques </w:t>
      </w:r>
      <w:r w:rsidRPr="00765DAA">
        <w:rPr>
          <w:rFonts w:ascii="Arial" w:hAnsi="Arial" w:cs="Arial"/>
          <w:color w:val="auto"/>
          <w:sz w:val="24"/>
          <w:szCs w:val="24"/>
        </w:rPr>
        <w:t xml:space="preserve">no sólo </w:t>
      </w:r>
      <w:r w:rsidR="00F97DBD">
        <w:rPr>
          <w:rFonts w:ascii="Arial" w:hAnsi="Arial" w:cs="Arial"/>
          <w:color w:val="auto"/>
          <w:sz w:val="24"/>
          <w:szCs w:val="24"/>
        </w:rPr>
        <w:t xml:space="preserve">para evitar </w:t>
      </w:r>
      <w:r w:rsidRPr="00765DAA">
        <w:rPr>
          <w:rFonts w:ascii="Arial" w:hAnsi="Arial" w:cs="Arial"/>
          <w:color w:val="auto"/>
          <w:sz w:val="24"/>
          <w:szCs w:val="24"/>
        </w:rPr>
        <w:t xml:space="preserve">el consumo de drogas, sino también </w:t>
      </w:r>
      <w:r w:rsidR="00F97DBD">
        <w:rPr>
          <w:rFonts w:ascii="Arial" w:hAnsi="Arial" w:cs="Arial"/>
          <w:color w:val="auto"/>
          <w:sz w:val="24"/>
          <w:szCs w:val="24"/>
        </w:rPr>
        <w:t>para promover el gusto por las actividades de los menores, como el deporte y actividades culturales, entre otras.</w:t>
      </w:r>
    </w:p>
    <w:p w14:paraId="3DB535E9" w14:textId="77777777" w:rsidR="00D35723" w:rsidRPr="00765DAA" w:rsidRDefault="00D35723" w:rsidP="00D35723">
      <w:pPr>
        <w:pStyle w:val="Cuerpo"/>
        <w:shd w:val="clear" w:color="auto" w:fill="FFFFFF"/>
        <w:spacing w:line="360" w:lineRule="auto"/>
        <w:contextualSpacing/>
        <w:jc w:val="both"/>
        <w:rPr>
          <w:rFonts w:ascii="Arial" w:hAnsi="Arial" w:cs="Arial"/>
          <w:color w:val="auto"/>
          <w:sz w:val="24"/>
          <w:szCs w:val="24"/>
        </w:rPr>
      </w:pPr>
    </w:p>
    <w:p w14:paraId="6BE202EF" w14:textId="77777777" w:rsidR="00D35723" w:rsidRPr="00765DAA" w:rsidRDefault="00F97DBD" w:rsidP="00D35723">
      <w:pPr>
        <w:pStyle w:val="Cuerpo"/>
        <w:shd w:val="clear" w:color="auto" w:fill="FFFFFF"/>
        <w:spacing w:line="360" w:lineRule="auto"/>
        <w:contextualSpacing/>
        <w:jc w:val="both"/>
        <w:rPr>
          <w:rFonts w:ascii="Arial" w:hAnsi="Arial" w:cs="Arial"/>
          <w:color w:val="auto"/>
          <w:sz w:val="24"/>
          <w:szCs w:val="24"/>
        </w:rPr>
      </w:pPr>
      <w:r>
        <w:rPr>
          <w:rFonts w:ascii="Arial" w:hAnsi="Arial" w:cs="Arial"/>
          <w:color w:val="auto"/>
          <w:sz w:val="24"/>
          <w:szCs w:val="24"/>
        </w:rPr>
        <w:t>No existe</w:t>
      </w:r>
      <w:r w:rsidR="00D35723" w:rsidRPr="00765DAA">
        <w:rPr>
          <w:rFonts w:ascii="Arial" w:hAnsi="Arial" w:cs="Arial"/>
          <w:color w:val="auto"/>
          <w:sz w:val="24"/>
          <w:szCs w:val="24"/>
        </w:rPr>
        <w:t xml:space="preserve"> una solución única para prevenir el consumo de sustancias psicoactivas en niños, niñas y adolescentes, por lo que es importante abordar este desafío desde diferentes ángulos y adaptar las estrategias a las necesidades especificas de nuestro Estado.</w:t>
      </w:r>
    </w:p>
    <w:p w14:paraId="58977C1D" w14:textId="77777777" w:rsidR="00D35723" w:rsidRPr="00765DAA" w:rsidRDefault="00D35723" w:rsidP="00D35723">
      <w:pPr>
        <w:pStyle w:val="Cuerpo"/>
        <w:shd w:val="clear" w:color="auto" w:fill="FFFFFF"/>
        <w:spacing w:line="360" w:lineRule="auto"/>
        <w:contextualSpacing/>
        <w:jc w:val="both"/>
        <w:rPr>
          <w:rFonts w:ascii="Arial" w:hAnsi="Arial" w:cs="Arial"/>
          <w:color w:val="auto"/>
          <w:sz w:val="24"/>
          <w:szCs w:val="24"/>
        </w:rPr>
      </w:pPr>
    </w:p>
    <w:p w14:paraId="468156F3" w14:textId="77777777" w:rsidR="00D35723" w:rsidRPr="00706C9C" w:rsidRDefault="00F97DBD" w:rsidP="00706C9C">
      <w:pPr>
        <w:pStyle w:val="Cuerpo"/>
        <w:shd w:val="clear" w:color="auto" w:fill="FFFFFF"/>
        <w:spacing w:line="360" w:lineRule="auto"/>
        <w:contextualSpacing/>
        <w:jc w:val="both"/>
        <w:rPr>
          <w:rFonts w:ascii="Arial" w:hAnsi="Arial" w:cs="Arial"/>
          <w:color w:val="auto"/>
          <w:sz w:val="24"/>
          <w:szCs w:val="24"/>
        </w:rPr>
      </w:pPr>
      <w:r>
        <w:rPr>
          <w:rFonts w:ascii="Arial" w:hAnsi="Arial" w:cs="Arial"/>
          <w:color w:val="auto"/>
          <w:sz w:val="24"/>
          <w:szCs w:val="24"/>
        </w:rPr>
        <w:t xml:space="preserve">Por lo cual es muy importante </w:t>
      </w:r>
      <w:r w:rsidR="00D35723" w:rsidRPr="00765DAA">
        <w:rPr>
          <w:rFonts w:ascii="Arial" w:hAnsi="Arial" w:cs="Arial"/>
          <w:color w:val="auto"/>
          <w:sz w:val="24"/>
          <w:szCs w:val="24"/>
        </w:rPr>
        <w:t xml:space="preserve">implementar programas </w:t>
      </w:r>
      <w:r>
        <w:rPr>
          <w:rFonts w:ascii="Arial" w:hAnsi="Arial" w:cs="Arial"/>
          <w:color w:val="auto"/>
          <w:sz w:val="24"/>
          <w:szCs w:val="24"/>
        </w:rPr>
        <w:t xml:space="preserve">para recuperar espacios públicos </w:t>
      </w:r>
      <w:r w:rsidR="00D35723" w:rsidRPr="00765DAA">
        <w:rPr>
          <w:rFonts w:ascii="Arial" w:hAnsi="Arial" w:cs="Arial"/>
          <w:color w:val="auto"/>
          <w:sz w:val="24"/>
          <w:szCs w:val="24"/>
        </w:rPr>
        <w:t xml:space="preserve"> </w:t>
      </w:r>
      <w:r>
        <w:rPr>
          <w:rFonts w:ascii="Arial" w:hAnsi="Arial" w:cs="Arial"/>
          <w:color w:val="auto"/>
          <w:sz w:val="24"/>
          <w:szCs w:val="24"/>
        </w:rPr>
        <w:t xml:space="preserve">en coordinación con Seguridad </w:t>
      </w:r>
      <w:proofErr w:type="spellStart"/>
      <w:r>
        <w:rPr>
          <w:rFonts w:ascii="Arial" w:hAnsi="Arial" w:cs="Arial"/>
          <w:color w:val="auto"/>
          <w:sz w:val="24"/>
          <w:szCs w:val="24"/>
        </w:rPr>
        <w:t>Publica</w:t>
      </w:r>
      <w:proofErr w:type="spellEnd"/>
      <w:r>
        <w:rPr>
          <w:rFonts w:ascii="Arial" w:hAnsi="Arial" w:cs="Arial"/>
          <w:color w:val="auto"/>
          <w:sz w:val="24"/>
          <w:szCs w:val="24"/>
        </w:rPr>
        <w:t xml:space="preserve"> </w:t>
      </w:r>
      <w:r w:rsidR="00706C9C">
        <w:rPr>
          <w:rFonts w:ascii="Arial" w:hAnsi="Arial" w:cs="Arial"/>
          <w:color w:val="auto"/>
          <w:sz w:val="24"/>
          <w:szCs w:val="24"/>
        </w:rPr>
        <w:t>Estatal</w:t>
      </w:r>
      <w:r>
        <w:rPr>
          <w:rFonts w:ascii="Arial" w:hAnsi="Arial" w:cs="Arial"/>
          <w:color w:val="auto"/>
          <w:sz w:val="24"/>
          <w:szCs w:val="24"/>
        </w:rPr>
        <w:t xml:space="preserve">, para la </w:t>
      </w:r>
      <w:r w:rsidR="00D35723" w:rsidRPr="00765DAA">
        <w:rPr>
          <w:rFonts w:ascii="Arial" w:hAnsi="Arial" w:cs="Arial"/>
          <w:color w:val="auto"/>
          <w:sz w:val="24"/>
          <w:szCs w:val="24"/>
        </w:rPr>
        <w:t>prevención del uso de sustanc</w:t>
      </w:r>
      <w:r>
        <w:rPr>
          <w:rFonts w:ascii="Arial" w:hAnsi="Arial" w:cs="Arial"/>
          <w:color w:val="auto"/>
          <w:sz w:val="24"/>
          <w:szCs w:val="24"/>
        </w:rPr>
        <w:t>ias psicoactivas en las personas menores de edad,</w:t>
      </w:r>
      <w:r w:rsidR="00D35723" w:rsidRPr="00765DAA">
        <w:rPr>
          <w:rFonts w:ascii="Arial" w:hAnsi="Arial" w:cs="Arial"/>
          <w:color w:val="auto"/>
          <w:sz w:val="24"/>
          <w:szCs w:val="24"/>
        </w:rPr>
        <w:t xml:space="preserve"> fundamental</w:t>
      </w:r>
      <w:r>
        <w:rPr>
          <w:rFonts w:ascii="Arial" w:hAnsi="Arial" w:cs="Arial"/>
          <w:color w:val="auto"/>
          <w:sz w:val="24"/>
          <w:szCs w:val="24"/>
        </w:rPr>
        <w:t>mente</w:t>
      </w:r>
      <w:r w:rsidR="00D35723" w:rsidRPr="00765DAA">
        <w:rPr>
          <w:rFonts w:ascii="Arial" w:hAnsi="Arial" w:cs="Arial"/>
          <w:color w:val="auto"/>
          <w:sz w:val="24"/>
          <w:szCs w:val="24"/>
        </w:rPr>
        <w:t xml:space="preserve"> para salvaguardar su salud física y mental, promover un desarrollo adecuado y pr</w:t>
      </w:r>
      <w:r w:rsidR="00706C9C">
        <w:rPr>
          <w:rFonts w:ascii="Arial" w:hAnsi="Arial" w:cs="Arial"/>
          <w:color w:val="auto"/>
          <w:sz w:val="24"/>
          <w:szCs w:val="24"/>
        </w:rPr>
        <w:t>evenir problemas a largo plazo.</w:t>
      </w:r>
    </w:p>
    <w:p w14:paraId="6AF19020" w14:textId="77777777" w:rsidR="0096641A" w:rsidRPr="00706C9C" w:rsidRDefault="0096641A" w:rsidP="00706C9C">
      <w:pPr>
        <w:pStyle w:val="Textoindependiente3"/>
        <w:ind w:right="0"/>
        <w:rPr>
          <w:rFonts w:cs="Arial"/>
          <w:sz w:val="22"/>
          <w:szCs w:val="22"/>
        </w:rPr>
      </w:pPr>
    </w:p>
    <w:bookmarkEnd w:id="0"/>
    <w:bookmarkEnd w:id="1"/>
    <w:p w14:paraId="50331263" w14:textId="77777777" w:rsidR="0096641A" w:rsidRDefault="0096641A" w:rsidP="0096641A">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anteriormente expuesto </w:t>
      </w:r>
      <w:r>
        <w:rPr>
          <w:rFonts w:ascii="Arial" w:hAnsi="Arial" w:cs="Arial"/>
          <w:sz w:val="24"/>
          <w:szCs w:val="24"/>
          <w:lang w:eastAsia="es-MX"/>
        </w:rPr>
        <w:t>me permito poner a consideración de esta Honorable Asamblea el presente proyecto con carácter de</w:t>
      </w:r>
      <w:r w:rsidRPr="00400B04">
        <w:rPr>
          <w:rFonts w:ascii="Arial" w:hAnsi="Arial" w:cs="Arial"/>
          <w:sz w:val="24"/>
          <w:szCs w:val="24"/>
          <w:lang w:eastAsia="es-MX"/>
        </w:rPr>
        <w:t>:</w:t>
      </w:r>
    </w:p>
    <w:p w14:paraId="5255360F" w14:textId="77777777" w:rsidR="0096641A" w:rsidRPr="00A21310" w:rsidRDefault="0096641A" w:rsidP="0096641A">
      <w:pPr>
        <w:pBdr>
          <w:left w:val="nil"/>
        </w:pBdr>
        <w:shd w:val="clear" w:color="auto" w:fill="FFFFFF"/>
        <w:spacing w:line="360" w:lineRule="auto"/>
        <w:jc w:val="both"/>
        <w:rPr>
          <w:rFonts w:ascii="Arial" w:hAnsi="Arial" w:cs="Arial"/>
          <w:sz w:val="24"/>
          <w:szCs w:val="24"/>
          <w:lang w:eastAsia="es-MX"/>
        </w:rPr>
      </w:pPr>
    </w:p>
    <w:p w14:paraId="2A07ABFA" w14:textId="77777777" w:rsidR="0096641A" w:rsidRDefault="0096641A" w:rsidP="0096641A"/>
    <w:p w14:paraId="035D5716" w14:textId="77777777" w:rsidR="0096641A" w:rsidRDefault="0096641A" w:rsidP="0096641A">
      <w:pPr>
        <w:spacing w:line="360" w:lineRule="auto"/>
        <w:ind w:left="360"/>
        <w:jc w:val="center"/>
        <w:rPr>
          <w:rFonts w:ascii="Arial" w:hAnsi="Arial" w:cs="Arial"/>
          <w:b/>
          <w:sz w:val="24"/>
          <w:szCs w:val="24"/>
        </w:rPr>
      </w:pPr>
      <w:r w:rsidRPr="008E40D1">
        <w:rPr>
          <w:rFonts w:ascii="Arial" w:hAnsi="Arial" w:cs="Arial"/>
          <w:b/>
          <w:sz w:val="24"/>
          <w:szCs w:val="24"/>
        </w:rPr>
        <w:t>DECRETO</w:t>
      </w:r>
    </w:p>
    <w:p w14:paraId="2EE2A27D" w14:textId="77777777" w:rsidR="0096641A" w:rsidRPr="008E40D1" w:rsidRDefault="0096641A" w:rsidP="0096641A">
      <w:pPr>
        <w:spacing w:line="360" w:lineRule="auto"/>
        <w:ind w:left="360"/>
        <w:jc w:val="center"/>
        <w:rPr>
          <w:rFonts w:ascii="Arial" w:hAnsi="Arial" w:cs="Arial"/>
          <w:b/>
          <w:sz w:val="24"/>
          <w:szCs w:val="24"/>
        </w:rPr>
      </w:pPr>
    </w:p>
    <w:p w14:paraId="4780516D" w14:textId="77777777" w:rsidR="0096641A" w:rsidRPr="0072417C" w:rsidRDefault="0096641A" w:rsidP="0096641A">
      <w:pPr>
        <w:spacing w:line="360" w:lineRule="auto"/>
        <w:jc w:val="both"/>
        <w:rPr>
          <w:rFonts w:ascii="Arial" w:hAnsi="Arial" w:cs="Arial"/>
        </w:rPr>
      </w:pPr>
    </w:p>
    <w:p w14:paraId="20C0AF65" w14:textId="77777777" w:rsidR="0096641A" w:rsidRPr="008E40D1" w:rsidRDefault="0096641A" w:rsidP="0096641A">
      <w:pPr>
        <w:spacing w:line="360" w:lineRule="auto"/>
        <w:jc w:val="both"/>
        <w:rPr>
          <w:rFonts w:ascii="Arial" w:hAnsi="Arial" w:cs="Arial"/>
          <w:sz w:val="24"/>
          <w:szCs w:val="24"/>
        </w:rPr>
      </w:pPr>
      <w:r w:rsidRPr="008E40D1">
        <w:rPr>
          <w:rFonts w:ascii="Arial" w:hAnsi="Arial" w:cs="Arial"/>
          <w:b/>
          <w:sz w:val="24"/>
          <w:szCs w:val="24"/>
        </w:rPr>
        <w:t>ARTÍCULO ÚNICO. -</w:t>
      </w:r>
      <w:r w:rsidR="009F3309">
        <w:rPr>
          <w:rFonts w:ascii="Arial" w:hAnsi="Arial" w:cs="Arial"/>
          <w:b/>
          <w:sz w:val="24"/>
          <w:szCs w:val="24"/>
        </w:rPr>
        <w:t xml:space="preserve"> </w:t>
      </w:r>
      <w:r w:rsidRPr="008E40D1">
        <w:rPr>
          <w:rFonts w:ascii="Arial" w:hAnsi="Arial" w:cs="Arial"/>
          <w:sz w:val="24"/>
          <w:szCs w:val="24"/>
        </w:rPr>
        <w:t xml:space="preserve">Se </w:t>
      </w:r>
      <w:r w:rsidR="009F3309">
        <w:rPr>
          <w:rFonts w:ascii="Arial" w:hAnsi="Arial" w:cs="Arial"/>
          <w:bCs/>
          <w:sz w:val="24"/>
          <w:szCs w:val="24"/>
        </w:rPr>
        <w:t xml:space="preserve">adiciona un segundo párrafo </w:t>
      </w:r>
      <w:r w:rsidRPr="00555AD6">
        <w:rPr>
          <w:rFonts w:ascii="Arial" w:hAnsi="Arial" w:cs="Arial"/>
          <w:bCs/>
          <w:sz w:val="24"/>
          <w:szCs w:val="24"/>
        </w:rPr>
        <w:t xml:space="preserve"> </w:t>
      </w:r>
      <w:r w:rsidR="009F3309">
        <w:rPr>
          <w:rFonts w:ascii="Arial" w:hAnsi="Arial" w:cs="Arial"/>
          <w:bCs/>
          <w:sz w:val="24"/>
          <w:szCs w:val="24"/>
        </w:rPr>
        <w:t>al artículo 50</w:t>
      </w:r>
      <w:r w:rsidRPr="00555AD6">
        <w:rPr>
          <w:rFonts w:ascii="Arial" w:hAnsi="Arial" w:cs="Arial"/>
          <w:bCs/>
          <w:sz w:val="24"/>
          <w:szCs w:val="24"/>
        </w:rPr>
        <w:t xml:space="preserve"> de la Ley de los Derechos de Niñas, Niños y Adolescentes del Estado de Chihuahua</w:t>
      </w:r>
      <w:r>
        <w:rPr>
          <w:rFonts w:ascii="Arial" w:hAnsi="Arial" w:cs="Arial"/>
          <w:sz w:val="24"/>
          <w:szCs w:val="24"/>
        </w:rPr>
        <w:t xml:space="preserve">, para quedar redactado </w:t>
      </w:r>
      <w:r w:rsidRPr="008E40D1">
        <w:rPr>
          <w:rFonts w:ascii="Arial" w:hAnsi="Arial" w:cs="Arial"/>
          <w:sz w:val="24"/>
          <w:szCs w:val="24"/>
        </w:rPr>
        <w:t>de la siguiente manera:</w:t>
      </w:r>
    </w:p>
    <w:p w14:paraId="1B1585A4" w14:textId="77777777" w:rsidR="0096641A" w:rsidRPr="0096641A" w:rsidRDefault="0096641A" w:rsidP="0096641A">
      <w:pPr>
        <w:pStyle w:val="Textoindependiente3"/>
        <w:ind w:right="0"/>
      </w:pPr>
    </w:p>
    <w:p w14:paraId="23B4B727" w14:textId="77777777" w:rsidR="0096641A" w:rsidRDefault="0096641A"/>
    <w:p w14:paraId="66E30D16" w14:textId="77777777" w:rsidR="0096641A" w:rsidRPr="009F3309" w:rsidRDefault="0096641A" w:rsidP="0096641A">
      <w:pPr>
        <w:autoSpaceDE w:val="0"/>
        <w:autoSpaceDN w:val="0"/>
        <w:adjustRightInd w:val="0"/>
        <w:jc w:val="both"/>
        <w:rPr>
          <w:rFonts w:ascii="Arial" w:eastAsia="Calibri" w:hAnsi="Arial" w:cs="Arial"/>
          <w:color w:val="000000"/>
          <w:sz w:val="24"/>
          <w:szCs w:val="24"/>
          <w:lang w:val="es-MX" w:eastAsia="en-US"/>
        </w:rPr>
      </w:pPr>
      <w:r w:rsidRPr="009F3309">
        <w:rPr>
          <w:rFonts w:ascii="Arial" w:eastAsia="Calibri" w:hAnsi="Arial" w:cs="Arial"/>
          <w:b/>
          <w:bCs/>
          <w:color w:val="000000"/>
          <w:sz w:val="24"/>
          <w:szCs w:val="24"/>
          <w:lang w:val="es-MX" w:eastAsia="en-US"/>
        </w:rPr>
        <w:t>Artículo 50</w:t>
      </w:r>
      <w:r w:rsidR="009F3309">
        <w:rPr>
          <w:rFonts w:ascii="Arial" w:eastAsia="Calibri" w:hAnsi="Arial" w:cs="Arial"/>
          <w:b/>
          <w:bCs/>
          <w:color w:val="000000"/>
          <w:sz w:val="24"/>
          <w:szCs w:val="24"/>
          <w:lang w:val="es-MX" w:eastAsia="en-US"/>
        </w:rPr>
        <w:t>…</w:t>
      </w:r>
      <w:r w:rsidR="009F3309">
        <w:rPr>
          <w:rFonts w:ascii="Arial" w:eastAsia="Calibri" w:hAnsi="Arial" w:cs="Arial"/>
          <w:color w:val="000000"/>
          <w:sz w:val="24"/>
          <w:szCs w:val="24"/>
          <w:lang w:val="es-MX" w:eastAsia="en-US"/>
        </w:rPr>
        <w:t>………………………………</w:t>
      </w:r>
      <w:r w:rsidRPr="009F3309">
        <w:rPr>
          <w:rFonts w:ascii="Arial" w:eastAsia="Calibri" w:hAnsi="Arial" w:cs="Arial"/>
          <w:color w:val="000000"/>
          <w:sz w:val="24"/>
          <w:szCs w:val="24"/>
          <w:lang w:val="es-MX" w:eastAsia="en-US"/>
        </w:rPr>
        <w:t xml:space="preserve">. </w:t>
      </w:r>
    </w:p>
    <w:p w14:paraId="2F79EE7E" w14:textId="77777777" w:rsidR="0096641A" w:rsidRDefault="0096641A">
      <w:pPr>
        <w:rPr>
          <w:lang w:val="es-MX"/>
        </w:rPr>
      </w:pPr>
    </w:p>
    <w:p w14:paraId="73BF2805" w14:textId="77777777" w:rsidR="0096641A" w:rsidRDefault="0096641A">
      <w:pPr>
        <w:rPr>
          <w:lang w:val="es-MX"/>
        </w:rPr>
      </w:pPr>
    </w:p>
    <w:p w14:paraId="076F3644" w14:textId="77777777" w:rsidR="009F3309" w:rsidRPr="009F3309" w:rsidRDefault="0096641A" w:rsidP="009F3309">
      <w:pPr>
        <w:autoSpaceDE w:val="0"/>
        <w:autoSpaceDN w:val="0"/>
        <w:adjustRightInd w:val="0"/>
        <w:spacing w:line="360" w:lineRule="auto"/>
        <w:jc w:val="both"/>
        <w:rPr>
          <w:rFonts w:ascii="Arial" w:eastAsia="Calibri" w:hAnsi="Arial" w:cs="Arial"/>
          <w:b/>
          <w:color w:val="000000"/>
          <w:sz w:val="24"/>
          <w:szCs w:val="24"/>
          <w:lang w:val="es-MX" w:eastAsia="en-US"/>
        </w:rPr>
      </w:pPr>
      <w:r w:rsidRPr="009F3309">
        <w:rPr>
          <w:rFonts w:ascii="Arial" w:eastAsia="Calibri" w:hAnsi="Arial" w:cs="Arial"/>
          <w:b/>
          <w:color w:val="000000"/>
          <w:sz w:val="24"/>
          <w:szCs w:val="24"/>
          <w:lang w:val="es-MX" w:eastAsia="en-US"/>
        </w:rPr>
        <w:t xml:space="preserve">Las autoridades estatales y municipales, en el ámbito de sus respectivas competencias, </w:t>
      </w:r>
      <w:r w:rsidR="009F3309" w:rsidRPr="009F3309">
        <w:rPr>
          <w:rFonts w:ascii="Arial" w:eastAsia="Calibri" w:hAnsi="Arial" w:cs="Arial"/>
          <w:b/>
          <w:color w:val="000000"/>
          <w:sz w:val="24"/>
          <w:szCs w:val="24"/>
          <w:lang w:val="es-MX" w:eastAsia="en-US"/>
        </w:rPr>
        <w:t>establecerán un programa de recuperación de parques</w:t>
      </w:r>
      <w:r w:rsidR="00F97DBD">
        <w:rPr>
          <w:rFonts w:ascii="Arial" w:eastAsia="Calibri" w:hAnsi="Arial" w:cs="Arial"/>
          <w:b/>
          <w:color w:val="000000"/>
          <w:sz w:val="24"/>
          <w:szCs w:val="24"/>
          <w:lang w:val="es-MX" w:eastAsia="en-US"/>
        </w:rPr>
        <w:t xml:space="preserve"> y espacios públicos</w:t>
      </w:r>
      <w:r w:rsidR="009F3309" w:rsidRPr="009F3309">
        <w:rPr>
          <w:rFonts w:ascii="Arial" w:eastAsia="Calibri" w:hAnsi="Arial" w:cs="Arial"/>
          <w:b/>
          <w:color w:val="000000"/>
          <w:sz w:val="24"/>
          <w:szCs w:val="24"/>
          <w:lang w:val="es-MX" w:eastAsia="en-US"/>
        </w:rPr>
        <w:t xml:space="preserve"> en beneficio de la niñez en coordinación con la Secretaría de Seguridad Pública Estatal, para evitar la distribución de sustancias </w:t>
      </w:r>
      <w:r w:rsidR="009F3309" w:rsidRPr="009F3309">
        <w:rPr>
          <w:rFonts w:ascii="Arial" w:eastAsia="Calibri" w:hAnsi="Arial" w:cs="Arial"/>
          <w:b/>
          <w:color w:val="000000"/>
          <w:sz w:val="24"/>
          <w:szCs w:val="24"/>
          <w:lang w:val="es-MX" w:eastAsia="en-US"/>
        </w:rPr>
        <w:lastRenderedPageBreak/>
        <w:t>psicotrópicas o estupefacientes y con esto garantizar el desarrollo, bienestar, crecimiento saludable y armonioso, tanto físico como mental, material, espiritual, ético, cultural y social de las niñas, niños y adolescentes.</w:t>
      </w:r>
    </w:p>
    <w:p w14:paraId="5081784A" w14:textId="77777777" w:rsidR="009F3309" w:rsidRDefault="009F3309" w:rsidP="0096641A">
      <w:pPr>
        <w:autoSpaceDE w:val="0"/>
        <w:autoSpaceDN w:val="0"/>
        <w:adjustRightInd w:val="0"/>
        <w:jc w:val="both"/>
        <w:rPr>
          <w:rFonts w:ascii="Arial" w:eastAsia="Calibri" w:hAnsi="Arial" w:cs="Arial"/>
          <w:color w:val="000000"/>
          <w:lang w:val="es-MX" w:eastAsia="en-US"/>
        </w:rPr>
      </w:pPr>
    </w:p>
    <w:p w14:paraId="11F08175" w14:textId="77777777" w:rsidR="009F3309" w:rsidRDefault="009F3309" w:rsidP="0096641A">
      <w:pPr>
        <w:spacing w:line="360" w:lineRule="auto"/>
        <w:jc w:val="center"/>
        <w:rPr>
          <w:rFonts w:ascii="Arial" w:eastAsia="Calibri" w:hAnsi="Arial" w:cs="Arial"/>
          <w:color w:val="000000"/>
          <w:lang w:val="es-MX" w:eastAsia="en-US"/>
        </w:rPr>
      </w:pPr>
    </w:p>
    <w:p w14:paraId="52A31F6C" w14:textId="77777777" w:rsidR="009F3309" w:rsidRDefault="009F3309" w:rsidP="0096641A">
      <w:pPr>
        <w:spacing w:line="360" w:lineRule="auto"/>
        <w:jc w:val="center"/>
        <w:rPr>
          <w:rFonts w:ascii="Arial" w:eastAsia="Calibri" w:hAnsi="Arial" w:cs="Arial"/>
          <w:color w:val="000000"/>
          <w:lang w:val="es-MX" w:eastAsia="en-US"/>
        </w:rPr>
      </w:pPr>
    </w:p>
    <w:p w14:paraId="56F95BBB" w14:textId="77777777" w:rsidR="0096641A" w:rsidRDefault="0096641A" w:rsidP="0096641A">
      <w:pPr>
        <w:spacing w:line="360" w:lineRule="auto"/>
        <w:jc w:val="center"/>
        <w:rPr>
          <w:rFonts w:ascii="Arial" w:hAnsi="Arial" w:cs="Arial"/>
          <w:b/>
          <w:sz w:val="24"/>
          <w:szCs w:val="24"/>
        </w:rPr>
      </w:pPr>
      <w:r w:rsidRPr="00B6590C">
        <w:rPr>
          <w:rFonts w:ascii="Arial" w:hAnsi="Arial" w:cs="Arial"/>
          <w:b/>
          <w:sz w:val="24"/>
          <w:szCs w:val="24"/>
        </w:rPr>
        <w:t>TRANSITORIOS:</w:t>
      </w:r>
    </w:p>
    <w:p w14:paraId="37410B8C" w14:textId="77777777" w:rsidR="0096641A" w:rsidRDefault="0096641A" w:rsidP="0096641A">
      <w:pPr>
        <w:spacing w:line="360" w:lineRule="auto"/>
        <w:jc w:val="center"/>
        <w:rPr>
          <w:rFonts w:ascii="Arial" w:hAnsi="Arial" w:cs="Arial"/>
          <w:b/>
          <w:sz w:val="24"/>
          <w:szCs w:val="24"/>
        </w:rPr>
      </w:pPr>
    </w:p>
    <w:p w14:paraId="5564C1F0" w14:textId="77777777" w:rsidR="0096641A" w:rsidRPr="00B6590C" w:rsidRDefault="0096641A" w:rsidP="0096641A">
      <w:pPr>
        <w:spacing w:line="360" w:lineRule="auto"/>
        <w:jc w:val="center"/>
        <w:rPr>
          <w:rFonts w:ascii="Arial" w:hAnsi="Arial" w:cs="Arial"/>
          <w:sz w:val="24"/>
          <w:szCs w:val="24"/>
        </w:rPr>
      </w:pPr>
    </w:p>
    <w:p w14:paraId="15710A5A" w14:textId="77777777" w:rsidR="0096641A" w:rsidRDefault="0096641A" w:rsidP="0096641A">
      <w:pPr>
        <w:spacing w:line="360" w:lineRule="auto"/>
        <w:jc w:val="both"/>
        <w:rPr>
          <w:rFonts w:cs="Arial"/>
          <w:sz w:val="24"/>
          <w:szCs w:val="24"/>
        </w:rPr>
      </w:pPr>
      <w:r w:rsidRPr="00B6590C">
        <w:rPr>
          <w:rFonts w:ascii="Arial" w:hAnsi="Arial" w:cs="Arial"/>
          <w:b/>
          <w:sz w:val="24"/>
          <w:szCs w:val="24"/>
        </w:rPr>
        <w:t>UNICO. -</w:t>
      </w:r>
      <w:r w:rsidRPr="00B6590C">
        <w:rPr>
          <w:rFonts w:ascii="Arial" w:hAnsi="Arial" w:cs="Arial"/>
          <w:sz w:val="24"/>
          <w:szCs w:val="24"/>
        </w:rPr>
        <w:t xml:space="preserve"> </w:t>
      </w:r>
      <w:r w:rsidRPr="0096641A">
        <w:rPr>
          <w:rFonts w:ascii="Arial" w:hAnsi="Arial" w:cs="Arial"/>
          <w:sz w:val="24"/>
          <w:szCs w:val="24"/>
        </w:rPr>
        <w:t>El presente decreto entrara en vigor al día siguiente de su publicación en el Periódico Oficial de Estado.</w:t>
      </w:r>
    </w:p>
    <w:p w14:paraId="2CA6E355" w14:textId="77777777" w:rsidR="0096641A" w:rsidRPr="00B6590C" w:rsidRDefault="0096641A" w:rsidP="0096641A">
      <w:pPr>
        <w:spacing w:line="360" w:lineRule="auto"/>
        <w:jc w:val="both"/>
        <w:rPr>
          <w:rFonts w:ascii="Arial" w:hAnsi="Arial" w:cs="Arial"/>
        </w:rPr>
      </w:pPr>
    </w:p>
    <w:p w14:paraId="196BF60B" w14:textId="77777777" w:rsidR="0096641A" w:rsidRDefault="0096641A" w:rsidP="0096641A">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w:t>
      </w:r>
      <w:proofErr w:type="spellStart"/>
      <w:r w:rsidRPr="00B6590C">
        <w:rPr>
          <w:rFonts w:ascii="Arial" w:hAnsi="Arial" w:cs="Arial"/>
          <w:sz w:val="24"/>
          <w:szCs w:val="24"/>
        </w:rPr>
        <w:t>Chih</w:t>
      </w:r>
      <w:proofErr w:type="spellEnd"/>
      <w:r w:rsidRPr="00B6590C">
        <w:rPr>
          <w:rFonts w:ascii="Arial" w:hAnsi="Arial" w:cs="Arial"/>
          <w:sz w:val="24"/>
          <w:szCs w:val="24"/>
        </w:rPr>
        <w:t xml:space="preserve">, a los </w:t>
      </w:r>
      <w:r w:rsidR="009F3309">
        <w:rPr>
          <w:rFonts w:ascii="Arial" w:hAnsi="Arial" w:cs="Arial"/>
          <w:sz w:val="24"/>
          <w:szCs w:val="24"/>
        </w:rPr>
        <w:t>veintiún días del mes de junio</w:t>
      </w:r>
      <w:r>
        <w:rPr>
          <w:rFonts w:ascii="Arial" w:hAnsi="Arial" w:cs="Arial"/>
          <w:sz w:val="24"/>
          <w:szCs w:val="24"/>
        </w:rPr>
        <w:t xml:space="preserve"> del año dos mil veinticuatro</w:t>
      </w:r>
      <w:r w:rsidRPr="00B6590C">
        <w:rPr>
          <w:rFonts w:ascii="Arial" w:hAnsi="Arial" w:cs="Arial"/>
          <w:sz w:val="24"/>
          <w:szCs w:val="24"/>
        </w:rPr>
        <w:t>.</w:t>
      </w:r>
    </w:p>
    <w:p w14:paraId="5DCAC662" w14:textId="77777777" w:rsidR="00F97DBD" w:rsidRPr="00B6590C" w:rsidRDefault="00F97DBD" w:rsidP="0096641A">
      <w:pPr>
        <w:spacing w:line="360" w:lineRule="auto"/>
        <w:jc w:val="both"/>
        <w:rPr>
          <w:rFonts w:ascii="Arial" w:hAnsi="Arial" w:cs="Arial"/>
          <w:sz w:val="24"/>
          <w:szCs w:val="24"/>
        </w:rPr>
      </w:pPr>
    </w:p>
    <w:p w14:paraId="472974E5" w14:textId="77777777" w:rsidR="0096641A" w:rsidRPr="00B6590C" w:rsidRDefault="0096641A" w:rsidP="0096641A">
      <w:pPr>
        <w:spacing w:line="360" w:lineRule="auto"/>
        <w:rPr>
          <w:rFonts w:ascii="Arial" w:hAnsi="Arial" w:cs="Arial"/>
          <w:b/>
          <w:sz w:val="24"/>
          <w:szCs w:val="24"/>
        </w:rPr>
      </w:pPr>
    </w:p>
    <w:p w14:paraId="1C76401F" w14:textId="77777777" w:rsidR="0096641A" w:rsidRPr="00B6590C" w:rsidRDefault="0096641A" w:rsidP="0096641A">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7F86B14F" w14:textId="77777777" w:rsidR="0096641A" w:rsidRPr="008929BB" w:rsidRDefault="0096641A" w:rsidP="0096641A">
      <w:pPr>
        <w:spacing w:line="360" w:lineRule="auto"/>
        <w:jc w:val="center"/>
        <w:rPr>
          <w:rFonts w:ascii="Arial" w:hAnsi="Arial" w:cs="Arial"/>
          <w:b/>
        </w:rPr>
      </w:pPr>
      <w:r w:rsidRPr="00B6590C">
        <w:rPr>
          <w:rFonts w:ascii="Arial" w:hAnsi="Arial" w:cs="Arial"/>
          <w:b/>
          <w:sz w:val="24"/>
          <w:szCs w:val="24"/>
        </w:rPr>
        <w:t>PARTIDO REVOLUCIONARIO INSTITUCIONAL</w:t>
      </w:r>
    </w:p>
    <w:p w14:paraId="6D4D31E9" w14:textId="77777777" w:rsidR="0096641A" w:rsidRPr="0034186E" w:rsidRDefault="0096641A" w:rsidP="0096641A">
      <w:pPr>
        <w:spacing w:line="360" w:lineRule="auto"/>
        <w:jc w:val="both"/>
        <w:rPr>
          <w:rFonts w:ascii="Arial" w:hAnsi="Arial" w:cs="Arial"/>
          <w:bCs/>
          <w:sz w:val="24"/>
          <w:szCs w:val="24"/>
          <w:lang w:val="es-MX"/>
        </w:rPr>
      </w:pPr>
    </w:p>
    <w:p w14:paraId="4580AE8E" w14:textId="77777777" w:rsidR="0096641A" w:rsidRPr="0096641A" w:rsidRDefault="0096641A">
      <w:pPr>
        <w:rPr>
          <w:lang w:val="es-MX"/>
        </w:rPr>
      </w:pPr>
    </w:p>
    <w:sectPr w:rsidR="0096641A" w:rsidRPr="0096641A" w:rsidSect="002B72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1A"/>
    <w:rsid w:val="002B7277"/>
    <w:rsid w:val="006122A9"/>
    <w:rsid w:val="006C4BC2"/>
    <w:rsid w:val="00706C9C"/>
    <w:rsid w:val="0096641A"/>
    <w:rsid w:val="009F3309"/>
    <w:rsid w:val="00CC7E4D"/>
    <w:rsid w:val="00D35723"/>
    <w:rsid w:val="00E7190E"/>
    <w:rsid w:val="00F97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B0AE"/>
  <w15:docId w15:val="{602B8FCC-52A6-4537-8E53-6A2389E6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1A"/>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641A"/>
    <w:pPr>
      <w:autoSpaceDE w:val="0"/>
      <w:autoSpaceDN w:val="0"/>
      <w:adjustRightInd w:val="0"/>
      <w:spacing w:after="0" w:line="240" w:lineRule="auto"/>
    </w:pPr>
    <w:rPr>
      <w:rFonts w:ascii="Arial" w:hAnsi="Arial" w:cs="Arial"/>
      <w:color w:val="000000"/>
      <w:sz w:val="24"/>
      <w:szCs w:val="24"/>
    </w:rPr>
  </w:style>
  <w:style w:type="paragraph" w:styleId="Textoindependiente3">
    <w:name w:val="Body Text 3"/>
    <w:basedOn w:val="Normal"/>
    <w:link w:val="Textoindependiente3Car"/>
    <w:rsid w:val="0096641A"/>
    <w:pPr>
      <w:ind w:right="284"/>
      <w:jc w:val="both"/>
    </w:pPr>
    <w:rPr>
      <w:rFonts w:ascii="Arial" w:hAnsi="Arial"/>
      <w:b/>
      <w:sz w:val="24"/>
    </w:rPr>
  </w:style>
  <w:style w:type="character" w:customStyle="1" w:styleId="Textoindependiente3Car">
    <w:name w:val="Texto independiente 3 Car"/>
    <w:basedOn w:val="Fuentedeprrafopredeter"/>
    <w:link w:val="Textoindependiente3"/>
    <w:rsid w:val="0096641A"/>
    <w:rPr>
      <w:rFonts w:ascii="Arial" w:eastAsia="Times New Roman" w:hAnsi="Arial" w:cs="Times New Roman"/>
      <w:b/>
      <w:sz w:val="24"/>
      <w:szCs w:val="20"/>
      <w:lang w:val="es-ES" w:eastAsia="es-ES"/>
    </w:rPr>
  </w:style>
  <w:style w:type="paragraph" w:styleId="NormalWeb">
    <w:name w:val="Normal (Web)"/>
    <w:basedOn w:val="Normal"/>
    <w:uiPriority w:val="99"/>
    <w:unhideWhenUsed/>
    <w:rsid w:val="0096641A"/>
    <w:pPr>
      <w:spacing w:before="100" w:beforeAutospacing="1" w:after="100" w:afterAutospacing="1"/>
    </w:pPr>
    <w:rPr>
      <w:sz w:val="24"/>
      <w:szCs w:val="24"/>
      <w:lang w:val="es-MX" w:eastAsia="es-MX"/>
    </w:rPr>
  </w:style>
  <w:style w:type="paragraph" w:styleId="Textoindependiente">
    <w:name w:val="Body Text"/>
    <w:basedOn w:val="Normal"/>
    <w:link w:val="TextoindependienteCar"/>
    <w:uiPriority w:val="99"/>
    <w:semiHidden/>
    <w:unhideWhenUsed/>
    <w:rsid w:val="00D35723"/>
    <w:pPr>
      <w:spacing w:after="120"/>
    </w:pPr>
  </w:style>
  <w:style w:type="character" w:customStyle="1" w:styleId="TextoindependienteCar">
    <w:name w:val="Texto independiente Car"/>
    <w:basedOn w:val="Fuentedeprrafopredeter"/>
    <w:link w:val="Textoindependiente"/>
    <w:rsid w:val="00D35723"/>
    <w:rPr>
      <w:rFonts w:ascii="Times New Roman" w:eastAsia="Times New Roman" w:hAnsi="Times New Roman" w:cs="Times New Roman"/>
      <w:sz w:val="20"/>
      <w:szCs w:val="20"/>
      <w:lang w:val="es-ES" w:eastAsia="es-ES"/>
    </w:rPr>
  </w:style>
  <w:style w:type="paragraph" w:customStyle="1" w:styleId="Cuerpo">
    <w:name w:val="Cuerpo"/>
    <w:rsid w:val="00D35723"/>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2024-06-19T16:44:00Z</dcterms:created>
  <dcterms:modified xsi:type="dcterms:W3CDTF">2024-06-19T16:44:00Z</dcterms:modified>
</cp:coreProperties>
</file>