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A901" w14:textId="77777777" w:rsidR="004B4C9A" w:rsidRDefault="001631A9">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H. CONGRESO DEL ESTADO DE CHIHUAHUA.</w:t>
      </w:r>
    </w:p>
    <w:p w14:paraId="14A16581" w14:textId="77777777" w:rsidR="004B4C9A" w:rsidRDefault="001631A9">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 R E S E N T E. </w:t>
      </w:r>
    </w:p>
    <w:p w14:paraId="0EBFCD0C" w14:textId="77777777" w:rsidR="004B4C9A" w:rsidRDefault="004B4C9A">
      <w:pPr>
        <w:spacing w:after="0" w:line="360" w:lineRule="auto"/>
        <w:jc w:val="both"/>
        <w:rPr>
          <w:rFonts w:ascii="Century Gothic" w:eastAsia="Century Gothic" w:hAnsi="Century Gothic" w:cs="Century Gothic"/>
          <w:b/>
          <w:sz w:val="24"/>
          <w:szCs w:val="24"/>
        </w:rPr>
      </w:pPr>
    </w:p>
    <w:p w14:paraId="3B72166D" w14:textId="13A4BEE5" w:rsidR="004B4C9A" w:rsidRDefault="001631A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Quien suscrib</w:t>
      </w:r>
      <w:r w:rsidR="0012197F">
        <w:rPr>
          <w:rFonts w:ascii="Century Gothic" w:eastAsia="Century Gothic" w:hAnsi="Century Gothic" w:cs="Century Gothic"/>
          <w:sz w:val="24"/>
          <w:szCs w:val="24"/>
        </w:rPr>
        <w:t>e</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 xml:space="preserve">Benjamín Carrera Chávez, </w:t>
      </w:r>
      <w:r>
        <w:rPr>
          <w:rFonts w:ascii="Century Gothic" w:eastAsia="Century Gothic" w:hAnsi="Century Gothic" w:cs="Century Gothic"/>
          <w:sz w:val="24"/>
          <w:szCs w:val="24"/>
        </w:rPr>
        <w:t xml:space="preserve">en </w:t>
      </w:r>
      <w:r w:rsidR="0012197F">
        <w:rPr>
          <w:rFonts w:ascii="Century Gothic" w:eastAsia="Century Gothic" w:hAnsi="Century Gothic" w:cs="Century Gothic"/>
          <w:sz w:val="24"/>
          <w:szCs w:val="24"/>
        </w:rPr>
        <w:t>mi</w:t>
      </w:r>
      <w:r>
        <w:rPr>
          <w:rFonts w:ascii="Century Gothic" w:eastAsia="Century Gothic" w:hAnsi="Century Gothic" w:cs="Century Gothic"/>
          <w:sz w:val="24"/>
          <w:szCs w:val="24"/>
        </w:rPr>
        <w:t xml:space="preserve"> carácter de Diputado de la Sexagésima Séptima Legislatura del Honorable Congreso del Estado de Chihuahua</w:t>
      </w:r>
      <w:r w:rsidR="0012197F">
        <w:rPr>
          <w:rFonts w:ascii="Century Gothic" w:eastAsia="Century Gothic" w:hAnsi="Century Gothic" w:cs="Century Gothic"/>
          <w:sz w:val="24"/>
          <w:szCs w:val="24"/>
        </w:rPr>
        <w:t>, como</w:t>
      </w:r>
      <w:r>
        <w:rPr>
          <w:rFonts w:ascii="Century Gothic" w:eastAsia="Century Gothic" w:hAnsi="Century Gothic" w:cs="Century Gothic"/>
          <w:sz w:val="24"/>
          <w:szCs w:val="24"/>
        </w:rPr>
        <w:t xml:space="preserve"> integrante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w:t>
      </w:r>
      <w:r w:rsidR="0012197F">
        <w:rPr>
          <w:rFonts w:ascii="Century Gothic" w:eastAsia="Century Gothic" w:hAnsi="Century Gothic" w:cs="Century Gothic"/>
          <w:sz w:val="24"/>
          <w:szCs w:val="24"/>
        </w:rPr>
        <w:t>o</w:t>
      </w:r>
      <w:r>
        <w:rPr>
          <w:rFonts w:ascii="Century Gothic" w:eastAsia="Century Gothic" w:hAnsi="Century Gothic" w:cs="Century Gothic"/>
          <w:sz w:val="24"/>
          <w:szCs w:val="24"/>
        </w:rPr>
        <w:t xml:space="preserve"> ante esta Honorable Asamblea Legislativa, a fin de someter a consideración del Pleno </w:t>
      </w:r>
      <w:r w:rsidR="002266F6">
        <w:rPr>
          <w:rFonts w:ascii="Century Gothic" w:eastAsia="Century Gothic" w:hAnsi="Century Gothic" w:cs="Century Gothic"/>
          <w:sz w:val="24"/>
          <w:szCs w:val="24"/>
        </w:rPr>
        <w:t xml:space="preserve">la siguiente </w:t>
      </w:r>
      <w:r w:rsidR="002266F6" w:rsidRPr="002266F6">
        <w:rPr>
          <w:rFonts w:ascii="Century Gothic" w:eastAsia="Century Gothic" w:hAnsi="Century Gothic" w:cs="Century Gothic"/>
          <w:b/>
          <w:bCs/>
          <w:sz w:val="24"/>
          <w:szCs w:val="24"/>
        </w:rPr>
        <w:t xml:space="preserve">PROPOSICIÓN </w:t>
      </w:r>
      <w:r w:rsidR="002266F6">
        <w:rPr>
          <w:rFonts w:ascii="Century Gothic" w:eastAsia="Century Gothic" w:hAnsi="Century Gothic" w:cs="Century Gothic"/>
          <w:sz w:val="24"/>
          <w:szCs w:val="24"/>
        </w:rPr>
        <w:t xml:space="preserve">con carácter de </w:t>
      </w:r>
      <w:r w:rsidR="002266F6" w:rsidRPr="002266F6">
        <w:rPr>
          <w:rFonts w:ascii="Century Gothic" w:eastAsia="Century Gothic" w:hAnsi="Century Gothic" w:cs="Century Gothic"/>
          <w:b/>
          <w:bCs/>
          <w:sz w:val="24"/>
          <w:szCs w:val="24"/>
        </w:rPr>
        <w:t>ACUERDO</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con sustento en la siguiente:</w:t>
      </w:r>
    </w:p>
    <w:p w14:paraId="13BA59FA" w14:textId="77777777" w:rsidR="002266F6" w:rsidRPr="007930EB" w:rsidRDefault="002266F6">
      <w:pPr>
        <w:spacing w:after="0" w:line="360" w:lineRule="auto"/>
        <w:jc w:val="both"/>
        <w:rPr>
          <w:rFonts w:ascii="Century Gothic" w:eastAsia="Century Gothic" w:hAnsi="Century Gothic" w:cs="Century Gothic"/>
          <w:b/>
          <w:sz w:val="24"/>
          <w:szCs w:val="24"/>
        </w:rPr>
      </w:pPr>
    </w:p>
    <w:p w14:paraId="22D337A1" w14:textId="5BB9574E" w:rsidR="004B4C9A" w:rsidRDefault="001631A9">
      <w:pPr>
        <w:spacing w:after="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2412DB90" w14:textId="5221D97F" w:rsidR="00F35C17" w:rsidRDefault="00F35C17" w:rsidP="006104A8">
      <w:pPr>
        <w:spacing w:after="0" w:line="360" w:lineRule="auto"/>
        <w:jc w:val="both"/>
        <w:rPr>
          <w:rFonts w:ascii="Century Gothic" w:eastAsia="Century Gothic" w:hAnsi="Century Gothic" w:cs="Century Gothic"/>
          <w:bCs/>
          <w:sz w:val="24"/>
          <w:szCs w:val="24"/>
        </w:rPr>
      </w:pPr>
      <w:bookmarkStart w:id="0" w:name="_Hlk163549577"/>
    </w:p>
    <w:p w14:paraId="72E1DF64" w14:textId="668731B1" w:rsidR="0019268C" w:rsidRDefault="0019268C" w:rsidP="00BB56B6">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 xml:space="preserve">Por lo anteriormente expuesto, me permito someter a consideración del Pleno, la siguiente </w:t>
      </w:r>
      <w:r w:rsidRPr="0019268C">
        <w:rPr>
          <w:rFonts w:ascii="Century Gothic" w:eastAsia="Century Gothic" w:hAnsi="Century Gothic" w:cs="Century Gothic"/>
          <w:b/>
          <w:sz w:val="24"/>
          <w:szCs w:val="24"/>
        </w:rPr>
        <w:t xml:space="preserve">PROPOSICIÓN </w:t>
      </w:r>
      <w:r>
        <w:rPr>
          <w:rFonts w:ascii="Century Gothic" w:eastAsia="Century Gothic" w:hAnsi="Century Gothic" w:cs="Century Gothic"/>
          <w:bCs/>
          <w:sz w:val="24"/>
          <w:szCs w:val="24"/>
        </w:rPr>
        <w:t>con carácter de:</w:t>
      </w:r>
    </w:p>
    <w:p w14:paraId="1A9C7354" w14:textId="77777777" w:rsidR="00BB56B6" w:rsidRPr="00BB56B6" w:rsidRDefault="00BB56B6" w:rsidP="002266F6">
      <w:pPr>
        <w:spacing w:after="0" w:line="360" w:lineRule="auto"/>
        <w:rPr>
          <w:rFonts w:ascii="Century Gothic" w:eastAsia="Century Gothic" w:hAnsi="Century Gothic" w:cs="Century Gothic"/>
          <w:bCs/>
          <w:sz w:val="24"/>
          <w:szCs w:val="24"/>
        </w:rPr>
      </w:pPr>
    </w:p>
    <w:p w14:paraId="2CAF8963" w14:textId="543CA253" w:rsidR="004B4C9A" w:rsidRDefault="002266F6">
      <w:pPr>
        <w:spacing w:after="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 C U E R D O</w:t>
      </w:r>
      <w:r w:rsidR="001631A9">
        <w:rPr>
          <w:rFonts w:ascii="Century Gothic" w:eastAsia="Century Gothic" w:hAnsi="Century Gothic" w:cs="Century Gothic"/>
          <w:b/>
          <w:sz w:val="24"/>
          <w:szCs w:val="24"/>
        </w:rPr>
        <w:t>:</w:t>
      </w:r>
    </w:p>
    <w:p w14:paraId="352C214C" w14:textId="79061D99" w:rsidR="00EC6ABE" w:rsidRDefault="00EC6ABE">
      <w:pPr>
        <w:spacing w:after="0" w:line="360" w:lineRule="auto"/>
        <w:jc w:val="center"/>
        <w:rPr>
          <w:rFonts w:ascii="Century Gothic" w:eastAsia="Century Gothic" w:hAnsi="Century Gothic" w:cs="Century Gothic"/>
          <w:b/>
          <w:sz w:val="24"/>
          <w:szCs w:val="24"/>
        </w:rPr>
      </w:pPr>
    </w:p>
    <w:p w14:paraId="65F57E3A" w14:textId="77777777" w:rsidR="00EE7512" w:rsidRDefault="00EC6ABE" w:rsidP="00EC6ABE">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 xml:space="preserve">No es desconocido que nuestro estado enfrenta un clima extremoso </w:t>
      </w:r>
      <w:r w:rsidR="004E2FDD">
        <w:rPr>
          <w:rFonts w:ascii="Century Gothic" w:eastAsia="Century Gothic" w:hAnsi="Century Gothic" w:cs="Century Gothic"/>
          <w:bCs/>
          <w:sz w:val="24"/>
          <w:szCs w:val="24"/>
        </w:rPr>
        <w:t xml:space="preserve">con condiciones que pueden resultar adversas </w:t>
      </w:r>
      <w:r w:rsidR="00EE7512">
        <w:rPr>
          <w:rFonts w:ascii="Century Gothic" w:eastAsia="Century Gothic" w:hAnsi="Century Gothic" w:cs="Century Gothic"/>
          <w:bCs/>
          <w:sz w:val="24"/>
          <w:szCs w:val="24"/>
        </w:rPr>
        <w:t>dadas nuestras condiciones geográficas, lo que impacta en la población de diferentes maneras.</w:t>
      </w:r>
    </w:p>
    <w:p w14:paraId="24CBA6CA" w14:textId="52D29AAC" w:rsidR="00EE7512" w:rsidRDefault="00EE7512" w:rsidP="00EE7512">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lastRenderedPageBreak/>
        <w:t>Recientemente y como resultado de diversos fenómenos climatológicos, el registro de temperaturas ha incrementado de manera significativa, lo cual queda en evidencia con diversos registros y mediciones realizadas por autoridades a nivel federal, lo que nos lleva sin duda a replantearnos las condiciones en las que, de inicio, fueron fijadas las tarifas de consumo de energía eléctrica para en dado caso, rectificar el rumbo.</w:t>
      </w:r>
    </w:p>
    <w:p w14:paraId="41C88AD8" w14:textId="77777777" w:rsidR="00EE7512" w:rsidRPr="00EE7512" w:rsidRDefault="00EE7512" w:rsidP="00EE7512">
      <w:pPr>
        <w:spacing w:after="0" w:line="360" w:lineRule="auto"/>
        <w:jc w:val="both"/>
        <w:rPr>
          <w:rFonts w:ascii="Century Gothic" w:eastAsia="Century Gothic" w:hAnsi="Century Gothic" w:cs="Century Gothic"/>
          <w:bCs/>
          <w:sz w:val="24"/>
          <w:szCs w:val="24"/>
        </w:rPr>
      </w:pPr>
    </w:p>
    <w:p w14:paraId="73F7705E" w14:textId="01077FAD" w:rsidR="00A60035" w:rsidRDefault="00EC6ABE" w:rsidP="00EC6ABE">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Dado que estamos próximos al arribo de la temporada de calor, en ciertas zonas</w:t>
      </w:r>
      <w:r w:rsidR="00EE7512">
        <w:rPr>
          <w:rFonts w:ascii="Century Gothic" w:eastAsia="Century Gothic" w:hAnsi="Century Gothic" w:cs="Century Gothic"/>
          <w:bCs/>
          <w:sz w:val="24"/>
          <w:szCs w:val="24"/>
        </w:rPr>
        <w:t xml:space="preserve"> esta temporada</w:t>
      </w:r>
      <w:r>
        <w:rPr>
          <w:rFonts w:ascii="Century Gothic" w:eastAsia="Century Gothic" w:hAnsi="Century Gothic" w:cs="Century Gothic"/>
          <w:bCs/>
          <w:sz w:val="24"/>
          <w:szCs w:val="24"/>
        </w:rPr>
        <w:t xml:space="preserve"> implica un mayor reto para las familias chihuahuenses que recurren al uso de aparatos eléctricos para amortizar </w:t>
      </w:r>
      <w:r w:rsidR="00EE7512">
        <w:rPr>
          <w:rFonts w:ascii="Century Gothic" w:eastAsia="Century Gothic" w:hAnsi="Century Gothic" w:cs="Century Gothic"/>
          <w:bCs/>
          <w:sz w:val="24"/>
          <w:szCs w:val="24"/>
        </w:rPr>
        <w:t>la temperatura</w:t>
      </w:r>
      <w:r>
        <w:rPr>
          <w:rFonts w:ascii="Century Gothic" w:eastAsia="Century Gothic" w:hAnsi="Century Gothic" w:cs="Century Gothic"/>
          <w:bCs/>
          <w:sz w:val="24"/>
          <w:szCs w:val="24"/>
        </w:rPr>
        <w:t xml:space="preserve">, incluso requiriendo su uso prolongado, lo que por ende requiere </w:t>
      </w:r>
      <w:r w:rsidR="004E2FDD">
        <w:rPr>
          <w:rFonts w:ascii="Century Gothic" w:eastAsia="Century Gothic" w:hAnsi="Century Gothic" w:cs="Century Gothic"/>
          <w:bCs/>
          <w:sz w:val="24"/>
          <w:szCs w:val="24"/>
        </w:rPr>
        <w:t>un mayor</w:t>
      </w:r>
      <w:r>
        <w:rPr>
          <w:rFonts w:ascii="Century Gothic" w:eastAsia="Century Gothic" w:hAnsi="Century Gothic" w:cs="Century Gothic"/>
          <w:bCs/>
          <w:sz w:val="24"/>
          <w:szCs w:val="24"/>
        </w:rPr>
        <w:t xml:space="preserve"> consumo de energía eléctrica que </w:t>
      </w:r>
      <w:r w:rsidR="00EE7512">
        <w:rPr>
          <w:rFonts w:ascii="Century Gothic" w:eastAsia="Century Gothic" w:hAnsi="Century Gothic" w:cs="Century Gothic"/>
          <w:bCs/>
          <w:sz w:val="24"/>
          <w:szCs w:val="24"/>
        </w:rPr>
        <w:t>se ve irremediablemente reflejado en</w:t>
      </w:r>
      <w:r>
        <w:rPr>
          <w:rFonts w:ascii="Century Gothic" w:eastAsia="Century Gothic" w:hAnsi="Century Gothic" w:cs="Century Gothic"/>
          <w:bCs/>
          <w:sz w:val="24"/>
          <w:szCs w:val="24"/>
        </w:rPr>
        <w:t xml:space="preserve"> una carga económica.</w:t>
      </w:r>
    </w:p>
    <w:p w14:paraId="60E19C7A" w14:textId="77777777" w:rsidR="00EC6ABE" w:rsidRDefault="00EC6ABE" w:rsidP="00EC6ABE">
      <w:pPr>
        <w:spacing w:after="0" w:line="360" w:lineRule="auto"/>
        <w:jc w:val="both"/>
        <w:rPr>
          <w:rFonts w:ascii="Century Gothic" w:eastAsia="Century Gothic" w:hAnsi="Century Gothic" w:cs="Century Gothic"/>
          <w:bCs/>
          <w:sz w:val="24"/>
          <w:szCs w:val="24"/>
        </w:rPr>
      </w:pPr>
    </w:p>
    <w:p w14:paraId="7AC4C478" w14:textId="77777777" w:rsidR="00EC6ABE" w:rsidRDefault="00EC6ABE" w:rsidP="00EC6ABE">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En ese orden de ideas, el gobierno Federal a través de las instancias competentes ha hecho un compromiso por coadyuvar con la economía familiar, buscando garantizar el acceso a la energía eléctrica a precios accesibles, cumpliendo con ciertos requisitos.</w:t>
      </w:r>
    </w:p>
    <w:p w14:paraId="703D20C1" w14:textId="77777777" w:rsidR="00EC6ABE" w:rsidRDefault="00EC6ABE" w:rsidP="00EC6ABE">
      <w:pPr>
        <w:spacing w:after="0" w:line="360" w:lineRule="auto"/>
        <w:jc w:val="both"/>
        <w:rPr>
          <w:rFonts w:ascii="Century Gothic" w:eastAsia="Century Gothic" w:hAnsi="Century Gothic" w:cs="Century Gothic"/>
          <w:bCs/>
          <w:sz w:val="24"/>
          <w:szCs w:val="24"/>
        </w:rPr>
      </w:pPr>
    </w:p>
    <w:p w14:paraId="7AAA713D" w14:textId="17B9B5D7" w:rsidR="00EC6ABE" w:rsidRDefault="00EC6ABE" w:rsidP="00EC6ABE">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 xml:space="preserve">A raíz de lo anterior, recientemente el municipio de La Cruz tras un proceso que efectivamente avaló que se cumplían con los requisitos, logró con la intermediación de la Comisión legislativa de Energía de este </w:t>
      </w:r>
      <w:r w:rsidR="004E2FDD">
        <w:rPr>
          <w:rFonts w:ascii="Century Gothic" w:eastAsia="Century Gothic" w:hAnsi="Century Gothic" w:cs="Century Gothic"/>
          <w:bCs/>
          <w:sz w:val="24"/>
          <w:szCs w:val="24"/>
        </w:rPr>
        <w:t>Congreso en</w:t>
      </w:r>
      <w:r>
        <w:rPr>
          <w:rFonts w:ascii="Century Gothic" w:eastAsia="Century Gothic" w:hAnsi="Century Gothic" w:cs="Century Gothic"/>
          <w:bCs/>
          <w:sz w:val="24"/>
          <w:szCs w:val="24"/>
        </w:rPr>
        <w:t xml:space="preserve"> conjunto con las instancias federales, el cambio de tarifa par</w:t>
      </w:r>
      <w:r w:rsidR="004E2FDD">
        <w:rPr>
          <w:rFonts w:ascii="Century Gothic" w:eastAsia="Century Gothic" w:hAnsi="Century Gothic" w:cs="Century Gothic"/>
          <w:bCs/>
          <w:sz w:val="24"/>
          <w:szCs w:val="24"/>
        </w:rPr>
        <w:t xml:space="preserve">a beneficio de </w:t>
      </w:r>
      <w:r w:rsidR="004E2FDD">
        <w:rPr>
          <w:rFonts w:ascii="Century Gothic" w:eastAsia="Century Gothic" w:hAnsi="Century Gothic" w:cs="Century Gothic"/>
          <w:bCs/>
          <w:sz w:val="24"/>
          <w:szCs w:val="24"/>
        </w:rPr>
        <w:lastRenderedPageBreak/>
        <w:t>sus habitantes, lo que ha sido bien recibido no solo por las personas de dicha localidad sino por quienes viven en comunidades aledañas.</w:t>
      </w:r>
    </w:p>
    <w:p w14:paraId="4A81B01B" w14:textId="6C4DC739" w:rsidR="00A60035" w:rsidRDefault="00A60035" w:rsidP="00EC6ABE">
      <w:pPr>
        <w:spacing w:after="0" w:line="360" w:lineRule="auto"/>
        <w:jc w:val="both"/>
        <w:rPr>
          <w:rFonts w:ascii="Century Gothic" w:eastAsia="Century Gothic" w:hAnsi="Century Gothic" w:cs="Century Gothic"/>
          <w:bCs/>
          <w:sz w:val="24"/>
          <w:szCs w:val="24"/>
        </w:rPr>
      </w:pPr>
    </w:p>
    <w:p w14:paraId="4E954FEE" w14:textId="51282AB6" w:rsidR="00A60035" w:rsidRPr="00A60035" w:rsidRDefault="00A60035" w:rsidP="00A60035">
      <w:pPr>
        <w:spacing w:line="360" w:lineRule="auto"/>
        <w:jc w:val="both"/>
        <w:rPr>
          <w:rFonts w:ascii="Century Gothic" w:eastAsia="Arial" w:hAnsi="Century Gothic" w:cs="Arial"/>
          <w:color w:val="000000"/>
          <w:sz w:val="24"/>
          <w:szCs w:val="24"/>
        </w:rPr>
      </w:pPr>
      <w:r>
        <w:rPr>
          <w:rFonts w:ascii="Century Gothic" w:eastAsia="Arial" w:hAnsi="Century Gothic" w:cs="Arial"/>
          <w:color w:val="000000"/>
          <w:sz w:val="24"/>
          <w:szCs w:val="24"/>
        </w:rPr>
        <w:t>Tal como se determinó en el dictamen emitido a raíz del dicho asunto, d</w:t>
      </w:r>
      <w:r w:rsidRPr="00A14409">
        <w:rPr>
          <w:rFonts w:ascii="Century Gothic" w:eastAsia="Arial" w:hAnsi="Century Gothic" w:cs="Arial"/>
          <w:color w:val="000000"/>
          <w:sz w:val="24"/>
          <w:szCs w:val="24"/>
        </w:rPr>
        <w:t>e acuerdo con la Comisión Federal de Electricidad</w:t>
      </w:r>
      <w:r>
        <w:rPr>
          <w:rFonts w:ascii="Century Gothic" w:eastAsia="Arial" w:hAnsi="Century Gothic" w:cs="Arial"/>
          <w:color w:val="000000"/>
          <w:sz w:val="24"/>
          <w:szCs w:val="24"/>
        </w:rPr>
        <w:t>,</w:t>
      </w:r>
      <w:r w:rsidRPr="00A14409">
        <w:rPr>
          <w:rFonts w:ascii="Century Gothic" w:eastAsia="Arial" w:hAnsi="Century Gothic" w:cs="Arial"/>
          <w:color w:val="000000"/>
          <w:sz w:val="24"/>
          <w:szCs w:val="24"/>
        </w:rPr>
        <w:t xml:space="preserve"> e</w:t>
      </w:r>
      <w:r>
        <w:rPr>
          <w:rFonts w:ascii="Century Gothic" w:eastAsia="Arial" w:hAnsi="Century Gothic" w:cs="Arial"/>
          <w:color w:val="000000"/>
          <w:sz w:val="24"/>
          <w:szCs w:val="24"/>
        </w:rPr>
        <w:t>xisten</w:t>
      </w:r>
      <w:r w:rsidRPr="00A14409">
        <w:rPr>
          <w:rFonts w:ascii="Century Gothic" w:eastAsia="Arial" w:hAnsi="Century Gothic" w:cs="Arial"/>
          <w:color w:val="000000"/>
          <w:sz w:val="24"/>
          <w:szCs w:val="24"/>
        </w:rPr>
        <w:t xml:space="preserve"> siete diferentes tarifas domésticas que aplican para consumos de luz en los hogares mexicanos</w:t>
      </w:r>
      <w:r>
        <w:rPr>
          <w:rFonts w:ascii="Century Gothic" w:eastAsia="Arial" w:hAnsi="Century Gothic" w:cs="Arial"/>
          <w:color w:val="000000"/>
          <w:sz w:val="24"/>
          <w:szCs w:val="24"/>
        </w:rPr>
        <w:t>; p</w:t>
      </w:r>
      <w:r w:rsidRPr="00A14409">
        <w:rPr>
          <w:rFonts w:ascii="Century Gothic" w:eastAsia="Arial" w:hAnsi="Century Gothic" w:cs="Arial"/>
          <w:color w:val="000000"/>
          <w:sz w:val="24"/>
          <w:szCs w:val="24"/>
        </w:rPr>
        <w:t>or lo que corresponde a la Tarifa 1B</w:t>
      </w:r>
      <w:r>
        <w:rPr>
          <w:rFonts w:ascii="Century Gothic" w:eastAsia="Arial" w:hAnsi="Century Gothic" w:cs="Arial"/>
          <w:color w:val="000000"/>
          <w:sz w:val="24"/>
          <w:szCs w:val="24"/>
        </w:rPr>
        <w:t>,</w:t>
      </w:r>
      <w:r w:rsidRPr="00A14409">
        <w:rPr>
          <w:rFonts w:ascii="Century Gothic" w:eastAsia="Arial" w:hAnsi="Century Gothic" w:cs="Arial"/>
          <w:color w:val="000000"/>
          <w:sz w:val="24"/>
          <w:szCs w:val="24"/>
        </w:rPr>
        <w:t xml:space="preserve"> esta se asigna a los domicilios que cuentan con promedio de consumo </w:t>
      </w:r>
      <w:r>
        <w:rPr>
          <w:rFonts w:ascii="Century Gothic" w:eastAsia="Arial" w:hAnsi="Century Gothic" w:cs="Arial"/>
          <w:color w:val="000000"/>
          <w:sz w:val="24"/>
          <w:szCs w:val="24"/>
        </w:rPr>
        <w:t xml:space="preserve">un </w:t>
      </w:r>
      <w:r w:rsidRPr="00A14409">
        <w:rPr>
          <w:rFonts w:ascii="Century Gothic" w:eastAsia="Arial" w:hAnsi="Century Gothic" w:cs="Arial"/>
          <w:color w:val="000000"/>
          <w:sz w:val="24"/>
          <w:szCs w:val="24"/>
        </w:rPr>
        <w:t>de electricidad inferior a 400 kilowatts-hora mensuales y que la temperatura de su localidad tenga una media de 28 grados centígrados durante el verano</w:t>
      </w:r>
      <w:r>
        <w:rPr>
          <w:rFonts w:ascii="Century Gothic" w:eastAsia="Arial" w:hAnsi="Century Gothic" w:cs="Arial"/>
          <w:color w:val="000000"/>
          <w:sz w:val="24"/>
          <w:szCs w:val="24"/>
        </w:rPr>
        <w:t>, e</w:t>
      </w:r>
      <w:r w:rsidRPr="00A14409">
        <w:rPr>
          <w:rFonts w:ascii="Century Gothic" w:eastAsia="Arial" w:hAnsi="Century Gothic" w:cs="Arial"/>
          <w:color w:val="000000"/>
          <w:sz w:val="24"/>
          <w:szCs w:val="24"/>
        </w:rPr>
        <w:t>n tanto</w:t>
      </w:r>
      <w:r>
        <w:rPr>
          <w:rFonts w:ascii="Century Gothic" w:eastAsia="Arial" w:hAnsi="Century Gothic" w:cs="Arial"/>
          <w:color w:val="000000"/>
          <w:sz w:val="24"/>
          <w:szCs w:val="24"/>
        </w:rPr>
        <w:t xml:space="preserve"> que</w:t>
      </w:r>
      <w:r w:rsidRPr="00A14409">
        <w:rPr>
          <w:rFonts w:ascii="Century Gothic" w:eastAsia="Arial" w:hAnsi="Century Gothic" w:cs="Arial"/>
          <w:color w:val="000000"/>
          <w:sz w:val="24"/>
          <w:szCs w:val="24"/>
        </w:rPr>
        <w:t xml:space="preserve"> la tarifa 1</w:t>
      </w:r>
      <w:r>
        <w:rPr>
          <w:rFonts w:ascii="Century Gothic" w:eastAsia="Arial" w:hAnsi="Century Gothic" w:cs="Arial"/>
          <w:color w:val="000000"/>
          <w:sz w:val="24"/>
          <w:szCs w:val="24"/>
        </w:rPr>
        <w:t>A,</w:t>
      </w:r>
      <w:r w:rsidRPr="00A14409">
        <w:rPr>
          <w:rFonts w:ascii="Century Gothic" w:eastAsia="Arial" w:hAnsi="Century Gothic" w:cs="Arial"/>
          <w:color w:val="000000"/>
          <w:sz w:val="24"/>
          <w:szCs w:val="24"/>
        </w:rPr>
        <w:t xml:space="preserve"> se debe de mantener un promedio de </w:t>
      </w:r>
      <w:r>
        <w:rPr>
          <w:rFonts w:ascii="Century Gothic" w:eastAsia="Arial" w:hAnsi="Century Gothic" w:cs="Arial"/>
          <w:color w:val="000000"/>
          <w:sz w:val="24"/>
          <w:szCs w:val="24"/>
        </w:rPr>
        <w:t xml:space="preserve">un </w:t>
      </w:r>
      <w:r w:rsidRPr="00A14409">
        <w:rPr>
          <w:rFonts w:ascii="Century Gothic" w:eastAsia="Arial" w:hAnsi="Century Gothic" w:cs="Arial"/>
          <w:color w:val="000000"/>
          <w:sz w:val="24"/>
          <w:szCs w:val="24"/>
        </w:rPr>
        <w:t>consumo de 300 kWh mensual, como se establece en los límites de consumo para no entrar en la tarifa de alto consumo.</w:t>
      </w:r>
    </w:p>
    <w:p w14:paraId="3EBC4E15" w14:textId="348F6A83" w:rsidR="004E2FDD" w:rsidRDefault="004E2FDD" w:rsidP="00EC6ABE">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 xml:space="preserve">En ese sentido, en fechas recientes acudieron a quien suscribe, en calidad de presidente de la Comisión de Energía, autoridades del municipio de Jiménez </w:t>
      </w:r>
      <w:r w:rsidR="0089195D">
        <w:rPr>
          <w:rFonts w:ascii="Century Gothic" w:eastAsia="Century Gothic" w:hAnsi="Century Gothic" w:cs="Century Gothic"/>
          <w:bCs/>
          <w:sz w:val="24"/>
          <w:szCs w:val="24"/>
        </w:rPr>
        <w:t xml:space="preserve">encabezadas por </w:t>
      </w:r>
      <w:r>
        <w:rPr>
          <w:rFonts w:ascii="Century Gothic" w:eastAsia="Century Gothic" w:hAnsi="Century Gothic" w:cs="Century Gothic"/>
          <w:bCs/>
          <w:sz w:val="24"/>
          <w:szCs w:val="24"/>
        </w:rPr>
        <w:t xml:space="preserve">el </w:t>
      </w:r>
      <w:r w:rsidR="0089195D">
        <w:rPr>
          <w:rFonts w:ascii="Century Gothic" w:eastAsia="Century Gothic" w:hAnsi="Century Gothic" w:cs="Century Gothic"/>
          <w:bCs/>
          <w:sz w:val="24"/>
          <w:szCs w:val="24"/>
        </w:rPr>
        <w:t>presidente</w:t>
      </w:r>
      <w:r>
        <w:rPr>
          <w:rFonts w:ascii="Century Gothic" w:eastAsia="Century Gothic" w:hAnsi="Century Gothic" w:cs="Century Gothic"/>
          <w:bCs/>
          <w:sz w:val="24"/>
          <w:szCs w:val="24"/>
        </w:rPr>
        <w:t xml:space="preserve"> Municipal, solicitando el apoyo para replicar los esfuerzos para, en caso de ser aplicable, lograr la reclasificación de la tarifa de consumo de energía eléctrica en dicha localidad</w:t>
      </w:r>
      <w:r w:rsidR="00EE7512">
        <w:rPr>
          <w:rFonts w:ascii="Century Gothic" w:eastAsia="Century Gothic" w:hAnsi="Century Gothic" w:cs="Century Gothic"/>
          <w:bCs/>
          <w:sz w:val="24"/>
          <w:szCs w:val="24"/>
        </w:rPr>
        <w:t>, lo que da motivo a la presente propuesta.</w:t>
      </w:r>
    </w:p>
    <w:p w14:paraId="7CF5E839" w14:textId="00DABB3C" w:rsidR="00A60035" w:rsidRDefault="00A60035" w:rsidP="00EC6ABE">
      <w:pPr>
        <w:spacing w:after="0" w:line="360" w:lineRule="auto"/>
        <w:jc w:val="both"/>
        <w:rPr>
          <w:rFonts w:ascii="Century Gothic" w:eastAsia="Century Gothic" w:hAnsi="Century Gothic" w:cs="Century Gothic"/>
          <w:bCs/>
          <w:sz w:val="24"/>
          <w:szCs w:val="24"/>
        </w:rPr>
      </w:pPr>
    </w:p>
    <w:p w14:paraId="624DAF42" w14:textId="0EE1D97E" w:rsidR="00A60035" w:rsidRDefault="00A60035" w:rsidP="00EC6ABE">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 xml:space="preserve">El municipio de Jiménez, colinda al norte con el municipio de Camargo; al sur con el municipio de Coronado, mientras que, al oeste, con Coronado, López, Allende y Camargo; su clima generalmente seco, propicia el alza de </w:t>
      </w:r>
      <w:r>
        <w:rPr>
          <w:rFonts w:ascii="Century Gothic" w:eastAsia="Century Gothic" w:hAnsi="Century Gothic" w:cs="Century Gothic"/>
          <w:bCs/>
          <w:sz w:val="24"/>
          <w:szCs w:val="24"/>
        </w:rPr>
        <w:lastRenderedPageBreak/>
        <w:t>hasta 40 grados Celsius en la temporada de verano,</w:t>
      </w:r>
      <w:r w:rsidR="007049D5">
        <w:rPr>
          <w:rFonts w:ascii="Century Gothic" w:eastAsia="Century Gothic" w:hAnsi="Century Gothic" w:cs="Century Gothic"/>
          <w:bCs/>
          <w:sz w:val="24"/>
          <w:szCs w:val="24"/>
        </w:rPr>
        <w:t xml:space="preserve"> pudiendo presentar las más altas temperaturas por alrededor de cuatro meses.</w:t>
      </w:r>
    </w:p>
    <w:p w14:paraId="5C2EC91F" w14:textId="09E687A0" w:rsidR="004E2FDD" w:rsidRDefault="004E2FDD" w:rsidP="00EC6ABE">
      <w:pPr>
        <w:spacing w:after="0" w:line="360" w:lineRule="auto"/>
        <w:jc w:val="both"/>
        <w:rPr>
          <w:rFonts w:ascii="Century Gothic" w:eastAsia="Century Gothic" w:hAnsi="Century Gothic" w:cs="Century Gothic"/>
          <w:bCs/>
          <w:sz w:val="24"/>
          <w:szCs w:val="24"/>
        </w:rPr>
      </w:pPr>
    </w:p>
    <w:p w14:paraId="3562319C" w14:textId="0146939F" w:rsidR="00274012" w:rsidRPr="0089195D" w:rsidRDefault="004E2FDD" w:rsidP="00274012">
      <w:pPr>
        <w:spacing w:after="0"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Recordemos que, l</w:t>
      </w:r>
      <w:r w:rsidR="0089195D">
        <w:rPr>
          <w:rFonts w:ascii="Century Gothic" w:eastAsia="Century Gothic" w:hAnsi="Century Gothic" w:cs="Century Gothic"/>
          <w:bCs/>
          <w:sz w:val="24"/>
          <w:szCs w:val="24"/>
        </w:rPr>
        <w:t>a satisfacción de necesidades relacionadas con los servicios públicos no solo es primordial, sino que debe hacerse bajo las mejores condiciones posibles para la ciudadanía, buscando en todo momento, costos justos y asequibles.</w:t>
      </w:r>
    </w:p>
    <w:p w14:paraId="797AB5D6" w14:textId="77777777" w:rsidR="00274012" w:rsidRPr="00957ABD" w:rsidRDefault="00274012" w:rsidP="00274012">
      <w:pPr>
        <w:spacing w:after="0" w:line="360" w:lineRule="auto"/>
        <w:jc w:val="both"/>
        <w:rPr>
          <w:rFonts w:ascii="Century Gothic" w:hAnsi="Century Gothic"/>
          <w:sz w:val="28"/>
          <w:szCs w:val="28"/>
        </w:rPr>
      </w:pPr>
    </w:p>
    <w:p w14:paraId="2F7C8C13" w14:textId="44C369A4" w:rsidR="002F580D" w:rsidRDefault="002266F6" w:rsidP="002F580D">
      <w:pPr>
        <w:spacing w:line="360" w:lineRule="auto"/>
        <w:ind w:left="-142" w:right="-142"/>
        <w:jc w:val="both"/>
        <w:rPr>
          <w:rFonts w:ascii="Century Gothic" w:hAnsi="Century Gothic"/>
          <w:sz w:val="24"/>
          <w:szCs w:val="24"/>
        </w:rPr>
      </w:pPr>
      <w:r w:rsidRPr="00BB56B6">
        <w:rPr>
          <w:rFonts w:ascii="Century Gothic" w:hAnsi="Century Gothic"/>
          <w:b/>
          <w:sz w:val="24"/>
          <w:szCs w:val="24"/>
        </w:rPr>
        <w:t>ÚNICO. -</w:t>
      </w:r>
      <w:r w:rsidRPr="00BB56B6">
        <w:rPr>
          <w:rFonts w:ascii="Century Gothic" w:hAnsi="Century Gothic"/>
          <w:sz w:val="24"/>
          <w:szCs w:val="24"/>
        </w:rPr>
        <w:t xml:space="preserve"> La Sexagésima Séptima Legislatura del H. Congreso del Estado de Chihuahua, hace un atento exhorto </w:t>
      </w:r>
      <w:r w:rsidR="00AA7A20">
        <w:rPr>
          <w:rFonts w:ascii="Century Gothic" w:hAnsi="Century Gothic"/>
          <w:sz w:val="24"/>
          <w:szCs w:val="24"/>
        </w:rPr>
        <w:t xml:space="preserve">a la Comisión Nacional del Agua para que, en uso de sus atribuciones y en conjunto con la institución académica pública correspondiente, se realice el estudio de </w:t>
      </w:r>
      <w:r w:rsidR="00DC50D2">
        <w:rPr>
          <w:rFonts w:ascii="Century Gothic" w:hAnsi="Century Gothic"/>
          <w:sz w:val="24"/>
          <w:szCs w:val="24"/>
        </w:rPr>
        <w:t>viabilidad</w:t>
      </w:r>
      <w:r w:rsidR="00AA7A20">
        <w:rPr>
          <w:rFonts w:ascii="Century Gothic" w:hAnsi="Century Gothic"/>
          <w:sz w:val="24"/>
          <w:szCs w:val="24"/>
        </w:rPr>
        <w:t xml:space="preserve"> que permita</w:t>
      </w:r>
      <w:r w:rsidR="00EE7512">
        <w:rPr>
          <w:rFonts w:ascii="Century Gothic" w:hAnsi="Century Gothic"/>
          <w:sz w:val="24"/>
          <w:szCs w:val="24"/>
        </w:rPr>
        <w:t xml:space="preserve"> en su caso, que la</w:t>
      </w:r>
      <w:r w:rsidR="00AA7A20">
        <w:rPr>
          <w:rFonts w:ascii="Century Gothic" w:hAnsi="Century Gothic"/>
          <w:sz w:val="24"/>
          <w:szCs w:val="24"/>
        </w:rPr>
        <w:t xml:space="preserve"> Comisión Federal de Electricidad, la Comisión Reguladora de Energía y las instancias competentes, reclasifi</w:t>
      </w:r>
      <w:r w:rsidR="00EE7512">
        <w:rPr>
          <w:rFonts w:ascii="Century Gothic" w:hAnsi="Century Gothic"/>
          <w:sz w:val="24"/>
          <w:szCs w:val="24"/>
        </w:rPr>
        <w:t xml:space="preserve">quen </w:t>
      </w:r>
      <w:r w:rsidR="00AA7A20">
        <w:rPr>
          <w:rFonts w:ascii="Century Gothic" w:hAnsi="Century Gothic"/>
          <w:sz w:val="24"/>
          <w:szCs w:val="24"/>
        </w:rPr>
        <w:t xml:space="preserve">la tarifa </w:t>
      </w:r>
      <w:r w:rsidR="00DC50D2">
        <w:rPr>
          <w:rFonts w:ascii="Century Gothic" w:hAnsi="Century Gothic"/>
          <w:sz w:val="24"/>
          <w:szCs w:val="24"/>
        </w:rPr>
        <w:t>de consumo de energía eléctrica</w:t>
      </w:r>
      <w:r w:rsidR="00EE7512">
        <w:rPr>
          <w:rFonts w:ascii="Century Gothic" w:hAnsi="Century Gothic"/>
          <w:sz w:val="24"/>
          <w:szCs w:val="24"/>
        </w:rPr>
        <w:t xml:space="preserve"> en el municipio de Jiménez.</w:t>
      </w:r>
    </w:p>
    <w:p w14:paraId="183EB497" w14:textId="0C670204" w:rsidR="002266F6" w:rsidRDefault="002266F6" w:rsidP="002F580D">
      <w:pPr>
        <w:spacing w:line="360" w:lineRule="auto"/>
        <w:ind w:left="-142" w:right="-142"/>
        <w:jc w:val="both"/>
        <w:rPr>
          <w:rFonts w:ascii="Century Gothic" w:hAnsi="Century Gothic"/>
          <w:sz w:val="24"/>
          <w:szCs w:val="24"/>
        </w:rPr>
      </w:pPr>
      <w:r>
        <w:rPr>
          <w:rFonts w:ascii="Century Gothic" w:hAnsi="Century Gothic"/>
          <w:b/>
          <w:sz w:val="28"/>
          <w:szCs w:val="28"/>
        </w:rPr>
        <w:t>ECONÓMICO</w:t>
      </w:r>
      <w:r w:rsidRPr="00957ABD">
        <w:rPr>
          <w:rFonts w:ascii="Century Gothic" w:hAnsi="Century Gothic"/>
          <w:b/>
          <w:sz w:val="28"/>
          <w:szCs w:val="28"/>
        </w:rPr>
        <w:t>. -</w:t>
      </w:r>
      <w:r w:rsidRPr="000A111F">
        <w:rPr>
          <w:rFonts w:ascii="Century Gothic" w:hAnsi="Century Gothic"/>
          <w:sz w:val="24"/>
          <w:szCs w:val="24"/>
        </w:rPr>
        <w:t xml:space="preserve"> </w:t>
      </w:r>
      <w:r>
        <w:rPr>
          <w:rFonts w:ascii="Century Gothic" w:hAnsi="Century Gothic"/>
          <w:sz w:val="24"/>
          <w:szCs w:val="24"/>
        </w:rPr>
        <w:t>Aprobado que sea, r</w:t>
      </w:r>
      <w:r w:rsidRPr="000A111F">
        <w:rPr>
          <w:rFonts w:ascii="Century Gothic" w:hAnsi="Century Gothic"/>
          <w:sz w:val="24"/>
          <w:szCs w:val="24"/>
        </w:rPr>
        <w:t>emít</w:t>
      </w:r>
      <w:r>
        <w:rPr>
          <w:rFonts w:ascii="Century Gothic" w:hAnsi="Century Gothic"/>
          <w:sz w:val="24"/>
          <w:szCs w:val="24"/>
        </w:rPr>
        <w:t xml:space="preserve">ase copia de la presente Proposición de </w:t>
      </w:r>
      <w:r w:rsidR="00A16AD4">
        <w:rPr>
          <w:rFonts w:ascii="Century Gothic" w:hAnsi="Century Gothic"/>
          <w:sz w:val="24"/>
          <w:szCs w:val="24"/>
        </w:rPr>
        <w:t>Acuerdo a</w:t>
      </w:r>
      <w:r w:rsidRPr="000A111F">
        <w:rPr>
          <w:rFonts w:ascii="Century Gothic" w:hAnsi="Century Gothic"/>
          <w:sz w:val="24"/>
          <w:szCs w:val="24"/>
        </w:rPr>
        <w:t xml:space="preserve"> las autoridades mencionadas, para los efectos conducentes.</w:t>
      </w:r>
    </w:p>
    <w:p w14:paraId="5D8A19FD" w14:textId="77777777" w:rsidR="002F580D" w:rsidRPr="000A111F" w:rsidRDefault="002F580D" w:rsidP="002F580D">
      <w:pPr>
        <w:spacing w:line="360" w:lineRule="auto"/>
        <w:ind w:left="-142" w:right="-142"/>
        <w:jc w:val="both"/>
        <w:rPr>
          <w:rFonts w:ascii="Century Gothic" w:hAnsi="Century Gothic"/>
          <w:sz w:val="24"/>
          <w:szCs w:val="24"/>
        </w:rPr>
      </w:pPr>
    </w:p>
    <w:p w14:paraId="38A2C658" w14:textId="1B3CE0B5" w:rsidR="002266F6" w:rsidRPr="000A111F" w:rsidRDefault="002266F6" w:rsidP="002266F6">
      <w:pPr>
        <w:spacing w:after="0" w:line="360" w:lineRule="auto"/>
        <w:jc w:val="both"/>
        <w:rPr>
          <w:rFonts w:ascii="Century Gothic" w:hAnsi="Century Gothic"/>
          <w:sz w:val="24"/>
          <w:szCs w:val="24"/>
        </w:rPr>
      </w:pPr>
      <w:r w:rsidRPr="00C959B0">
        <w:rPr>
          <w:rFonts w:ascii="Century Gothic" w:hAnsi="Century Gothic"/>
          <w:b/>
          <w:bCs/>
          <w:sz w:val="24"/>
          <w:szCs w:val="24"/>
        </w:rPr>
        <w:t>D A D O</w:t>
      </w:r>
      <w:r>
        <w:rPr>
          <w:rFonts w:ascii="Century Gothic" w:hAnsi="Century Gothic"/>
          <w:sz w:val="24"/>
          <w:szCs w:val="24"/>
        </w:rPr>
        <w:t xml:space="preserve"> en el Salón de sesiones</w:t>
      </w:r>
      <w:r w:rsidRPr="000A111F">
        <w:rPr>
          <w:rFonts w:ascii="Century Gothic" w:hAnsi="Century Gothic"/>
          <w:sz w:val="24"/>
          <w:szCs w:val="24"/>
        </w:rPr>
        <w:t xml:space="preserve"> del Poder Legislativo, en la ciudad de Chihuahua, Chih., a los </w:t>
      </w:r>
      <w:r w:rsidR="00274012">
        <w:rPr>
          <w:rFonts w:ascii="Century Gothic" w:hAnsi="Century Gothic"/>
          <w:sz w:val="24"/>
          <w:szCs w:val="24"/>
        </w:rPr>
        <w:t>16</w:t>
      </w:r>
      <w:r w:rsidR="0090103C">
        <w:rPr>
          <w:rFonts w:ascii="Century Gothic" w:hAnsi="Century Gothic"/>
          <w:sz w:val="24"/>
          <w:szCs w:val="24"/>
        </w:rPr>
        <w:t xml:space="preserve"> </w:t>
      </w:r>
      <w:r w:rsidRPr="000A111F">
        <w:rPr>
          <w:rFonts w:ascii="Century Gothic" w:hAnsi="Century Gothic"/>
          <w:sz w:val="24"/>
          <w:szCs w:val="24"/>
        </w:rPr>
        <w:t xml:space="preserve">días del mes de </w:t>
      </w:r>
      <w:r w:rsidR="0090103C">
        <w:rPr>
          <w:rFonts w:ascii="Century Gothic" w:hAnsi="Century Gothic"/>
          <w:sz w:val="24"/>
          <w:szCs w:val="24"/>
        </w:rPr>
        <w:t>abril</w:t>
      </w:r>
      <w:r>
        <w:rPr>
          <w:rFonts w:ascii="Century Gothic" w:hAnsi="Century Gothic"/>
          <w:sz w:val="24"/>
          <w:szCs w:val="24"/>
        </w:rPr>
        <w:t xml:space="preserve"> </w:t>
      </w:r>
      <w:r w:rsidRPr="000A111F">
        <w:rPr>
          <w:rFonts w:ascii="Century Gothic" w:hAnsi="Century Gothic"/>
          <w:sz w:val="24"/>
          <w:szCs w:val="24"/>
        </w:rPr>
        <w:t>d</w:t>
      </w:r>
      <w:r>
        <w:rPr>
          <w:rFonts w:ascii="Century Gothic" w:hAnsi="Century Gothic"/>
          <w:sz w:val="24"/>
          <w:szCs w:val="24"/>
        </w:rPr>
        <w:t>el año dos mil veinti</w:t>
      </w:r>
      <w:r w:rsidR="00A16AD4">
        <w:rPr>
          <w:rFonts w:ascii="Century Gothic" w:hAnsi="Century Gothic"/>
          <w:sz w:val="24"/>
          <w:szCs w:val="24"/>
        </w:rPr>
        <w:t>cuatro</w:t>
      </w:r>
      <w:r w:rsidRPr="000A111F">
        <w:rPr>
          <w:rFonts w:ascii="Century Gothic" w:hAnsi="Century Gothic"/>
          <w:sz w:val="24"/>
          <w:szCs w:val="24"/>
        </w:rPr>
        <w:t>.</w:t>
      </w:r>
    </w:p>
    <w:bookmarkEnd w:id="0"/>
    <w:p w14:paraId="193117FF" w14:textId="77777777" w:rsidR="004B4C9A" w:rsidRDefault="004B4C9A">
      <w:pPr>
        <w:spacing w:after="240"/>
        <w:rPr>
          <w:rFonts w:ascii="Century Gothic" w:eastAsia="Century Gothic" w:hAnsi="Century Gothic" w:cs="Century Gothic"/>
          <w:sz w:val="24"/>
          <w:szCs w:val="24"/>
        </w:rPr>
      </w:pPr>
    </w:p>
    <w:p w14:paraId="7A7B3D75" w14:textId="77777777" w:rsidR="00A16AD4" w:rsidRPr="00B5544B" w:rsidRDefault="00A16AD4" w:rsidP="00A16AD4">
      <w:pPr>
        <w:spacing w:before="240" w:after="240" w:line="360" w:lineRule="auto"/>
        <w:ind w:left="100"/>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lastRenderedPageBreak/>
        <w:t>A T E N T A M E N T E,</w:t>
      </w:r>
    </w:p>
    <w:p w14:paraId="64F1B1EE" w14:textId="09853F72" w:rsidR="00A16AD4" w:rsidRDefault="00A16AD4" w:rsidP="00A16AD4">
      <w:pPr>
        <w:spacing w:before="240" w:after="240" w:line="360" w:lineRule="auto"/>
        <w:rPr>
          <w:rFonts w:ascii="Century Gothic" w:eastAsia="Century Gothic" w:hAnsi="Century Gothic" w:cs="Century Gothic"/>
          <w:b/>
          <w:sz w:val="24"/>
          <w:szCs w:val="24"/>
        </w:rPr>
      </w:pPr>
    </w:p>
    <w:p w14:paraId="57DFBB06" w14:textId="77777777" w:rsidR="00274012" w:rsidRDefault="00274012" w:rsidP="00A16AD4">
      <w:pPr>
        <w:spacing w:before="240" w:after="240" w:line="360" w:lineRule="auto"/>
        <w:rPr>
          <w:rFonts w:ascii="Century Gothic" w:eastAsia="Century Gothic" w:hAnsi="Century Gothic" w:cs="Century Gothic"/>
          <w:b/>
          <w:sz w:val="24"/>
          <w:szCs w:val="24"/>
        </w:rPr>
      </w:pPr>
    </w:p>
    <w:p w14:paraId="2743DE31" w14:textId="77777777" w:rsidR="00A16AD4" w:rsidRDefault="00A16AD4" w:rsidP="00A16AD4">
      <w:pPr>
        <w:spacing w:before="240" w:after="240" w:line="360" w:lineRule="auto"/>
        <w:ind w:left="10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BENJAMÍN CARRERA CHÁVEZ.</w:t>
      </w:r>
    </w:p>
    <w:p w14:paraId="680D682B" w14:textId="4796520C" w:rsidR="004B4C9A" w:rsidRDefault="001631A9">
      <w:pPr>
        <w:spacing w:after="0" w:line="240" w:lineRule="auto"/>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 </w:t>
      </w:r>
    </w:p>
    <w:sectPr w:rsidR="004B4C9A" w:rsidSect="00DC30A1">
      <w:headerReference w:type="default" r:id="rId8"/>
      <w:footerReference w:type="default" r:id="rId9"/>
      <w:pgSz w:w="12240" w:h="15840"/>
      <w:pgMar w:top="3572"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D3944" w14:textId="77777777" w:rsidR="00C92DD5" w:rsidRDefault="00C92DD5">
      <w:pPr>
        <w:spacing w:after="0" w:line="240" w:lineRule="auto"/>
      </w:pPr>
      <w:r>
        <w:separator/>
      </w:r>
    </w:p>
  </w:endnote>
  <w:endnote w:type="continuationSeparator" w:id="0">
    <w:p w14:paraId="7C43FDAC" w14:textId="77777777" w:rsidR="00C92DD5" w:rsidRDefault="00C9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E04D" w14:textId="77777777" w:rsidR="004B4C9A" w:rsidRDefault="001631A9">
    <w:pPr>
      <w:pBdr>
        <w:top w:val="nil"/>
        <w:left w:val="nil"/>
        <w:bottom w:val="nil"/>
        <w:right w:val="nil"/>
        <w:between w:val="nil"/>
      </w:pBdr>
      <w:tabs>
        <w:tab w:val="center" w:pos="4419"/>
        <w:tab w:val="right" w:pos="8838"/>
      </w:tabs>
      <w:spacing w:after="0" w:line="240" w:lineRule="auto"/>
      <w:jc w:val="right"/>
      <w:rPr>
        <w:rFonts w:ascii="Arial" w:eastAsia="Arial" w:hAnsi="Arial" w:cs="Arial"/>
        <w:b/>
        <w:color w:val="000000"/>
        <w:sz w:val="20"/>
        <w:szCs w:val="20"/>
      </w:rPr>
    </w:pPr>
    <w:r>
      <w:rPr>
        <w:rFonts w:ascii="Arial" w:eastAsia="Arial" w:hAnsi="Arial" w:cs="Arial"/>
        <w:b/>
        <w:color w:val="000000"/>
        <w:sz w:val="20"/>
        <w:szCs w:val="20"/>
      </w:rPr>
      <w:t xml:space="preserve">pág.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B2236">
      <w:rPr>
        <w:rFonts w:ascii="Arial" w:eastAsia="Arial" w:hAnsi="Arial" w:cs="Arial"/>
        <w:b/>
        <w:noProof/>
        <w:color w:val="000000"/>
        <w:sz w:val="20"/>
        <w:szCs w:val="20"/>
      </w:rPr>
      <w:t>1</w:t>
    </w:r>
    <w:r>
      <w:rPr>
        <w:rFonts w:ascii="Arial" w:eastAsia="Arial" w:hAnsi="Arial" w:cs="Arial"/>
        <w:b/>
        <w:color w:val="000000"/>
        <w:sz w:val="20"/>
        <w:szCs w:val="20"/>
      </w:rPr>
      <w:fldChar w:fldCharType="end"/>
    </w:r>
  </w:p>
  <w:p w14:paraId="25ABA9BD" w14:textId="77777777" w:rsidR="004B4C9A" w:rsidRDefault="004B4C9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FD836" w14:textId="77777777" w:rsidR="00C92DD5" w:rsidRDefault="00C92DD5">
      <w:pPr>
        <w:spacing w:after="0" w:line="240" w:lineRule="auto"/>
      </w:pPr>
      <w:r>
        <w:separator/>
      </w:r>
    </w:p>
  </w:footnote>
  <w:footnote w:type="continuationSeparator" w:id="0">
    <w:p w14:paraId="68A1F856" w14:textId="77777777" w:rsidR="00C92DD5" w:rsidRDefault="00C92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1937" w14:textId="2F5914D7" w:rsidR="004B4C9A" w:rsidRPr="00A16AD4" w:rsidRDefault="001631A9">
    <w:pPr>
      <w:ind w:left="1" w:hanging="3"/>
      <w:jc w:val="right"/>
      <w:rPr>
        <w:color w:val="000000"/>
        <w:sz w:val="32"/>
        <w:szCs w:val="32"/>
      </w:rPr>
    </w:pPr>
    <w:r w:rsidRPr="00A16AD4">
      <w:rPr>
        <w:rFonts w:ascii="Rage Italic" w:eastAsia="Rage Italic" w:hAnsi="Rage Italic" w:cs="Rage Italic"/>
        <w:color w:val="000000"/>
        <w:sz w:val="32"/>
        <w:szCs w:val="32"/>
      </w:rPr>
      <w:t>“202</w:t>
    </w:r>
    <w:r w:rsidR="00A16AD4" w:rsidRPr="00A16AD4">
      <w:rPr>
        <w:rFonts w:ascii="Rage Italic" w:eastAsia="Rage Italic" w:hAnsi="Rage Italic" w:cs="Rage Italic"/>
        <w:color w:val="000000"/>
        <w:sz w:val="32"/>
        <w:szCs w:val="32"/>
      </w:rPr>
      <w:t>4</w:t>
    </w:r>
    <w:r w:rsidRPr="00A16AD4">
      <w:rPr>
        <w:rFonts w:ascii="Rage Italic" w:eastAsia="Rage Italic" w:hAnsi="Rage Italic" w:cs="Rage Italic"/>
        <w:color w:val="000000"/>
        <w:sz w:val="32"/>
        <w:szCs w:val="32"/>
      </w:rPr>
      <w:t xml:space="preserve">, Año del </w:t>
    </w:r>
    <w:r w:rsidR="00A16AD4" w:rsidRPr="00A16AD4">
      <w:rPr>
        <w:rFonts w:ascii="Rage Italic" w:eastAsia="Rage Italic" w:hAnsi="Rage Italic" w:cs="Rage Italic"/>
        <w:color w:val="000000"/>
        <w:sz w:val="32"/>
        <w:szCs w:val="32"/>
      </w:rPr>
      <w:t>Bic</w:t>
    </w:r>
    <w:r w:rsidRPr="00A16AD4">
      <w:rPr>
        <w:rFonts w:ascii="Rage Italic" w:eastAsia="Rage Italic" w:hAnsi="Rage Italic" w:cs="Rage Italic"/>
        <w:color w:val="000000"/>
        <w:sz w:val="32"/>
        <w:szCs w:val="32"/>
      </w:rPr>
      <w:t xml:space="preserve">entenario de la </w:t>
    </w:r>
    <w:r w:rsidR="00A16AD4" w:rsidRPr="00A16AD4">
      <w:rPr>
        <w:rFonts w:ascii="Rage Italic" w:eastAsia="Rage Italic" w:hAnsi="Rage Italic" w:cs="Rage Italic"/>
        <w:color w:val="000000"/>
        <w:sz w:val="32"/>
        <w:szCs w:val="32"/>
      </w:rPr>
      <w:t>Fundación del Estado de</w:t>
    </w:r>
    <w:r w:rsidRPr="00A16AD4">
      <w:rPr>
        <w:rFonts w:ascii="Rage Italic" w:eastAsia="Rage Italic" w:hAnsi="Rage Italic" w:cs="Rage Italic"/>
        <w:color w:val="000000"/>
        <w:sz w:val="32"/>
        <w:szCs w:val="32"/>
      </w:rPr>
      <w:t xml:space="preserve"> Chihuahua”</w:t>
    </w:r>
    <w:r w:rsidR="00DC30A1" w:rsidRPr="00DC30A1">
      <w:rPr>
        <w:noProof/>
        <w:color w:val="000000"/>
      </w:rPr>
      <w:t xml:space="preserve"> </w:t>
    </w:r>
    <w:r w:rsidR="00DC30A1">
      <w:rPr>
        <w:noProof/>
        <w:color w:val="000000"/>
      </w:rPr>
      <w:drawing>
        <wp:inline distT="0" distB="0" distL="0" distR="0" wp14:anchorId="38BD6696" wp14:editId="55155B36">
          <wp:extent cx="1053465" cy="20256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53465" cy="202565"/>
                  </a:xfrm>
                  <a:prstGeom prst="rect">
                    <a:avLst/>
                  </a:prstGeom>
                  <a:ln/>
                </pic:spPr>
              </pic:pic>
            </a:graphicData>
          </a:graphic>
        </wp:inline>
      </w:drawing>
    </w:r>
  </w:p>
  <w:p w14:paraId="11DF0A21" w14:textId="49DB1E88" w:rsidR="004B4C9A" w:rsidRDefault="004B4C9A">
    <w:pPr>
      <w:pBdr>
        <w:top w:val="nil"/>
        <w:left w:val="nil"/>
        <w:bottom w:val="nil"/>
        <w:right w:val="nil"/>
        <w:between w:val="nil"/>
      </w:pBdr>
      <w:tabs>
        <w:tab w:val="center" w:pos="4419"/>
        <w:tab w:val="right" w:pos="8838"/>
      </w:tabs>
      <w:spacing w:after="0" w:line="240" w:lineRule="auto"/>
      <w:ind w:hanging="2"/>
      <w:jc w:val="right"/>
      <w:rPr>
        <w:color w:val="000000"/>
      </w:rPr>
    </w:pPr>
  </w:p>
  <w:p w14:paraId="349461D7" w14:textId="77777777" w:rsidR="004B4C9A" w:rsidRDefault="004B4C9A">
    <w:pPr>
      <w:pBdr>
        <w:top w:val="nil"/>
        <w:left w:val="nil"/>
        <w:bottom w:val="nil"/>
        <w:right w:val="nil"/>
        <w:between w:val="nil"/>
      </w:pBdr>
      <w:tabs>
        <w:tab w:val="center" w:pos="4419"/>
        <w:tab w:val="right" w:pos="8838"/>
      </w:tabs>
      <w:spacing w:after="0" w:line="240" w:lineRule="auto"/>
      <w:ind w:hanging="2"/>
      <w:rPr>
        <w:color w:val="000000"/>
      </w:rPr>
    </w:pPr>
  </w:p>
  <w:p w14:paraId="3B7A4461" w14:textId="77777777" w:rsidR="004B4C9A" w:rsidRDefault="004B4C9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66A2F"/>
    <w:multiLevelType w:val="multilevel"/>
    <w:tmpl w:val="AD227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724D0B"/>
    <w:multiLevelType w:val="multilevel"/>
    <w:tmpl w:val="B6B61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AF5120"/>
    <w:multiLevelType w:val="multilevel"/>
    <w:tmpl w:val="E0604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C9A"/>
    <w:rsid w:val="000B1D7E"/>
    <w:rsid w:val="0012197F"/>
    <w:rsid w:val="001631A9"/>
    <w:rsid w:val="0019268C"/>
    <w:rsid w:val="001A03F7"/>
    <w:rsid w:val="001E5FE9"/>
    <w:rsid w:val="0021448A"/>
    <w:rsid w:val="002266F6"/>
    <w:rsid w:val="002607DC"/>
    <w:rsid w:val="00272B51"/>
    <w:rsid w:val="00274012"/>
    <w:rsid w:val="002B60B9"/>
    <w:rsid w:val="002C7C6D"/>
    <w:rsid w:val="002F26D4"/>
    <w:rsid w:val="002F580D"/>
    <w:rsid w:val="003126DF"/>
    <w:rsid w:val="003205A5"/>
    <w:rsid w:val="00334377"/>
    <w:rsid w:val="003C0529"/>
    <w:rsid w:val="00456E38"/>
    <w:rsid w:val="004705D9"/>
    <w:rsid w:val="00496531"/>
    <w:rsid w:val="004B4290"/>
    <w:rsid w:val="004B4C9A"/>
    <w:rsid w:val="004C58B5"/>
    <w:rsid w:val="004D3318"/>
    <w:rsid w:val="004E2FDD"/>
    <w:rsid w:val="00546F5E"/>
    <w:rsid w:val="00591F09"/>
    <w:rsid w:val="006104A8"/>
    <w:rsid w:val="006173D4"/>
    <w:rsid w:val="006A5A92"/>
    <w:rsid w:val="006C3B2B"/>
    <w:rsid w:val="007049D5"/>
    <w:rsid w:val="00715AC7"/>
    <w:rsid w:val="007930EB"/>
    <w:rsid w:val="007C168F"/>
    <w:rsid w:val="007F2CEC"/>
    <w:rsid w:val="007F5B6F"/>
    <w:rsid w:val="008212C5"/>
    <w:rsid w:val="008220C0"/>
    <w:rsid w:val="0084371B"/>
    <w:rsid w:val="00872FEF"/>
    <w:rsid w:val="0088183A"/>
    <w:rsid w:val="0089195D"/>
    <w:rsid w:val="008B2236"/>
    <w:rsid w:val="008F255E"/>
    <w:rsid w:val="008F4A09"/>
    <w:rsid w:val="0090103C"/>
    <w:rsid w:val="0090391B"/>
    <w:rsid w:val="00913CF2"/>
    <w:rsid w:val="00940174"/>
    <w:rsid w:val="00943A49"/>
    <w:rsid w:val="00946624"/>
    <w:rsid w:val="009C1908"/>
    <w:rsid w:val="00A16AD4"/>
    <w:rsid w:val="00A60035"/>
    <w:rsid w:val="00A97B2B"/>
    <w:rsid w:val="00AA7A20"/>
    <w:rsid w:val="00B253B8"/>
    <w:rsid w:val="00B33F64"/>
    <w:rsid w:val="00B8130A"/>
    <w:rsid w:val="00B92FED"/>
    <w:rsid w:val="00BB56B6"/>
    <w:rsid w:val="00C10BD7"/>
    <w:rsid w:val="00C242B5"/>
    <w:rsid w:val="00C67294"/>
    <w:rsid w:val="00C92DD5"/>
    <w:rsid w:val="00CA2B45"/>
    <w:rsid w:val="00CE274B"/>
    <w:rsid w:val="00D42032"/>
    <w:rsid w:val="00D55936"/>
    <w:rsid w:val="00D67EC0"/>
    <w:rsid w:val="00D717D4"/>
    <w:rsid w:val="00D870D5"/>
    <w:rsid w:val="00DB468C"/>
    <w:rsid w:val="00DC30A1"/>
    <w:rsid w:val="00DC50D2"/>
    <w:rsid w:val="00DD0FF3"/>
    <w:rsid w:val="00DF25F9"/>
    <w:rsid w:val="00E43402"/>
    <w:rsid w:val="00E83235"/>
    <w:rsid w:val="00EC6ABE"/>
    <w:rsid w:val="00EE7512"/>
    <w:rsid w:val="00F01737"/>
    <w:rsid w:val="00F13431"/>
    <w:rsid w:val="00F3186B"/>
    <w:rsid w:val="00F35C17"/>
    <w:rsid w:val="00F8130E"/>
    <w:rsid w:val="00F95F12"/>
    <w:rsid w:val="00FB7305"/>
    <w:rsid w:val="00FE22EB"/>
    <w:rsid w:val="00FE4B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D1AE"/>
  <w15:docId w15:val="{2616B76D-5C93-4663-84C4-4C5E9AE0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C5"/>
  </w:style>
  <w:style w:type="paragraph" w:styleId="Ttulo1">
    <w:name w:val="heading 1"/>
    <w:basedOn w:val="Normal"/>
    <w:link w:val="Ttulo1Car"/>
    <w:uiPriority w:val="9"/>
    <w:qFormat/>
    <w:rsid w:val="00F0073E"/>
    <w:pPr>
      <w:widowControl w:val="0"/>
      <w:autoSpaceDE w:val="0"/>
      <w:autoSpaceDN w:val="0"/>
      <w:spacing w:before="9" w:after="0" w:line="240" w:lineRule="auto"/>
      <w:ind w:left="134"/>
      <w:outlineLvl w:val="0"/>
    </w:pPr>
    <w:rPr>
      <w:rFonts w:ascii="Arial MT" w:eastAsia="Arial MT" w:hAnsi="Arial MT" w:cs="Arial MT"/>
      <w:sz w:val="25"/>
      <w:szCs w:val="25"/>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DB4F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1"/>
    <w:rsid w:val="00F0073E"/>
    <w:rPr>
      <w:rFonts w:ascii="Arial MT" w:eastAsia="Arial MT" w:hAnsi="Arial MT" w:cs="Arial MT"/>
      <w:sz w:val="25"/>
      <w:szCs w:val="25"/>
      <w:lang w:val="es-ES"/>
    </w:rPr>
  </w:style>
  <w:style w:type="paragraph" w:styleId="Textonotapie">
    <w:name w:val="footnote text"/>
    <w:basedOn w:val="Normal"/>
    <w:link w:val="TextonotapieCar"/>
    <w:uiPriority w:val="99"/>
    <w:semiHidden/>
    <w:unhideWhenUsed/>
    <w:rsid w:val="002953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53CA"/>
    <w:rPr>
      <w:sz w:val="20"/>
      <w:szCs w:val="20"/>
    </w:rPr>
  </w:style>
  <w:style w:type="character" w:styleId="Refdenotaalpie">
    <w:name w:val="footnote reference"/>
    <w:basedOn w:val="Fuentedeprrafopredeter"/>
    <w:uiPriority w:val="99"/>
    <w:semiHidden/>
    <w:unhideWhenUsed/>
    <w:rsid w:val="002953CA"/>
    <w:rPr>
      <w:vertAlign w:val="superscript"/>
    </w:rPr>
  </w:style>
  <w:style w:type="character" w:styleId="Hipervnculo">
    <w:name w:val="Hyperlink"/>
    <w:basedOn w:val="Fuentedeprrafopredeter"/>
    <w:uiPriority w:val="99"/>
    <w:unhideWhenUsed/>
    <w:rsid w:val="002953CA"/>
    <w:rPr>
      <w:color w:val="0563C1" w:themeColor="hyperlink"/>
      <w:u w:val="single"/>
    </w:rPr>
  </w:style>
  <w:style w:type="paragraph" w:styleId="Textodeglobo">
    <w:name w:val="Balloon Text"/>
    <w:basedOn w:val="Normal"/>
    <w:link w:val="TextodegloboCar"/>
    <w:uiPriority w:val="99"/>
    <w:semiHidden/>
    <w:unhideWhenUsed/>
    <w:rsid w:val="002D2E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EAC"/>
    <w:rPr>
      <w:rFonts w:ascii="Segoe UI" w:hAnsi="Segoe UI" w:cs="Segoe UI"/>
      <w:sz w:val="18"/>
      <w:szCs w:val="18"/>
    </w:rPr>
  </w:style>
  <w:style w:type="paragraph" w:styleId="Encabezado">
    <w:name w:val="header"/>
    <w:basedOn w:val="Normal"/>
    <w:link w:val="EncabezadoCar"/>
    <w:uiPriority w:val="99"/>
    <w:unhideWhenUsed/>
    <w:rsid w:val="00570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DC5"/>
  </w:style>
  <w:style w:type="paragraph" w:styleId="Piedepgina">
    <w:name w:val="footer"/>
    <w:basedOn w:val="Normal"/>
    <w:link w:val="PiedepginaCar"/>
    <w:uiPriority w:val="99"/>
    <w:unhideWhenUsed/>
    <w:rsid w:val="00570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DC5"/>
  </w:style>
  <w:style w:type="table" w:styleId="Tablaconcuadrcula">
    <w:name w:val="Table Grid"/>
    <w:basedOn w:val="Tablanormal"/>
    <w:uiPriority w:val="39"/>
    <w:rsid w:val="00F5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6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022"/>
    <w:rPr>
      <w:color w:val="954F72" w:themeColor="followedHyperlink"/>
      <w:u w:val="single"/>
    </w:rPr>
  </w:style>
  <w:style w:type="paragraph" w:styleId="Prrafodelista">
    <w:name w:val="List Paragraph"/>
    <w:aliases w:val="Imagen,Tabla de contenido"/>
    <w:basedOn w:val="Normal"/>
    <w:link w:val="PrrafodelistaCar"/>
    <w:uiPriority w:val="34"/>
    <w:qFormat/>
    <w:rsid w:val="00CF3743"/>
    <w:pPr>
      <w:ind w:left="720"/>
      <w:contextualSpacing/>
    </w:pPr>
  </w:style>
  <w:style w:type="character" w:customStyle="1" w:styleId="PrrafodelistaCar">
    <w:name w:val="Párrafo de lista Car"/>
    <w:aliases w:val="Imagen Car,Tabla de contenido Car"/>
    <w:link w:val="Prrafodelista"/>
    <w:uiPriority w:val="34"/>
    <w:locked/>
    <w:rsid w:val="004A6D84"/>
  </w:style>
  <w:style w:type="paragraph" w:customStyle="1" w:styleId="TableParagraph">
    <w:name w:val="Table Paragraph"/>
    <w:basedOn w:val="Normal"/>
    <w:uiPriority w:val="1"/>
    <w:qFormat/>
    <w:rsid w:val="00F0073E"/>
    <w:pPr>
      <w:widowControl w:val="0"/>
      <w:autoSpaceDE w:val="0"/>
      <w:autoSpaceDN w:val="0"/>
      <w:spacing w:after="0" w:line="240" w:lineRule="auto"/>
    </w:pPr>
    <w:rPr>
      <w:lang w:val="es-ES"/>
    </w:rPr>
  </w:style>
  <w:style w:type="paragraph" w:styleId="Textoindependiente">
    <w:name w:val="Body Text"/>
    <w:basedOn w:val="Normal"/>
    <w:link w:val="TextoindependienteCar"/>
    <w:uiPriority w:val="1"/>
    <w:qFormat/>
    <w:rsid w:val="00F0073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F0073E"/>
    <w:rPr>
      <w:rFonts w:ascii="Arial MT" w:eastAsia="Arial MT" w:hAnsi="Arial MT" w:cs="Arial MT"/>
      <w:sz w:val="24"/>
      <w:szCs w:val="24"/>
      <w:lang w:val="es-ES"/>
    </w:rPr>
  </w:style>
  <w:style w:type="character" w:styleId="Refdecomentario">
    <w:name w:val="annotation reference"/>
    <w:basedOn w:val="Fuentedeprrafopredeter"/>
    <w:uiPriority w:val="99"/>
    <w:semiHidden/>
    <w:unhideWhenUsed/>
    <w:rsid w:val="002149E5"/>
    <w:rPr>
      <w:sz w:val="16"/>
      <w:szCs w:val="16"/>
    </w:rPr>
  </w:style>
  <w:style w:type="paragraph" w:styleId="Textocomentario">
    <w:name w:val="annotation text"/>
    <w:basedOn w:val="Normal"/>
    <w:link w:val="TextocomentarioCar"/>
    <w:uiPriority w:val="99"/>
    <w:semiHidden/>
    <w:unhideWhenUsed/>
    <w:rsid w:val="0021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49E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149E5"/>
    <w:rPr>
      <w:b/>
      <w:bCs/>
    </w:rPr>
  </w:style>
  <w:style w:type="character" w:customStyle="1" w:styleId="AsuntodelcomentarioCar">
    <w:name w:val="Asunto del comentario Car"/>
    <w:basedOn w:val="TextocomentarioCar"/>
    <w:link w:val="Asuntodelcomentario"/>
    <w:uiPriority w:val="99"/>
    <w:semiHidden/>
    <w:rsid w:val="002149E5"/>
    <w:rPr>
      <w:b/>
      <w:bCs/>
      <w:sz w:val="20"/>
      <w:szCs w:val="20"/>
      <w:lang w:val="es-ES_tradnl"/>
    </w:rPr>
  </w:style>
  <w:style w:type="character" w:customStyle="1" w:styleId="Ttulo3Car">
    <w:name w:val="Título 3 Car"/>
    <w:basedOn w:val="Fuentedeprrafopredeter"/>
    <w:link w:val="Ttulo3"/>
    <w:uiPriority w:val="9"/>
    <w:semiHidden/>
    <w:rsid w:val="00DB4FA6"/>
    <w:rPr>
      <w:rFonts w:asciiTheme="majorHAnsi" w:eastAsiaTheme="majorEastAsia" w:hAnsiTheme="majorHAnsi" w:cstheme="majorBidi"/>
      <w:color w:val="1F4D78" w:themeColor="accent1" w:themeShade="7F"/>
      <w:sz w:val="24"/>
      <w:szCs w:val="24"/>
      <w:lang w:val="es-ES_tradnl"/>
    </w:rPr>
  </w:style>
  <w:style w:type="paragraph" w:styleId="Textonotaalfinal">
    <w:name w:val="endnote text"/>
    <w:basedOn w:val="Normal"/>
    <w:link w:val="TextonotaalfinalCar"/>
    <w:uiPriority w:val="99"/>
    <w:semiHidden/>
    <w:unhideWhenUsed/>
    <w:rsid w:val="0003037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0373"/>
    <w:rPr>
      <w:sz w:val="20"/>
      <w:szCs w:val="20"/>
      <w:lang w:val="es-ES_tradnl"/>
    </w:rPr>
  </w:style>
  <w:style w:type="character" w:styleId="Refdenotaalfinal">
    <w:name w:val="endnote reference"/>
    <w:basedOn w:val="Fuentedeprrafopredeter"/>
    <w:uiPriority w:val="99"/>
    <w:semiHidden/>
    <w:unhideWhenUsed/>
    <w:rsid w:val="00030373"/>
    <w:rPr>
      <w:vertAlign w:val="superscript"/>
    </w:rPr>
  </w:style>
  <w:style w:type="character" w:styleId="Textoennegrita">
    <w:name w:val="Strong"/>
    <w:basedOn w:val="Fuentedeprrafopredeter"/>
    <w:uiPriority w:val="22"/>
    <w:qFormat/>
    <w:rsid w:val="00262EDE"/>
    <w:rPr>
      <w:b/>
      <w:bCs/>
    </w:rPr>
  </w:style>
  <w:style w:type="paragraph" w:styleId="NormalWeb">
    <w:name w:val="Normal (Web)"/>
    <w:basedOn w:val="Normal"/>
    <w:uiPriority w:val="99"/>
    <w:unhideWhenUsed/>
    <w:rsid w:val="00262EDE"/>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converted-space">
    <w:name w:val="apple-converted-space"/>
    <w:basedOn w:val="Fuentedeprrafopredeter"/>
    <w:rsid w:val="00B435EA"/>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no-indent">
    <w:name w:val="no-indent"/>
    <w:basedOn w:val="Normal"/>
    <w:rsid w:val="00D870D5"/>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credito">
    <w:name w:val="credito"/>
    <w:basedOn w:val="Fuentedeprrafopredeter"/>
    <w:rsid w:val="00D870D5"/>
  </w:style>
  <w:style w:type="paragraph" w:customStyle="1" w:styleId="text-align-justify">
    <w:name w:val="text-align-justify"/>
    <w:basedOn w:val="Normal"/>
    <w:rsid w:val="006104A8"/>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0806">
      <w:bodyDiv w:val="1"/>
      <w:marLeft w:val="0"/>
      <w:marRight w:val="0"/>
      <w:marTop w:val="0"/>
      <w:marBottom w:val="0"/>
      <w:divBdr>
        <w:top w:val="none" w:sz="0" w:space="0" w:color="auto"/>
        <w:left w:val="none" w:sz="0" w:space="0" w:color="auto"/>
        <w:bottom w:val="none" w:sz="0" w:space="0" w:color="auto"/>
        <w:right w:val="none" w:sz="0" w:space="0" w:color="auto"/>
      </w:divBdr>
    </w:div>
    <w:div w:id="628124574">
      <w:bodyDiv w:val="1"/>
      <w:marLeft w:val="0"/>
      <w:marRight w:val="0"/>
      <w:marTop w:val="0"/>
      <w:marBottom w:val="0"/>
      <w:divBdr>
        <w:top w:val="none" w:sz="0" w:space="0" w:color="auto"/>
        <w:left w:val="none" w:sz="0" w:space="0" w:color="auto"/>
        <w:bottom w:val="none" w:sz="0" w:space="0" w:color="auto"/>
        <w:right w:val="none" w:sz="0" w:space="0" w:color="auto"/>
      </w:divBdr>
    </w:div>
    <w:div w:id="1014914276">
      <w:bodyDiv w:val="1"/>
      <w:marLeft w:val="0"/>
      <w:marRight w:val="0"/>
      <w:marTop w:val="0"/>
      <w:marBottom w:val="0"/>
      <w:divBdr>
        <w:top w:val="none" w:sz="0" w:space="0" w:color="auto"/>
        <w:left w:val="none" w:sz="0" w:space="0" w:color="auto"/>
        <w:bottom w:val="none" w:sz="0" w:space="0" w:color="auto"/>
        <w:right w:val="none" w:sz="0" w:space="0" w:color="auto"/>
      </w:divBdr>
    </w:div>
    <w:div w:id="1123575170">
      <w:bodyDiv w:val="1"/>
      <w:marLeft w:val="0"/>
      <w:marRight w:val="0"/>
      <w:marTop w:val="0"/>
      <w:marBottom w:val="0"/>
      <w:divBdr>
        <w:top w:val="none" w:sz="0" w:space="0" w:color="auto"/>
        <w:left w:val="none" w:sz="0" w:space="0" w:color="auto"/>
        <w:bottom w:val="none" w:sz="0" w:space="0" w:color="auto"/>
        <w:right w:val="none" w:sz="0" w:space="0" w:color="auto"/>
      </w:divBdr>
    </w:div>
    <w:div w:id="1971326547">
      <w:bodyDiv w:val="1"/>
      <w:marLeft w:val="0"/>
      <w:marRight w:val="0"/>
      <w:marTop w:val="0"/>
      <w:marBottom w:val="0"/>
      <w:divBdr>
        <w:top w:val="none" w:sz="0" w:space="0" w:color="auto"/>
        <w:left w:val="none" w:sz="0" w:space="0" w:color="auto"/>
        <w:bottom w:val="none" w:sz="0" w:space="0" w:color="auto"/>
        <w:right w:val="none" w:sz="0" w:space="0" w:color="auto"/>
      </w:divBdr>
    </w:div>
    <w:div w:id="1982346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5CEzTA0tjUKzqQjuoI+dX+7hrA==">CgMxLjA4AHIhMU5IanBTUDh1clppc2VfTWVlZU51UE02NXIxN19aMUlC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788</Words>
  <Characters>4340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Cruces Franco</dc:creator>
  <cp:lastModifiedBy>Brenda Sarahi Gonzalez Dominguez</cp:lastModifiedBy>
  <cp:revision>2</cp:revision>
  <cp:lastPrinted>2024-04-09T16:03:00Z</cp:lastPrinted>
  <dcterms:created xsi:type="dcterms:W3CDTF">2024-04-11T20:15:00Z</dcterms:created>
  <dcterms:modified xsi:type="dcterms:W3CDTF">2024-04-11T20:15:00Z</dcterms:modified>
</cp:coreProperties>
</file>