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F353" w14:textId="77777777" w:rsidR="00AE0DAA" w:rsidRDefault="00AE0DAA">
      <w:pPr>
        <w:spacing w:line="360" w:lineRule="auto"/>
        <w:jc w:val="both"/>
        <w:rPr>
          <w:rFonts w:ascii="Century Gothic" w:eastAsia="Century Gothic" w:hAnsi="Century Gothic" w:cs="Century Gothic"/>
          <w:b/>
        </w:rPr>
      </w:pPr>
    </w:p>
    <w:p w14:paraId="6AD19DCD" w14:textId="77777777" w:rsidR="00AE0DAA" w:rsidRDefault="0019303F">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069FBBD6" w14:textId="77777777" w:rsidR="00AE0DAA" w:rsidRDefault="0019303F">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38F5A5AF" w14:textId="77777777" w:rsidR="00AE0DAA" w:rsidRDefault="0019303F">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42E1F31B" w14:textId="77777777" w:rsidR="00AE0DAA" w:rsidRDefault="0019303F">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Martínez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w:t>
      </w:r>
      <w:r>
        <w:rPr>
          <w:rFonts w:ascii="Century Gothic" w:eastAsia="Century Gothic" w:hAnsi="Century Gothic" w:cs="Century Gothic"/>
        </w:rPr>
        <w:t xml:space="preserv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 xml:space="preserve">PROPOSICIÓN CON CARÁCTER DE PUNTO DE ACUERDO A </w:t>
      </w:r>
      <w:r>
        <w:rPr>
          <w:rFonts w:ascii="Century Gothic" w:eastAsia="Century Gothic" w:hAnsi="Century Gothic" w:cs="Century Gothic"/>
          <w:b/>
          <w:i/>
        </w:rPr>
        <w:t>EFECTO DE EXHORTAR RESPETUOSAMENTE A LOS TITULARES DE LA GUARDIA NACIONAL, DE LA SECRETARÍA DE LA DEFENSA NACIONAL, ASÍ COMO DE LA FISCALÍA GENERAL DE LA REPÚBLICA, RESPECTO A LA SITUACIÓN DE VIOLENCIA DERIVADA DEL HUACHICOLEO, QUE SE VIVE ACTUALMENTE EN L</w:t>
      </w:r>
      <w:r>
        <w:rPr>
          <w:rFonts w:ascii="Century Gothic" w:eastAsia="Century Gothic" w:hAnsi="Century Gothic" w:cs="Century Gothic"/>
          <w:b/>
          <w:i/>
        </w:rPr>
        <w:t>A COMUNIDAD DE “EL SAUZ”</w:t>
      </w:r>
      <w:r>
        <w:rPr>
          <w:rFonts w:ascii="Century Gothic" w:eastAsia="Century Gothic" w:hAnsi="Century Gothic" w:cs="Century Gothic"/>
        </w:rPr>
        <w:t>; lo anterior conforme a la siguiente:</w:t>
      </w:r>
    </w:p>
    <w:p w14:paraId="7138260D" w14:textId="77777777" w:rsidR="00AE0DAA" w:rsidRDefault="00AE0DAA">
      <w:pPr>
        <w:spacing w:line="360" w:lineRule="auto"/>
        <w:rPr>
          <w:rFonts w:ascii="Century Gothic" w:eastAsia="Century Gothic" w:hAnsi="Century Gothic" w:cs="Century Gothic"/>
        </w:rPr>
      </w:pPr>
    </w:p>
    <w:p w14:paraId="1218B95C" w14:textId="77777777" w:rsidR="00AE0DAA" w:rsidRDefault="0019303F">
      <w:pPr>
        <w:spacing w:line="360" w:lineRule="auto"/>
        <w:jc w:val="center"/>
        <w:rPr>
          <w:rFonts w:ascii="Century Gothic" w:eastAsia="Century Gothic" w:hAnsi="Century Gothic" w:cs="Century Gothic"/>
          <w:highlight w:val="yellow"/>
        </w:rPr>
      </w:pPr>
      <w:r>
        <w:rPr>
          <w:rFonts w:ascii="Century Gothic" w:eastAsia="Century Gothic" w:hAnsi="Century Gothic" w:cs="Century Gothic"/>
          <w:b/>
        </w:rPr>
        <w:t xml:space="preserve">EXPOSICIÓN DE MOTIVOS </w:t>
      </w:r>
    </w:p>
    <w:p w14:paraId="598BC2FB"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Lamentablemente, desde hace un par de años se ha registrado mayor incidencia de robo de combustible en nuestro estado. El huachicol, además de significar pérdidas económ</w:t>
      </w:r>
      <w:r>
        <w:rPr>
          <w:rFonts w:ascii="Century Gothic" w:eastAsia="Century Gothic" w:hAnsi="Century Gothic" w:cs="Century Gothic"/>
        </w:rPr>
        <w:t xml:space="preserve">icas, significa violencia, inseguridad, derramamiento de sangre y muertes por la disputa entre los grupos delincuenciales. </w:t>
      </w:r>
    </w:p>
    <w:p w14:paraId="61C3F8BD"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Las autoridades estatales y municipales han realizado todas las acciones que están dentro de sus facultades para poder ponerle fin a</w:t>
      </w:r>
      <w:r>
        <w:rPr>
          <w:rFonts w:ascii="Century Gothic" w:eastAsia="Century Gothic" w:hAnsi="Century Gothic" w:cs="Century Gothic"/>
        </w:rPr>
        <w:t xml:space="preserve"> esta incidencia que tanto daño </w:t>
      </w:r>
      <w:proofErr w:type="gramStart"/>
      <w:r>
        <w:rPr>
          <w:rFonts w:ascii="Century Gothic" w:eastAsia="Century Gothic" w:hAnsi="Century Gothic" w:cs="Century Gothic"/>
        </w:rPr>
        <w:t>le</w:t>
      </w:r>
      <w:proofErr w:type="gramEnd"/>
      <w:r>
        <w:rPr>
          <w:rFonts w:ascii="Century Gothic" w:eastAsia="Century Gothic" w:hAnsi="Century Gothic" w:cs="Century Gothic"/>
        </w:rPr>
        <w:t xml:space="preserve"> hace a los ciudadanos. Desde llamados a las </w:t>
      </w:r>
      <w:r>
        <w:rPr>
          <w:rFonts w:ascii="Century Gothic" w:eastAsia="Century Gothic" w:hAnsi="Century Gothic" w:cs="Century Gothic"/>
        </w:rPr>
        <w:lastRenderedPageBreak/>
        <w:t>autoridades federales hasta instalación de operativos especiales, con elementos del K-9, Policía Montada, Policía de Despliegue y la Dirección de Seguridad Pública Municipal, en</w:t>
      </w:r>
      <w:r>
        <w:rPr>
          <w:rFonts w:ascii="Century Gothic" w:eastAsia="Century Gothic" w:hAnsi="Century Gothic" w:cs="Century Gothic"/>
        </w:rPr>
        <w:t xml:space="preserve"> coordinación con la Secretaría de Seguridad Pública y la </w:t>
      </w:r>
      <w:proofErr w:type="gramStart"/>
      <w:r>
        <w:rPr>
          <w:rFonts w:ascii="Century Gothic" w:eastAsia="Century Gothic" w:hAnsi="Century Gothic" w:cs="Century Gothic"/>
        </w:rPr>
        <w:t>Fiscalía General</w:t>
      </w:r>
      <w:proofErr w:type="gramEnd"/>
      <w:r>
        <w:rPr>
          <w:rFonts w:ascii="Century Gothic" w:eastAsia="Century Gothic" w:hAnsi="Century Gothic" w:cs="Century Gothic"/>
        </w:rPr>
        <w:t xml:space="preserve"> del Estado.</w:t>
      </w:r>
    </w:p>
    <w:p w14:paraId="362A5788"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Aún con los esfuerzos realizados, el robo de hidrocarburos no ha cesado, siendo un delito de índole federal, por lo que corresponde a las autoridades federales actuar de</w:t>
      </w:r>
      <w:r>
        <w:rPr>
          <w:rFonts w:ascii="Century Gothic" w:eastAsia="Century Gothic" w:hAnsi="Century Gothic" w:cs="Century Gothic"/>
        </w:rPr>
        <w:t xml:space="preserve"> manera contundente para lograr su erradicación. Sin embargo, quedamos en manos de quien nos ha demostrado que no está dispuesto a trabajar por Chihuahua, las del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de la República, Andrés Manuel López Obrador. </w:t>
      </w:r>
    </w:p>
    <w:p w14:paraId="116CD354"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Además de la gravedad de esto, como</w:t>
      </w:r>
      <w:r>
        <w:rPr>
          <w:rFonts w:ascii="Century Gothic" w:eastAsia="Century Gothic" w:hAnsi="Century Gothic" w:cs="Century Gothic"/>
        </w:rPr>
        <w:t xml:space="preserve"> es costumbre, el Presidente maquilla las realidades, en sus declaraciones destaca que se ha reducido el robo de combustibles hasta en un 90%, sin embargo, los datos entregados por Petróleos Mexicanos (Pemex) a través de Transparencia, muestran que de dici</w:t>
      </w:r>
      <w:r>
        <w:rPr>
          <w:rFonts w:ascii="Century Gothic" w:eastAsia="Century Gothic" w:hAnsi="Century Gothic" w:cs="Century Gothic"/>
        </w:rPr>
        <w:t xml:space="preserve">embre de 2018, cuando inició este gobierno, a octubre de 2023, se han registrado 62 mil 441 tomas clandestinas a ductos donde se traslada gasolina, </w:t>
      </w:r>
      <w:proofErr w:type="spellStart"/>
      <w:r>
        <w:rPr>
          <w:rFonts w:ascii="Century Gothic" w:eastAsia="Century Gothic" w:hAnsi="Century Gothic" w:cs="Century Gothic"/>
        </w:rPr>
        <w:t>diesel</w:t>
      </w:r>
      <w:proofErr w:type="spellEnd"/>
      <w:r>
        <w:rPr>
          <w:rFonts w:ascii="Century Gothic" w:eastAsia="Century Gothic" w:hAnsi="Century Gothic" w:cs="Century Gothic"/>
        </w:rPr>
        <w:t xml:space="preserve"> y gas licuado de petróleo (LP), entre otros, a diferencia de las 28 mil 835 perforaciones del sexenio</w:t>
      </w:r>
      <w:r>
        <w:rPr>
          <w:rFonts w:ascii="Century Gothic" w:eastAsia="Century Gothic" w:hAnsi="Century Gothic" w:cs="Century Gothic"/>
        </w:rPr>
        <w:t xml:space="preserve"> pasado, representando un 117%. </w:t>
      </w:r>
    </w:p>
    <w:p w14:paraId="16F3E59B"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En los pasados días se encontró un depósito clandestino en los alrededores de “El Sauz”, con más de 2 mil 900 litros de combustible, logrando arrestar a 5 sujetos por la posesión que de forma ilegal ostentaban. Es aquí dond</w:t>
      </w:r>
      <w:r>
        <w:rPr>
          <w:rFonts w:ascii="Century Gothic" w:eastAsia="Century Gothic" w:hAnsi="Century Gothic" w:cs="Century Gothic"/>
        </w:rPr>
        <w:t>e las investigaciones exhibieron la presunta participación de elementos de la Guardia Nacional, al brindarles protección a los delincuentes dedicados a esta actividad.</w:t>
      </w:r>
    </w:p>
    <w:p w14:paraId="25BC259B"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Esta zona de nuestro municipio, cuenta con un gran potencial de desarrollo económico, tu</w:t>
      </w:r>
      <w:r>
        <w:rPr>
          <w:rFonts w:ascii="Century Gothic" w:eastAsia="Century Gothic" w:hAnsi="Century Gothic" w:cs="Century Gothic"/>
        </w:rPr>
        <w:t xml:space="preserve">rístico y cultural, debido a que es una región </w:t>
      </w:r>
      <w:r>
        <w:rPr>
          <w:rFonts w:ascii="Century Gothic" w:eastAsia="Century Gothic" w:hAnsi="Century Gothic" w:cs="Century Gothic"/>
        </w:rPr>
        <w:lastRenderedPageBreak/>
        <w:t xml:space="preserve">vitivinícola, y con actividad </w:t>
      </w:r>
      <w:proofErr w:type="spellStart"/>
      <w:r>
        <w:rPr>
          <w:rFonts w:ascii="Century Gothic" w:eastAsia="Century Gothic" w:hAnsi="Century Gothic" w:cs="Century Gothic"/>
        </w:rPr>
        <w:t>nogalera</w:t>
      </w:r>
      <w:proofErr w:type="spellEnd"/>
      <w:r>
        <w:rPr>
          <w:rFonts w:ascii="Century Gothic" w:eastAsia="Century Gothic" w:hAnsi="Century Gothic" w:cs="Century Gothic"/>
        </w:rPr>
        <w:t xml:space="preserve">, además de contar con diversos atractivos como el Museo </w:t>
      </w:r>
      <w:proofErr w:type="spellStart"/>
      <w:r>
        <w:rPr>
          <w:rFonts w:ascii="Century Gothic" w:eastAsia="Century Gothic" w:hAnsi="Century Gothic" w:cs="Century Gothic"/>
        </w:rPr>
        <w:t>Ex-hacienda</w:t>
      </w:r>
      <w:proofErr w:type="spellEnd"/>
      <w:r>
        <w:rPr>
          <w:rFonts w:ascii="Century Gothic" w:eastAsia="Century Gothic" w:hAnsi="Century Gothic" w:cs="Century Gothic"/>
        </w:rPr>
        <w:t xml:space="preserve"> El Sauz, así como la Hacienda del Torreón. </w:t>
      </w:r>
    </w:p>
    <w:p w14:paraId="3DFB6AEC"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gobierno municipal ha emprendido acciones para detonar </w:t>
      </w:r>
      <w:r>
        <w:rPr>
          <w:rFonts w:ascii="Century Gothic" w:eastAsia="Century Gothic" w:hAnsi="Century Gothic" w:cs="Century Gothic"/>
        </w:rPr>
        <w:t>el crecimiento de las zonas rurales, a través de la creación de fuentes de empleo, alternativas para apertura de negocios, no solo en lo rural sino también en lo turístico, por lo que es importante que todos sumemos para que las políticas públicas que empr</w:t>
      </w:r>
      <w:r>
        <w:rPr>
          <w:rFonts w:ascii="Century Gothic" w:eastAsia="Century Gothic" w:hAnsi="Century Gothic" w:cs="Century Gothic"/>
        </w:rPr>
        <w:t xml:space="preserve">endan los gobiernos sean exitosas, pues estas situaciones de violencia limitan toda oportunidad de progreso, e incluso favorecen el desplazamiento de sus pobladores a otras regiones.  </w:t>
      </w:r>
    </w:p>
    <w:p w14:paraId="7141C1BD"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Recientemente la comunidad de Nuevo Delicias, ubicada en la región de E</w:t>
      </w:r>
      <w:r>
        <w:rPr>
          <w:rFonts w:ascii="Century Gothic" w:eastAsia="Century Gothic" w:hAnsi="Century Gothic" w:cs="Century Gothic"/>
        </w:rPr>
        <w:t>l Sauz, celebró el primer centenario de su creación, donde sus fundadores vieron en esta zona una nueva oportunidad de establecer una población próspera; ahora se enfrentan a una ola de violencia y diversas problemáticas que ponen en peligro las posibilida</w:t>
      </w:r>
      <w:r>
        <w:rPr>
          <w:rFonts w:ascii="Century Gothic" w:eastAsia="Century Gothic" w:hAnsi="Century Gothic" w:cs="Century Gothic"/>
        </w:rPr>
        <w:t xml:space="preserve">des de crecimiento. </w:t>
      </w:r>
    </w:p>
    <w:p w14:paraId="02B25FFB"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Es nuestra responsabilidad como legisladores requerir que se atiendan a cabalidad las necesidades de esta comunidad, que diariamente resiente la vulnerabilidad en cuanto a la seguridad de su entorno y de sus ciudadanos. </w:t>
      </w:r>
    </w:p>
    <w:p w14:paraId="1018DE74" w14:textId="77777777" w:rsidR="00AE0DAA" w:rsidRDefault="0019303F">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Evidentemente,</w:t>
      </w:r>
      <w:r>
        <w:rPr>
          <w:rFonts w:ascii="Century Gothic" w:eastAsia="Century Gothic" w:hAnsi="Century Gothic" w:cs="Century Gothic"/>
        </w:rPr>
        <w:t xml:space="preserve"> sabemos que estas prácticas de corrupción no se realizan de manera generalizada por todos los elementos de las corporaciones federales; es por ello que atentamente solicitamos la intervención de los titulares de la Guardia Nacional, de la Secretaría de la</w:t>
      </w:r>
      <w:r>
        <w:rPr>
          <w:rFonts w:ascii="Century Gothic" w:eastAsia="Century Gothic" w:hAnsi="Century Gothic" w:cs="Century Gothic"/>
        </w:rPr>
        <w:t xml:space="preserve"> Defensa Nacional así como de la Fiscalía General de la República, para que pongan especial atención en esta problemática, pues incluso una de las promesas de campaña del actual Presidente de la República, fue terminar </w:t>
      </w:r>
      <w:r>
        <w:rPr>
          <w:rFonts w:ascii="Century Gothic" w:eastAsia="Century Gothic" w:hAnsi="Century Gothic" w:cs="Century Gothic"/>
        </w:rPr>
        <w:lastRenderedPageBreak/>
        <w:t>con las prácticas de obtención de com</w:t>
      </w:r>
      <w:r>
        <w:rPr>
          <w:rFonts w:ascii="Century Gothic" w:eastAsia="Century Gothic" w:hAnsi="Century Gothic" w:cs="Century Gothic"/>
        </w:rPr>
        <w:t xml:space="preserve">bustibles de la red de ductos, auto denominándose como “perseguidor de huachicoleros”. </w:t>
      </w:r>
    </w:p>
    <w:p w14:paraId="251AB973" w14:textId="77777777" w:rsidR="00AE0DAA" w:rsidRDefault="00AE0DAA">
      <w:pPr>
        <w:spacing w:after="200" w:line="392" w:lineRule="auto"/>
        <w:ind w:firstLine="720"/>
        <w:jc w:val="both"/>
        <w:rPr>
          <w:rFonts w:ascii="Century Gothic" w:eastAsia="Century Gothic" w:hAnsi="Century Gothic" w:cs="Century Gothic"/>
        </w:rPr>
      </w:pPr>
    </w:p>
    <w:p w14:paraId="0D4928D4" w14:textId="77777777" w:rsidR="00AE0DAA" w:rsidRDefault="0019303F">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virtud de todo lo previamente mencionado es que pongo a consideración de esta soberanía, la siguiente proposición con carácter de punto de acuerdo: </w:t>
      </w:r>
    </w:p>
    <w:p w14:paraId="4AAFFB65" w14:textId="77777777" w:rsidR="00AE0DAA" w:rsidRDefault="0019303F">
      <w:pPr>
        <w:spacing w:after="200"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5C4C3C3D" w14:textId="77777777" w:rsidR="00AE0DAA" w:rsidRDefault="0019303F">
      <w:pPr>
        <w:spacing w:after="200" w:line="360" w:lineRule="auto"/>
        <w:jc w:val="both"/>
        <w:rPr>
          <w:rFonts w:ascii="Century Gothic" w:eastAsia="Century Gothic" w:hAnsi="Century Gothic" w:cs="Century Gothic"/>
          <w:b/>
          <w:i/>
        </w:rPr>
      </w:pPr>
      <w:proofErr w:type="gramStart"/>
      <w:r>
        <w:rPr>
          <w:rFonts w:ascii="Century Gothic" w:eastAsia="Century Gothic" w:hAnsi="Century Gothic" w:cs="Century Gothic"/>
          <w:b/>
          <w:i/>
        </w:rPr>
        <w:t>ÚNICO</w:t>
      </w:r>
      <w:r>
        <w:rPr>
          <w:rFonts w:ascii="Century Gothic" w:eastAsia="Century Gothic" w:hAnsi="Century Gothic" w:cs="Century Gothic"/>
          <w:b/>
          <w:i/>
        </w:rPr>
        <w:t>.-</w:t>
      </w:r>
      <w:proofErr w:type="gramEnd"/>
      <w:r>
        <w:rPr>
          <w:rFonts w:ascii="Century Gothic" w:eastAsia="Century Gothic" w:hAnsi="Century Gothic" w:cs="Century Gothic"/>
          <w:b/>
          <w:i/>
        </w:rPr>
        <w:t xml:space="preserve"> LA SEXAGÉSIMA SÉPTIMA LEGISLATURA DEL H. CONGRESO DEL ESTADO DE CHIHUAHUA, EXHORTA RESPETUOSAMENTE A LOS TITULARES DE LA GUARDIA NACIONAL, DE LA SECRETARÍA DE LA DEFENSA NACIONAL Y DE LA FISCALÍA GENERAL DE LA REPÚBLICA, A FIN DE QUE IMPLEMENTEN ACCIONE</w:t>
      </w:r>
      <w:r>
        <w:rPr>
          <w:rFonts w:ascii="Century Gothic" w:eastAsia="Century Gothic" w:hAnsi="Century Gothic" w:cs="Century Gothic"/>
          <w:b/>
          <w:i/>
        </w:rPr>
        <w:t xml:space="preserve">S CONTUNDENTES PARA SOLUCIONAR LA PROBLEMÁTICA DEL HUACHICOLEO (EXTRACCIÓN Y COMERCIALIZACIÓN ILEGAL DE HIDROCARBUROS), ASÍ COMO LA VIOLENCIA GENERADA EN LA COMUNIDAD DE “EL SAUZ”. </w:t>
      </w:r>
    </w:p>
    <w:p w14:paraId="73AFD53C" w14:textId="77777777" w:rsidR="00AE0DAA" w:rsidRDefault="00AE0DAA">
      <w:pPr>
        <w:spacing w:line="360" w:lineRule="auto"/>
        <w:jc w:val="both"/>
        <w:rPr>
          <w:rFonts w:ascii="Century Gothic" w:eastAsia="Century Gothic" w:hAnsi="Century Gothic" w:cs="Century Gothic"/>
          <w:b/>
          <w:i/>
        </w:rPr>
      </w:pPr>
    </w:p>
    <w:p w14:paraId="3B946046" w14:textId="77777777" w:rsidR="00AE0DAA" w:rsidRDefault="0019303F">
      <w:pPr>
        <w:spacing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463E3279" w14:textId="77777777" w:rsidR="00AE0DAA" w:rsidRDefault="00AE0DAA">
      <w:pPr>
        <w:spacing w:line="360" w:lineRule="auto"/>
        <w:jc w:val="both"/>
        <w:rPr>
          <w:rFonts w:ascii="Calibri" w:eastAsia="Calibri" w:hAnsi="Calibri" w:cs="Calibri"/>
          <w:sz w:val="28"/>
          <w:szCs w:val="28"/>
        </w:rPr>
      </w:pPr>
    </w:p>
    <w:p w14:paraId="5B232C04" w14:textId="77777777" w:rsidR="00AE0DAA" w:rsidRDefault="0019303F">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26 días del mes de marzo del año dos mil veinticuatro. </w:t>
      </w:r>
    </w:p>
    <w:p w14:paraId="6F5C6A0B" w14:textId="77777777" w:rsidR="00AE0DAA" w:rsidRDefault="00AE0DAA">
      <w:pPr>
        <w:spacing w:after="160" w:line="360" w:lineRule="auto"/>
        <w:jc w:val="both"/>
        <w:rPr>
          <w:rFonts w:ascii="Century Gothic" w:eastAsia="Century Gothic" w:hAnsi="Century Gothic" w:cs="Century Gothic"/>
        </w:rPr>
      </w:pPr>
    </w:p>
    <w:p w14:paraId="475D2AF8" w14:textId="77777777" w:rsidR="00AE0DAA" w:rsidRDefault="0019303F">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5C46596A" w14:textId="77777777" w:rsidR="00AE0DAA" w:rsidRDefault="00AE0DAA">
      <w:pPr>
        <w:spacing w:after="160" w:line="360" w:lineRule="auto"/>
        <w:rPr>
          <w:rFonts w:ascii="Century Gothic" w:eastAsia="Century Gothic" w:hAnsi="Century Gothic" w:cs="Century Gothic"/>
        </w:rPr>
      </w:pPr>
    </w:p>
    <w:p w14:paraId="11E111E0" w14:textId="77777777" w:rsidR="00AE0DAA" w:rsidRDefault="0019303F">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5"/>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AE0DAA" w14:paraId="3532F96B"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277741A" w14:textId="77777777" w:rsidR="00AE0DAA" w:rsidRDefault="00AE0DAA">
            <w:pPr>
              <w:spacing w:after="160" w:line="259" w:lineRule="auto"/>
              <w:rPr>
                <w:rFonts w:ascii="Century Gothic" w:eastAsia="Century Gothic" w:hAnsi="Century Gothic" w:cs="Century Gothic"/>
                <w:b/>
              </w:rPr>
            </w:pPr>
          </w:p>
          <w:p w14:paraId="3BADC5FD" w14:textId="77777777" w:rsidR="00AE0DAA" w:rsidRDefault="00AE0DAA">
            <w:pPr>
              <w:spacing w:after="160" w:line="259" w:lineRule="auto"/>
              <w:jc w:val="center"/>
              <w:rPr>
                <w:rFonts w:ascii="Century Gothic" w:eastAsia="Century Gothic" w:hAnsi="Century Gothic" w:cs="Century Gothic"/>
                <w:b/>
              </w:rPr>
            </w:pPr>
          </w:p>
          <w:p w14:paraId="14914BC3"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251441F2" w14:textId="77777777" w:rsidR="00AE0DAA" w:rsidRDefault="00AE0DAA">
            <w:pPr>
              <w:spacing w:after="160" w:line="259" w:lineRule="auto"/>
              <w:jc w:val="center"/>
              <w:rPr>
                <w:rFonts w:ascii="Century Gothic" w:eastAsia="Century Gothic" w:hAnsi="Century Gothic" w:cs="Century Gothic"/>
                <w:b/>
              </w:rPr>
            </w:pPr>
          </w:p>
          <w:p w14:paraId="1532AD0B" w14:textId="77777777" w:rsidR="00AE0DAA" w:rsidRDefault="00AE0DAA">
            <w:pPr>
              <w:spacing w:after="160" w:line="259" w:lineRule="auto"/>
              <w:jc w:val="center"/>
              <w:rPr>
                <w:rFonts w:ascii="Century Gothic" w:eastAsia="Century Gothic" w:hAnsi="Century Gothic" w:cs="Century Gothic"/>
                <w:b/>
              </w:rPr>
            </w:pPr>
          </w:p>
          <w:p w14:paraId="54254773"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AE0DAA" w14:paraId="0644AC03"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F975443" w14:textId="77777777" w:rsidR="00AE0DAA" w:rsidRDefault="00AE0DAA">
            <w:pPr>
              <w:spacing w:after="160" w:line="259" w:lineRule="auto"/>
              <w:jc w:val="center"/>
              <w:rPr>
                <w:rFonts w:ascii="Century Gothic" w:eastAsia="Century Gothic" w:hAnsi="Century Gothic" w:cs="Century Gothic"/>
                <w:b/>
              </w:rPr>
            </w:pPr>
          </w:p>
          <w:p w14:paraId="6B8878BC" w14:textId="77777777" w:rsidR="00AE0DAA" w:rsidRDefault="00AE0DAA">
            <w:pPr>
              <w:spacing w:after="160" w:line="259" w:lineRule="auto"/>
              <w:jc w:val="center"/>
              <w:rPr>
                <w:rFonts w:ascii="Century Gothic" w:eastAsia="Century Gothic" w:hAnsi="Century Gothic" w:cs="Century Gothic"/>
                <w:b/>
              </w:rPr>
            </w:pPr>
          </w:p>
          <w:p w14:paraId="6D8CC1CD"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4BF3B8E7" w14:textId="77777777" w:rsidR="00AE0DAA" w:rsidRDefault="00AE0DAA">
            <w:pPr>
              <w:spacing w:after="160" w:line="259" w:lineRule="auto"/>
              <w:jc w:val="center"/>
              <w:rPr>
                <w:rFonts w:ascii="Century Gothic" w:eastAsia="Century Gothic" w:hAnsi="Century Gothic" w:cs="Century Gothic"/>
                <w:b/>
              </w:rPr>
            </w:pPr>
          </w:p>
          <w:p w14:paraId="60095141" w14:textId="77777777" w:rsidR="00AE0DAA" w:rsidRDefault="00AE0DAA">
            <w:pPr>
              <w:spacing w:after="160" w:line="259" w:lineRule="auto"/>
              <w:rPr>
                <w:rFonts w:ascii="Century Gothic" w:eastAsia="Century Gothic" w:hAnsi="Century Gothic" w:cs="Century Gothic"/>
                <w:b/>
              </w:rPr>
            </w:pPr>
          </w:p>
          <w:p w14:paraId="607F148F"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AE0DAA" w14:paraId="58076FE9"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3879E73" w14:textId="77777777" w:rsidR="00AE0DAA" w:rsidRDefault="00AE0DAA">
            <w:pPr>
              <w:spacing w:after="160" w:line="259" w:lineRule="auto"/>
              <w:jc w:val="center"/>
              <w:rPr>
                <w:rFonts w:ascii="Century Gothic" w:eastAsia="Century Gothic" w:hAnsi="Century Gothic" w:cs="Century Gothic"/>
                <w:b/>
              </w:rPr>
            </w:pPr>
          </w:p>
          <w:p w14:paraId="54D64D76" w14:textId="77777777" w:rsidR="00AE0DAA" w:rsidRDefault="00AE0DAA">
            <w:pPr>
              <w:spacing w:after="160" w:line="259" w:lineRule="auto"/>
              <w:rPr>
                <w:rFonts w:ascii="Century Gothic" w:eastAsia="Century Gothic" w:hAnsi="Century Gothic" w:cs="Century Gothic"/>
                <w:b/>
              </w:rPr>
            </w:pPr>
          </w:p>
          <w:p w14:paraId="3C667DBC"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GEORGINA ALEJANDRA BUJANDA RÍOS </w:t>
            </w:r>
          </w:p>
        </w:tc>
        <w:tc>
          <w:tcPr>
            <w:tcW w:w="4575" w:type="dxa"/>
            <w:tcBorders>
              <w:top w:val="nil"/>
              <w:left w:val="nil"/>
              <w:bottom w:val="nil"/>
              <w:right w:val="nil"/>
            </w:tcBorders>
            <w:shd w:val="clear" w:color="auto" w:fill="auto"/>
            <w:tcMar>
              <w:top w:w="80" w:type="dxa"/>
              <w:left w:w="80" w:type="dxa"/>
              <w:bottom w:w="80" w:type="dxa"/>
              <w:right w:w="80" w:type="dxa"/>
            </w:tcMar>
          </w:tcPr>
          <w:p w14:paraId="42F27548" w14:textId="77777777" w:rsidR="00AE0DAA" w:rsidRDefault="00AE0DAA">
            <w:pPr>
              <w:spacing w:after="160" w:line="259" w:lineRule="auto"/>
              <w:rPr>
                <w:rFonts w:ascii="Century Gothic" w:eastAsia="Century Gothic" w:hAnsi="Century Gothic" w:cs="Century Gothic"/>
                <w:b/>
              </w:rPr>
            </w:pPr>
          </w:p>
          <w:p w14:paraId="6A8A18C8" w14:textId="77777777" w:rsidR="00AE0DAA" w:rsidRDefault="00AE0DAA">
            <w:pPr>
              <w:spacing w:after="160" w:line="259" w:lineRule="auto"/>
              <w:jc w:val="center"/>
              <w:rPr>
                <w:rFonts w:ascii="Century Gothic" w:eastAsia="Century Gothic" w:hAnsi="Century Gothic" w:cs="Century Gothic"/>
                <w:b/>
              </w:rPr>
            </w:pPr>
          </w:p>
          <w:p w14:paraId="4EE59163" w14:textId="77777777" w:rsidR="00AE0DAA" w:rsidRDefault="0019303F">
            <w:pPr>
              <w:spacing w:after="160" w:line="259" w:lineRule="auto"/>
              <w:rPr>
                <w:rFonts w:ascii="Calibri" w:eastAsia="Calibri" w:hAnsi="Calibri" w:cs="Calibri"/>
                <w:sz w:val="22"/>
                <w:szCs w:val="22"/>
              </w:rPr>
            </w:pPr>
            <w:r>
              <w:rPr>
                <w:rFonts w:ascii="Century Gothic" w:eastAsia="Century Gothic" w:hAnsi="Century Gothic" w:cs="Century Gothic"/>
                <w:b/>
              </w:rPr>
              <w:t xml:space="preserve">   DIP. JOSÉ ALFREDO CHÁVEZ MADRID</w:t>
            </w:r>
          </w:p>
        </w:tc>
      </w:tr>
      <w:tr w:rsidR="00AE0DAA" w14:paraId="0517EBE7"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05D1B88" w14:textId="77777777" w:rsidR="00AE0DAA" w:rsidRDefault="00AE0DAA">
            <w:pPr>
              <w:spacing w:after="160" w:line="259" w:lineRule="auto"/>
              <w:jc w:val="center"/>
              <w:rPr>
                <w:rFonts w:ascii="Century Gothic" w:eastAsia="Century Gothic" w:hAnsi="Century Gothic" w:cs="Century Gothic"/>
                <w:b/>
              </w:rPr>
            </w:pPr>
          </w:p>
          <w:p w14:paraId="7EF5FABB" w14:textId="77777777" w:rsidR="00AE0DAA" w:rsidRDefault="00AE0DAA">
            <w:pPr>
              <w:spacing w:after="160" w:line="259" w:lineRule="auto"/>
              <w:jc w:val="center"/>
              <w:rPr>
                <w:rFonts w:ascii="Century Gothic" w:eastAsia="Century Gothic" w:hAnsi="Century Gothic" w:cs="Century Gothic"/>
                <w:b/>
              </w:rPr>
            </w:pPr>
          </w:p>
          <w:p w14:paraId="3DA0DF54"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5FA47C0B" w14:textId="77777777" w:rsidR="00AE0DAA" w:rsidRDefault="00AE0DAA">
            <w:pPr>
              <w:spacing w:after="160" w:line="259" w:lineRule="auto"/>
              <w:jc w:val="center"/>
              <w:rPr>
                <w:rFonts w:ascii="Century Gothic" w:eastAsia="Century Gothic" w:hAnsi="Century Gothic" w:cs="Century Gothic"/>
                <w:b/>
              </w:rPr>
            </w:pPr>
          </w:p>
          <w:p w14:paraId="4437ACBB" w14:textId="77777777" w:rsidR="00AE0DAA" w:rsidRDefault="00AE0DAA">
            <w:pPr>
              <w:spacing w:after="160" w:line="259" w:lineRule="auto"/>
              <w:jc w:val="center"/>
              <w:rPr>
                <w:rFonts w:ascii="Century Gothic" w:eastAsia="Century Gothic" w:hAnsi="Century Gothic" w:cs="Century Gothic"/>
                <w:b/>
              </w:rPr>
            </w:pPr>
          </w:p>
          <w:p w14:paraId="26EA49A4"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CARLA YAMILETH RIVAS MARTÍNEZ</w:t>
            </w:r>
          </w:p>
        </w:tc>
      </w:tr>
      <w:tr w:rsidR="00AE0DAA" w14:paraId="16FA724A"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1C1AFCC" w14:textId="77777777" w:rsidR="00AE0DAA" w:rsidRDefault="00AE0DAA">
            <w:pPr>
              <w:spacing w:after="160" w:line="259" w:lineRule="auto"/>
              <w:jc w:val="center"/>
              <w:rPr>
                <w:rFonts w:ascii="Century Gothic" w:eastAsia="Century Gothic" w:hAnsi="Century Gothic" w:cs="Century Gothic"/>
                <w:b/>
              </w:rPr>
            </w:pPr>
          </w:p>
          <w:p w14:paraId="7E81E565" w14:textId="77777777" w:rsidR="00AE0DAA" w:rsidRDefault="00AE0DAA">
            <w:pPr>
              <w:spacing w:after="160" w:line="259" w:lineRule="auto"/>
              <w:jc w:val="center"/>
              <w:rPr>
                <w:rFonts w:ascii="Century Gothic" w:eastAsia="Century Gothic" w:hAnsi="Century Gothic" w:cs="Century Gothic"/>
                <w:b/>
              </w:rPr>
            </w:pPr>
          </w:p>
          <w:p w14:paraId="584A4E0D" w14:textId="77777777" w:rsidR="00AE0DAA" w:rsidRDefault="00AE0DAA">
            <w:pPr>
              <w:spacing w:after="160" w:line="259" w:lineRule="auto"/>
              <w:rPr>
                <w:rFonts w:ascii="Century Gothic" w:eastAsia="Century Gothic" w:hAnsi="Century Gothic" w:cs="Century Gothic"/>
                <w:b/>
              </w:rPr>
            </w:pPr>
          </w:p>
          <w:p w14:paraId="35A12AF4"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02F9B181" w14:textId="77777777" w:rsidR="00AE0DAA" w:rsidRDefault="00AE0DAA">
            <w:pPr>
              <w:spacing w:after="160" w:line="259" w:lineRule="auto"/>
              <w:rPr>
                <w:rFonts w:ascii="Century Gothic" w:eastAsia="Century Gothic" w:hAnsi="Century Gothic" w:cs="Century Gothic"/>
                <w:b/>
              </w:rPr>
            </w:pPr>
          </w:p>
          <w:p w14:paraId="401B53B1" w14:textId="77777777" w:rsidR="00AE0DAA" w:rsidRDefault="00AE0DAA">
            <w:pPr>
              <w:spacing w:after="160" w:line="259" w:lineRule="auto"/>
              <w:jc w:val="center"/>
              <w:rPr>
                <w:rFonts w:ascii="Century Gothic" w:eastAsia="Century Gothic" w:hAnsi="Century Gothic" w:cs="Century Gothic"/>
                <w:b/>
              </w:rPr>
            </w:pPr>
          </w:p>
          <w:p w14:paraId="73667F1F" w14:textId="77777777" w:rsidR="00AE0DAA" w:rsidRDefault="00AE0DAA">
            <w:pPr>
              <w:spacing w:after="160" w:line="259" w:lineRule="auto"/>
              <w:jc w:val="center"/>
              <w:rPr>
                <w:rFonts w:ascii="Century Gothic" w:eastAsia="Century Gothic" w:hAnsi="Century Gothic" w:cs="Century Gothic"/>
                <w:b/>
              </w:rPr>
            </w:pPr>
          </w:p>
          <w:p w14:paraId="3E27C697"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r w:rsidR="00AE0DAA" w14:paraId="65A0282A"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0FF35C9" w14:textId="77777777" w:rsidR="00AE0DAA" w:rsidRDefault="00AE0DAA">
            <w:pPr>
              <w:spacing w:after="160" w:line="259" w:lineRule="auto"/>
              <w:rPr>
                <w:rFonts w:ascii="Century Gothic" w:eastAsia="Century Gothic" w:hAnsi="Century Gothic" w:cs="Century Gothic"/>
                <w:b/>
              </w:rPr>
            </w:pPr>
          </w:p>
          <w:p w14:paraId="79BF1CA2" w14:textId="77777777" w:rsidR="00AE0DAA" w:rsidRDefault="00AE0DAA">
            <w:pPr>
              <w:spacing w:after="160" w:line="259" w:lineRule="auto"/>
              <w:jc w:val="center"/>
              <w:rPr>
                <w:rFonts w:ascii="Century Gothic" w:eastAsia="Century Gothic" w:hAnsi="Century Gothic" w:cs="Century Gothic"/>
                <w:b/>
              </w:rPr>
            </w:pPr>
          </w:p>
          <w:p w14:paraId="33BA7108"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128F1541" w14:textId="77777777" w:rsidR="00AE0DAA" w:rsidRDefault="00AE0DAA">
            <w:pPr>
              <w:spacing w:after="160" w:line="259" w:lineRule="auto"/>
              <w:rPr>
                <w:rFonts w:ascii="Century Gothic" w:eastAsia="Century Gothic" w:hAnsi="Century Gothic" w:cs="Century Gothic"/>
                <w:b/>
              </w:rPr>
            </w:pPr>
          </w:p>
          <w:p w14:paraId="162F0DD2" w14:textId="77777777" w:rsidR="00AE0DAA" w:rsidRDefault="00AE0DAA">
            <w:pPr>
              <w:spacing w:after="160" w:line="259" w:lineRule="auto"/>
              <w:jc w:val="center"/>
              <w:rPr>
                <w:rFonts w:ascii="Century Gothic" w:eastAsia="Century Gothic" w:hAnsi="Century Gothic" w:cs="Century Gothic"/>
                <w:b/>
              </w:rPr>
            </w:pPr>
          </w:p>
          <w:p w14:paraId="2631F567"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AE0DAA" w14:paraId="52275A97"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C31B27E" w14:textId="77777777" w:rsidR="00AE0DAA" w:rsidRDefault="00AE0DAA">
            <w:pPr>
              <w:spacing w:after="160" w:line="259" w:lineRule="auto"/>
              <w:jc w:val="center"/>
              <w:rPr>
                <w:rFonts w:ascii="Century Gothic" w:eastAsia="Century Gothic" w:hAnsi="Century Gothic" w:cs="Century Gothic"/>
                <w:b/>
              </w:rPr>
            </w:pPr>
          </w:p>
          <w:p w14:paraId="29996072" w14:textId="77777777" w:rsidR="00AE0DAA" w:rsidRDefault="00AE0DAA">
            <w:pPr>
              <w:spacing w:after="160" w:line="259" w:lineRule="auto"/>
              <w:jc w:val="center"/>
              <w:rPr>
                <w:rFonts w:ascii="Century Gothic" w:eastAsia="Century Gothic" w:hAnsi="Century Gothic" w:cs="Century Gothic"/>
                <w:b/>
              </w:rPr>
            </w:pPr>
          </w:p>
          <w:p w14:paraId="7C15B2A1" w14:textId="77777777" w:rsidR="00AE0DAA" w:rsidRDefault="00AE0DAA">
            <w:pPr>
              <w:spacing w:after="160" w:line="259" w:lineRule="auto"/>
              <w:rPr>
                <w:rFonts w:ascii="Century Gothic" w:eastAsia="Century Gothic" w:hAnsi="Century Gothic" w:cs="Century Gothic"/>
                <w:b/>
              </w:rPr>
            </w:pPr>
          </w:p>
          <w:p w14:paraId="6772B3AF"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366441AD" w14:textId="77777777" w:rsidR="00AE0DAA" w:rsidRDefault="00AE0DAA">
            <w:pPr>
              <w:spacing w:after="160" w:line="259" w:lineRule="auto"/>
              <w:rPr>
                <w:rFonts w:ascii="Century Gothic" w:eastAsia="Century Gothic" w:hAnsi="Century Gothic" w:cs="Century Gothic"/>
                <w:b/>
              </w:rPr>
            </w:pPr>
          </w:p>
          <w:p w14:paraId="3F38626A" w14:textId="77777777" w:rsidR="00AE0DAA" w:rsidRDefault="00AE0DAA">
            <w:pPr>
              <w:spacing w:after="160" w:line="259" w:lineRule="auto"/>
              <w:jc w:val="center"/>
              <w:rPr>
                <w:rFonts w:ascii="Century Gothic" w:eastAsia="Century Gothic" w:hAnsi="Century Gothic" w:cs="Century Gothic"/>
                <w:b/>
              </w:rPr>
            </w:pPr>
          </w:p>
          <w:p w14:paraId="71244ACE" w14:textId="77777777" w:rsidR="00AE0DAA" w:rsidRDefault="00AE0DAA">
            <w:pPr>
              <w:spacing w:after="160" w:line="259" w:lineRule="auto"/>
              <w:jc w:val="center"/>
              <w:rPr>
                <w:rFonts w:ascii="Century Gothic" w:eastAsia="Century Gothic" w:hAnsi="Century Gothic" w:cs="Century Gothic"/>
                <w:b/>
              </w:rPr>
            </w:pPr>
          </w:p>
          <w:p w14:paraId="1856B9EC" w14:textId="77777777" w:rsidR="00AE0DAA" w:rsidRDefault="0019303F">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r>
    </w:tbl>
    <w:p w14:paraId="4ACB341D" w14:textId="77777777" w:rsidR="00AE0DAA" w:rsidRDefault="00AE0DAA">
      <w:pPr>
        <w:widowControl w:val="0"/>
        <w:spacing w:after="160"/>
        <w:rPr>
          <w:rFonts w:ascii="Century Gothic" w:eastAsia="Century Gothic" w:hAnsi="Century Gothic" w:cs="Century Gothic"/>
        </w:rPr>
      </w:pPr>
    </w:p>
    <w:sectPr w:rsidR="00AE0DAA">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EDAE" w14:textId="77777777" w:rsidR="00000000" w:rsidRDefault="0019303F">
      <w:r>
        <w:separator/>
      </w:r>
    </w:p>
  </w:endnote>
  <w:endnote w:type="continuationSeparator" w:id="0">
    <w:p w14:paraId="6E02792C" w14:textId="77777777" w:rsidR="00000000" w:rsidRDefault="0019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F7C2" w14:textId="77777777" w:rsidR="00AE0DAA" w:rsidRDefault="00AE0DAA">
    <w:pPr>
      <w:widowControl w:val="0"/>
      <w:pBdr>
        <w:top w:val="nil"/>
        <w:left w:val="nil"/>
        <w:bottom w:val="nil"/>
        <w:right w:val="nil"/>
        <w:between w:val="nil"/>
      </w:pBdr>
      <w:spacing w:line="2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0D88" w14:textId="77777777" w:rsidR="00000000" w:rsidRDefault="0019303F">
      <w:r>
        <w:separator/>
      </w:r>
    </w:p>
  </w:footnote>
  <w:footnote w:type="continuationSeparator" w:id="0">
    <w:p w14:paraId="7C492F26" w14:textId="77777777" w:rsidR="00000000" w:rsidRDefault="0019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9965" w14:textId="77777777" w:rsidR="00AE0DAA" w:rsidRDefault="0019303F">
    <w:pPr>
      <w:widowControl w:val="0"/>
      <w:pBdr>
        <w:top w:val="nil"/>
        <w:left w:val="nil"/>
        <w:bottom w:val="nil"/>
        <w:right w:val="nil"/>
        <w:between w:val="nil"/>
      </w:pBdr>
      <w:tabs>
        <w:tab w:val="left" w:pos="5544"/>
      </w:tabs>
      <w:spacing w:line="200" w:lineRule="auto"/>
      <w:rPr>
        <w:color w:val="000000"/>
        <w:sz w:val="20"/>
        <w:szCs w:val="20"/>
      </w:rPr>
    </w:pPr>
    <w:r>
      <w:rPr>
        <w:sz w:val="20"/>
        <w:szCs w:val="20"/>
      </w:rPr>
      <w:tab/>
    </w:r>
    <w:r>
      <w:rPr>
        <w:noProof/>
        <w:sz w:val="20"/>
        <w:szCs w:val="20"/>
      </w:rPr>
      <w:drawing>
        <wp:anchor distT="0" distB="0" distL="0" distR="0" simplePos="0" relativeHeight="251658240" behindDoc="1" locked="0" layoutInCell="1" hidden="0" allowOverlap="1" wp14:anchorId="4C455977" wp14:editId="1B86106F">
          <wp:simplePos x="0" y="0"/>
          <wp:positionH relativeFrom="page">
            <wp:posOffset>344805</wp:posOffset>
          </wp:positionH>
          <wp:positionV relativeFrom="page">
            <wp:posOffset>251459</wp:posOffset>
          </wp:positionV>
          <wp:extent cx="1061085" cy="1017905"/>
          <wp:effectExtent l="0" t="0" r="0" b="0"/>
          <wp:wrapNone/>
          <wp:docPr id="1073741849"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013142E0" wp14:editId="59DF48F7">
          <wp:simplePos x="0" y="0"/>
          <wp:positionH relativeFrom="page">
            <wp:posOffset>6630035</wp:posOffset>
          </wp:positionH>
          <wp:positionV relativeFrom="page">
            <wp:posOffset>246380</wp:posOffset>
          </wp:positionV>
          <wp:extent cx="857250" cy="857250"/>
          <wp:effectExtent l="0" t="0" r="0" b="0"/>
          <wp:wrapNone/>
          <wp:docPr id="1073741850"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65FF1168" wp14:editId="054BBABF">
              <wp:simplePos x="0" y="0"/>
              <wp:positionH relativeFrom="page">
                <wp:posOffset>6443665</wp:posOffset>
              </wp:positionH>
              <wp:positionV relativeFrom="page">
                <wp:posOffset>18430560</wp:posOffset>
              </wp:positionV>
              <wp:extent cx="305434" cy="282947"/>
              <wp:effectExtent l="0" t="0" r="0" b="0"/>
              <wp:wrapNone/>
              <wp:docPr id="1073741848" name=""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3BE67438" w14:textId="77777777" w:rsidR="00AE0DAA" w:rsidRDefault="0019303F">
                          <w:pPr>
                            <w:spacing w:line="245" w:lineRule="auto"/>
                            <w:ind w:left="40" w:firstLine="32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6443665</wp:posOffset>
              </wp:positionH>
              <wp:positionV relativeFrom="page">
                <wp:posOffset>18430560</wp:posOffset>
              </wp:positionV>
              <wp:extent cx="305434" cy="282947"/>
              <wp:effectExtent b="0" l="0" r="0" t="0"/>
              <wp:wrapNone/>
              <wp:docPr descr="Rectángulo 7" id="1073741848" name="image4.png"/>
              <a:graphic>
                <a:graphicData uri="http://schemas.openxmlformats.org/drawingml/2006/picture">
                  <pic:pic>
                    <pic:nvPicPr>
                      <pic:cNvPr descr="Rectángulo 7" id="0" name="image4.png"/>
                      <pic:cNvPicPr preferRelativeResize="0"/>
                    </pic:nvPicPr>
                    <pic:blipFill>
                      <a:blip r:embed="rId3"/>
                      <a:srcRect/>
                      <a:stretch>
                        <a:fillRect/>
                      </a:stretch>
                    </pic:blipFill>
                    <pic:spPr>
                      <a:xfrm>
                        <a:off x="0" y="0"/>
                        <a:ext cx="305434" cy="282947"/>
                      </a:xfrm>
                      <a:prstGeom prst="rect"/>
                      <a:ln/>
                    </pic:spPr>
                  </pic:pic>
                </a:graphicData>
              </a:graphic>
            </wp:anchor>
          </w:drawing>
        </mc:Fallback>
      </mc:AlternateContent>
    </w:r>
  </w:p>
  <w:p w14:paraId="66BD8757" w14:textId="77777777" w:rsidR="00AE0DAA" w:rsidRDefault="0019303F">
    <w:pPr>
      <w:widowControl w:val="0"/>
      <w:pBdr>
        <w:top w:val="nil"/>
        <w:left w:val="nil"/>
        <w:bottom w:val="nil"/>
        <w:right w:val="nil"/>
        <w:between w:val="nil"/>
      </w:pBdr>
      <w:spacing w:line="200" w:lineRule="auto"/>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r>
    <w:r>
      <w:rPr>
        <w:noProof/>
      </w:rPr>
      <mc:AlternateContent>
        <mc:Choice Requires="wpg">
          <w:drawing>
            <wp:anchor distT="0" distB="0" distL="114300" distR="114300" simplePos="0" relativeHeight="251661312" behindDoc="0" locked="0" layoutInCell="1" hidden="0" allowOverlap="1" wp14:anchorId="4547DD72" wp14:editId="710730C2">
              <wp:simplePos x="0" y="0"/>
              <wp:positionH relativeFrom="column">
                <wp:posOffset>1227140</wp:posOffset>
              </wp:positionH>
              <wp:positionV relativeFrom="paragraph">
                <wp:posOffset>66675</wp:posOffset>
              </wp:positionV>
              <wp:extent cx="4198461" cy="567112"/>
              <wp:effectExtent l="0" t="0" r="0" b="0"/>
              <wp:wrapNone/>
              <wp:docPr id="1073741847" name=""/>
              <wp:cNvGraphicFramePr/>
              <a:graphic xmlns:a="http://schemas.openxmlformats.org/drawingml/2006/main">
                <a:graphicData uri="http://schemas.microsoft.com/office/word/2010/wordprocessingShape">
                  <wps:wsp>
                    <wps:cNvSpPr/>
                    <wps:spPr>
                      <a:xfrm>
                        <a:off x="3391475" y="3486625"/>
                        <a:ext cx="4479000" cy="586800"/>
                      </a:xfrm>
                      <a:prstGeom prst="rect">
                        <a:avLst/>
                      </a:prstGeom>
                      <a:noFill/>
                      <a:ln>
                        <a:noFill/>
                      </a:ln>
                    </wps:spPr>
                    <wps:txbx>
                      <w:txbxContent>
                        <w:p w14:paraId="4F0D8855" w14:textId="77777777" w:rsidR="00AE0DAA" w:rsidRDefault="0019303F">
                          <w:pPr>
                            <w:jc w:val="both"/>
                            <w:textDirection w:val="btLr"/>
                          </w:pPr>
                          <w:r>
                            <w:rPr>
                              <w:rFonts w:ascii="Century Gothic" w:eastAsia="Century Gothic" w:hAnsi="Century Gothic" w:cs="Century Gothic"/>
                              <w:b/>
                              <w:color w:val="000000"/>
                              <w:sz w:val="20"/>
                            </w:rPr>
                            <w:t>“202</w:t>
                          </w:r>
                          <w:r>
                            <w:rPr>
                              <w:rFonts w:ascii="Century Gothic" w:eastAsia="Century Gothic" w:hAnsi="Century Gothic" w:cs="Century Gothic"/>
                              <w:b/>
                              <w:color w:val="000000"/>
                              <w:sz w:val="20"/>
                            </w:rPr>
                            <w:t>4, Año del Bicentenario de la fundación del Estado de Chihuahua”</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1227140</wp:posOffset>
              </wp:positionH>
              <wp:positionV relativeFrom="paragraph">
                <wp:posOffset>66675</wp:posOffset>
              </wp:positionV>
              <wp:extent cx="4198461" cy="567112"/>
              <wp:effectExtent b="0" l="0" r="0" t="0"/>
              <wp:wrapNone/>
              <wp:docPr id="1073741847"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198461" cy="567112"/>
                      </a:xfrm>
                      <a:prstGeom prst="rect"/>
                      <a:ln/>
                    </pic:spPr>
                  </pic:pic>
                </a:graphicData>
              </a:graphic>
            </wp:anchor>
          </w:drawing>
        </mc:Fallback>
      </mc:AlternateContent>
    </w:r>
  </w:p>
  <w:p w14:paraId="0FFDF1AB" w14:textId="77777777" w:rsidR="00AE0DAA" w:rsidRDefault="00AE0DAA">
    <w:pPr>
      <w:widowControl w:val="0"/>
      <w:pBdr>
        <w:top w:val="nil"/>
        <w:left w:val="nil"/>
        <w:bottom w:val="nil"/>
        <w:right w:val="nil"/>
        <w:between w:val="nil"/>
      </w:pBdr>
      <w:spacing w:line="200" w:lineRule="auto"/>
      <w:rPr>
        <w:color w:val="000000"/>
        <w:sz w:val="20"/>
        <w:szCs w:val="20"/>
      </w:rPr>
    </w:pPr>
  </w:p>
  <w:p w14:paraId="1C2CF787" w14:textId="77777777" w:rsidR="00AE0DAA" w:rsidRDefault="00AE0DAA">
    <w:pPr>
      <w:widowControl w:val="0"/>
      <w:pBdr>
        <w:top w:val="nil"/>
        <w:left w:val="nil"/>
        <w:bottom w:val="nil"/>
        <w:right w:val="nil"/>
        <w:between w:val="nil"/>
      </w:pBdr>
      <w:spacing w:line="200" w:lineRule="auto"/>
      <w:rPr>
        <w:color w:val="000000"/>
        <w:sz w:val="20"/>
        <w:szCs w:val="20"/>
      </w:rPr>
    </w:pPr>
  </w:p>
  <w:p w14:paraId="0420B7AF" w14:textId="77777777" w:rsidR="00AE0DAA" w:rsidRDefault="00AE0DAA">
    <w:pPr>
      <w:widowControl w:val="0"/>
      <w:pBdr>
        <w:top w:val="nil"/>
        <w:left w:val="nil"/>
        <w:bottom w:val="nil"/>
        <w:right w:val="nil"/>
        <w:between w:val="nil"/>
      </w:pBdr>
      <w:spacing w:line="200" w:lineRule="auto"/>
      <w:rPr>
        <w:color w:val="000000"/>
        <w:sz w:val="20"/>
        <w:szCs w:val="20"/>
      </w:rPr>
    </w:pPr>
  </w:p>
  <w:p w14:paraId="76336C8B" w14:textId="77777777" w:rsidR="00AE0DAA" w:rsidRDefault="00AE0DAA">
    <w:pPr>
      <w:widowControl w:val="0"/>
      <w:pBdr>
        <w:top w:val="nil"/>
        <w:left w:val="nil"/>
        <w:bottom w:val="nil"/>
        <w:right w:val="nil"/>
        <w:between w:val="nil"/>
      </w:pBdr>
      <w:spacing w:line="200" w:lineRule="auto"/>
      <w:rPr>
        <w:color w:val="000000"/>
        <w:sz w:val="20"/>
        <w:szCs w:val="20"/>
      </w:rPr>
    </w:pPr>
  </w:p>
  <w:p w14:paraId="2DD804A3" w14:textId="77777777" w:rsidR="00AE0DAA" w:rsidRDefault="00AE0DAA">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AA"/>
    <w:rsid w:val="0019303F"/>
    <w:rsid w:val="00AE0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D33E"/>
  <w15:docId w15:val="{472E89C1-117B-46BF-9B1A-376B126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6">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6"/>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6"/>
    <w:tblPr>
      <w:tblStyleRowBandSize w:val="1"/>
      <w:tblStyleColBandSize w:val="1"/>
    </w:tblPr>
  </w:style>
  <w:style w:type="table" w:customStyle="1" w:styleId="a2">
    <w:basedOn w:val="TableNormal6"/>
    <w:tblPr>
      <w:tblStyleRowBandSize w:val="1"/>
      <w:tblStyleColBandSize w:val="1"/>
    </w:tblPr>
  </w:style>
  <w:style w:type="table" w:customStyle="1" w:styleId="a3">
    <w:basedOn w:val="TableNormal6"/>
    <w:tblPr>
      <w:tblStyleRowBandSize w:val="1"/>
      <w:tblStyleColBandSize w:val="1"/>
    </w:tblPr>
  </w:style>
  <w:style w:type="table" w:customStyle="1" w:styleId="a4">
    <w:basedOn w:val="TableNormal6"/>
    <w:tblPr>
      <w:tblStyleRowBandSize w:val="1"/>
      <w:tblStyleColBandSize w:val="1"/>
    </w:tblPr>
  </w:style>
  <w:style w:type="table" w:customStyle="1" w:styleId="a5">
    <w:basedOn w:val="TableNormal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xFknq9HoZm9gH+A/tUF9gWf6w==">CgMxLjA4AHIhMVRKOHg1MnRaN1Z4YVlWUW5nSlpJMVYzN0hPcDhIcldi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5430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2024-03-25T20:47:00Z</dcterms:created>
  <dcterms:modified xsi:type="dcterms:W3CDTF">2024-03-25T20:47:00Z</dcterms:modified>
</cp:coreProperties>
</file>