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7A17" w14:textId="77777777" w:rsidR="00C17ADD" w:rsidRDefault="00E71FC9">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6D8E8C49" w14:textId="77777777" w:rsidR="00C17ADD" w:rsidRDefault="00E71FC9">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10A8B4BF" w14:textId="77777777" w:rsidR="00C17ADD" w:rsidRDefault="00E71FC9">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Proposición con carácter de Punto de Acuerdo, a fin de </w:t>
      </w:r>
      <w:r>
        <w:rPr>
          <w:rFonts w:ascii="Montserrat" w:eastAsia="Montserrat" w:hAnsi="Montserrat" w:cs="Montserrat"/>
          <w:b/>
          <w:sz w:val="24"/>
          <w:szCs w:val="24"/>
        </w:rPr>
        <w:t>exhortar a la titular del Poder Ejecutivo del Estado, a través de la Secretaría de Hacienda para prevenir, controlar y disuadir actos de corrupción por conflictos de interés derivados de relac</w:t>
      </w:r>
      <w:r>
        <w:rPr>
          <w:rFonts w:ascii="Montserrat" w:eastAsia="Montserrat" w:hAnsi="Montserrat" w:cs="Montserrat"/>
          <w:b/>
          <w:sz w:val="24"/>
          <w:szCs w:val="24"/>
        </w:rPr>
        <w:t xml:space="preserve">iones personales, </w:t>
      </w:r>
      <w:r>
        <w:rPr>
          <w:rFonts w:ascii="Montserrat" w:eastAsia="Montserrat" w:hAnsi="Montserrat" w:cs="Montserrat"/>
          <w:sz w:val="24"/>
          <w:szCs w:val="24"/>
          <w:shd w:val="clear" w:color="auto" w:fill="FEFFFF"/>
        </w:rPr>
        <w:t>lo anterior al tenor de la presente:</w:t>
      </w:r>
      <w:r>
        <w:rPr>
          <w:rFonts w:ascii="Montserrat" w:eastAsia="Montserrat" w:hAnsi="Montserrat" w:cs="Montserrat"/>
          <w:b/>
          <w:sz w:val="24"/>
          <w:szCs w:val="24"/>
          <w:shd w:val="clear" w:color="auto" w:fill="FEFFFF"/>
        </w:rPr>
        <w:t xml:space="preserve"> </w:t>
      </w:r>
    </w:p>
    <w:p w14:paraId="332AD057"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0C8761FD"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corrupción mata. En el ámbito público son los recursos de miles, de millones de personas quienes confían en la buena administración del gobierno, para que, en el contexto del </w:t>
      </w:r>
      <w:r>
        <w:rPr>
          <w:rFonts w:ascii="Montserrat" w:eastAsia="Montserrat" w:hAnsi="Montserrat" w:cs="Montserrat"/>
          <w:sz w:val="24"/>
          <w:szCs w:val="24"/>
          <w:shd w:val="clear" w:color="auto" w:fill="FEFFFF"/>
        </w:rPr>
        <w:t xml:space="preserve">marco representativo, brinden mejores condiciones de vida para las personas. </w:t>
      </w:r>
    </w:p>
    <w:p w14:paraId="40C6EC38"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Esto quiere decir que haya inversión en obras, que haya servicios como salud y educación, inversiones públicas que permitan el crecimiento de la sociedad en su conjunto. En </w:t>
      </w:r>
      <w:proofErr w:type="gramStart"/>
      <w:r>
        <w:rPr>
          <w:rFonts w:ascii="Montserrat" w:eastAsia="Montserrat" w:hAnsi="Montserrat" w:cs="Montserrat"/>
          <w:sz w:val="24"/>
          <w:szCs w:val="24"/>
          <w:shd w:val="clear" w:color="auto" w:fill="FEFFFF"/>
        </w:rPr>
        <w:t>cambi</w:t>
      </w:r>
      <w:r>
        <w:rPr>
          <w:rFonts w:ascii="Montserrat" w:eastAsia="Montserrat" w:hAnsi="Montserrat" w:cs="Montserrat"/>
          <w:sz w:val="24"/>
          <w:szCs w:val="24"/>
          <w:shd w:val="clear" w:color="auto" w:fill="FEFFFF"/>
        </w:rPr>
        <w:t>o</w:t>
      </w:r>
      <w:proofErr w:type="gramEnd"/>
      <w:r>
        <w:rPr>
          <w:rFonts w:ascii="Montserrat" w:eastAsia="Montserrat" w:hAnsi="Montserrat" w:cs="Montserrat"/>
          <w:sz w:val="24"/>
          <w:szCs w:val="24"/>
          <w:shd w:val="clear" w:color="auto" w:fill="FEFFFF"/>
        </w:rPr>
        <w:t xml:space="preserve"> hemos visto cómo algunas personas, en vista solo de sus intereses particulares, han dañado la hacienda pública, ejemplo de ello es el endeudamiento del estado de Chihuahua, en donde </w:t>
      </w:r>
      <w:r>
        <w:rPr>
          <w:rFonts w:ascii="Montserrat" w:eastAsia="Montserrat" w:hAnsi="Montserrat" w:cs="Montserrat"/>
          <w:sz w:val="24"/>
          <w:szCs w:val="24"/>
          <w:shd w:val="clear" w:color="auto" w:fill="FEFFFF"/>
        </w:rPr>
        <w:lastRenderedPageBreak/>
        <w:t>los puentes, las carreteras, las participaciones federales, están compro</w:t>
      </w:r>
      <w:r>
        <w:rPr>
          <w:rFonts w:ascii="Montserrat" w:eastAsia="Montserrat" w:hAnsi="Montserrat" w:cs="Montserrat"/>
          <w:sz w:val="24"/>
          <w:szCs w:val="24"/>
          <w:shd w:val="clear" w:color="auto" w:fill="FEFFFF"/>
        </w:rPr>
        <w:t xml:space="preserve">metidas sin que exista un beneficio al respecto para las y los chihuahuenses. </w:t>
      </w:r>
    </w:p>
    <w:p w14:paraId="2A60FADC"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este sentido, la Convención de las Naciones Unidas contra la Corrupción, firmada y ratificada por el Estado Mexicano, reconoce “La corrupción es una plaga insidiosa que tiene</w:t>
      </w:r>
      <w:r>
        <w:rPr>
          <w:rFonts w:ascii="Montserrat" w:eastAsia="Montserrat" w:hAnsi="Montserrat" w:cs="Montserrat"/>
          <w:sz w:val="24"/>
          <w:szCs w:val="24"/>
          <w:shd w:val="clear" w:color="auto" w:fill="FEFFFF"/>
        </w:rPr>
        <w:t xml:space="preserve"> un amplio espectro de consecuencias corrosivas para la sociedad. Socava la democracia y el estado de derecho, da pie a violaciones de los derechos humanos, distorsiona los mercados, menoscaba la calidad de vida y permite el florecimiento de la delincuenci</w:t>
      </w:r>
      <w:r>
        <w:rPr>
          <w:rFonts w:ascii="Montserrat" w:eastAsia="Montserrat" w:hAnsi="Montserrat" w:cs="Montserrat"/>
          <w:sz w:val="24"/>
          <w:szCs w:val="24"/>
          <w:shd w:val="clear" w:color="auto" w:fill="FEFFFF"/>
        </w:rPr>
        <w:t>a organizada, el terrorismo y otras amenazas a la seguridad humana.”</w:t>
      </w:r>
    </w:p>
    <w:p w14:paraId="65848D95"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igual manera, señala que este fenómeno alimenta la desigualdad y la injusticia, mencionando la preocupación legítima por los vínculos entre la corrupción y otras formas de delincuencia</w:t>
      </w:r>
      <w:r>
        <w:rPr>
          <w:rFonts w:ascii="Montserrat" w:eastAsia="Montserrat" w:hAnsi="Montserrat" w:cs="Montserrat"/>
          <w:sz w:val="24"/>
          <w:szCs w:val="24"/>
          <w:shd w:val="clear" w:color="auto" w:fill="FEFFFF"/>
        </w:rPr>
        <w:t xml:space="preserve">, como la delincuencia organizada y la económica, incluido el blanqueo de dinero. </w:t>
      </w:r>
    </w:p>
    <w:p w14:paraId="293867CB"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Chihuahua, de acuerdo a la Encuesta Nacional de Calidad e Impacto Gubernamental (ENCIG) 2023 del INEGI</w:t>
      </w:r>
      <w:r>
        <w:rPr>
          <w:rFonts w:ascii="Montserrat" w:eastAsia="Montserrat" w:hAnsi="Montserrat" w:cs="Montserrat"/>
          <w:sz w:val="24"/>
          <w:szCs w:val="24"/>
          <w:shd w:val="clear" w:color="auto" w:fill="FEFFFF"/>
          <w:vertAlign w:val="superscript"/>
        </w:rPr>
        <w:footnoteReference w:id="1"/>
      </w:r>
      <w:r>
        <w:rPr>
          <w:rFonts w:ascii="Montserrat" w:eastAsia="Montserrat" w:hAnsi="Montserrat" w:cs="Montserrat"/>
          <w:sz w:val="24"/>
          <w:szCs w:val="24"/>
          <w:shd w:val="clear" w:color="auto" w:fill="FEFFFF"/>
        </w:rPr>
        <w:t xml:space="preserve">, señala que: </w:t>
      </w:r>
    </w:p>
    <w:p w14:paraId="73F2A857" w14:textId="77777777" w:rsidR="00C17ADD" w:rsidRDefault="00E71FC9">
      <w:pPr>
        <w:numPr>
          <w:ilvl w:val="0"/>
          <w:numId w:val="1"/>
        </w:numPr>
        <w:spacing w:before="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71.9% de la población de 18 años y más refirió q</w:t>
      </w:r>
      <w:r>
        <w:rPr>
          <w:rFonts w:ascii="Montserrat" w:eastAsia="Montserrat" w:hAnsi="Montserrat" w:cs="Montserrat"/>
          <w:sz w:val="24"/>
          <w:szCs w:val="24"/>
          <w:shd w:val="clear" w:color="auto" w:fill="FEFFFF"/>
        </w:rPr>
        <w:t xml:space="preserve">ue la inseguridad y la delincuencia es el problema más importante que aqueja el Estado, seguido de la corrupción con 58.2% y la mala atención en centros de salud y hospitales públicos con 39.6%. </w:t>
      </w:r>
    </w:p>
    <w:p w14:paraId="3F310A64" w14:textId="77777777" w:rsidR="00C17ADD" w:rsidRDefault="00E71FC9">
      <w:pPr>
        <w:numPr>
          <w:ilvl w:val="0"/>
          <w:numId w:val="1"/>
        </w:num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84% de la población mayor de 18 años percibió que los act</w:t>
      </w:r>
      <w:r>
        <w:rPr>
          <w:rFonts w:ascii="Montserrat" w:eastAsia="Montserrat" w:hAnsi="Montserrat" w:cs="Montserrat"/>
          <w:sz w:val="24"/>
          <w:szCs w:val="24"/>
          <w:shd w:val="clear" w:color="auto" w:fill="FEFFFF"/>
        </w:rPr>
        <w:t>os de corrupción en su entidad son muy frecuentes o frecuentes.</w:t>
      </w:r>
    </w:p>
    <w:p w14:paraId="576870AC" w14:textId="77777777" w:rsidR="00C17ADD" w:rsidRDefault="00E71FC9">
      <w:pPr>
        <w:numPr>
          <w:ilvl w:val="0"/>
          <w:numId w:val="1"/>
        </w:num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percepción sobre la frecuencia de corrupción en el Gobierno Estatal es de 72.2%, solo precedido por los policías y los partidos políticos. </w:t>
      </w:r>
    </w:p>
    <w:p w14:paraId="5CB76839" w14:textId="77777777" w:rsidR="00C17ADD" w:rsidRDefault="00E71FC9">
      <w:pPr>
        <w:numPr>
          <w:ilvl w:val="0"/>
          <w:numId w:val="1"/>
        </w:numPr>
        <w:spacing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tasa de población que tuvo contacto con algún </w:t>
      </w:r>
      <w:r>
        <w:rPr>
          <w:rFonts w:ascii="Montserrat" w:eastAsia="Montserrat" w:hAnsi="Montserrat" w:cs="Montserrat"/>
          <w:sz w:val="24"/>
          <w:szCs w:val="24"/>
          <w:shd w:val="clear" w:color="auto" w:fill="FEFFFF"/>
        </w:rPr>
        <w:t xml:space="preserve">servidor público y experimentó al menos un acto de corrupción fue de 21,891 por cada </w:t>
      </w:r>
      <w:r>
        <w:rPr>
          <w:rFonts w:ascii="Montserrat" w:eastAsia="Montserrat" w:hAnsi="Montserrat" w:cs="Montserrat"/>
          <w:sz w:val="24"/>
          <w:szCs w:val="24"/>
          <w:shd w:val="clear" w:color="auto" w:fill="FEFFFF"/>
        </w:rPr>
        <w:lastRenderedPageBreak/>
        <w:t xml:space="preserve">100,000 habitantes en el estado de Chihuahua. A nivel nacional, la tasa de prevalencia de corrupción fue de 13,966 por cada 100,000 habitantes. </w:t>
      </w:r>
    </w:p>
    <w:p w14:paraId="03264893"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Las y los servidores públicos, de todos los poderes y de todos los niveles de gobierno, debemos hacer lo propio para actuar con ética, legalidad y transparencia, evitando cualquier acto que pueda constituir faltas administrativas y que dañe la hacienda púb</w:t>
      </w:r>
      <w:r>
        <w:rPr>
          <w:rFonts w:ascii="Montserrat" w:eastAsia="Montserrat" w:hAnsi="Montserrat" w:cs="Montserrat"/>
          <w:sz w:val="24"/>
          <w:szCs w:val="24"/>
          <w:shd w:val="clear" w:color="auto" w:fill="FEFFFF"/>
        </w:rPr>
        <w:t xml:space="preserve">lica. </w:t>
      </w:r>
    </w:p>
    <w:p w14:paraId="6EBAD829"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Por ello, traemos hasta esta Tribuna un tema que es de interés público por tratarse de la titular de la administración estatal, </w:t>
      </w:r>
      <w:proofErr w:type="spellStart"/>
      <w:r>
        <w:rPr>
          <w:rFonts w:ascii="Montserrat" w:eastAsia="Montserrat" w:hAnsi="Montserrat" w:cs="Montserrat"/>
          <w:sz w:val="24"/>
          <w:szCs w:val="24"/>
          <w:shd w:val="clear" w:color="auto" w:fill="FEFFFF"/>
        </w:rPr>
        <w:t>Maria</w:t>
      </w:r>
      <w:proofErr w:type="spellEnd"/>
      <w:r>
        <w:rPr>
          <w:rFonts w:ascii="Montserrat" w:eastAsia="Montserrat" w:hAnsi="Montserrat" w:cs="Montserrat"/>
          <w:sz w:val="24"/>
          <w:szCs w:val="24"/>
          <w:shd w:val="clear" w:color="auto" w:fill="FEFFFF"/>
        </w:rPr>
        <w:t xml:space="preserve"> Eugenia Campos Galván quien ha hecho pública su relación con el empresario </w:t>
      </w:r>
      <w:proofErr w:type="spellStart"/>
      <w:r>
        <w:rPr>
          <w:rFonts w:ascii="Montserrat" w:eastAsia="Montserrat" w:hAnsi="Montserrat" w:cs="Montserrat"/>
          <w:sz w:val="24"/>
          <w:szCs w:val="24"/>
          <w:shd w:val="clear" w:color="auto" w:fill="FEFFFF"/>
        </w:rPr>
        <w:t>Victor</w:t>
      </w:r>
      <w:proofErr w:type="spellEnd"/>
      <w:r>
        <w:rPr>
          <w:rFonts w:ascii="Montserrat" w:eastAsia="Montserrat" w:hAnsi="Montserrat" w:cs="Montserrat"/>
          <w:sz w:val="24"/>
          <w:szCs w:val="24"/>
          <w:shd w:val="clear" w:color="auto" w:fill="FEFFFF"/>
        </w:rPr>
        <w:t xml:space="preserve"> Manuel Cruz </w:t>
      </w:r>
      <w:proofErr w:type="spellStart"/>
      <w:r>
        <w:rPr>
          <w:rFonts w:ascii="Montserrat" w:eastAsia="Montserrat" w:hAnsi="Montserrat" w:cs="Montserrat"/>
          <w:sz w:val="24"/>
          <w:szCs w:val="24"/>
          <w:shd w:val="clear" w:color="auto" w:fill="FEFFFF"/>
        </w:rPr>
        <w:t>Russek</w:t>
      </w:r>
      <w:proofErr w:type="spellEnd"/>
      <w:r>
        <w:rPr>
          <w:rFonts w:ascii="Montserrat" w:eastAsia="Montserrat" w:hAnsi="Montserrat" w:cs="Montserrat"/>
          <w:sz w:val="24"/>
          <w:szCs w:val="24"/>
          <w:shd w:val="clear" w:color="auto" w:fill="FEFFFF"/>
        </w:rPr>
        <w:t xml:space="preserve">, quien cuenta </w:t>
      </w:r>
      <w:r>
        <w:rPr>
          <w:rFonts w:ascii="Montserrat" w:eastAsia="Montserrat" w:hAnsi="Montserrat" w:cs="Montserrat"/>
          <w:sz w:val="24"/>
          <w:szCs w:val="24"/>
          <w:shd w:val="clear" w:color="auto" w:fill="FEFFFF"/>
        </w:rPr>
        <w:t xml:space="preserve">con múltiples negocios en el ramo automotriz en particular la identificada como Grupo CR3 que aglomera a las distribuidoras </w:t>
      </w:r>
      <w:proofErr w:type="spellStart"/>
      <w:r>
        <w:rPr>
          <w:rFonts w:ascii="Montserrat" w:eastAsia="Montserrat" w:hAnsi="Montserrat" w:cs="Montserrat"/>
          <w:sz w:val="24"/>
          <w:szCs w:val="24"/>
          <w:shd w:val="clear" w:color="auto" w:fill="FEFFFF"/>
        </w:rPr>
        <w:t>Vol</w:t>
      </w:r>
      <w:proofErr w:type="spellEnd"/>
      <w:r>
        <w:rPr>
          <w:rFonts w:ascii="Montserrat" w:eastAsia="Montserrat" w:hAnsi="Montserrat" w:cs="Montserrat"/>
          <w:sz w:val="24"/>
          <w:szCs w:val="24"/>
          <w:shd w:val="clear" w:color="auto" w:fill="FEFFFF"/>
        </w:rPr>
        <w:t xml:space="preserve">, Automotores Tokio y Tu Mejor Agencia Automotriz.  </w:t>
      </w:r>
    </w:p>
    <w:p w14:paraId="110395E9"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la página contrataciones.chihuahua.gob.mx se obtuvo un documento que cont</w:t>
      </w:r>
      <w:r>
        <w:rPr>
          <w:rFonts w:ascii="Montserrat" w:eastAsia="Montserrat" w:hAnsi="Montserrat" w:cs="Montserrat"/>
          <w:sz w:val="24"/>
          <w:szCs w:val="24"/>
          <w:shd w:val="clear" w:color="auto" w:fill="FEFFFF"/>
        </w:rPr>
        <w:t>iene los contratos celebrados de octubre de 2021 a febrero 2024, la misma nos arroja que, respecto al concepto de vehículos y equipo terrestre, Gobierno del Estado ha firmado 210 contratos con 83 proveedores, de ellos, la mayoría cuenta con 1 contrato, sin</w:t>
      </w:r>
      <w:r>
        <w:rPr>
          <w:rFonts w:ascii="Montserrat" w:eastAsia="Montserrat" w:hAnsi="Montserrat" w:cs="Montserrat"/>
          <w:sz w:val="24"/>
          <w:szCs w:val="24"/>
          <w:shd w:val="clear" w:color="auto" w:fill="FEFFFF"/>
        </w:rPr>
        <w:t xml:space="preserve"> </w:t>
      </w:r>
      <w:proofErr w:type="gramStart"/>
      <w:r>
        <w:rPr>
          <w:rFonts w:ascii="Montserrat" w:eastAsia="Montserrat" w:hAnsi="Montserrat" w:cs="Montserrat"/>
          <w:sz w:val="24"/>
          <w:szCs w:val="24"/>
          <w:shd w:val="clear" w:color="auto" w:fill="FEFFFF"/>
        </w:rPr>
        <w:t>embargo</w:t>
      </w:r>
      <w:proofErr w:type="gramEnd"/>
      <w:r>
        <w:rPr>
          <w:rFonts w:ascii="Montserrat" w:eastAsia="Montserrat" w:hAnsi="Montserrat" w:cs="Montserrat"/>
          <w:sz w:val="24"/>
          <w:szCs w:val="24"/>
          <w:shd w:val="clear" w:color="auto" w:fill="FEFFFF"/>
        </w:rPr>
        <w:t xml:space="preserve"> resaltan algunos de ellos: </w:t>
      </w:r>
    </w:p>
    <w:p w14:paraId="519ABD2C" w14:textId="77777777" w:rsidR="00C17ADD" w:rsidRDefault="00E71FC9">
      <w:pPr>
        <w:numPr>
          <w:ilvl w:val="0"/>
          <w:numId w:val="2"/>
        </w:numPr>
        <w:spacing w:before="240" w:line="360" w:lineRule="auto"/>
        <w:jc w:val="both"/>
        <w:rPr>
          <w:rFonts w:ascii="Montserrat" w:eastAsia="Montserrat" w:hAnsi="Montserrat" w:cs="Montserrat"/>
          <w:sz w:val="24"/>
          <w:szCs w:val="24"/>
          <w:shd w:val="clear" w:color="auto" w:fill="FEFFFF"/>
        </w:rPr>
      </w:pPr>
      <w:proofErr w:type="spellStart"/>
      <w:r>
        <w:rPr>
          <w:rFonts w:ascii="Montserrat" w:eastAsia="Montserrat" w:hAnsi="Montserrat" w:cs="Montserrat"/>
          <w:sz w:val="24"/>
          <w:szCs w:val="24"/>
          <w:shd w:val="clear" w:color="auto" w:fill="FEFFFF"/>
        </w:rPr>
        <w:t>Jidosha</w:t>
      </w:r>
      <w:proofErr w:type="spellEnd"/>
      <w:r>
        <w:rPr>
          <w:rFonts w:ascii="Montserrat" w:eastAsia="Montserrat" w:hAnsi="Montserrat" w:cs="Montserrat"/>
          <w:sz w:val="24"/>
          <w:szCs w:val="24"/>
          <w:shd w:val="clear" w:color="auto" w:fill="FEFFFF"/>
        </w:rPr>
        <w:t xml:space="preserve"> Internacional con 11 contratos por $ 8, 985,914; </w:t>
      </w:r>
    </w:p>
    <w:p w14:paraId="38581D4C" w14:textId="77777777" w:rsidR="00C17ADD" w:rsidRDefault="00E71FC9">
      <w:pPr>
        <w:numPr>
          <w:ilvl w:val="0"/>
          <w:numId w:val="2"/>
        </w:num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Autocamiones de Chihuahua con 13 contratos por $22,329,038; </w:t>
      </w:r>
    </w:p>
    <w:p w14:paraId="2768BE0F" w14:textId="77777777" w:rsidR="00C17ADD" w:rsidRDefault="00E71FC9">
      <w:pPr>
        <w:numPr>
          <w:ilvl w:val="0"/>
          <w:numId w:val="2"/>
        </w:num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Automotores Tokio con 29 contratos por $95,753,931; </w:t>
      </w:r>
    </w:p>
    <w:p w14:paraId="785009EE" w14:textId="77777777" w:rsidR="00C17ADD" w:rsidRDefault="00E71FC9">
      <w:pPr>
        <w:numPr>
          <w:ilvl w:val="0"/>
          <w:numId w:val="2"/>
        </w:num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Tu Mejor Agencia Automotriz con 34 contratos por $103,131,360 </w:t>
      </w:r>
    </w:p>
    <w:p w14:paraId="3199F06A" w14:textId="77777777" w:rsidR="00C17ADD" w:rsidRDefault="00E71FC9">
      <w:pPr>
        <w:numPr>
          <w:ilvl w:val="0"/>
          <w:numId w:val="2"/>
        </w:numPr>
        <w:spacing w:after="120" w:line="360" w:lineRule="auto"/>
        <w:jc w:val="both"/>
        <w:rPr>
          <w:rFonts w:ascii="Montserrat" w:eastAsia="Montserrat" w:hAnsi="Montserrat" w:cs="Montserrat"/>
          <w:sz w:val="24"/>
          <w:szCs w:val="24"/>
          <w:shd w:val="clear" w:color="auto" w:fill="FEFFFF"/>
        </w:rPr>
      </w:pPr>
      <w:proofErr w:type="spellStart"/>
      <w:r>
        <w:rPr>
          <w:rFonts w:ascii="Montserrat" w:eastAsia="Montserrat" w:hAnsi="Montserrat" w:cs="Montserrat"/>
          <w:sz w:val="24"/>
          <w:szCs w:val="24"/>
          <w:shd w:val="clear" w:color="auto" w:fill="FEFFFF"/>
        </w:rPr>
        <w:t>Vol</w:t>
      </w:r>
      <w:proofErr w:type="spellEnd"/>
      <w:r>
        <w:rPr>
          <w:rFonts w:ascii="Montserrat" w:eastAsia="Montserrat" w:hAnsi="Montserrat" w:cs="Montserrat"/>
          <w:sz w:val="24"/>
          <w:szCs w:val="24"/>
          <w:shd w:val="clear" w:color="auto" w:fill="FEFFFF"/>
        </w:rPr>
        <w:t xml:space="preserve"> Automotriz con 2 </w:t>
      </w:r>
      <w:proofErr w:type="gramStart"/>
      <w:r>
        <w:rPr>
          <w:rFonts w:ascii="Montserrat" w:eastAsia="Montserrat" w:hAnsi="Montserrat" w:cs="Montserrat"/>
          <w:sz w:val="24"/>
          <w:szCs w:val="24"/>
          <w:shd w:val="clear" w:color="auto" w:fill="FEFFFF"/>
        </w:rPr>
        <w:t>contratos  por</w:t>
      </w:r>
      <w:proofErr w:type="gramEnd"/>
      <w:r>
        <w:rPr>
          <w:rFonts w:ascii="Montserrat" w:eastAsia="Montserrat" w:hAnsi="Montserrat" w:cs="Montserrat"/>
          <w:sz w:val="24"/>
          <w:szCs w:val="24"/>
          <w:shd w:val="clear" w:color="auto" w:fill="FEFFFF"/>
        </w:rPr>
        <w:t xml:space="preserve"> 1,699, 508</w:t>
      </w:r>
    </w:p>
    <w:p w14:paraId="79A8DD35"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el período reseñado, el conglomerado ha facturado al Gobierno del Estado más de 200 millon</w:t>
      </w:r>
      <w:r>
        <w:rPr>
          <w:rFonts w:ascii="Montserrat" w:eastAsia="Montserrat" w:hAnsi="Montserrat" w:cs="Montserrat"/>
          <w:sz w:val="24"/>
          <w:szCs w:val="24"/>
          <w:shd w:val="clear" w:color="auto" w:fill="FEFFFF"/>
        </w:rPr>
        <w:t xml:space="preserve">es de pesos, el 31% de los contratos. Otro dato interesante es </w:t>
      </w:r>
      <w:proofErr w:type="gramStart"/>
      <w:r>
        <w:rPr>
          <w:rFonts w:ascii="Montserrat" w:eastAsia="Montserrat" w:hAnsi="Montserrat" w:cs="Montserrat"/>
          <w:sz w:val="24"/>
          <w:szCs w:val="24"/>
          <w:shd w:val="clear" w:color="auto" w:fill="FEFFFF"/>
        </w:rPr>
        <w:t>que</w:t>
      </w:r>
      <w:proofErr w:type="gramEnd"/>
      <w:r>
        <w:rPr>
          <w:rFonts w:ascii="Montserrat" w:eastAsia="Montserrat" w:hAnsi="Montserrat" w:cs="Montserrat"/>
          <w:sz w:val="24"/>
          <w:szCs w:val="24"/>
          <w:shd w:val="clear" w:color="auto" w:fill="FEFFFF"/>
        </w:rPr>
        <w:t xml:space="preserve"> del total de los contratos celebrados en el ramo, 159 han sido por adjudicación directa y sólo 51 por proceso de licitación, con justificación en la Ley de Adquisiciones, Arrendamientos y C</w:t>
      </w:r>
      <w:r>
        <w:rPr>
          <w:rFonts w:ascii="Montserrat" w:eastAsia="Montserrat" w:hAnsi="Montserrat" w:cs="Montserrat"/>
          <w:sz w:val="24"/>
          <w:szCs w:val="24"/>
          <w:shd w:val="clear" w:color="auto" w:fill="FEFFFF"/>
        </w:rPr>
        <w:t xml:space="preserve">ontratación de Servicios del Estado de Chihuahua. </w:t>
      </w:r>
    </w:p>
    <w:p w14:paraId="5E3B3E20"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Al respecto, el artículo 86 del mismo ordenamiento señala que “Los entes públicos se abstendrán de recibir propuestas o adjudicar contrato o pedido alguno en las materias con aquellas en que la servidora o</w:t>
      </w:r>
      <w:r>
        <w:rPr>
          <w:rFonts w:ascii="Montserrat" w:eastAsia="Montserrat" w:hAnsi="Montserrat" w:cs="Montserrat"/>
          <w:sz w:val="24"/>
          <w:szCs w:val="24"/>
          <w:shd w:val="clear" w:color="auto" w:fill="FEFFFF"/>
        </w:rPr>
        <w:t xml:space="preserve"> servidor público que intervenga en cualquier etapa del procedimiento de contratación que tenga interés personal, familiar o de negocios, incluyendo aquellas de las que pueda resultar algún beneficio para su persona, cónyuge o sus parientes consanguíneos h</w:t>
      </w:r>
      <w:r>
        <w:rPr>
          <w:rFonts w:ascii="Montserrat" w:eastAsia="Montserrat" w:hAnsi="Montserrat" w:cs="Montserrat"/>
          <w:sz w:val="24"/>
          <w:szCs w:val="24"/>
          <w:shd w:val="clear" w:color="auto" w:fill="FEFFFF"/>
        </w:rPr>
        <w:t xml:space="preserve">asta el cuarto grado, entre otras especificaciones. </w:t>
      </w:r>
    </w:p>
    <w:p w14:paraId="21CB45D7"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Si bien, en el caso de la titular del ejecutivo que se menciona, ella directamente no participa en las etapas del procedimiento al que alude la Ley, observamos que si existe una detección de riesgo para </w:t>
      </w:r>
      <w:r>
        <w:rPr>
          <w:rFonts w:ascii="Montserrat" w:eastAsia="Montserrat" w:hAnsi="Montserrat" w:cs="Montserrat"/>
          <w:sz w:val="24"/>
          <w:szCs w:val="24"/>
          <w:shd w:val="clear" w:color="auto" w:fill="FEFFFF"/>
        </w:rPr>
        <w:t>cuando exista una relación o interés personal. Por ello, la concentración de los contratos en las 3 empresas en donde existe dicho riesgo debe dispersarse y generar los mecanismos y los instrumentos suficientes para que no haya corrupción en ninguna esfera</w:t>
      </w:r>
      <w:r>
        <w:rPr>
          <w:rFonts w:ascii="Montserrat" w:eastAsia="Montserrat" w:hAnsi="Montserrat" w:cs="Montserrat"/>
          <w:sz w:val="24"/>
          <w:szCs w:val="24"/>
          <w:shd w:val="clear" w:color="auto" w:fill="FEFFFF"/>
        </w:rPr>
        <w:t xml:space="preserve"> de gobierno. </w:t>
      </w:r>
    </w:p>
    <w:p w14:paraId="0E431862"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No omitimos señalar que la cuenta pública 2023 se encuentra en proceso de fiscalización por la Auditoría Superior del Estado, por lo que estaremos alerta de los resultados, porque somos conscientes del riesgo que existe del probable tráfico </w:t>
      </w:r>
      <w:r>
        <w:rPr>
          <w:rFonts w:ascii="Montserrat" w:eastAsia="Montserrat" w:hAnsi="Montserrat" w:cs="Montserrat"/>
          <w:sz w:val="24"/>
          <w:szCs w:val="24"/>
          <w:shd w:val="clear" w:color="auto" w:fill="FEFFFF"/>
        </w:rPr>
        <w:t xml:space="preserve">de influencias y conflicto de interés, pues tan solo en Tu Mejor Agencia Automotriz, en 2021 no tuvo contratos celebrados con Gobierno del Estado, en 2022 tuvo 13 y en 2023 fueron 13, Automotriz Tokio por su parte cuenta con 3 contratos en 2021, 7 en 2022 </w:t>
      </w:r>
      <w:r>
        <w:rPr>
          <w:rFonts w:ascii="Montserrat" w:eastAsia="Montserrat" w:hAnsi="Montserrat" w:cs="Montserrat"/>
          <w:sz w:val="24"/>
          <w:szCs w:val="24"/>
          <w:shd w:val="clear" w:color="auto" w:fill="FEFFFF"/>
        </w:rPr>
        <w:t xml:space="preserve">y 19 en 2023. </w:t>
      </w:r>
    </w:p>
    <w:p w14:paraId="3F0B21D2"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Queremos un Chihuahua libre de corrupción, libre de miedo y en donde la transparencia y el uso eficiente de los recursos públicos reconozcan el actuar gubernamental. </w:t>
      </w:r>
    </w:p>
    <w:p w14:paraId="291D544D" w14:textId="77777777" w:rsidR="00C17ADD" w:rsidRDefault="00E71FC9">
      <w:pPr>
        <w:spacing w:before="240" w:after="120" w:line="360" w:lineRule="auto"/>
        <w:jc w:val="both"/>
        <w:rPr>
          <w:rFonts w:ascii="Montserrat" w:eastAsia="Montserrat" w:hAnsi="Montserrat" w:cs="Montserrat"/>
          <w:sz w:val="24"/>
          <w:szCs w:val="24"/>
        </w:rPr>
      </w:pPr>
      <w:r>
        <w:rPr>
          <w:rFonts w:ascii="Montserrat" w:eastAsia="Montserrat" w:hAnsi="Montserrat" w:cs="Montserrat"/>
          <w:sz w:val="24"/>
          <w:szCs w:val="24"/>
          <w:shd w:val="clear" w:color="auto" w:fill="FEFFFF"/>
        </w:rPr>
        <w:t>Por lo anteriormente expuesto, y con fundamento en lo dispuesto en los art</w:t>
      </w:r>
      <w:r>
        <w:rPr>
          <w:rFonts w:ascii="Montserrat" w:eastAsia="Montserrat" w:hAnsi="Montserrat" w:cs="Montserrat"/>
          <w:sz w:val="24"/>
          <w:szCs w:val="24"/>
          <w:shd w:val="clear" w:color="auto" w:fill="FEFFFF"/>
        </w:rPr>
        <w:t>ículos invocados, someto a consideración de esta Honorable Asamblea, el siguiente proyecto con carácter de:</w:t>
      </w:r>
    </w:p>
    <w:p w14:paraId="6537CDBC"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28DC953E"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 xml:space="preserve"> </w:t>
      </w:r>
    </w:p>
    <w:p w14:paraId="31562D3D" w14:textId="77777777" w:rsidR="00C17ADD" w:rsidRDefault="00E71FC9">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ÚNICO. -</w:t>
      </w:r>
      <w:r>
        <w:rPr>
          <w:rFonts w:ascii="Montserrat" w:eastAsia="Montserrat" w:hAnsi="Montserrat" w:cs="Montserrat"/>
          <w:sz w:val="24"/>
          <w:szCs w:val="24"/>
          <w:shd w:val="clear" w:color="auto" w:fill="FEFFFF"/>
        </w:rPr>
        <w:t xml:space="preserve"> La Sexagésima Séptima Legislatura del H. Congreso del Estado exhorta atentamente </w:t>
      </w:r>
      <w:r>
        <w:rPr>
          <w:rFonts w:ascii="Montserrat" w:eastAsia="Montserrat" w:hAnsi="Montserrat" w:cs="Montserrat"/>
          <w:b/>
          <w:sz w:val="24"/>
          <w:szCs w:val="24"/>
        </w:rPr>
        <w:t>a la titular del Poder Ejecutivo del Estado, a t</w:t>
      </w:r>
      <w:r>
        <w:rPr>
          <w:rFonts w:ascii="Montserrat" w:eastAsia="Montserrat" w:hAnsi="Montserrat" w:cs="Montserrat"/>
          <w:b/>
          <w:sz w:val="24"/>
          <w:szCs w:val="24"/>
        </w:rPr>
        <w:t>ravés de la Secretaría de Hacienda, a fin de que realicen un análisis de riesgos respecto a conflictos de interés por motivos de relaciones personales en los contratos que celebre el Poder Ejecutivo y sus dependencias, con el objetivo de contar con instrum</w:t>
      </w:r>
      <w:r>
        <w:rPr>
          <w:rFonts w:ascii="Montserrat" w:eastAsia="Montserrat" w:hAnsi="Montserrat" w:cs="Montserrat"/>
          <w:b/>
          <w:sz w:val="24"/>
          <w:szCs w:val="24"/>
        </w:rPr>
        <w:t xml:space="preserve">entos para prevenir, detectar, controlar y disuadir la corrupción. </w:t>
      </w:r>
    </w:p>
    <w:p w14:paraId="52123C19"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ECONÓMICO.-</w:t>
      </w:r>
      <w:proofErr w:type="gramEnd"/>
      <w:r>
        <w:rPr>
          <w:rFonts w:ascii="Montserrat" w:eastAsia="Montserrat" w:hAnsi="Montserrat" w:cs="Montserrat"/>
          <w:sz w:val="24"/>
          <w:szCs w:val="24"/>
          <w:shd w:val="clear" w:color="auto" w:fill="FEFFFF"/>
        </w:rPr>
        <w:t xml:space="preserve"> Aprobado que sea, remítase el presente acuerdo a las autoridades antes mencionadas.</w:t>
      </w:r>
    </w:p>
    <w:p w14:paraId="20987B1A"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Dado en el Recinto Oficial del Honorable Congreso del Estado, a los veintiséis días del mes </w:t>
      </w:r>
      <w:r>
        <w:rPr>
          <w:rFonts w:ascii="Montserrat" w:eastAsia="Montserrat" w:hAnsi="Montserrat" w:cs="Montserrat"/>
          <w:sz w:val="24"/>
          <w:szCs w:val="24"/>
          <w:shd w:val="clear" w:color="auto" w:fill="FEFFFF"/>
        </w:rPr>
        <w:t xml:space="preserve">de </w:t>
      </w:r>
      <w:proofErr w:type="gramStart"/>
      <w:r>
        <w:rPr>
          <w:rFonts w:ascii="Montserrat" w:eastAsia="Montserrat" w:hAnsi="Montserrat" w:cs="Montserrat"/>
          <w:sz w:val="24"/>
          <w:szCs w:val="24"/>
          <w:shd w:val="clear" w:color="auto" w:fill="FEFFFF"/>
        </w:rPr>
        <w:t>marzo  del</w:t>
      </w:r>
      <w:proofErr w:type="gramEnd"/>
      <w:r>
        <w:rPr>
          <w:rFonts w:ascii="Montserrat" w:eastAsia="Montserrat" w:hAnsi="Montserrat" w:cs="Montserrat"/>
          <w:sz w:val="24"/>
          <w:szCs w:val="24"/>
          <w:shd w:val="clear" w:color="auto" w:fill="FEFFFF"/>
        </w:rPr>
        <w:t xml:space="preserve"> año dos mil veinticuatro.</w:t>
      </w:r>
    </w:p>
    <w:p w14:paraId="14B75D21" w14:textId="77777777" w:rsidR="00C17ADD" w:rsidRDefault="00E71FC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597C75CE"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16C0503B"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6AD2AC97"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C17ADD" w14:paraId="5A42D04B" w14:textId="77777777">
        <w:trPr>
          <w:trHeight w:val="2760"/>
        </w:trPr>
        <w:tc>
          <w:tcPr>
            <w:tcW w:w="4617" w:type="dxa"/>
            <w:tcBorders>
              <w:top w:val="nil"/>
              <w:left w:val="nil"/>
              <w:bottom w:val="nil"/>
              <w:right w:val="nil"/>
            </w:tcBorders>
            <w:tcMar>
              <w:top w:w="100" w:type="dxa"/>
              <w:left w:w="100" w:type="dxa"/>
              <w:bottom w:w="100" w:type="dxa"/>
              <w:right w:w="100" w:type="dxa"/>
            </w:tcMar>
          </w:tcPr>
          <w:p w14:paraId="2F340FCC"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B4ED129"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19BAF9BF"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50BE4F0"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45A88C8"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403E1FF9"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A5D5997"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C17ADD" w14:paraId="65B4A9C3" w14:textId="77777777">
        <w:trPr>
          <w:trHeight w:val="3255"/>
        </w:trPr>
        <w:tc>
          <w:tcPr>
            <w:tcW w:w="4617" w:type="dxa"/>
            <w:tcBorders>
              <w:top w:val="nil"/>
              <w:left w:val="nil"/>
              <w:bottom w:val="nil"/>
              <w:right w:val="nil"/>
            </w:tcBorders>
            <w:tcMar>
              <w:top w:w="100" w:type="dxa"/>
              <w:left w:w="100" w:type="dxa"/>
              <w:bottom w:w="100" w:type="dxa"/>
              <w:right w:w="100" w:type="dxa"/>
            </w:tcMar>
          </w:tcPr>
          <w:p w14:paraId="503DB04D"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69A158C1"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6DD6DBB2"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6B737F8"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DEB0C1F"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D3CD1BC"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0146F649"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A6311F5"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C17ADD" w14:paraId="1017A713" w14:textId="77777777">
        <w:trPr>
          <w:trHeight w:val="3015"/>
        </w:trPr>
        <w:tc>
          <w:tcPr>
            <w:tcW w:w="4617" w:type="dxa"/>
            <w:tcBorders>
              <w:top w:val="nil"/>
              <w:left w:val="nil"/>
              <w:bottom w:val="nil"/>
              <w:right w:val="nil"/>
            </w:tcBorders>
            <w:tcMar>
              <w:top w:w="100" w:type="dxa"/>
              <w:left w:w="100" w:type="dxa"/>
              <w:bottom w:w="100" w:type="dxa"/>
              <w:right w:w="100" w:type="dxa"/>
            </w:tcMar>
          </w:tcPr>
          <w:p w14:paraId="5EE1874D"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D1074E2"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4B60C8C2"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B029F54"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EA74617"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42389B66"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0AE76FE"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C17ADD" w14:paraId="4F4E4829" w14:textId="77777777">
        <w:trPr>
          <w:trHeight w:val="3255"/>
        </w:trPr>
        <w:tc>
          <w:tcPr>
            <w:tcW w:w="4617" w:type="dxa"/>
            <w:tcBorders>
              <w:top w:val="nil"/>
              <w:left w:val="nil"/>
              <w:bottom w:val="nil"/>
              <w:right w:val="nil"/>
            </w:tcBorders>
            <w:tcMar>
              <w:top w:w="100" w:type="dxa"/>
              <w:left w:w="100" w:type="dxa"/>
              <w:bottom w:w="100" w:type="dxa"/>
              <w:right w:w="100" w:type="dxa"/>
            </w:tcMar>
          </w:tcPr>
          <w:p w14:paraId="76712B3D"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E94AADC"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586BA2BF"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44F57B9"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2E521FB"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B5588DB"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B6FF7E6"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1861130"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C17ADD" w14:paraId="27A76E2A" w14:textId="77777777">
        <w:trPr>
          <w:trHeight w:val="3015"/>
        </w:trPr>
        <w:tc>
          <w:tcPr>
            <w:tcW w:w="4617" w:type="dxa"/>
            <w:tcBorders>
              <w:top w:val="nil"/>
              <w:left w:val="nil"/>
              <w:bottom w:val="nil"/>
              <w:right w:val="nil"/>
            </w:tcBorders>
            <w:tcMar>
              <w:top w:w="100" w:type="dxa"/>
              <w:left w:w="100" w:type="dxa"/>
              <w:bottom w:w="100" w:type="dxa"/>
              <w:right w:w="100" w:type="dxa"/>
            </w:tcMar>
          </w:tcPr>
          <w:p w14:paraId="0933320D"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0C13D872"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706337F9"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9672BE4"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60B9AF9"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364537CC"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87A51F9"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C17ADD" w14:paraId="66988A2A" w14:textId="77777777">
        <w:trPr>
          <w:trHeight w:val="1200"/>
        </w:trPr>
        <w:tc>
          <w:tcPr>
            <w:tcW w:w="4617" w:type="dxa"/>
            <w:tcBorders>
              <w:top w:val="nil"/>
              <w:left w:val="nil"/>
              <w:bottom w:val="nil"/>
              <w:right w:val="nil"/>
            </w:tcBorders>
            <w:tcMar>
              <w:top w:w="100" w:type="dxa"/>
              <w:left w:w="100" w:type="dxa"/>
              <w:bottom w:w="100" w:type="dxa"/>
              <w:right w:w="100" w:type="dxa"/>
            </w:tcMar>
          </w:tcPr>
          <w:p w14:paraId="5D39F748" w14:textId="77777777" w:rsidR="00C17ADD" w:rsidRDefault="00E71FC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3D05D93"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3BA290C4" w14:textId="77777777" w:rsidR="00C17ADD" w:rsidRDefault="00E71FC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04F95ABB" w14:textId="77777777" w:rsidR="00C17ADD" w:rsidRDefault="00C17ADD"/>
    <w:p w14:paraId="6D1A79DE" w14:textId="77777777" w:rsidR="00C17ADD" w:rsidRDefault="00C17ADD"/>
    <w:sectPr w:rsidR="00C17AD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425C" w14:textId="77777777" w:rsidR="00000000" w:rsidRDefault="00E71FC9">
      <w:pPr>
        <w:spacing w:line="240" w:lineRule="auto"/>
      </w:pPr>
      <w:r>
        <w:separator/>
      </w:r>
    </w:p>
  </w:endnote>
  <w:endnote w:type="continuationSeparator" w:id="0">
    <w:p w14:paraId="58F80515" w14:textId="77777777" w:rsidR="00000000" w:rsidRDefault="00E71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33DC" w14:textId="77777777" w:rsidR="00000000" w:rsidRDefault="00E71FC9">
      <w:pPr>
        <w:spacing w:line="240" w:lineRule="auto"/>
      </w:pPr>
      <w:r>
        <w:separator/>
      </w:r>
    </w:p>
  </w:footnote>
  <w:footnote w:type="continuationSeparator" w:id="0">
    <w:p w14:paraId="0BB1B3A9" w14:textId="77777777" w:rsidR="00000000" w:rsidRDefault="00E71FC9">
      <w:pPr>
        <w:spacing w:line="240" w:lineRule="auto"/>
      </w:pPr>
      <w:r>
        <w:continuationSeparator/>
      </w:r>
    </w:p>
  </w:footnote>
  <w:footnote w:id="1">
    <w:p w14:paraId="2BD903E3" w14:textId="77777777" w:rsidR="00C17ADD" w:rsidRDefault="00E71FC9">
      <w:pPr>
        <w:spacing w:line="240" w:lineRule="auto"/>
        <w:rPr>
          <w:sz w:val="20"/>
          <w:szCs w:val="20"/>
        </w:rPr>
      </w:pPr>
      <w:r>
        <w:rPr>
          <w:vertAlign w:val="superscript"/>
        </w:rPr>
        <w:footnoteRef/>
      </w:r>
      <w:r>
        <w:rPr>
          <w:sz w:val="20"/>
          <w:szCs w:val="20"/>
        </w:rPr>
        <w:t xml:space="preserve"> Encuesta Nacional de Calidad e Impacto Gubernamental (ENCIG) 2023 del Instituto Nacional de Estadística y Geografía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21D4"/>
    <w:multiLevelType w:val="multilevel"/>
    <w:tmpl w:val="F9362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00894"/>
    <w:multiLevelType w:val="multilevel"/>
    <w:tmpl w:val="6E146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DD"/>
    <w:rsid w:val="00C17ADD"/>
    <w:rsid w:val="00E71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3BF9"/>
  <w15:docId w15:val="{472E89C1-117B-46BF-9B1A-376B126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1339</Words>
  <Characters>7370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2024-03-25T15:10:00Z</dcterms:created>
  <dcterms:modified xsi:type="dcterms:W3CDTF">2024-03-25T15:10:00Z</dcterms:modified>
</cp:coreProperties>
</file>