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419DFBEF" w14:textId="77777777" w:rsidR="007F665E" w:rsidRDefault="007F665E" w:rsidP="006C263B">
      <w:pPr>
        <w:rPr>
          <w:rFonts w:ascii="Arial" w:hAnsi="Arial" w:cs="Arial"/>
        </w:rPr>
      </w:pPr>
    </w:p>
    <w:p w14:paraId="11CB7931" w14:textId="77777777" w:rsidR="006C263B" w:rsidRDefault="006C263B" w:rsidP="006C263B">
      <w:pPr>
        <w:rPr>
          <w:rFonts w:ascii="Arial" w:hAnsi="Arial" w:cs="Arial"/>
        </w:rPr>
      </w:pPr>
    </w:p>
    <w:p w14:paraId="58928A00" w14:textId="77777777" w:rsidR="00534782" w:rsidRPr="00BC73B4" w:rsidRDefault="00534782" w:rsidP="00534782">
      <w:pPr>
        <w:spacing w:after="0" w:line="240" w:lineRule="auto"/>
        <w:jc w:val="both"/>
        <w:rPr>
          <w:rFonts w:ascii="Montserrat" w:hAnsi="Montserrat" w:cs="Times New Roman"/>
          <w:b/>
          <w:sz w:val="24"/>
          <w:szCs w:val="24"/>
        </w:rPr>
      </w:pPr>
      <w:bookmarkStart w:id="0" w:name="_Hlk152578764"/>
      <w:r w:rsidRPr="00BC73B4">
        <w:rPr>
          <w:rFonts w:ascii="Montserrat" w:hAnsi="Montserrat" w:cs="Times New Roman"/>
          <w:b/>
          <w:sz w:val="24"/>
          <w:szCs w:val="24"/>
        </w:rPr>
        <w:t xml:space="preserve">HONORABLE CONGRESO DEL ESTADO DE CHIHUAHUA </w:t>
      </w:r>
    </w:p>
    <w:p w14:paraId="08C51A57" w14:textId="77777777" w:rsidR="00534782" w:rsidRPr="00BC73B4" w:rsidRDefault="00534782" w:rsidP="00534782">
      <w:pPr>
        <w:spacing w:after="0" w:line="240" w:lineRule="auto"/>
        <w:jc w:val="both"/>
        <w:rPr>
          <w:rFonts w:ascii="Montserrat" w:hAnsi="Montserrat" w:cs="Times New Roman"/>
          <w:b/>
          <w:sz w:val="24"/>
          <w:szCs w:val="24"/>
        </w:rPr>
      </w:pPr>
      <w:r w:rsidRPr="00BC73B4">
        <w:rPr>
          <w:rFonts w:ascii="Montserrat" w:hAnsi="Montserrat" w:cs="Times New Roman"/>
          <w:b/>
          <w:sz w:val="24"/>
          <w:szCs w:val="24"/>
        </w:rPr>
        <w:t xml:space="preserve">P R E S E N T E.- </w:t>
      </w:r>
    </w:p>
    <w:p w14:paraId="0C902425" w14:textId="77777777" w:rsidR="00534782" w:rsidRPr="00BC73B4" w:rsidRDefault="00534782" w:rsidP="00534782">
      <w:pPr>
        <w:spacing w:after="0" w:line="360" w:lineRule="auto"/>
        <w:jc w:val="both"/>
        <w:rPr>
          <w:rFonts w:ascii="Montserrat" w:hAnsi="Montserrat" w:cs="Times New Roman"/>
          <w:sz w:val="24"/>
          <w:szCs w:val="24"/>
        </w:rPr>
      </w:pPr>
    </w:p>
    <w:p w14:paraId="10C75D2F" w14:textId="52B2824A" w:rsidR="00534782" w:rsidRPr="00BC73B4" w:rsidRDefault="00534782" w:rsidP="00534782">
      <w:pPr>
        <w:spacing w:after="0" w:line="360" w:lineRule="auto"/>
        <w:jc w:val="both"/>
        <w:rPr>
          <w:rFonts w:ascii="Montserrat" w:hAnsi="Montserrat" w:cs="Times New Roman"/>
          <w:sz w:val="24"/>
          <w:szCs w:val="24"/>
        </w:rPr>
      </w:pPr>
      <w:r w:rsidRPr="00BC73B4">
        <w:rPr>
          <w:rFonts w:ascii="Montserrat" w:hAnsi="Montserrat" w:cs="Times New Roman"/>
          <w:b/>
          <w:bCs/>
          <w:sz w:val="24"/>
          <w:szCs w:val="24"/>
        </w:rPr>
        <w:t>ISMAEL</w:t>
      </w:r>
      <w:r w:rsidRPr="00BC73B4">
        <w:rPr>
          <w:rFonts w:ascii="Montserrat" w:hAnsi="Montserrat" w:cs="Times New Roman"/>
          <w:sz w:val="24"/>
          <w:szCs w:val="24"/>
        </w:rPr>
        <w:t xml:space="preserve"> </w:t>
      </w:r>
      <w:r w:rsidRPr="00BC73B4">
        <w:rPr>
          <w:rFonts w:ascii="Montserrat" w:hAnsi="Montserrat" w:cs="Times New Roman"/>
          <w:b/>
          <w:sz w:val="24"/>
          <w:szCs w:val="24"/>
        </w:rPr>
        <w:t xml:space="preserve">MARIO RODRÍGUEZ SALDAÑA, </w:t>
      </w:r>
      <w:r w:rsidRPr="00BC73B4">
        <w:rPr>
          <w:rFonts w:ascii="Montserrat" w:hAnsi="Montserrat" w:cs="Times New Roman"/>
          <w:sz w:val="24"/>
          <w:szCs w:val="24"/>
        </w:rPr>
        <w:t>Diputado a la Sexagésima Séptima Legislatura del Honorable Congreso del Estado de Chihuahua, integrante del Grupo Parlamentario del Partido Acción Nacional y en su representación, con fundamento en los artículos 64 de la Constitución Política; 169 de la Ley Orgánica del Poder Legislativo, así como 76 y 77 del Reglamento Interior y de Prácticas Parlamentarias del Poder Legislativo; todos ordenamientos de la entidad, someto a consideración de esta Soberanía, la siguiente</w:t>
      </w:r>
      <w:r w:rsidRPr="00BC73B4">
        <w:rPr>
          <w:rFonts w:ascii="Montserrat" w:hAnsi="Montserrat" w:cs="Times New Roman"/>
          <w:b/>
          <w:bCs/>
          <w:sz w:val="24"/>
          <w:szCs w:val="24"/>
        </w:rPr>
        <w:t xml:space="preserve"> </w:t>
      </w:r>
      <w:bookmarkStart w:id="1" w:name="_Hlk152699472"/>
      <w:r w:rsidRPr="00BC73B4">
        <w:rPr>
          <w:rFonts w:ascii="Montserrat" w:hAnsi="Montserrat" w:cs="Times New Roman"/>
          <w:b/>
          <w:bCs/>
          <w:sz w:val="24"/>
          <w:szCs w:val="24"/>
        </w:rPr>
        <w:t>Proposición con carácter de Punto de Acuerdo</w:t>
      </w:r>
      <w:r w:rsidRPr="00BC73B4">
        <w:rPr>
          <w:rFonts w:ascii="Montserrat" w:hAnsi="Montserrat" w:cs="Times New Roman"/>
          <w:sz w:val="24"/>
          <w:szCs w:val="24"/>
        </w:rPr>
        <w:t>, a fin de exhortar a</w:t>
      </w:r>
      <w:r w:rsidR="00635C97">
        <w:rPr>
          <w:rFonts w:ascii="Montserrat" w:hAnsi="Montserrat" w:cs="Times New Roman"/>
          <w:sz w:val="24"/>
          <w:szCs w:val="24"/>
        </w:rPr>
        <w:t xml:space="preserve">l titular del Poder Ejecutivo </w:t>
      </w:r>
      <w:r w:rsidR="005220EF">
        <w:rPr>
          <w:rFonts w:ascii="Montserrat" w:hAnsi="Montserrat" w:cs="Times New Roman"/>
          <w:sz w:val="24"/>
          <w:szCs w:val="24"/>
        </w:rPr>
        <w:t>F</w:t>
      </w:r>
      <w:r w:rsidR="00635C97">
        <w:rPr>
          <w:rFonts w:ascii="Montserrat" w:hAnsi="Montserrat" w:cs="Times New Roman"/>
          <w:sz w:val="24"/>
          <w:szCs w:val="24"/>
        </w:rPr>
        <w:t>ederal</w:t>
      </w:r>
      <w:r w:rsidR="008332F8">
        <w:rPr>
          <w:rFonts w:ascii="Montserrat" w:hAnsi="Montserrat" w:cs="Times New Roman"/>
          <w:sz w:val="24"/>
          <w:szCs w:val="24"/>
        </w:rPr>
        <w:t>, para que realice una</w:t>
      </w:r>
      <w:r w:rsidR="004A2B49">
        <w:rPr>
          <w:rFonts w:ascii="Montserrat" w:hAnsi="Montserrat" w:cs="Times New Roman"/>
          <w:sz w:val="24"/>
          <w:szCs w:val="24"/>
        </w:rPr>
        <w:t xml:space="preserve"> </w:t>
      </w:r>
      <w:r w:rsidR="008332F8">
        <w:rPr>
          <w:rFonts w:ascii="Montserrat" w:hAnsi="Montserrat" w:cs="Times New Roman"/>
          <w:sz w:val="24"/>
          <w:szCs w:val="24"/>
        </w:rPr>
        <w:t>objetiva</w:t>
      </w:r>
      <w:r w:rsidR="004A2B49">
        <w:rPr>
          <w:rFonts w:ascii="Montserrat" w:hAnsi="Montserrat" w:cs="Times New Roman"/>
          <w:sz w:val="24"/>
          <w:szCs w:val="24"/>
        </w:rPr>
        <w:t xml:space="preserve"> evaluación </w:t>
      </w:r>
      <w:r w:rsidR="008332F8">
        <w:rPr>
          <w:rFonts w:ascii="Montserrat" w:hAnsi="Montserrat" w:cs="Times New Roman"/>
          <w:sz w:val="24"/>
          <w:szCs w:val="24"/>
        </w:rPr>
        <w:t xml:space="preserve">y </w:t>
      </w:r>
      <w:r w:rsidR="006E771F">
        <w:rPr>
          <w:rFonts w:ascii="Montserrat" w:hAnsi="Montserrat" w:cs="Times New Roman"/>
          <w:sz w:val="24"/>
          <w:szCs w:val="24"/>
        </w:rPr>
        <w:t xml:space="preserve">medición, </w:t>
      </w:r>
      <w:r w:rsidR="008332F8">
        <w:rPr>
          <w:rFonts w:ascii="Montserrat" w:hAnsi="Montserrat" w:cs="Times New Roman"/>
          <w:sz w:val="24"/>
          <w:szCs w:val="24"/>
        </w:rPr>
        <w:t>en cuanto a la Aerolínea Mexicana de Aviación</w:t>
      </w:r>
      <w:r w:rsidR="00200659">
        <w:rPr>
          <w:rFonts w:ascii="Montserrat" w:hAnsi="Montserrat" w:cs="Times New Roman"/>
          <w:sz w:val="24"/>
          <w:szCs w:val="24"/>
        </w:rPr>
        <w:t xml:space="preserve"> o de lo contrario pri</w:t>
      </w:r>
      <w:r w:rsidR="004A2B49">
        <w:rPr>
          <w:rFonts w:ascii="Montserrat" w:hAnsi="Montserrat" w:cs="Times New Roman"/>
          <w:sz w:val="24"/>
          <w:szCs w:val="24"/>
        </w:rPr>
        <w:t>orice cancelar la inversión ya destinada</w:t>
      </w:r>
      <w:r w:rsidRPr="00BC73B4">
        <w:rPr>
          <w:rFonts w:ascii="Montserrat" w:hAnsi="Montserrat" w:cs="Times New Roman"/>
          <w:sz w:val="24"/>
          <w:szCs w:val="24"/>
        </w:rPr>
        <w:t xml:space="preserve">; </w:t>
      </w:r>
      <w:r w:rsidRPr="00BC73B4">
        <w:rPr>
          <w:rFonts w:ascii="Montserrat" w:hAnsi="Montserrat" w:cs="Times New Roman"/>
          <w:bCs/>
          <w:iCs/>
          <w:sz w:val="24"/>
          <w:szCs w:val="24"/>
        </w:rPr>
        <w:t>de conformidad con la</w:t>
      </w:r>
      <w:r w:rsidRPr="00BC73B4">
        <w:rPr>
          <w:rFonts w:ascii="Montserrat" w:hAnsi="Montserrat" w:cs="Times New Roman"/>
          <w:bCs/>
          <w:sz w:val="24"/>
          <w:szCs w:val="24"/>
        </w:rPr>
        <w:t xml:space="preserve"> siguiente:</w:t>
      </w:r>
    </w:p>
    <w:p w14:paraId="4B4EA153" w14:textId="77777777" w:rsidR="00534782" w:rsidRPr="00BC73B4" w:rsidRDefault="00534782" w:rsidP="00534782">
      <w:pPr>
        <w:spacing w:after="0" w:line="360" w:lineRule="auto"/>
        <w:jc w:val="both"/>
        <w:rPr>
          <w:rFonts w:ascii="Montserrat" w:hAnsi="Montserrat" w:cs="Times New Roman"/>
          <w:sz w:val="24"/>
          <w:szCs w:val="24"/>
        </w:rPr>
      </w:pPr>
    </w:p>
    <w:p w14:paraId="228FD169" w14:textId="77777777" w:rsidR="00534782" w:rsidRPr="00BC73B4" w:rsidRDefault="00534782" w:rsidP="00534782">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EXPOSICIÓN DE MOTIVOS</w:t>
      </w:r>
    </w:p>
    <w:p w14:paraId="02615DF9" w14:textId="77777777" w:rsidR="00534782" w:rsidRPr="00BC73B4" w:rsidRDefault="00534782" w:rsidP="00534782">
      <w:pPr>
        <w:spacing w:after="0" w:line="360" w:lineRule="auto"/>
        <w:jc w:val="both"/>
        <w:rPr>
          <w:rFonts w:ascii="Montserrat" w:hAnsi="Montserrat" w:cs="Times New Roman"/>
          <w:bCs/>
          <w:sz w:val="24"/>
          <w:szCs w:val="24"/>
        </w:rPr>
      </w:pPr>
    </w:p>
    <w:p w14:paraId="5A8361D4" w14:textId="7A52CF3D" w:rsidR="00666ACB" w:rsidRDefault="00EB609A" w:rsidP="003D4A9B">
      <w:pPr>
        <w:spacing w:after="0" w:line="360" w:lineRule="auto"/>
        <w:jc w:val="both"/>
        <w:rPr>
          <w:rFonts w:ascii="Montserrat" w:hAnsi="Montserrat"/>
          <w:bCs/>
          <w:sz w:val="24"/>
          <w:szCs w:val="24"/>
        </w:rPr>
      </w:pPr>
      <w:r>
        <w:rPr>
          <w:rFonts w:ascii="Montserrat" w:hAnsi="Montserrat"/>
          <w:bCs/>
          <w:sz w:val="24"/>
          <w:szCs w:val="24"/>
        </w:rPr>
        <w:t xml:space="preserve">El </w:t>
      </w:r>
      <w:r w:rsidR="003F7934">
        <w:rPr>
          <w:rFonts w:ascii="Montserrat" w:hAnsi="Montserrat"/>
          <w:bCs/>
          <w:sz w:val="24"/>
          <w:szCs w:val="24"/>
        </w:rPr>
        <w:t>panorama económico mundial para este año, particularmente en América Latina, enfrenta día a día enormes retos, ya sea por los conflictos geopolíticos o por lo que ha sido denominado por la ONU, como una renovada volatilidad en los mercados financieros globales. En todo esto, la visión, objetividad, planificación y priorización en el gasto público, deben ser las guías para el gobierno mexicano</w:t>
      </w:r>
      <w:r w:rsidR="006E771F">
        <w:rPr>
          <w:rFonts w:ascii="Montserrat" w:hAnsi="Montserrat"/>
          <w:bCs/>
          <w:sz w:val="24"/>
          <w:szCs w:val="24"/>
        </w:rPr>
        <w:t>,</w:t>
      </w:r>
      <w:r w:rsidR="003F7934">
        <w:rPr>
          <w:rFonts w:ascii="Montserrat" w:hAnsi="Montserrat"/>
          <w:bCs/>
          <w:sz w:val="24"/>
          <w:szCs w:val="24"/>
        </w:rPr>
        <w:t xml:space="preserve"> en el cierre de esta administración federal. </w:t>
      </w:r>
    </w:p>
    <w:p w14:paraId="24C58308" w14:textId="77777777" w:rsidR="00304F8E" w:rsidRDefault="00304F8E" w:rsidP="003D4A9B">
      <w:pPr>
        <w:spacing w:after="0" w:line="360" w:lineRule="auto"/>
        <w:jc w:val="both"/>
        <w:rPr>
          <w:rFonts w:ascii="Montserrat" w:hAnsi="Montserrat"/>
          <w:bCs/>
          <w:sz w:val="24"/>
          <w:szCs w:val="24"/>
        </w:rPr>
      </w:pPr>
    </w:p>
    <w:p w14:paraId="71EDD288" w14:textId="77777777" w:rsidR="00304F8E" w:rsidRDefault="00304F8E" w:rsidP="003D4A9B">
      <w:pPr>
        <w:spacing w:after="0" w:line="360" w:lineRule="auto"/>
        <w:jc w:val="both"/>
        <w:rPr>
          <w:rFonts w:ascii="Montserrat" w:hAnsi="Montserrat"/>
          <w:bCs/>
          <w:sz w:val="24"/>
          <w:szCs w:val="24"/>
        </w:rPr>
      </w:pPr>
    </w:p>
    <w:p w14:paraId="1EA545E9" w14:textId="77777777" w:rsidR="00304F8E" w:rsidRDefault="00304F8E" w:rsidP="003D4A9B">
      <w:pPr>
        <w:spacing w:after="0" w:line="360" w:lineRule="auto"/>
        <w:jc w:val="both"/>
        <w:rPr>
          <w:rFonts w:ascii="Montserrat" w:hAnsi="Montserrat"/>
          <w:bCs/>
          <w:sz w:val="24"/>
          <w:szCs w:val="24"/>
        </w:rPr>
      </w:pPr>
    </w:p>
    <w:p w14:paraId="1BEAA569" w14:textId="77777777" w:rsidR="00304F8E" w:rsidRDefault="00304F8E" w:rsidP="003D4A9B">
      <w:pPr>
        <w:spacing w:after="0" w:line="360" w:lineRule="auto"/>
        <w:jc w:val="both"/>
        <w:rPr>
          <w:rFonts w:ascii="Montserrat" w:hAnsi="Montserrat"/>
          <w:bCs/>
          <w:sz w:val="24"/>
          <w:szCs w:val="24"/>
        </w:rPr>
      </w:pPr>
    </w:p>
    <w:p w14:paraId="704FD64D" w14:textId="77777777" w:rsidR="00304F8E" w:rsidRDefault="00304F8E" w:rsidP="003D4A9B">
      <w:pPr>
        <w:spacing w:after="0" w:line="360" w:lineRule="auto"/>
        <w:jc w:val="both"/>
        <w:rPr>
          <w:rFonts w:ascii="Montserrat" w:hAnsi="Montserrat"/>
          <w:bCs/>
          <w:sz w:val="24"/>
          <w:szCs w:val="24"/>
        </w:rPr>
      </w:pPr>
    </w:p>
    <w:p w14:paraId="64E346AA" w14:textId="17C8C0EB" w:rsidR="0032603C" w:rsidRDefault="005D1315" w:rsidP="003D4A9B">
      <w:pPr>
        <w:spacing w:after="0" w:line="360" w:lineRule="auto"/>
        <w:jc w:val="both"/>
        <w:rPr>
          <w:rFonts w:ascii="Montserrat" w:hAnsi="Montserrat"/>
          <w:bCs/>
          <w:sz w:val="24"/>
          <w:szCs w:val="24"/>
        </w:rPr>
      </w:pPr>
      <w:r>
        <w:rPr>
          <w:rFonts w:ascii="Montserrat" w:hAnsi="Montserrat"/>
          <w:bCs/>
          <w:sz w:val="24"/>
          <w:szCs w:val="24"/>
        </w:rPr>
        <w:t>Frente a es</w:t>
      </w:r>
      <w:r w:rsidR="0032603C">
        <w:rPr>
          <w:rFonts w:ascii="Montserrat" w:hAnsi="Montserrat"/>
          <w:bCs/>
          <w:sz w:val="24"/>
          <w:szCs w:val="24"/>
        </w:rPr>
        <w:t xml:space="preserve">ta </w:t>
      </w:r>
      <w:r>
        <w:rPr>
          <w:rFonts w:ascii="Montserrat" w:hAnsi="Montserrat"/>
          <w:bCs/>
          <w:sz w:val="24"/>
          <w:szCs w:val="24"/>
        </w:rPr>
        <w:t xml:space="preserve">realidad de </w:t>
      </w:r>
      <w:r w:rsidR="007D240D">
        <w:rPr>
          <w:rFonts w:ascii="Montserrat" w:hAnsi="Montserrat"/>
          <w:bCs/>
          <w:sz w:val="24"/>
          <w:szCs w:val="24"/>
        </w:rPr>
        <w:t>las economías mundiales</w:t>
      </w:r>
      <w:r w:rsidR="0032603C">
        <w:rPr>
          <w:rFonts w:ascii="Montserrat" w:hAnsi="Montserrat"/>
          <w:bCs/>
          <w:sz w:val="24"/>
          <w:szCs w:val="24"/>
        </w:rPr>
        <w:t xml:space="preserve">, </w:t>
      </w:r>
      <w:r>
        <w:rPr>
          <w:rFonts w:ascii="Montserrat" w:hAnsi="Montserrat"/>
          <w:bCs/>
          <w:sz w:val="24"/>
          <w:szCs w:val="24"/>
        </w:rPr>
        <w:t>preocupa el reciente</w:t>
      </w:r>
      <w:r w:rsidR="0032603C">
        <w:rPr>
          <w:rFonts w:ascii="Montserrat" w:hAnsi="Montserrat"/>
          <w:bCs/>
          <w:sz w:val="24"/>
          <w:szCs w:val="24"/>
        </w:rPr>
        <w:t xml:space="preserve"> anuncio</w:t>
      </w:r>
      <w:r>
        <w:rPr>
          <w:rFonts w:ascii="Montserrat" w:hAnsi="Montserrat"/>
          <w:bCs/>
          <w:sz w:val="24"/>
          <w:szCs w:val="24"/>
        </w:rPr>
        <w:t xml:space="preserve"> por el presidente de la República</w:t>
      </w:r>
      <w:r w:rsidR="00304F8E">
        <w:rPr>
          <w:rFonts w:ascii="Montserrat" w:hAnsi="Montserrat"/>
          <w:bCs/>
          <w:sz w:val="24"/>
          <w:szCs w:val="24"/>
        </w:rPr>
        <w:t xml:space="preserve">, </w:t>
      </w:r>
      <w:r w:rsidR="0032603C">
        <w:rPr>
          <w:rFonts w:ascii="Montserrat" w:hAnsi="Montserrat"/>
          <w:bCs/>
          <w:sz w:val="24"/>
          <w:szCs w:val="24"/>
        </w:rPr>
        <w:t xml:space="preserve">de mayor inversión para la empresa </w:t>
      </w:r>
      <w:r w:rsidR="007D240D">
        <w:rPr>
          <w:rFonts w:ascii="Montserrat" w:hAnsi="Montserrat"/>
          <w:bCs/>
          <w:sz w:val="24"/>
          <w:szCs w:val="24"/>
        </w:rPr>
        <w:t xml:space="preserve">Olmeca-Maya-Mexica </w:t>
      </w:r>
      <w:r>
        <w:rPr>
          <w:rFonts w:ascii="Montserrat" w:hAnsi="Montserrat"/>
          <w:bCs/>
          <w:sz w:val="24"/>
          <w:szCs w:val="24"/>
        </w:rPr>
        <w:t xml:space="preserve">o Mexicana de Aviación, </w:t>
      </w:r>
      <w:r w:rsidR="007D240D">
        <w:rPr>
          <w:rFonts w:ascii="Montserrat" w:hAnsi="Montserrat"/>
          <w:bCs/>
          <w:sz w:val="24"/>
          <w:szCs w:val="24"/>
        </w:rPr>
        <w:t xml:space="preserve">a cargo de la Secretaría de la Defensa Nacional, </w:t>
      </w:r>
      <w:r w:rsidR="006E771F">
        <w:rPr>
          <w:rFonts w:ascii="Montserrat" w:hAnsi="Montserrat"/>
          <w:bCs/>
          <w:sz w:val="24"/>
          <w:szCs w:val="24"/>
        </w:rPr>
        <w:t>por</w:t>
      </w:r>
      <w:r w:rsidR="007D240D">
        <w:rPr>
          <w:rFonts w:ascii="Montserrat" w:hAnsi="Montserrat"/>
          <w:bCs/>
          <w:sz w:val="24"/>
          <w:szCs w:val="24"/>
        </w:rPr>
        <w:t xml:space="preserve"> la compra de 20 aviones más</w:t>
      </w:r>
      <w:r>
        <w:rPr>
          <w:rFonts w:ascii="Montserrat" w:hAnsi="Montserrat"/>
          <w:bCs/>
          <w:sz w:val="24"/>
          <w:szCs w:val="24"/>
        </w:rPr>
        <w:t xml:space="preserve"> para su flota</w:t>
      </w:r>
      <w:r w:rsidR="007D240D">
        <w:rPr>
          <w:rFonts w:ascii="Montserrat" w:hAnsi="Montserrat"/>
          <w:bCs/>
          <w:sz w:val="24"/>
          <w:szCs w:val="24"/>
        </w:rPr>
        <w:t>.</w:t>
      </w:r>
      <w:r>
        <w:rPr>
          <w:rFonts w:ascii="Montserrat" w:hAnsi="Montserrat"/>
          <w:bCs/>
          <w:sz w:val="24"/>
          <w:szCs w:val="24"/>
        </w:rPr>
        <w:t xml:space="preserve"> En esto, s</w:t>
      </w:r>
      <w:r w:rsidR="007D240D">
        <w:rPr>
          <w:rFonts w:ascii="Montserrat" w:hAnsi="Montserrat"/>
          <w:bCs/>
          <w:sz w:val="24"/>
          <w:szCs w:val="24"/>
        </w:rPr>
        <w:t xml:space="preserve">egún información de expertos en el ramo, el costo podría alcanzar los mil millones de dólares, es decir, más de 10 veces la venta del avión presidencial. </w:t>
      </w:r>
    </w:p>
    <w:p w14:paraId="4E2011BC" w14:textId="3E55EE3A" w:rsidR="007D240D" w:rsidRDefault="007D240D" w:rsidP="003D4A9B">
      <w:pPr>
        <w:spacing w:after="0" w:line="360" w:lineRule="auto"/>
        <w:jc w:val="both"/>
        <w:rPr>
          <w:rFonts w:ascii="Montserrat" w:hAnsi="Montserrat"/>
          <w:bCs/>
          <w:sz w:val="24"/>
          <w:szCs w:val="24"/>
        </w:rPr>
      </w:pPr>
    </w:p>
    <w:p w14:paraId="01A0FA3F" w14:textId="2849B2D7" w:rsidR="007D240D" w:rsidRDefault="005D1315" w:rsidP="003D4A9B">
      <w:pPr>
        <w:spacing w:after="0" w:line="360" w:lineRule="auto"/>
        <w:jc w:val="both"/>
        <w:rPr>
          <w:rFonts w:ascii="Montserrat" w:hAnsi="Montserrat"/>
          <w:bCs/>
          <w:sz w:val="24"/>
          <w:szCs w:val="24"/>
        </w:rPr>
      </w:pPr>
      <w:r>
        <w:rPr>
          <w:rFonts w:ascii="Montserrat" w:hAnsi="Montserrat"/>
          <w:bCs/>
          <w:sz w:val="24"/>
          <w:szCs w:val="24"/>
        </w:rPr>
        <w:t>Es por esto, que este exhorto es un llamado a prevenir, lo que ya se ha venido presentando en innumerables ejemplos de inversión pública, una errónea planeación y ejecución del gasto público, al que todas y todos los mexicanos debemos tener</w:t>
      </w:r>
      <w:r w:rsidR="006E771F">
        <w:rPr>
          <w:rFonts w:ascii="Montserrat" w:hAnsi="Montserrat"/>
          <w:bCs/>
          <w:sz w:val="24"/>
          <w:szCs w:val="24"/>
        </w:rPr>
        <w:t>,</w:t>
      </w:r>
      <w:r>
        <w:rPr>
          <w:rFonts w:ascii="Montserrat" w:hAnsi="Montserrat"/>
          <w:bCs/>
          <w:sz w:val="24"/>
          <w:szCs w:val="24"/>
        </w:rPr>
        <w:t xml:space="preserve"> en una u otra medida, un beneficio real. Es decir, se reconoce la inversión para crecimiento económico y la generación de empleos, pero se cuestiona el alcance real, particularmente cuando el país </w:t>
      </w:r>
      <w:r w:rsidR="006E771F">
        <w:rPr>
          <w:rFonts w:ascii="Montserrat" w:hAnsi="Montserrat"/>
          <w:bCs/>
          <w:sz w:val="24"/>
          <w:szCs w:val="24"/>
        </w:rPr>
        <w:t xml:space="preserve">y el Estado grande de Chihuahua </w:t>
      </w:r>
      <w:r>
        <w:rPr>
          <w:rFonts w:ascii="Montserrat" w:hAnsi="Montserrat"/>
          <w:bCs/>
          <w:sz w:val="24"/>
          <w:szCs w:val="24"/>
        </w:rPr>
        <w:t>encara</w:t>
      </w:r>
      <w:r w:rsidR="006E771F">
        <w:rPr>
          <w:rFonts w:ascii="Montserrat" w:hAnsi="Montserrat"/>
          <w:bCs/>
          <w:sz w:val="24"/>
          <w:szCs w:val="24"/>
        </w:rPr>
        <w:t>n</w:t>
      </w:r>
      <w:r>
        <w:rPr>
          <w:rFonts w:ascii="Montserrat" w:hAnsi="Montserrat"/>
          <w:bCs/>
          <w:sz w:val="24"/>
          <w:szCs w:val="24"/>
        </w:rPr>
        <w:t xml:space="preserve"> crisis en diversos sectores. </w:t>
      </w:r>
    </w:p>
    <w:p w14:paraId="60B9B38A" w14:textId="4F29A4B3" w:rsidR="005D1315" w:rsidRDefault="005D1315" w:rsidP="003D4A9B">
      <w:pPr>
        <w:spacing w:after="0" w:line="360" w:lineRule="auto"/>
        <w:jc w:val="both"/>
        <w:rPr>
          <w:rFonts w:ascii="Montserrat" w:hAnsi="Montserrat"/>
          <w:bCs/>
          <w:sz w:val="24"/>
          <w:szCs w:val="24"/>
        </w:rPr>
      </w:pPr>
    </w:p>
    <w:p w14:paraId="5069B7F5" w14:textId="32D15AC1" w:rsidR="0017319A" w:rsidRDefault="0017319A" w:rsidP="0017319A">
      <w:pPr>
        <w:spacing w:after="0" w:line="360" w:lineRule="auto"/>
        <w:jc w:val="both"/>
        <w:rPr>
          <w:rFonts w:ascii="Montserrat" w:hAnsi="Montserrat"/>
          <w:bCs/>
          <w:sz w:val="24"/>
          <w:szCs w:val="24"/>
        </w:rPr>
      </w:pPr>
      <w:r>
        <w:rPr>
          <w:rFonts w:ascii="Montserrat" w:hAnsi="Montserrat"/>
          <w:bCs/>
          <w:sz w:val="24"/>
          <w:szCs w:val="24"/>
        </w:rPr>
        <w:t xml:space="preserve">Las finanzas del país demandan atención y existen áreas que no han reflejado un manejo responsable en su financiamiento.  Como </w:t>
      </w:r>
      <w:r w:rsidR="005D1315">
        <w:rPr>
          <w:rFonts w:ascii="Montserrat" w:hAnsi="Montserrat"/>
          <w:bCs/>
          <w:sz w:val="24"/>
          <w:szCs w:val="24"/>
        </w:rPr>
        <w:t>ejemplo</w:t>
      </w:r>
      <w:r>
        <w:rPr>
          <w:rFonts w:ascii="Montserrat" w:hAnsi="Montserrat"/>
          <w:bCs/>
          <w:sz w:val="24"/>
          <w:szCs w:val="24"/>
        </w:rPr>
        <w:t>,</w:t>
      </w:r>
      <w:r w:rsidR="005D1315">
        <w:rPr>
          <w:rFonts w:ascii="Montserrat" w:hAnsi="Montserrat"/>
          <w:bCs/>
          <w:sz w:val="24"/>
          <w:szCs w:val="24"/>
        </w:rPr>
        <w:t xml:space="preserve"> la deuda financiera de PEMEX. En la actual administración federal, el saldo de la deuda llegó a un nivel histórico de </w:t>
      </w:r>
      <w:r w:rsidR="00982EDC">
        <w:rPr>
          <w:rFonts w:ascii="Montserrat" w:hAnsi="Montserrat"/>
          <w:bCs/>
          <w:sz w:val="24"/>
          <w:szCs w:val="24"/>
        </w:rPr>
        <w:t xml:space="preserve">más de </w:t>
      </w:r>
      <w:r w:rsidR="005D1315">
        <w:rPr>
          <w:rFonts w:ascii="Montserrat" w:hAnsi="Montserrat"/>
          <w:bCs/>
          <w:sz w:val="24"/>
          <w:szCs w:val="24"/>
        </w:rPr>
        <w:t>133</w:t>
      </w:r>
      <w:r w:rsidR="00982EDC">
        <w:rPr>
          <w:rFonts w:ascii="Montserrat" w:hAnsi="Montserrat"/>
          <w:bCs/>
          <w:sz w:val="24"/>
          <w:szCs w:val="24"/>
        </w:rPr>
        <w:t xml:space="preserve"> mil </w:t>
      </w:r>
      <w:r w:rsidR="005D1315">
        <w:rPr>
          <w:rFonts w:ascii="Montserrat" w:hAnsi="Montserrat"/>
          <w:bCs/>
          <w:sz w:val="24"/>
          <w:szCs w:val="24"/>
        </w:rPr>
        <w:t xml:space="preserve">millones de dólares </w:t>
      </w:r>
      <w:r>
        <w:rPr>
          <w:rFonts w:ascii="Montserrat" w:hAnsi="Montserrat"/>
          <w:bCs/>
          <w:sz w:val="24"/>
          <w:szCs w:val="24"/>
        </w:rPr>
        <w:t xml:space="preserve">en 2020 </w:t>
      </w:r>
      <w:r w:rsidR="005D1315">
        <w:rPr>
          <w:rFonts w:ascii="Montserrat" w:hAnsi="Montserrat"/>
          <w:bCs/>
          <w:sz w:val="24"/>
          <w:szCs w:val="24"/>
        </w:rPr>
        <w:t xml:space="preserve">y el crecimiento del pasivo laboral, </w:t>
      </w:r>
      <w:r>
        <w:rPr>
          <w:rFonts w:ascii="Montserrat" w:hAnsi="Montserrat"/>
          <w:bCs/>
          <w:sz w:val="24"/>
          <w:szCs w:val="24"/>
        </w:rPr>
        <w:t xml:space="preserve">se ha venido </w:t>
      </w:r>
      <w:r w:rsidR="005D1315">
        <w:rPr>
          <w:rFonts w:ascii="Montserrat" w:hAnsi="Montserrat"/>
          <w:bCs/>
          <w:sz w:val="24"/>
          <w:szCs w:val="24"/>
        </w:rPr>
        <w:t>reflej</w:t>
      </w:r>
      <w:r>
        <w:rPr>
          <w:rFonts w:ascii="Montserrat" w:hAnsi="Montserrat"/>
          <w:bCs/>
          <w:sz w:val="24"/>
          <w:szCs w:val="24"/>
        </w:rPr>
        <w:t>ando</w:t>
      </w:r>
      <w:r w:rsidR="005D1315">
        <w:rPr>
          <w:rFonts w:ascii="Montserrat" w:hAnsi="Montserrat"/>
          <w:bCs/>
          <w:sz w:val="24"/>
          <w:szCs w:val="24"/>
        </w:rPr>
        <w:t xml:space="preserve"> </w:t>
      </w:r>
      <w:r>
        <w:rPr>
          <w:rFonts w:ascii="Montserrat" w:hAnsi="Montserrat"/>
          <w:bCs/>
          <w:sz w:val="24"/>
          <w:szCs w:val="24"/>
        </w:rPr>
        <w:t xml:space="preserve">en un </w:t>
      </w:r>
      <w:r w:rsidR="005D1315">
        <w:rPr>
          <w:rFonts w:ascii="Montserrat" w:hAnsi="Montserrat"/>
          <w:bCs/>
          <w:sz w:val="24"/>
          <w:szCs w:val="24"/>
        </w:rPr>
        <w:t>27%</w:t>
      </w:r>
      <w:r>
        <w:rPr>
          <w:rFonts w:ascii="Montserrat" w:hAnsi="Montserrat"/>
          <w:bCs/>
          <w:sz w:val="24"/>
          <w:szCs w:val="24"/>
        </w:rPr>
        <w:t xml:space="preserve">. Solamente </w:t>
      </w:r>
      <w:r w:rsidR="006E771F">
        <w:rPr>
          <w:rFonts w:ascii="Montserrat" w:hAnsi="Montserrat"/>
          <w:bCs/>
          <w:sz w:val="24"/>
          <w:szCs w:val="24"/>
        </w:rPr>
        <w:t>a</w:t>
      </w:r>
      <w:r>
        <w:rPr>
          <w:rFonts w:ascii="Montserrat" w:hAnsi="Montserrat"/>
          <w:bCs/>
          <w:sz w:val="24"/>
          <w:szCs w:val="24"/>
        </w:rPr>
        <w:t xml:space="preserve">l cierre del 2023, su deuda superó los 106 </w:t>
      </w:r>
      <w:r w:rsidR="00982EDC">
        <w:rPr>
          <w:rFonts w:ascii="Montserrat" w:hAnsi="Montserrat"/>
          <w:bCs/>
          <w:sz w:val="24"/>
          <w:szCs w:val="24"/>
        </w:rPr>
        <w:t xml:space="preserve">mil </w:t>
      </w:r>
      <w:r>
        <w:rPr>
          <w:rFonts w:ascii="Montserrat" w:hAnsi="Montserrat"/>
          <w:bCs/>
          <w:sz w:val="24"/>
          <w:szCs w:val="24"/>
        </w:rPr>
        <w:t xml:space="preserve">millones de dólares. </w:t>
      </w:r>
    </w:p>
    <w:p w14:paraId="107C05B4" w14:textId="77777777" w:rsidR="0017319A" w:rsidRDefault="0017319A" w:rsidP="0017319A">
      <w:pPr>
        <w:spacing w:after="0" w:line="360" w:lineRule="auto"/>
        <w:jc w:val="both"/>
        <w:rPr>
          <w:rFonts w:ascii="Montserrat" w:hAnsi="Montserrat"/>
          <w:bCs/>
          <w:sz w:val="24"/>
          <w:szCs w:val="24"/>
        </w:rPr>
      </w:pPr>
    </w:p>
    <w:p w14:paraId="37FFF3F2" w14:textId="77777777" w:rsidR="0017319A" w:rsidRDefault="0017319A" w:rsidP="0017319A">
      <w:pPr>
        <w:spacing w:after="0" w:line="360" w:lineRule="auto"/>
        <w:jc w:val="both"/>
        <w:rPr>
          <w:rFonts w:ascii="Montserrat" w:hAnsi="Montserrat"/>
          <w:bCs/>
          <w:sz w:val="24"/>
          <w:szCs w:val="24"/>
        </w:rPr>
      </w:pPr>
    </w:p>
    <w:p w14:paraId="014A5630" w14:textId="77777777" w:rsidR="0017319A" w:rsidRDefault="0017319A" w:rsidP="0017319A">
      <w:pPr>
        <w:spacing w:after="0" w:line="360" w:lineRule="auto"/>
        <w:jc w:val="both"/>
        <w:rPr>
          <w:rFonts w:ascii="Montserrat" w:hAnsi="Montserrat"/>
          <w:bCs/>
          <w:sz w:val="24"/>
          <w:szCs w:val="24"/>
        </w:rPr>
      </w:pPr>
    </w:p>
    <w:p w14:paraId="720C5479" w14:textId="77777777" w:rsidR="0017319A" w:rsidRDefault="0017319A" w:rsidP="0017319A">
      <w:pPr>
        <w:spacing w:after="0" w:line="360" w:lineRule="auto"/>
        <w:jc w:val="both"/>
        <w:rPr>
          <w:rFonts w:ascii="Montserrat" w:hAnsi="Montserrat"/>
          <w:bCs/>
          <w:sz w:val="24"/>
          <w:szCs w:val="24"/>
        </w:rPr>
      </w:pPr>
    </w:p>
    <w:p w14:paraId="666F511F" w14:textId="77777777" w:rsidR="0017319A" w:rsidRDefault="0017319A" w:rsidP="0017319A">
      <w:pPr>
        <w:spacing w:after="0" w:line="360" w:lineRule="auto"/>
        <w:jc w:val="both"/>
        <w:rPr>
          <w:rFonts w:ascii="Montserrat" w:hAnsi="Montserrat"/>
          <w:bCs/>
          <w:sz w:val="24"/>
          <w:szCs w:val="24"/>
        </w:rPr>
      </w:pPr>
    </w:p>
    <w:p w14:paraId="0BA052A1" w14:textId="285FEB5D" w:rsidR="005D1315" w:rsidRDefault="0017319A" w:rsidP="0017319A">
      <w:pPr>
        <w:spacing w:after="0" w:line="360" w:lineRule="auto"/>
        <w:jc w:val="both"/>
        <w:rPr>
          <w:rFonts w:ascii="Montserrat" w:hAnsi="Montserrat"/>
          <w:bCs/>
          <w:sz w:val="24"/>
          <w:szCs w:val="24"/>
        </w:rPr>
      </w:pPr>
      <w:r>
        <w:rPr>
          <w:rFonts w:ascii="Montserrat" w:hAnsi="Montserrat"/>
          <w:bCs/>
          <w:sz w:val="24"/>
          <w:szCs w:val="24"/>
        </w:rPr>
        <w:t xml:space="preserve">A todo esto, la promesa de bajar el precio de las gasolinas quedó en el olvido, al igual que terminar con el </w:t>
      </w:r>
      <w:proofErr w:type="spellStart"/>
      <w:r>
        <w:rPr>
          <w:rFonts w:ascii="Montserrat" w:hAnsi="Montserrat"/>
          <w:bCs/>
          <w:sz w:val="24"/>
          <w:szCs w:val="24"/>
        </w:rPr>
        <w:t>Huachicoleo</w:t>
      </w:r>
      <w:proofErr w:type="spellEnd"/>
      <w:r>
        <w:rPr>
          <w:rFonts w:ascii="Montserrat" w:hAnsi="Montserrat"/>
          <w:bCs/>
          <w:sz w:val="24"/>
          <w:szCs w:val="24"/>
        </w:rPr>
        <w:t>. Las tomas clandestinas llegaron a un máximo histórico en este sexenio, que cerró 2023 con 14</w:t>
      </w:r>
      <w:r w:rsidR="005957B2">
        <w:rPr>
          <w:rFonts w:ascii="Montserrat" w:hAnsi="Montserrat"/>
          <w:bCs/>
          <w:sz w:val="24"/>
          <w:szCs w:val="24"/>
        </w:rPr>
        <w:t xml:space="preserve"> mil </w:t>
      </w:r>
      <w:r>
        <w:rPr>
          <w:rFonts w:ascii="Montserrat" w:hAnsi="Montserrat"/>
          <w:bCs/>
          <w:sz w:val="24"/>
          <w:szCs w:val="24"/>
        </w:rPr>
        <w:t>890 registros, de acuerdo con la Gerencia de Estrategia y Sistemas de Seguridad y Monitoreo de Petróleos Mexicanos</w:t>
      </w:r>
      <w:r w:rsidR="005957B2">
        <w:rPr>
          <w:rFonts w:ascii="Montserrat" w:hAnsi="Montserrat"/>
          <w:bCs/>
          <w:sz w:val="24"/>
          <w:szCs w:val="24"/>
        </w:rPr>
        <w:t>. El auge en esta práctica puede calcularse en 49% de aumento</w:t>
      </w:r>
      <w:r w:rsidR="006E771F">
        <w:rPr>
          <w:rFonts w:ascii="Montserrat" w:hAnsi="Montserrat"/>
          <w:bCs/>
          <w:sz w:val="24"/>
          <w:szCs w:val="24"/>
        </w:rPr>
        <w:t>,</w:t>
      </w:r>
      <w:r w:rsidR="005957B2">
        <w:rPr>
          <w:rFonts w:ascii="Montserrat" w:hAnsi="Montserrat"/>
          <w:bCs/>
          <w:sz w:val="24"/>
          <w:szCs w:val="24"/>
        </w:rPr>
        <w:t xml:space="preserve"> respecto al inicio del actual mandato federal. </w:t>
      </w:r>
    </w:p>
    <w:p w14:paraId="5C488F89" w14:textId="66B76CE2" w:rsidR="005957B2" w:rsidRDefault="005957B2" w:rsidP="0017319A">
      <w:pPr>
        <w:spacing w:after="0" w:line="360" w:lineRule="auto"/>
        <w:jc w:val="both"/>
        <w:rPr>
          <w:rFonts w:ascii="Montserrat" w:hAnsi="Montserrat"/>
          <w:bCs/>
          <w:sz w:val="24"/>
          <w:szCs w:val="24"/>
        </w:rPr>
      </w:pPr>
    </w:p>
    <w:p w14:paraId="25D90C72" w14:textId="019B4A1D" w:rsidR="005957B2" w:rsidRDefault="005957B2" w:rsidP="0017319A">
      <w:pPr>
        <w:spacing w:after="0" w:line="360" w:lineRule="auto"/>
        <w:jc w:val="both"/>
        <w:rPr>
          <w:rFonts w:ascii="Montserrat" w:hAnsi="Montserrat"/>
          <w:bCs/>
          <w:sz w:val="24"/>
          <w:szCs w:val="24"/>
        </w:rPr>
      </w:pPr>
      <w:r>
        <w:rPr>
          <w:rFonts w:ascii="Montserrat" w:hAnsi="Montserrat"/>
          <w:bCs/>
          <w:sz w:val="24"/>
          <w:szCs w:val="24"/>
        </w:rPr>
        <w:t xml:space="preserve">Por otro lado, en la inversión a seguridad y fortalecimiento de los cuerpos de seguridad municipales o estatales, se deja mucho a desear cuando el último reporte de homicidios dolosos en el sexenio, supera los 181 mil 800 asesinatos. No son solo números, son hijos, jóvenes, mujeres madres o hermanas, son mexicanos y mexicanas víctimas de la violencia. </w:t>
      </w:r>
    </w:p>
    <w:p w14:paraId="3D76FDD2" w14:textId="18F43F7A" w:rsidR="005957B2" w:rsidRDefault="005957B2" w:rsidP="0017319A">
      <w:pPr>
        <w:spacing w:after="0" w:line="360" w:lineRule="auto"/>
        <w:jc w:val="both"/>
        <w:rPr>
          <w:rFonts w:ascii="Montserrat" w:hAnsi="Montserrat"/>
          <w:bCs/>
          <w:sz w:val="24"/>
          <w:szCs w:val="24"/>
        </w:rPr>
      </w:pPr>
    </w:p>
    <w:p w14:paraId="794A1AFF" w14:textId="721FFD8F" w:rsidR="007743A3" w:rsidRDefault="005957B2" w:rsidP="0017319A">
      <w:pPr>
        <w:spacing w:after="0" w:line="360" w:lineRule="auto"/>
        <w:jc w:val="both"/>
        <w:rPr>
          <w:rFonts w:ascii="Montserrat" w:hAnsi="Montserrat"/>
          <w:bCs/>
          <w:sz w:val="24"/>
          <w:szCs w:val="24"/>
        </w:rPr>
      </w:pPr>
      <w:r>
        <w:rPr>
          <w:rFonts w:ascii="Montserrat" w:hAnsi="Montserrat"/>
          <w:bCs/>
          <w:sz w:val="24"/>
          <w:szCs w:val="24"/>
        </w:rPr>
        <w:t xml:space="preserve">En esa misma línea, los servicios de salud y la falta de planeación </w:t>
      </w:r>
      <w:r w:rsidR="007743A3">
        <w:rPr>
          <w:rFonts w:ascii="Montserrat" w:hAnsi="Montserrat"/>
          <w:bCs/>
          <w:sz w:val="24"/>
          <w:szCs w:val="24"/>
        </w:rPr>
        <w:t>han</w:t>
      </w:r>
      <w:r>
        <w:rPr>
          <w:rFonts w:ascii="Montserrat" w:hAnsi="Montserrat"/>
          <w:bCs/>
          <w:sz w:val="24"/>
          <w:szCs w:val="24"/>
        </w:rPr>
        <w:t xml:space="preserve"> hecho dar golpes erráticos que impactan al IMSS o desaparecieron al S</w:t>
      </w:r>
      <w:r w:rsidR="006E771F">
        <w:rPr>
          <w:rFonts w:ascii="Montserrat" w:hAnsi="Montserrat"/>
          <w:bCs/>
          <w:sz w:val="24"/>
          <w:szCs w:val="24"/>
        </w:rPr>
        <w:t>eguro</w:t>
      </w:r>
      <w:r>
        <w:rPr>
          <w:rFonts w:ascii="Montserrat" w:hAnsi="Montserrat"/>
          <w:bCs/>
          <w:sz w:val="24"/>
          <w:szCs w:val="24"/>
        </w:rPr>
        <w:t xml:space="preserve"> Popular, </w:t>
      </w:r>
      <w:r w:rsidR="007743A3">
        <w:rPr>
          <w:rFonts w:ascii="Montserrat" w:hAnsi="Montserrat"/>
          <w:bCs/>
          <w:sz w:val="24"/>
          <w:szCs w:val="24"/>
        </w:rPr>
        <w:t xml:space="preserve">como parte de un equivocado rumbo en </w:t>
      </w:r>
      <w:r>
        <w:rPr>
          <w:rFonts w:ascii="Montserrat" w:hAnsi="Montserrat"/>
          <w:bCs/>
          <w:sz w:val="24"/>
          <w:szCs w:val="24"/>
        </w:rPr>
        <w:t xml:space="preserve">el gasto federal. </w:t>
      </w:r>
      <w:r w:rsidR="007743A3">
        <w:rPr>
          <w:rFonts w:ascii="Montserrat" w:hAnsi="Montserrat"/>
          <w:bCs/>
          <w:sz w:val="24"/>
          <w:szCs w:val="24"/>
        </w:rPr>
        <w:t>Hospitales, servicios de salud y medicina, están dentro de las afectaciones inmediatas a todas y todos los mexicanos, que sin duda incluyen a Chihuahua.</w:t>
      </w:r>
    </w:p>
    <w:p w14:paraId="6B3AC84C" w14:textId="77777777" w:rsidR="007743A3" w:rsidRDefault="007743A3" w:rsidP="0017319A">
      <w:pPr>
        <w:spacing w:after="0" w:line="360" w:lineRule="auto"/>
        <w:jc w:val="both"/>
        <w:rPr>
          <w:rFonts w:ascii="Montserrat" w:hAnsi="Montserrat"/>
          <w:bCs/>
          <w:sz w:val="24"/>
          <w:szCs w:val="24"/>
        </w:rPr>
      </w:pPr>
    </w:p>
    <w:p w14:paraId="0D623545" w14:textId="77777777" w:rsidR="006E771F" w:rsidRDefault="006E771F" w:rsidP="0017319A">
      <w:pPr>
        <w:spacing w:after="0" w:line="360" w:lineRule="auto"/>
        <w:jc w:val="both"/>
        <w:rPr>
          <w:rFonts w:ascii="Montserrat" w:hAnsi="Montserrat"/>
          <w:bCs/>
          <w:sz w:val="24"/>
          <w:szCs w:val="24"/>
        </w:rPr>
      </w:pPr>
    </w:p>
    <w:p w14:paraId="6A199D9C" w14:textId="77777777" w:rsidR="006E771F" w:rsidRDefault="006E771F" w:rsidP="0017319A">
      <w:pPr>
        <w:spacing w:after="0" w:line="360" w:lineRule="auto"/>
        <w:jc w:val="both"/>
        <w:rPr>
          <w:rFonts w:ascii="Montserrat" w:hAnsi="Montserrat"/>
          <w:bCs/>
          <w:sz w:val="24"/>
          <w:szCs w:val="24"/>
        </w:rPr>
      </w:pPr>
    </w:p>
    <w:p w14:paraId="339716FE" w14:textId="77777777" w:rsidR="006E771F" w:rsidRDefault="006E771F" w:rsidP="0017319A">
      <w:pPr>
        <w:spacing w:after="0" w:line="360" w:lineRule="auto"/>
        <w:jc w:val="both"/>
        <w:rPr>
          <w:rFonts w:ascii="Montserrat" w:hAnsi="Montserrat"/>
          <w:bCs/>
          <w:sz w:val="24"/>
          <w:szCs w:val="24"/>
        </w:rPr>
      </w:pPr>
    </w:p>
    <w:p w14:paraId="0213733F" w14:textId="77777777" w:rsidR="006E771F" w:rsidRDefault="006E771F" w:rsidP="0017319A">
      <w:pPr>
        <w:spacing w:after="0" w:line="360" w:lineRule="auto"/>
        <w:jc w:val="both"/>
        <w:rPr>
          <w:rFonts w:ascii="Montserrat" w:hAnsi="Montserrat"/>
          <w:bCs/>
          <w:sz w:val="24"/>
          <w:szCs w:val="24"/>
        </w:rPr>
      </w:pPr>
    </w:p>
    <w:p w14:paraId="04C9EA8D" w14:textId="77777777" w:rsidR="006E771F" w:rsidRDefault="006E771F" w:rsidP="0017319A">
      <w:pPr>
        <w:spacing w:after="0" w:line="360" w:lineRule="auto"/>
        <w:jc w:val="both"/>
        <w:rPr>
          <w:rFonts w:ascii="Montserrat" w:hAnsi="Montserrat"/>
          <w:bCs/>
          <w:sz w:val="24"/>
          <w:szCs w:val="24"/>
        </w:rPr>
      </w:pPr>
    </w:p>
    <w:p w14:paraId="660384E5" w14:textId="77777777" w:rsidR="006E771F" w:rsidRDefault="006E771F" w:rsidP="0017319A">
      <w:pPr>
        <w:spacing w:after="0" w:line="360" w:lineRule="auto"/>
        <w:jc w:val="both"/>
        <w:rPr>
          <w:rFonts w:ascii="Montserrat" w:hAnsi="Montserrat"/>
          <w:bCs/>
          <w:sz w:val="24"/>
          <w:szCs w:val="24"/>
        </w:rPr>
      </w:pPr>
    </w:p>
    <w:p w14:paraId="2D77F1A7" w14:textId="77777777" w:rsidR="006E771F" w:rsidRDefault="006E771F" w:rsidP="0017319A">
      <w:pPr>
        <w:spacing w:after="0" w:line="360" w:lineRule="auto"/>
        <w:jc w:val="both"/>
        <w:rPr>
          <w:rFonts w:ascii="Montserrat" w:hAnsi="Montserrat"/>
          <w:bCs/>
          <w:sz w:val="24"/>
          <w:szCs w:val="24"/>
        </w:rPr>
      </w:pPr>
    </w:p>
    <w:p w14:paraId="2198BB50" w14:textId="77777777" w:rsidR="006E771F" w:rsidRDefault="006E771F" w:rsidP="0017319A">
      <w:pPr>
        <w:spacing w:after="0" w:line="360" w:lineRule="auto"/>
        <w:jc w:val="both"/>
        <w:rPr>
          <w:rFonts w:ascii="Montserrat" w:hAnsi="Montserrat"/>
          <w:bCs/>
          <w:sz w:val="24"/>
          <w:szCs w:val="24"/>
        </w:rPr>
      </w:pPr>
    </w:p>
    <w:p w14:paraId="4C76689E" w14:textId="5BB1B10F" w:rsidR="007743A3" w:rsidRDefault="007743A3" w:rsidP="0017319A">
      <w:pPr>
        <w:spacing w:after="0" w:line="360" w:lineRule="auto"/>
        <w:jc w:val="both"/>
        <w:rPr>
          <w:rFonts w:ascii="Montserrat" w:hAnsi="Montserrat"/>
          <w:bCs/>
          <w:sz w:val="24"/>
          <w:szCs w:val="24"/>
        </w:rPr>
      </w:pPr>
      <w:r>
        <w:rPr>
          <w:rFonts w:ascii="Montserrat" w:hAnsi="Montserrat"/>
          <w:bCs/>
          <w:sz w:val="24"/>
          <w:szCs w:val="24"/>
        </w:rPr>
        <w:t>Con base en esta evidencia, es que se apuesta por la prudente revisión de aquellos rubros de la inversión en donde con resultados medibles y objetivos, Chihuahua pued</w:t>
      </w:r>
      <w:r w:rsidR="006C04D0">
        <w:rPr>
          <w:rFonts w:ascii="Montserrat" w:hAnsi="Montserrat"/>
          <w:bCs/>
          <w:sz w:val="24"/>
          <w:szCs w:val="24"/>
        </w:rPr>
        <w:t>a</w:t>
      </w:r>
      <w:r>
        <w:rPr>
          <w:rFonts w:ascii="Montserrat" w:hAnsi="Montserrat"/>
          <w:bCs/>
          <w:sz w:val="24"/>
          <w:szCs w:val="24"/>
        </w:rPr>
        <w:t xml:space="preserve"> salir adelante, como en general el norte de México, que padece la inclemente sequía </w:t>
      </w:r>
      <w:r w:rsidR="006C04D0">
        <w:rPr>
          <w:rFonts w:ascii="Montserrat" w:hAnsi="Montserrat"/>
          <w:bCs/>
          <w:sz w:val="24"/>
          <w:szCs w:val="24"/>
        </w:rPr>
        <w:t xml:space="preserve">extrema y excepcional </w:t>
      </w:r>
      <w:r>
        <w:rPr>
          <w:rFonts w:ascii="Montserrat" w:hAnsi="Montserrat"/>
          <w:bCs/>
          <w:sz w:val="24"/>
          <w:szCs w:val="24"/>
        </w:rPr>
        <w:t>que, según las estimaciones más actuales</w:t>
      </w:r>
      <w:r w:rsidR="006E771F">
        <w:rPr>
          <w:rFonts w:ascii="Montserrat" w:hAnsi="Montserrat"/>
          <w:bCs/>
          <w:sz w:val="24"/>
          <w:szCs w:val="24"/>
        </w:rPr>
        <w:t xml:space="preserve"> del monitor de sequía de la CONAGUA</w:t>
      </w:r>
      <w:r>
        <w:rPr>
          <w:rFonts w:ascii="Montserrat" w:hAnsi="Montserrat"/>
          <w:bCs/>
          <w:sz w:val="24"/>
          <w:szCs w:val="24"/>
        </w:rPr>
        <w:t xml:space="preserve">, no tiene una fecha cercana para dar tregua a nuestros campos. </w:t>
      </w:r>
    </w:p>
    <w:p w14:paraId="1A155864" w14:textId="3FECB07F" w:rsidR="007743A3" w:rsidRDefault="007743A3" w:rsidP="0017319A">
      <w:pPr>
        <w:spacing w:after="0" w:line="360" w:lineRule="auto"/>
        <w:jc w:val="both"/>
        <w:rPr>
          <w:rFonts w:ascii="Montserrat" w:hAnsi="Montserrat"/>
          <w:bCs/>
          <w:sz w:val="24"/>
          <w:szCs w:val="24"/>
        </w:rPr>
      </w:pPr>
    </w:p>
    <w:p w14:paraId="54C60C8D" w14:textId="77777777" w:rsidR="00823FE6" w:rsidRDefault="007743A3" w:rsidP="0017319A">
      <w:pPr>
        <w:spacing w:after="0" w:line="360" w:lineRule="auto"/>
        <w:jc w:val="both"/>
        <w:rPr>
          <w:rFonts w:ascii="Montserrat" w:hAnsi="Montserrat"/>
          <w:bCs/>
          <w:sz w:val="24"/>
          <w:szCs w:val="24"/>
        </w:rPr>
      </w:pPr>
      <w:r>
        <w:rPr>
          <w:rFonts w:ascii="Montserrat" w:hAnsi="Montserrat"/>
          <w:bCs/>
          <w:sz w:val="24"/>
          <w:szCs w:val="24"/>
        </w:rPr>
        <w:t xml:space="preserve">Es </w:t>
      </w:r>
      <w:r w:rsidR="006C04D0">
        <w:rPr>
          <w:rFonts w:ascii="Montserrat" w:hAnsi="Montserrat"/>
          <w:bCs/>
          <w:sz w:val="24"/>
          <w:szCs w:val="24"/>
        </w:rPr>
        <w:t xml:space="preserve">así que se torna </w:t>
      </w:r>
      <w:r>
        <w:rPr>
          <w:rFonts w:ascii="Montserrat" w:hAnsi="Montserrat"/>
          <w:bCs/>
          <w:sz w:val="24"/>
          <w:szCs w:val="24"/>
        </w:rPr>
        <w:t xml:space="preserve">imperioso subrayar lo publicado a finales del año pasado por la SEDENA, en cuanto a la estimación financiera </w:t>
      </w:r>
      <w:r w:rsidR="006C04D0">
        <w:rPr>
          <w:rFonts w:ascii="Montserrat" w:hAnsi="Montserrat"/>
          <w:bCs/>
          <w:sz w:val="24"/>
          <w:szCs w:val="24"/>
        </w:rPr>
        <w:t xml:space="preserve">de </w:t>
      </w:r>
      <w:r>
        <w:rPr>
          <w:rFonts w:ascii="Montserrat" w:hAnsi="Montserrat"/>
          <w:bCs/>
          <w:sz w:val="24"/>
          <w:szCs w:val="24"/>
        </w:rPr>
        <w:t xml:space="preserve">Mexicana de Aviación. </w:t>
      </w:r>
      <w:r w:rsidR="006C04D0">
        <w:rPr>
          <w:rFonts w:ascii="Montserrat" w:hAnsi="Montserrat"/>
          <w:bCs/>
          <w:sz w:val="24"/>
          <w:szCs w:val="24"/>
        </w:rPr>
        <w:t>S</w:t>
      </w:r>
      <w:r>
        <w:rPr>
          <w:rFonts w:ascii="Montserrat" w:hAnsi="Montserrat"/>
          <w:bCs/>
          <w:sz w:val="24"/>
          <w:szCs w:val="24"/>
        </w:rPr>
        <w:t>e proyecta que hasta 2029 podrá tener un</w:t>
      </w:r>
      <w:r w:rsidR="00046ECB">
        <w:rPr>
          <w:rFonts w:ascii="Montserrat" w:hAnsi="Montserrat"/>
          <w:bCs/>
          <w:sz w:val="24"/>
          <w:szCs w:val="24"/>
        </w:rPr>
        <w:t xml:space="preserve"> </w:t>
      </w:r>
      <w:r>
        <w:rPr>
          <w:rFonts w:ascii="Montserrat" w:hAnsi="Montserrat"/>
          <w:bCs/>
          <w:sz w:val="24"/>
          <w:szCs w:val="24"/>
        </w:rPr>
        <w:t>punto de equilibrio en las ganancias</w:t>
      </w:r>
      <w:r w:rsidR="00046ECB">
        <w:rPr>
          <w:rFonts w:ascii="Montserrat" w:hAnsi="Montserrat"/>
          <w:bCs/>
          <w:sz w:val="24"/>
          <w:szCs w:val="24"/>
        </w:rPr>
        <w:t xml:space="preserve"> y no sería sino hasta el 2033 que comenzaría a ser redituable. </w:t>
      </w:r>
    </w:p>
    <w:p w14:paraId="3AF97E83" w14:textId="77777777" w:rsidR="00823FE6" w:rsidRDefault="00823FE6" w:rsidP="0017319A">
      <w:pPr>
        <w:spacing w:after="0" w:line="360" w:lineRule="auto"/>
        <w:jc w:val="both"/>
        <w:rPr>
          <w:rFonts w:ascii="Montserrat" w:hAnsi="Montserrat"/>
          <w:bCs/>
          <w:sz w:val="24"/>
          <w:szCs w:val="24"/>
        </w:rPr>
      </w:pPr>
    </w:p>
    <w:p w14:paraId="763BCC81" w14:textId="4CDC5018" w:rsidR="007743A3" w:rsidRDefault="00046ECB" w:rsidP="0017319A">
      <w:pPr>
        <w:spacing w:after="0" w:line="360" w:lineRule="auto"/>
        <w:jc w:val="both"/>
        <w:rPr>
          <w:rFonts w:ascii="Montserrat" w:hAnsi="Montserrat"/>
          <w:bCs/>
          <w:sz w:val="24"/>
          <w:szCs w:val="24"/>
        </w:rPr>
      </w:pPr>
      <w:r>
        <w:rPr>
          <w:rFonts w:ascii="Montserrat" w:hAnsi="Montserrat"/>
          <w:bCs/>
          <w:sz w:val="24"/>
          <w:szCs w:val="24"/>
        </w:rPr>
        <w:t xml:space="preserve">En ese sentido, el presupuesto de todas y todos los mexicanos, estaría siendo </w:t>
      </w:r>
      <w:r w:rsidR="00982EDC">
        <w:rPr>
          <w:rFonts w:ascii="Montserrat" w:hAnsi="Montserrat"/>
          <w:bCs/>
          <w:sz w:val="24"/>
          <w:szCs w:val="24"/>
        </w:rPr>
        <w:t>gastado s</w:t>
      </w:r>
      <w:r>
        <w:rPr>
          <w:rFonts w:ascii="Montserrat" w:hAnsi="Montserrat"/>
          <w:bCs/>
          <w:sz w:val="24"/>
          <w:szCs w:val="24"/>
        </w:rPr>
        <w:t xml:space="preserve">in ganancias a un costo </w:t>
      </w:r>
      <w:r w:rsidR="00823FE6">
        <w:rPr>
          <w:rFonts w:ascii="Montserrat" w:hAnsi="Montserrat"/>
          <w:bCs/>
          <w:sz w:val="24"/>
          <w:szCs w:val="24"/>
        </w:rPr>
        <w:t>de millones de pesos para cubrir renta de equipo de vuelo, combustible, viáticos para la tripulación, cargos aeroportuarios, mantenimiento y seguros, según lo reportado como necesario para operar</w:t>
      </w:r>
      <w:r>
        <w:rPr>
          <w:rFonts w:ascii="Montserrat" w:hAnsi="Montserrat"/>
          <w:bCs/>
          <w:sz w:val="24"/>
          <w:szCs w:val="24"/>
        </w:rPr>
        <w:t xml:space="preserve">. </w:t>
      </w:r>
    </w:p>
    <w:p w14:paraId="448B61D2" w14:textId="32348EFB" w:rsidR="00982EDC" w:rsidRDefault="00982EDC" w:rsidP="0017319A">
      <w:pPr>
        <w:spacing w:after="0" w:line="360" w:lineRule="auto"/>
        <w:jc w:val="both"/>
        <w:rPr>
          <w:rFonts w:ascii="Montserrat" w:hAnsi="Montserrat"/>
          <w:bCs/>
          <w:sz w:val="24"/>
          <w:szCs w:val="24"/>
        </w:rPr>
      </w:pPr>
    </w:p>
    <w:p w14:paraId="44D6CDEF" w14:textId="1BFE1BA7" w:rsidR="00982EDC" w:rsidRDefault="00982EDC" w:rsidP="0017319A">
      <w:pPr>
        <w:spacing w:after="0" w:line="360" w:lineRule="auto"/>
        <w:jc w:val="both"/>
        <w:rPr>
          <w:rFonts w:ascii="Montserrat" w:hAnsi="Montserrat"/>
          <w:bCs/>
          <w:sz w:val="24"/>
          <w:szCs w:val="24"/>
        </w:rPr>
      </w:pPr>
      <w:r>
        <w:rPr>
          <w:rFonts w:ascii="Montserrat" w:hAnsi="Montserrat"/>
          <w:bCs/>
          <w:sz w:val="24"/>
          <w:szCs w:val="24"/>
        </w:rPr>
        <w:t xml:space="preserve">En perspectiva, el mercado de la aviación en México ya cuenta con inversionistas nacionales y extranjeros que ofrecen tarifas de las cuales, el negocio en el que los militares mexicanos no habían sido parte, tendrá que volverse competitivo. De lo contrario, el resultado es obvio, no se le puede hacer frente a empresas que conocen perfectamente de operación, mercadotecnia, logística, innovación, incluso sindicatos. </w:t>
      </w:r>
    </w:p>
    <w:p w14:paraId="7E77A3D1" w14:textId="4ED47413" w:rsidR="00982EDC" w:rsidRDefault="00982EDC" w:rsidP="0017319A">
      <w:pPr>
        <w:spacing w:after="0" w:line="360" w:lineRule="auto"/>
        <w:jc w:val="both"/>
        <w:rPr>
          <w:rFonts w:ascii="Montserrat" w:hAnsi="Montserrat"/>
          <w:bCs/>
          <w:sz w:val="24"/>
          <w:szCs w:val="24"/>
        </w:rPr>
      </w:pPr>
    </w:p>
    <w:p w14:paraId="218EA847" w14:textId="77777777" w:rsidR="007F6F0F" w:rsidRDefault="007F6F0F" w:rsidP="0017319A">
      <w:pPr>
        <w:spacing w:after="0" w:line="360" w:lineRule="auto"/>
        <w:jc w:val="both"/>
        <w:rPr>
          <w:rFonts w:ascii="Montserrat" w:hAnsi="Montserrat"/>
          <w:bCs/>
          <w:sz w:val="24"/>
          <w:szCs w:val="24"/>
        </w:rPr>
      </w:pPr>
    </w:p>
    <w:p w14:paraId="6FEF846C" w14:textId="77777777" w:rsidR="007F6F0F" w:rsidRDefault="007F6F0F" w:rsidP="0017319A">
      <w:pPr>
        <w:spacing w:after="0" w:line="360" w:lineRule="auto"/>
        <w:jc w:val="both"/>
        <w:rPr>
          <w:rFonts w:ascii="Montserrat" w:hAnsi="Montserrat"/>
          <w:bCs/>
          <w:sz w:val="24"/>
          <w:szCs w:val="24"/>
        </w:rPr>
      </w:pPr>
    </w:p>
    <w:p w14:paraId="7962FD67" w14:textId="77777777" w:rsidR="007F6F0F" w:rsidRDefault="007F6F0F" w:rsidP="0017319A">
      <w:pPr>
        <w:spacing w:after="0" w:line="360" w:lineRule="auto"/>
        <w:jc w:val="both"/>
        <w:rPr>
          <w:rFonts w:ascii="Montserrat" w:hAnsi="Montserrat"/>
          <w:bCs/>
          <w:sz w:val="24"/>
          <w:szCs w:val="24"/>
        </w:rPr>
      </w:pPr>
    </w:p>
    <w:p w14:paraId="4775CD27" w14:textId="5A176395" w:rsidR="00982EDC" w:rsidRDefault="00982EDC" w:rsidP="0017319A">
      <w:pPr>
        <w:spacing w:after="0" w:line="360" w:lineRule="auto"/>
        <w:jc w:val="both"/>
        <w:rPr>
          <w:rFonts w:ascii="Montserrat" w:hAnsi="Montserrat"/>
          <w:bCs/>
          <w:sz w:val="24"/>
          <w:szCs w:val="24"/>
        </w:rPr>
      </w:pPr>
      <w:r>
        <w:rPr>
          <w:rFonts w:ascii="Montserrat" w:hAnsi="Montserrat"/>
          <w:bCs/>
          <w:sz w:val="24"/>
          <w:szCs w:val="24"/>
        </w:rPr>
        <w:t xml:space="preserve">Pero eso no es todo, la seguridad en esta actividad es </w:t>
      </w:r>
      <w:r w:rsidR="007F6F0F">
        <w:rPr>
          <w:rFonts w:ascii="Montserrat" w:hAnsi="Montserrat"/>
          <w:bCs/>
          <w:sz w:val="24"/>
          <w:szCs w:val="24"/>
        </w:rPr>
        <w:t>indispensable. El adecuado mantenimiento a equipos destinados para fines netamente comerciales, es cuestión de expertos y no de ocurrencias. Los riesgos en materia de seguridad en la infraestructura, también nos han dado ejemplos, como en la línea 12 del metro en la Ciudad de México, colapsos en estructuras del Tren Maya o desmoronamiento de durmientes</w:t>
      </w:r>
      <w:r w:rsidR="002B3253">
        <w:rPr>
          <w:rFonts w:ascii="Montserrat" w:hAnsi="Montserrat"/>
          <w:bCs/>
          <w:sz w:val="24"/>
          <w:szCs w:val="24"/>
        </w:rPr>
        <w:t>. Todos y cada uno, desafortunados errores</w:t>
      </w:r>
      <w:r w:rsidR="007F6F0F">
        <w:rPr>
          <w:rFonts w:ascii="Montserrat" w:hAnsi="Montserrat"/>
          <w:bCs/>
          <w:sz w:val="24"/>
          <w:szCs w:val="24"/>
        </w:rPr>
        <w:t xml:space="preserve"> que</w:t>
      </w:r>
      <w:r w:rsidR="002B3253">
        <w:rPr>
          <w:rFonts w:ascii="Montserrat" w:hAnsi="Montserrat"/>
          <w:bCs/>
          <w:sz w:val="24"/>
          <w:szCs w:val="24"/>
        </w:rPr>
        <w:t xml:space="preserve"> han costado reparaciones millonarias, pero lo peor, también han llegado costar </w:t>
      </w:r>
      <w:r w:rsidR="00B635C9">
        <w:rPr>
          <w:rFonts w:ascii="Montserrat" w:hAnsi="Montserrat"/>
          <w:bCs/>
          <w:sz w:val="24"/>
          <w:szCs w:val="24"/>
        </w:rPr>
        <w:t xml:space="preserve">la </w:t>
      </w:r>
      <w:r w:rsidR="002B3253">
        <w:rPr>
          <w:rFonts w:ascii="Montserrat" w:hAnsi="Montserrat"/>
          <w:bCs/>
          <w:sz w:val="24"/>
          <w:szCs w:val="24"/>
        </w:rPr>
        <w:t>pérdida de vidas humanas</w:t>
      </w:r>
      <w:r w:rsidR="007F6F0F">
        <w:rPr>
          <w:rFonts w:ascii="Montserrat" w:hAnsi="Montserrat"/>
          <w:bCs/>
          <w:sz w:val="24"/>
          <w:szCs w:val="24"/>
        </w:rPr>
        <w:t>.</w:t>
      </w:r>
    </w:p>
    <w:p w14:paraId="6C8E4DB4" w14:textId="2A47F524" w:rsidR="007F6F0F" w:rsidRDefault="007F6F0F" w:rsidP="0017319A">
      <w:pPr>
        <w:spacing w:after="0" w:line="360" w:lineRule="auto"/>
        <w:jc w:val="both"/>
        <w:rPr>
          <w:rFonts w:ascii="Montserrat" w:hAnsi="Montserrat"/>
          <w:bCs/>
          <w:sz w:val="24"/>
          <w:szCs w:val="24"/>
        </w:rPr>
      </w:pPr>
    </w:p>
    <w:p w14:paraId="25943E92" w14:textId="52044490" w:rsidR="007F6F0F" w:rsidRDefault="007F6F0F" w:rsidP="0017319A">
      <w:pPr>
        <w:spacing w:after="0" w:line="360" w:lineRule="auto"/>
        <w:jc w:val="both"/>
        <w:rPr>
          <w:rFonts w:ascii="Montserrat" w:hAnsi="Montserrat"/>
          <w:bCs/>
          <w:sz w:val="24"/>
          <w:szCs w:val="24"/>
        </w:rPr>
      </w:pPr>
      <w:r>
        <w:rPr>
          <w:rFonts w:ascii="Montserrat" w:hAnsi="Montserrat"/>
          <w:bCs/>
          <w:sz w:val="24"/>
          <w:szCs w:val="24"/>
        </w:rPr>
        <w:t xml:space="preserve">¿Incursionar, operar o en general mantener constante el flujo de gasto público en una aerolínea, es prioridad para las necesidades del pueblo de México?  </w:t>
      </w:r>
    </w:p>
    <w:p w14:paraId="4752A1FC" w14:textId="08C71BB6" w:rsidR="00982EDC" w:rsidRDefault="00982EDC" w:rsidP="0017319A">
      <w:pPr>
        <w:spacing w:after="0" w:line="360" w:lineRule="auto"/>
        <w:jc w:val="both"/>
        <w:rPr>
          <w:rFonts w:ascii="Montserrat" w:hAnsi="Montserrat"/>
          <w:bCs/>
          <w:sz w:val="24"/>
          <w:szCs w:val="24"/>
        </w:rPr>
      </w:pPr>
    </w:p>
    <w:p w14:paraId="597ECEF6" w14:textId="0BC311DD" w:rsidR="007F6F0F" w:rsidRDefault="007F6F0F" w:rsidP="0017319A">
      <w:pPr>
        <w:spacing w:after="0" w:line="360" w:lineRule="auto"/>
        <w:jc w:val="both"/>
        <w:rPr>
          <w:rFonts w:ascii="Montserrat" w:hAnsi="Montserrat"/>
          <w:bCs/>
          <w:sz w:val="24"/>
          <w:szCs w:val="24"/>
        </w:rPr>
      </w:pPr>
      <w:r>
        <w:rPr>
          <w:rFonts w:ascii="Montserrat" w:hAnsi="Montserrat"/>
          <w:bCs/>
          <w:sz w:val="24"/>
          <w:szCs w:val="24"/>
        </w:rPr>
        <w:t xml:space="preserve">Si lo fuera, quizá no habría vuelos registrados con </w:t>
      </w:r>
      <w:r w:rsidR="00DA4837">
        <w:rPr>
          <w:rFonts w:ascii="Montserrat" w:hAnsi="Montserrat"/>
          <w:bCs/>
          <w:sz w:val="24"/>
          <w:szCs w:val="24"/>
        </w:rPr>
        <w:t xml:space="preserve">menos de 10 pasajeros. Para muestra, lo publicado por el propio gobierno federal, donde en su primer mes de operaciones, salidas como la de Acapulco - AIFA, registraron salida con 8 pasajeros y vuelta con uno solo. Otro más, AIFA – Campeche con 19 personas, cuando las aeronaves tienen una capacidad de hasta 155 pasajeros. </w:t>
      </w:r>
    </w:p>
    <w:p w14:paraId="5590FE89" w14:textId="3681B0E7" w:rsidR="00DA4837" w:rsidRDefault="00DA4837" w:rsidP="0017319A">
      <w:pPr>
        <w:spacing w:after="0" w:line="360" w:lineRule="auto"/>
        <w:jc w:val="both"/>
        <w:rPr>
          <w:rFonts w:ascii="Montserrat" w:hAnsi="Montserrat"/>
          <w:bCs/>
          <w:sz w:val="24"/>
          <w:szCs w:val="24"/>
        </w:rPr>
      </w:pPr>
    </w:p>
    <w:p w14:paraId="7FAB14A3" w14:textId="77777777" w:rsidR="002B3253" w:rsidRDefault="002B3253" w:rsidP="0017319A">
      <w:pPr>
        <w:spacing w:after="0" w:line="360" w:lineRule="auto"/>
        <w:jc w:val="both"/>
        <w:rPr>
          <w:rFonts w:ascii="Montserrat" w:hAnsi="Montserrat"/>
          <w:bCs/>
          <w:sz w:val="24"/>
          <w:szCs w:val="24"/>
        </w:rPr>
      </w:pPr>
      <w:r>
        <w:rPr>
          <w:rFonts w:ascii="Montserrat" w:hAnsi="Montserrat"/>
          <w:bCs/>
          <w:sz w:val="24"/>
          <w:szCs w:val="24"/>
        </w:rPr>
        <w:t xml:space="preserve">Desde el inicio de las operaciones, el pasado 26 de diciembre de 2023 y hasta el 10 de enero de este año, los ingresos generados por venta de boletos fueron de 1.6 millones de pesos. Por su parte, el gasto en operación llegó a 229 millones de pesos. </w:t>
      </w:r>
    </w:p>
    <w:p w14:paraId="7D3F2483" w14:textId="77777777" w:rsidR="002B3253" w:rsidRDefault="002B3253" w:rsidP="0017319A">
      <w:pPr>
        <w:spacing w:after="0" w:line="360" w:lineRule="auto"/>
        <w:jc w:val="both"/>
        <w:rPr>
          <w:rFonts w:ascii="Montserrat" w:hAnsi="Montserrat"/>
          <w:bCs/>
          <w:sz w:val="24"/>
          <w:szCs w:val="24"/>
        </w:rPr>
      </w:pPr>
    </w:p>
    <w:p w14:paraId="1BBA3999" w14:textId="77777777" w:rsidR="002B3253" w:rsidRDefault="002B3253" w:rsidP="0017319A">
      <w:pPr>
        <w:spacing w:after="0" w:line="360" w:lineRule="auto"/>
        <w:jc w:val="both"/>
        <w:rPr>
          <w:rFonts w:ascii="Montserrat" w:hAnsi="Montserrat"/>
          <w:bCs/>
          <w:sz w:val="24"/>
          <w:szCs w:val="24"/>
        </w:rPr>
      </w:pPr>
    </w:p>
    <w:p w14:paraId="0DD299D8" w14:textId="77777777" w:rsidR="002B3253" w:rsidRDefault="002B3253" w:rsidP="0017319A">
      <w:pPr>
        <w:spacing w:after="0" w:line="360" w:lineRule="auto"/>
        <w:jc w:val="both"/>
        <w:rPr>
          <w:rFonts w:ascii="Montserrat" w:hAnsi="Montserrat"/>
          <w:bCs/>
          <w:sz w:val="24"/>
          <w:szCs w:val="24"/>
        </w:rPr>
      </w:pPr>
    </w:p>
    <w:p w14:paraId="25D8B56F" w14:textId="77777777" w:rsidR="002B3253" w:rsidRDefault="002B3253" w:rsidP="0017319A">
      <w:pPr>
        <w:spacing w:after="0" w:line="360" w:lineRule="auto"/>
        <w:jc w:val="both"/>
        <w:rPr>
          <w:rFonts w:ascii="Montserrat" w:hAnsi="Montserrat"/>
          <w:bCs/>
          <w:sz w:val="24"/>
          <w:szCs w:val="24"/>
        </w:rPr>
      </w:pPr>
    </w:p>
    <w:p w14:paraId="5D3425B2" w14:textId="067A90DB" w:rsidR="002B3253" w:rsidRDefault="002B3253" w:rsidP="0017319A">
      <w:pPr>
        <w:spacing w:after="0" w:line="360" w:lineRule="auto"/>
        <w:jc w:val="both"/>
        <w:rPr>
          <w:rFonts w:ascii="Montserrat" w:hAnsi="Montserrat"/>
          <w:bCs/>
          <w:sz w:val="24"/>
          <w:szCs w:val="24"/>
        </w:rPr>
      </w:pPr>
      <w:r>
        <w:rPr>
          <w:rFonts w:ascii="Montserrat" w:hAnsi="Montserrat"/>
          <w:bCs/>
          <w:sz w:val="24"/>
          <w:szCs w:val="24"/>
        </w:rPr>
        <w:t>Esta realidad pone a las finanzas de la empresa en la necesidad de valorar su continuidad. La recuperación del 0.7% de lo invertido en solo un mes, lleva a un futuro a enfrentar por el presupuesto mexicano, en donde el primer año de operaciones requerirá recursos superiores a los 7 mil millones de pesos y entre 2024 y 2029, pérdidas de miles de millones de pesos en recursos, que estarán atendiendo voluntades personales o visiones particulares de esta administración federal.</w:t>
      </w:r>
    </w:p>
    <w:p w14:paraId="21035482" w14:textId="77777777" w:rsidR="002B3253" w:rsidRDefault="002B3253" w:rsidP="0017319A">
      <w:pPr>
        <w:spacing w:after="0" w:line="360" w:lineRule="auto"/>
        <w:jc w:val="both"/>
        <w:rPr>
          <w:rFonts w:ascii="Montserrat" w:hAnsi="Montserrat"/>
          <w:bCs/>
          <w:sz w:val="24"/>
          <w:szCs w:val="24"/>
        </w:rPr>
      </w:pPr>
    </w:p>
    <w:p w14:paraId="64FF7B59" w14:textId="154EB3FE" w:rsidR="003D01F7" w:rsidRDefault="003D01F7" w:rsidP="0017319A">
      <w:pPr>
        <w:spacing w:after="0" w:line="360" w:lineRule="auto"/>
        <w:jc w:val="both"/>
        <w:rPr>
          <w:rFonts w:ascii="Montserrat" w:hAnsi="Montserrat"/>
          <w:bCs/>
          <w:sz w:val="24"/>
          <w:szCs w:val="24"/>
        </w:rPr>
      </w:pPr>
      <w:r>
        <w:rPr>
          <w:rFonts w:ascii="Montserrat" w:hAnsi="Montserrat"/>
          <w:bCs/>
          <w:sz w:val="24"/>
          <w:szCs w:val="24"/>
        </w:rPr>
        <w:t xml:space="preserve">Pese a esto, la apuesta es a la continuidad cuando los números están alejados de ser positivos. Los mejores destinos para la aerolínea del gobierno, son al Aeropuerto de Tulum, en donde hasta enero se registraban poco más de 700 pasajeros, pero la Secretaría de Turismo federal, publicaba que igual, para el mes de enero, hubieron 10.2 millones de pasajeros en México, de los cuales 4.8 millones fueron nacionales. </w:t>
      </w:r>
    </w:p>
    <w:p w14:paraId="06990719" w14:textId="77777777" w:rsidR="003D01F7" w:rsidRDefault="003D01F7" w:rsidP="0017319A">
      <w:pPr>
        <w:spacing w:after="0" w:line="360" w:lineRule="auto"/>
        <w:jc w:val="both"/>
        <w:rPr>
          <w:rFonts w:ascii="Montserrat" w:hAnsi="Montserrat"/>
          <w:bCs/>
          <w:sz w:val="24"/>
          <w:szCs w:val="24"/>
        </w:rPr>
      </w:pPr>
    </w:p>
    <w:p w14:paraId="286C4D4F" w14:textId="27C20C89" w:rsidR="00DA4837" w:rsidRDefault="003D01F7" w:rsidP="0017319A">
      <w:pPr>
        <w:spacing w:after="0" w:line="360" w:lineRule="auto"/>
        <w:jc w:val="both"/>
        <w:rPr>
          <w:rFonts w:ascii="Montserrat" w:hAnsi="Montserrat"/>
          <w:bCs/>
          <w:sz w:val="24"/>
          <w:szCs w:val="24"/>
        </w:rPr>
      </w:pPr>
      <w:r>
        <w:rPr>
          <w:rFonts w:ascii="Montserrat" w:hAnsi="Montserrat"/>
          <w:bCs/>
          <w:sz w:val="24"/>
          <w:szCs w:val="24"/>
        </w:rPr>
        <w:t xml:space="preserve">Esta es la realidad del mercado, la de compañías que en el mismo periodo atienden de forma constante rutas que son rentables, necesarias e incluso con una demanda que, según lo publicado por la Secretaría de Turismo, cerca de solo 5 aerolíneas de bajo costo, concentran el 99.3 % del mercado. Ese es el tamaño de la empresa a la que el gobierno mexicano, no tiene la capacidad de mantener, al menos no de forma rentable o sin descobijar áreas en las que el presupuesto es urgente. </w:t>
      </w:r>
    </w:p>
    <w:p w14:paraId="1DB95A9B" w14:textId="77777777" w:rsidR="007F6F0F" w:rsidRDefault="007F6F0F" w:rsidP="0017319A">
      <w:pPr>
        <w:spacing w:after="0" w:line="360" w:lineRule="auto"/>
        <w:jc w:val="both"/>
        <w:rPr>
          <w:rFonts w:ascii="Montserrat" w:hAnsi="Montserrat"/>
          <w:bCs/>
          <w:sz w:val="24"/>
          <w:szCs w:val="24"/>
        </w:rPr>
      </w:pPr>
    </w:p>
    <w:p w14:paraId="40985828" w14:textId="77777777" w:rsidR="002B3253" w:rsidRDefault="002B3253" w:rsidP="0017319A">
      <w:pPr>
        <w:spacing w:after="0" w:line="360" w:lineRule="auto"/>
        <w:jc w:val="both"/>
        <w:rPr>
          <w:rFonts w:ascii="Montserrat" w:hAnsi="Montserrat"/>
          <w:bCs/>
          <w:sz w:val="24"/>
          <w:szCs w:val="24"/>
        </w:rPr>
      </w:pPr>
    </w:p>
    <w:p w14:paraId="13065BCD" w14:textId="77777777" w:rsidR="002B3253" w:rsidRDefault="002B3253" w:rsidP="0017319A">
      <w:pPr>
        <w:spacing w:after="0" w:line="360" w:lineRule="auto"/>
        <w:jc w:val="both"/>
        <w:rPr>
          <w:rFonts w:ascii="Montserrat" w:hAnsi="Montserrat"/>
          <w:bCs/>
          <w:sz w:val="24"/>
          <w:szCs w:val="24"/>
        </w:rPr>
      </w:pPr>
    </w:p>
    <w:p w14:paraId="7566C705" w14:textId="77777777" w:rsidR="002B3253" w:rsidRDefault="002B3253" w:rsidP="0017319A">
      <w:pPr>
        <w:spacing w:after="0" w:line="360" w:lineRule="auto"/>
        <w:jc w:val="both"/>
        <w:rPr>
          <w:rFonts w:ascii="Montserrat" w:hAnsi="Montserrat"/>
          <w:bCs/>
          <w:sz w:val="24"/>
          <w:szCs w:val="24"/>
        </w:rPr>
      </w:pPr>
    </w:p>
    <w:p w14:paraId="7F2FA752" w14:textId="77777777" w:rsidR="002B3253" w:rsidRDefault="002B3253" w:rsidP="0017319A">
      <w:pPr>
        <w:spacing w:after="0" w:line="360" w:lineRule="auto"/>
        <w:jc w:val="both"/>
        <w:rPr>
          <w:rFonts w:ascii="Montserrat" w:hAnsi="Montserrat"/>
          <w:bCs/>
          <w:sz w:val="24"/>
          <w:szCs w:val="24"/>
        </w:rPr>
      </w:pPr>
    </w:p>
    <w:p w14:paraId="585DB7FA" w14:textId="77777777" w:rsidR="002B3253" w:rsidRDefault="002B3253" w:rsidP="0017319A">
      <w:pPr>
        <w:spacing w:after="0" w:line="360" w:lineRule="auto"/>
        <w:jc w:val="both"/>
        <w:rPr>
          <w:rFonts w:ascii="Montserrat" w:hAnsi="Montserrat"/>
          <w:bCs/>
          <w:sz w:val="24"/>
          <w:szCs w:val="24"/>
        </w:rPr>
      </w:pPr>
    </w:p>
    <w:p w14:paraId="134412CC" w14:textId="77777777" w:rsidR="002B3253" w:rsidRDefault="002B3253" w:rsidP="0017319A">
      <w:pPr>
        <w:spacing w:after="0" w:line="360" w:lineRule="auto"/>
        <w:jc w:val="both"/>
        <w:rPr>
          <w:rFonts w:ascii="Montserrat" w:hAnsi="Montserrat"/>
          <w:bCs/>
          <w:sz w:val="24"/>
          <w:szCs w:val="24"/>
        </w:rPr>
      </w:pPr>
    </w:p>
    <w:p w14:paraId="21529C6A" w14:textId="1E67E836" w:rsidR="00046ECB" w:rsidRDefault="00046ECB" w:rsidP="0017319A">
      <w:pPr>
        <w:spacing w:after="0" w:line="360" w:lineRule="auto"/>
        <w:jc w:val="both"/>
        <w:rPr>
          <w:rFonts w:ascii="Montserrat" w:hAnsi="Montserrat"/>
          <w:bCs/>
          <w:sz w:val="24"/>
          <w:szCs w:val="24"/>
        </w:rPr>
      </w:pPr>
      <w:r>
        <w:rPr>
          <w:rFonts w:ascii="Montserrat" w:hAnsi="Montserrat"/>
          <w:bCs/>
          <w:sz w:val="24"/>
          <w:szCs w:val="24"/>
        </w:rPr>
        <w:t xml:space="preserve">Aunado a lo anterior, la aerolínea del Estado Mexicano ya de por si tiene un fuerte apoyo por parte de la Secretaría de la Defensa, pues hay evidencia de contratos de comodato para el uso y goce temporal y gratuito de tres Boeing 737, con valor conjunto de cerca de 3 mil 744 millones de pesos. </w:t>
      </w:r>
    </w:p>
    <w:p w14:paraId="011906A6" w14:textId="77777777" w:rsidR="006C04D0" w:rsidRDefault="006C04D0" w:rsidP="003D4A9B">
      <w:pPr>
        <w:spacing w:after="0" w:line="360" w:lineRule="auto"/>
        <w:jc w:val="both"/>
        <w:rPr>
          <w:rFonts w:ascii="Montserrat" w:hAnsi="Montserrat"/>
          <w:bCs/>
          <w:sz w:val="24"/>
          <w:szCs w:val="24"/>
        </w:rPr>
      </w:pPr>
    </w:p>
    <w:p w14:paraId="09E422FE" w14:textId="3591D1E9" w:rsidR="003F7934" w:rsidRDefault="00046ECB" w:rsidP="003D4A9B">
      <w:pPr>
        <w:spacing w:after="0" w:line="360" w:lineRule="auto"/>
        <w:jc w:val="both"/>
        <w:rPr>
          <w:rFonts w:ascii="Montserrat" w:hAnsi="Montserrat"/>
          <w:bCs/>
          <w:sz w:val="24"/>
          <w:szCs w:val="24"/>
        </w:rPr>
      </w:pPr>
      <w:r>
        <w:rPr>
          <w:rFonts w:ascii="Montserrat" w:hAnsi="Montserrat"/>
          <w:bCs/>
          <w:sz w:val="24"/>
          <w:szCs w:val="24"/>
        </w:rPr>
        <w:t xml:space="preserve">En contraste, </w:t>
      </w:r>
      <w:r w:rsidR="00304F8E">
        <w:rPr>
          <w:rFonts w:ascii="Montserrat" w:hAnsi="Montserrat"/>
          <w:bCs/>
          <w:sz w:val="24"/>
          <w:szCs w:val="24"/>
        </w:rPr>
        <w:t xml:space="preserve">la Cámara Mexicana de la Industria de la Construcción, se pronunció </w:t>
      </w:r>
      <w:r>
        <w:rPr>
          <w:rFonts w:ascii="Montserrat" w:hAnsi="Montserrat"/>
          <w:bCs/>
          <w:sz w:val="24"/>
          <w:szCs w:val="24"/>
        </w:rPr>
        <w:t xml:space="preserve">recientemente </w:t>
      </w:r>
      <w:r w:rsidR="00304F8E">
        <w:rPr>
          <w:rFonts w:ascii="Montserrat" w:hAnsi="Montserrat"/>
          <w:bCs/>
          <w:sz w:val="24"/>
          <w:szCs w:val="24"/>
        </w:rPr>
        <w:t xml:space="preserve">respecto a la urgencia de una inversión pública con mayor proporción al PIB y poder así, convertirse en un motor de la economía. Lo anterior, en razón de haberse registrado entre 2009 y 2022 un descenso histórico en la inversión medida en relación con el PIB. </w:t>
      </w:r>
    </w:p>
    <w:p w14:paraId="362E9B28" w14:textId="35031A42" w:rsidR="002B3253" w:rsidRDefault="002B3253" w:rsidP="003D4A9B">
      <w:pPr>
        <w:spacing w:after="0" w:line="360" w:lineRule="auto"/>
        <w:jc w:val="both"/>
        <w:rPr>
          <w:rFonts w:ascii="Montserrat" w:hAnsi="Montserrat"/>
          <w:bCs/>
          <w:sz w:val="24"/>
          <w:szCs w:val="24"/>
        </w:rPr>
      </w:pPr>
    </w:p>
    <w:p w14:paraId="2588C252" w14:textId="77777777" w:rsidR="00231494" w:rsidRDefault="00E04164" w:rsidP="00046ECB">
      <w:pPr>
        <w:spacing w:after="0" w:line="360" w:lineRule="auto"/>
        <w:jc w:val="both"/>
        <w:rPr>
          <w:rFonts w:ascii="Montserrat" w:hAnsi="Montserrat"/>
          <w:bCs/>
          <w:sz w:val="24"/>
          <w:szCs w:val="24"/>
        </w:rPr>
      </w:pPr>
      <w:r>
        <w:rPr>
          <w:rFonts w:ascii="Montserrat" w:hAnsi="Montserrat"/>
          <w:bCs/>
          <w:sz w:val="24"/>
          <w:szCs w:val="24"/>
        </w:rPr>
        <w:t xml:space="preserve">Después de la medición objetiva y real, importa tener en el centro de la gestión pública a los sectores más vulnerables. Aquellos que son constantemente golpeados por la inseguridad, el cambio climático, la falta de estímulos para la inversión o por el rezago educativo. </w:t>
      </w:r>
    </w:p>
    <w:p w14:paraId="585B85F7" w14:textId="77777777" w:rsidR="00231494" w:rsidRDefault="00231494" w:rsidP="00046ECB">
      <w:pPr>
        <w:spacing w:after="0" w:line="360" w:lineRule="auto"/>
        <w:jc w:val="both"/>
        <w:rPr>
          <w:rFonts w:ascii="Montserrat" w:hAnsi="Montserrat"/>
          <w:bCs/>
          <w:sz w:val="24"/>
          <w:szCs w:val="24"/>
        </w:rPr>
      </w:pPr>
    </w:p>
    <w:p w14:paraId="0F62D55F" w14:textId="1077409C" w:rsidR="003D01F7" w:rsidRDefault="00E04164" w:rsidP="00046ECB">
      <w:pPr>
        <w:spacing w:after="0" w:line="360" w:lineRule="auto"/>
        <w:jc w:val="both"/>
        <w:rPr>
          <w:rFonts w:ascii="Montserrat" w:hAnsi="Montserrat"/>
          <w:bCs/>
          <w:sz w:val="24"/>
          <w:szCs w:val="24"/>
        </w:rPr>
      </w:pPr>
      <w:r>
        <w:rPr>
          <w:rFonts w:ascii="Montserrat" w:hAnsi="Montserrat"/>
          <w:bCs/>
          <w:sz w:val="24"/>
          <w:szCs w:val="24"/>
        </w:rPr>
        <w:t xml:space="preserve">Sin lugar a dudas, en el campo, el sector salud, de alimentos, la seguridad que va desde estancias infantiles hasta aquella que urge para controlar zonas enteras del país, tendrán mejores resultados si se invierte y no se pierde el recurso como en la mala planeación de trenes, una refinería o una línea aérea. </w:t>
      </w:r>
      <w:r w:rsidR="00231494">
        <w:rPr>
          <w:rFonts w:ascii="Montserrat" w:hAnsi="Montserrat"/>
          <w:bCs/>
          <w:sz w:val="24"/>
          <w:szCs w:val="24"/>
        </w:rPr>
        <w:t xml:space="preserve">La conectividad aérea es un tema más allá de las necesidades apremiantes de la población en situación vulnerable. </w:t>
      </w:r>
    </w:p>
    <w:p w14:paraId="6B74FE63" w14:textId="77777777" w:rsidR="003D01F7" w:rsidRDefault="003D01F7" w:rsidP="00046ECB">
      <w:pPr>
        <w:spacing w:after="0" w:line="360" w:lineRule="auto"/>
        <w:jc w:val="both"/>
        <w:rPr>
          <w:rFonts w:ascii="Montserrat" w:hAnsi="Montserrat"/>
          <w:bCs/>
          <w:sz w:val="24"/>
          <w:szCs w:val="24"/>
        </w:rPr>
      </w:pPr>
    </w:p>
    <w:p w14:paraId="5D4A88F1" w14:textId="77777777" w:rsidR="00E04164" w:rsidRDefault="00E04164" w:rsidP="00046ECB">
      <w:pPr>
        <w:spacing w:after="0" w:line="360" w:lineRule="auto"/>
        <w:jc w:val="both"/>
        <w:rPr>
          <w:rFonts w:ascii="Montserrat" w:hAnsi="Montserrat"/>
          <w:bCs/>
          <w:sz w:val="24"/>
          <w:szCs w:val="24"/>
        </w:rPr>
      </w:pPr>
    </w:p>
    <w:p w14:paraId="025C0463" w14:textId="77777777" w:rsidR="00E04164" w:rsidRDefault="00E04164" w:rsidP="00046ECB">
      <w:pPr>
        <w:spacing w:after="0" w:line="360" w:lineRule="auto"/>
        <w:jc w:val="both"/>
        <w:rPr>
          <w:rFonts w:ascii="Montserrat" w:hAnsi="Montserrat"/>
          <w:bCs/>
          <w:sz w:val="24"/>
          <w:szCs w:val="24"/>
        </w:rPr>
      </w:pPr>
    </w:p>
    <w:p w14:paraId="4F3D4E82" w14:textId="77777777" w:rsidR="00E04164" w:rsidRDefault="00E04164" w:rsidP="00046ECB">
      <w:pPr>
        <w:spacing w:after="0" w:line="360" w:lineRule="auto"/>
        <w:jc w:val="both"/>
        <w:rPr>
          <w:rFonts w:ascii="Montserrat" w:hAnsi="Montserrat"/>
          <w:bCs/>
          <w:sz w:val="24"/>
          <w:szCs w:val="24"/>
        </w:rPr>
      </w:pPr>
    </w:p>
    <w:p w14:paraId="71605799" w14:textId="77777777" w:rsidR="00E04164" w:rsidRDefault="00E04164" w:rsidP="00046ECB">
      <w:pPr>
        <w:spacing w:after="0" w:line="360" w:lineRule="auto"/>
        <w:jc w:val="both"/>
        <w:rPr>
          <w:rFonts w:ascii="Montserrat" w:hAnsi="Montserrat"/>
          <w:bCs/>
          <w:sz w:val="24"/>
          <w:szCs w:val="24"/>
        </w:rPr>
      </w:pPr>
    </w:p>
    <w:p w14:paraId="5A95D525" w14:textId="77777777" w:rsidR="00E04164" w:rsidRDefault="00E04164" w:rsidP="00046ECB">
      <w:pPr>
        <w:spacing w:after="0" w:line="360" w:lineRule="auto"/>
        <w:jc w:val="both"/>
        <w:rPr>
          <w:rFonts w:ascii="Montserrat" w:hAnsi="Montserrat"/>
          <w:bCs/>
          <w:sz w:val="24"/>
          <w:szCs w:val="24"/>
        </w:rPr>
      </w:pPr>
    </w:p>
    <w:p w14:paraId="2A136B19" w14:textId="7F60FB1A" w:rsidR="003F7934" w:rsidRDefault="00046ECB" w:rsidP="00046ECB">
      <w:pPr>
        <w:spacing w:after="0" w:line="360" w:lineRule="auto"/>
        <w:jc w:val="both"/>
        <w:rPr>
          <w:rFonts w:ascii="Montserrat" w:hAnsi="Montserrat"/>
          <w:bCs/>
          <w:sz w:val="24"/>
          <w:szCs w:val="24"/>
        </w:rPr>
      </w:pPr>
      <w:r>
        <w:rPr>
          <w:rFonts w:ascii="Montserrat" w:hAnsi="Montserrat"/>
          <w:bCs/>
          <w:sz w:val="24"/>
          <w:szCs w:val="24"/>
        </w:rPr>
        <w:t>En conclusión, canalizar la inversión del gobierno a las áreas de emergencia, a sectores productivos, a ponerle cara con mayores herramientas a las inclemencias del tiempo o fenómenos climatológicos y no permitir apostar por doblar inversiones, como en el caso de la Refinería Dos Bocas o triplicar el gasto del Tren Maya, dan sustento a este llamado respetuoso y derivado de las experiencias acumuladas de esta administración.</w:t>
      </w:r>
    </w:p>
    <w:p w14:paraId="75158F32" w14:textId="77777777" w:rsidR="00A3312C" w:rsidRDefault="00A3312C" w:rsidP="00534782">
      <w:pPr>
        <w:spacing w:after="0" w:line="360" w:lineRule="auto"/>
        <w:jc w:val="both"/>
        <w:rPr>
          <w:rFonts w:ascii="Montserrat" w:hAnsi="Montserrat"/>
          <w:bCs/>
          <w:sz w:val="24"/>
          <w:szCs w:val="24"/>
        </w:rPr>
      </w:pPr>
    </w:p>
    <w:p w14:paraId="3A3728F4" w14:textId="443C2EC2" w:rsidR="00534782" w:rsidRDefault="00534782" w:rsidP="00666ACB">
      <w:pPr>
        <w:spacing w:after="0" w:line="360" w:lineRule="auto"/>
        <w:jc w:val="both"/>
        <w:rPr>
          <w:rFonts w:ascii="Montserrat" w:hAnsi="Montserrat"/>
          <w:bCs/>
          <w:sz w:val="24"/>
          <w:szCs w:val="24"/>
        </w:rPr>
      </w:pPr>
      <w:r w:rsidRPr="00BC73B4">
        <w:rPr>
          <w:rFonts w:ascii="Montserrat" w:hAnsi="Montserrat"/>
          <w:bCs/>
          <w:sz w:val="24"/>
          <w:szCs w:val="24"/>
        </w:rPr>
        <w:t>Al tenor de lo anterior expuesto, someto a consideración de esta Legislatura el siguiente proyecto de:</w:t>
      </w:r>
    </w:p>
    <w:p w14:paraId="7C37C52D" w14:textId="77777777" w:rsidR="003D4A9B" w:rsidRDefault="003D4A9B" w:rsidP="00534782">
      <w:pPr>
        <w:spacing w:after="0" w:line="360" w:lineRule="auto"/>
        <w:jc w:val="center"/>
        <w:rPr>
          <w:rFonts w:ascii="Montserrat" w:hAnsi="Montserrat"/>
          <w:b/>
          <w:bCs/>
          <w:sz w:val="24"/>
          <w:szCs w:val="24"/>
        </w:rPr>
      </w:pPr>
    </w:p>
    <w:p w14:paraId="17FE4659" w14:textId="054326E5" w:rsidR="00534782" w:rsidRDefault="00534782" w:rsidP="00534782">
      <w:pPr>
        <w:spacing w:after="0" w:line="360" w:lineRule="auto"/>
        <w:jc w:val="center"/>
        <w:rPr>
          <w:rFonts w:ascii="Montserrat" w:hAnsi="Montserrat"/>
          <w:b/>
          <w:bCs/>
          <w:sz w:val="24"/>
          <w:szCs w:val="24"/>
        </w:rPr>
      </w:pPr>
      <w:r w:rsidRPr="00BC73B4">
        <w:rPr>
          <w:rFonts w:ascii="Montserrat" w:hAnsi="Montserrat"/>
          <w:b/>
          <w:bCs/>
          <w:sz w:val="24"/>
          <w:szCs w:val="24"/>
        </w:rPr>
        <w:t>ACUERDO</w:t>
      </w:r>
    </w:p>
    <w:p w14:paraId="10DD9123" w14:textId="77777777" w:rsidR="00534782" w:rsidRPr="00BC73B4" w:rsidRDefault="00534782" w:rsidP="00534782">
      <w:pPr>
        <w:spacing w:after="0" w:line="360" w:lineRule="auto"/>
        <w:jc w:val="center"/>
        <w:rPr>
          <w:rFonts w:ascii="Montserrat" w:hAnsi="Montserrat"/>
          <w:b/>
          <w:bCs/>
          <w:sz w:val="24"/>
          <w:szCs w:val="24"/>
        </w:rPr>
      </w:pPr>
    </w:p>
    <w:p w14:paraId="35284C30" w14:textId="49F64C0E" w:rsidR="003D4A9B" w:rsidRDefault="00534782" w:rsidP="00534782">
      <w:pPr>
        <w:spacing w:after="0" w:line="360" w:lineRule="auto"/>
        <w:jc w:val="both"/>
        <w:rPr>
          <w:rFonts w:ascii="Montserrat" w:hAnsi="Montserrat"/>
          <w:sz w:val="24"/>
          <w:szCs w:val="24"/>
        </w:rPr>
      </w:pPr>
      <w:r w:rsidRPr="00BC73B4">
        <w:rPr>
          <w:rFonts w:ascii="Montserrat" w:hAnsi="Montserrat"/>
          <w:b/>
          <w:sz w:val="24"/>
          <w:szCs w:val="24"/>
        </w:rPr>
        <w:t xml:space="preserve">PRIMERO. </w:t>
      </w:r>
      <w:r w:rsidRPr="00BC73B4">
        <w:rPr>
          <w:rFonts w:ascii="Montserrat" w:hAnsi="Montserrat"/>
          <w:sz w:val="24"/>
          <w:szCs w:val="24"/>
        </w:rPr>
        <w:t>La Sexagésima Séptima Legislatura del Honorable Congreso del Estado de Chihuahua, exhorta de manera respetuosa a</w:t>
      </w:r>
      <w:r w:rsidR="001B60C5">
        <w:rPr>
          <w:rFonts w:ascii="Montserrat" w:hAnsi="Montserrat"/>
          <w:sz w:val="24"/>
          <w:szCs w:val="24"/>
        </w:rPr>
        <w:t>l titular del Poder Ejecutivo Federal</w:t>
      </w:r>
      <w:r w:rsidR="003D01F7">
        <w:rPr>
          <w:rFonts w:ascii="Montserrat" w:hAnsi="Montserrat"/>
          <w:sz w:val="24"/>
          <w:szCs w:val="24"/>
        </w:rPr>
        <w:t xml:space="preserve"> </w:t>
      </w:r>
      <w:r w:rsidR="003D01F7">
        <w:rPr>
          <w:rFonts w:ascii="Montserrat" w:hAnsi="Montserrat" w:cs="Times New Roman"/>
          <w:sz w:val="24"/>
          <w:szCs w:val="24"/>
        </w:rPr>
        <w:t>para que realice una objetiva evaluación y medición, en cuanto a la Aerolínea Mexicana de Aviación o de lo contrario priorice cancelar la inversión ya destinada</w:t>
      </w:r>
      <w:r w:rsidR="00823FE6">
        <w:rPr>
          <w:rFonts w:ascii="Montserrat" w:hAnsi="Montserrat" w:cs="Times New Roman"/>
          <w:sz w:val="24"/>
          <w:szCs w:val="24"/>
        </w:rPr>
        <w:t>.</w:t>
      </w:r>
    </w:p>
    <w:p w14:paraId="5EB8BB9F" w14:textId="2CE5CEE7" w:rsidR="007C40EB" w:rsidRDefault="007C40EB" w:rsidP="00534782">
      <w:pPr>
        <w:spacing w:after="0" w:line="360" w:lineRule="auto"/>
        <w:jc w:val="both"/>
        <w:rPr>
          <w:rFonts w:ascii="Montserrat" w:hAnsi="Montserrat"/>
          <w:sz w:val="24"/>
          <w:szCs w:val="24"/>
        </w:rPr>
      </w:pPr>
    </w:p>
    <w:p w14:paraId="7E792F2D" w14:textId="65FF95AB" w:rsidR="00534782" w:rsidRPr="001B60C5" w:rsidRDefault="00534782" w:rsidP="00534782">
      <w:pPr>
        <w:spacing w:after="0" w:line="360" w:lineRule="auto"/>
        <w:jc w:val="both"/>
        <w:rPr>
          <w:rFonts w:ascii="Montserrat" w:hAnsi="Montserrat"/>
          <w:b/>
          <w:sz w:val="24"/>
          <w:szCs w:val="24"/>
        </w:rPr>
      </w:pPr>
      <w:r w:rsidRPr="00BC73B4">
        <w:rPr>
          <w:rFonts w:ascii="Montserrat" w:hAnsi="Montserrat"/>
          <w:b/>
          <w:sz w:val="24"/>
          <w:szCs w:val="24"/>
        </w:rPr>
        <w:t>SEGUNDO.</w:t>
      </w:r>
      <w:r w:rsidR="001B60C5">
        <w:rPr>
          <w:rFonts w:ascii="Montserrat" w:hAnsi="Montserrat"/>
          <w:b/>
          <w:sz w:val="24"/>
          <w:szCs w:val="24"/>
        </w:rPr>
        <w:t xml:space="preserve"> </w:t>
      </w:r>
      <w:r w:rsidRPr="00BC73B4">
        <w:rPr>
          <w:rFonts w:ascii="Montserrat" w:hAnsi="Montserrat"/>
          <w:bCs/>
          <w:sz w:val="24"/>
          <w:szCs w:val="24"/>
        </w:rPr>
        <w:t>Envíese</w:t>
      </w:r>
      <w:r w:rsidRPr="00BC73B4">
        <w:rPr>
          <w:rFonts w:ascii="Montserrat" w:hAnsi="Montserrat"/>
          <w:sz w:val="24"/>
          <w:szCs w:val="24"/>
        </w:rPr>
        <w:t xml:space="preserve"> copia del presente acuerdo, así como de la Proposición con Carácter de Punto de Acuerdo que le dio origen, para su conocimiento y los efectos a los que haya lugar. </w:t>
      </w:r>
    </w:p>
    <w:p w14:paraId="0A13C26B" w14:textId="77777777" w:rsidR="00534782" w:rsidRPr="00BC73B4" w:rsidRDefault="00534782" w:rsidP="00534782">
      <w:pPr>
        <w:spacing w:after="0" w:line="360" w:lineRule="auto"/>
        <w:jc w:val="both"/>
        <w:rPr>
          <w:rFonts w:ascii="Montserrat" w:hAnsi="Montserrat"/>
          <w:sz w:val="24"/>
          <w:szCs w:val="24"/>
        </w:rPr>
      </w:pPr>
    </w:p>
    <w:p w14:paraId="33163A18" w14:textId="2AE7F552" w:rsidR="00534782" w:rsidRPr="00BC73B4" w:rsidRDefault="00534782" w:rsidP="00534782">
      <w:pPr>
        <w:spacing w:after="0" w:line="360" w:lineRule="auto"/>
        <w:jc w:val="both"/>
        <w:rPr>
          <w:rFonts w:ascii="Montserrat" w:hAnsi="Montserrat"/>
          <w:sz w:val="24"/>
          <w:szCs w:val="24"/>
        </w:rPr>
      </w:pPr>
      <w:r w:rsidRPr="00BC73B4">
        <w:rPr>
          <w:rFonts w:ascii="Montserrat" w:hAnsi="Montserrat"/>
          <w:sz w:val="24"/>
          <w:szCs w:val="24"/>
        </w:rPr>
        <w:t xml:space="preserve">D A D O en el Recinto Oficial del Poder Legislativo, a los </w:t>
      </w:r>
      <w:r w:rsidR="003D4A9B">
        <w:rPr>
          <w:rFonts w:ascii="Montserrat" w:hAnsi="Montserrat"/>
          <w:sz w:val="24"/>
          <w:szCs w:val="24"/>
        </w:rPr>
        <w:t>veinte</w:t>
      </w:r>
      <w:r w:rsidRPr="00BC73B4">
        <w:rPr>
          <w:rFonts w:ascii="Montserrat" w:hAnsi="Montserrat"/>
          <w:sz w:val="24"/>
          <w:szCs w:val="24"/>
        </w:rPr>
        <w:t xml:space="preserve"> días del mes de </w:t>
      </w:r>
      <w:r w:rsidR="003D4A9B">
        <w:rPr>
          <w:rFonts w:ascii="Montserrat" w:hAnsi="Montserrat"/>
          <w:sz w:val="24"/>
          <w:szCs w:val="24"/>
        </w:rPr>
        <w:t>marzo</w:t>
      </w:r>
      <w:r w:rsidR="007C40EB">
        <w:rPr>
          <w:rFonts w:ascii="Montserrat" w:hAnsi="Montserrat"/>
          <w:sz w:val="24"/>
          <w:szCs w:val="24"/>
        </w:rPr>
        <w:t xml:space="preserve"> </w:t>
      </w:r>
      <w:r w:rsidRPr="00BC73B4">
        <w:rPr>
          <w:rFonts w:ascii="Montserrat" w:hAnsi="Montserrat"/>
          <w:sz w:val="24"/>
          <w:szCs w:val="24"/>
        </w:rPr>
        <w:t>del año dos mil veinti</w:t>
      </w:r>
      <w:r w:rsidR="007C40EB">
        <w:rPr>
          <w:rFonts w:ascii="Montserrat" w:hAnsi="Montserrat"/>
          <w:sz w:val="24"/>
          <w:szCs w:val="24"/>
        </w:rPr>
        <w:t>cuatro</w:t>
      </w:r>
      <w:r w:rsidRPr="00BC73B4">
        <w:rPr>
          <w:rFonts w:ascii="Montserrat" w:hAnsi="Montserrat"/>
          <w:sz w:val="24"/>
          <w:szCs w:val="24"/>
        </w:rPr>
        <w:t>.</w:t>
      </w:r>
    </w:p>
    <w:p w14:paraId="76BF7F89" w14:textId="77777777" w:rsidR="00534782" w:rsidRDefault="00534782" w:rsidP="00534782">
      <w:pPr>
        <w:spacing w:after="0" w:line="360" w:lineRule="auto"/>
        <w:jc w:val="both"/>
        <w:rPr>
          <w:rFonts w:ascii="Montserrat" w:hAnsi="Montserrat" w:cs="Times New Roman"/>
          <w:sz w:val="24"/>
          <w:szCs w:val="24"/>
        </w:rPr>
      </w:pPr>
    </w:p>
    <w:p w14:paraId="2B8C9C4A" w14:textId="77777777" w:rsidR="00534782" w:rsidRPr="00BC73B4" w:rsidRDefault="00534782" w:rsidP="00534782">
      <w:pPr>
        <w:spacing w:after="0" w:line="360" w:lineRule="auto"/>
        <w:jc w:val="both"/>
        <w:rPr>
          <w:rFonts w:ascii="Montserrat" w:hAnsi="Montserrat" w:cs="Times New Roman"/>
          <w:sz w:val="24"/>
          <w:szCs w:val="24"/>
        </w:rPr>
      </w:pPr>
    </w:p>
    <w:p w14:paraId="522C1B5E" w14:textId="77777777" w:rsidR="001779F2" w:rsidRDefault="001779F2" w:rsidP="00534782">
      <w:pPr>
        <w:spacing w:after="0" w:line="360" w:lineRule="auto"/>
        <w:jc w:val="center"/>
        <w:rPr>
          <w:rFonts w:ascii="Montserrat" w:hAnsi="Montserrat" w:cs="Times New Roman"/>
          <w:b/>
          <w:sz w:val="24"/>
          <w:szCs w:val="24"/>
        </w:rPr>
      </w:pPr>
    </w:p>
    <w:p w14:paraId="4C547D8D" w14:textId="132A2076" w:rsidR="00534782" w:rsidRPr="00BC73B4" w:rsidRDefault="00534782" w:rsidP="00534782">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ATENTAMENTE</w:t>
      </w:r>
    </w:p>
    <w:p w14:paraId="60616CAD" w14:textId="77777777" w:rsidR="00534782" w:rsidRPr="00BC73B4" w:rsidRDefault="00534782" w:rsidP="00534782">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GRUPO PARLAMENTARIO DEL PARTIDO ACCIÓN NACIONAL</w:t>
      </w:r>
    </w:p>
    <w:bookmarkEnd w:id="1"/>
    <w:p w14:paraId="14931C9D" w14:textId="77777777" w:rsidR="00534782" w:rsidRPr="00BC73B4" w:rsidRDefault="00534782" w:rsidP="00534782">
      <w:pPr>
        <w:spacing w:after="0" w:line="360" w:lineRule="auto"/>
        <w:jc w:val="center"/>
        <w:rPr>
          <w:rFonts w:ascii="Montserrat" w:hAnsi="Montserrat"/>
          <w:b/>
          <w:bCs/>
          <w:sz w:val="24"/>
          <w:szCs w:val="24"/>
        </w:rPr>
      </w:pPr>
    </w:p>
    <w:p w14:paraId="02B8B73C" w14:textId="77777777" w:rsidR="00534782" w:rsidRPr="00BC73B4" w:rsidRDefault="00534782" w:rsidP="00534782">
      <w:pPr>
        <w:spacing w:after="0" w:line="360" w:lineRule="auto"/>
        <w:jc w:val="center"/>
        <w:rPr>
          <w:rFonts w:ascii="Montserrat" w:hAnsi="Montserrat"/>
          <w:b/>
          <w:bCs/>
          <w:sz w:val="24"/>
          <w:szCs w:val="24"/>
        </w:rPr>
      </w:pPr>
      <w:r w:rsidRPr="00BC73B4">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534782" w:rsidRPr="00BC73B4" w14:paraId="6C8A2AA8" w14:textId="77777777" w:rsidTr="00941A97">
        <w:trPr>
          <w:trHeight w:val="1615"/>
        </w:trPr>
        <w:tc>
          <w:tcPr>
            <w:tcW w:w="4736" w:type="dxa"/>
            <w:shd w:val="clear" w:color="auto" w:fill="auto"/>
            <w:vAlign w:val="center"/>
          </w:tcPr>
          <w:p w14:paraId="035A2F33" w14:textId="77777777" w:rsidR="00534782" w:rsidRPr="00BC73B4" w:rsidRDefault="00534782" w:rsidP="00941A97">
            <w:pPr>
              <w:spacing w:line="276" w:lineRule="auto"/>
              <w:jc w:val="center"/>
              <w:rPr>
                <w:rFonts w:ascii="Montserrat" w:hAnsi="Montserrat" w:cs="Times New Roman"/>
                <w:b/>
                <w:sz w:val="24"/>
                <w:szCs w:val="24"/>
              </w:rPr>
            </w:pPr>
            <w:bookmarkStart w:id="2" w:name="_Hlk129078918"/>
          </w:p>
          <w:p w14:paraId="35D16610" w14:textId="77777777" w:rsidR="00534782" w:rsidRPr="00BC73B4" w:rsidRDefault="00534782" w:rsidP="00941A97">
            <w:pPr>
              <w:spacing w:line="276" w:lineRule="auto"/>
              <w:jc w:val="center"/>
              <w:rPr>
                <w:rFonts w:ascii="Montserrat" w:hAnsi="Montserrat" w:cs="Times New Roman"/>
                <w:b/>
                <w:sz w:val="24"/>
                <w:szCs w:val="24"/>
              </w:rPr>
            </w:pPr>
          </w:p>
          <w:p w14:paraId="3D453691" w14:textId="77777777" w:rsidR="00534782" w:rsidRPr="00BC73B4" w:rsidRDefault="00534782" w:rsidP="00941A97">
            <w:pPr>
              <w:spacing w:line="276" w:lineRule="auto"/>
              <w:jc w:val="center"/>
              <w:rPr>
                <w:rFonts w:ascii="Montserrat" w:hAnsi="Montserrat" w:cs="Times New Roman"/>
                <w:b/>
                <w:sz w:val="24"/>
                <w:szCs w:val="24"/>
              </w:rPr>
            </w:pPr>
          </w:p>
          <w:p w14:paraId="234B1D2A" w14:textId="77777777" w:rsidR="00534782" w:rsidRPr="00BC73B4" w:rsidRDefault="00534782" w:rsidP="00941A97">
            <w:pPr>
              <w:spacing w:line="276" w:lineRule="auto"/>
              <w:jc w:val="center"/>
              <w:rPr>
                <w:rFonts w:ascii="Montserrat" w:hAnsi="Montserrat" w:cs="Times New Roman"/>
                <w:b/>
                <w:sz w:val="24"/>
                <w:szCs w:val="24"/>
              </w:rPr>
            </w:pPr>
          </w:p>
          <w:p w14:paraId="1042C7AE" w14:textId="08D09573"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JOSÉ ALFREDO CHÁVEZ MADRID </w:t>
            </w:r>
          </w:p>
          <w:p w14:paraId="6CF30E63" w14:textId="77777777" w:rsidR="00534782" w:rsidRPr="00BC73B4" w:rsidRDefault="00534782" w:rsidP="00941A97">
            <w:pPr>
              <w:spacing w:line="276" w:lineRule="auto"/>
              <w:jc w:val="center"/>
              <w:rPr>
                <w:rFonts w:ascii="Montserrat" w:hAnsi="Montserrat" w:cs="Times New Roman"/>
                <w:b/>
                <w:sz w:val="24"/>
                <w:szCs w:val="24"/>
              </w:rPr>
            </w:pPr>
          </w:p>
          <w:p w14:paraId="437BE44D" w14:textId="77777777" w:rsidR="00534782" w:rsidRPr="00BC73B4" w:rsidRDefault="00534782" w:rsidP="00941A97">
            <w:pPr>
              <w:spacing w:line="276" w:lineRule="auto"/>
              <w:jc w:val="center"/>
              <w:rPr>
                <w:rFonts w:ascii="Montserrat" w:hAnsi="Montserrat" w:cs="Times New Roman"/>
                <w:b/>
                <w:sz w:val="24"/>
                <w:szCs w:val="24"/>
              </w:rPr>
            </w:pPr>
          </w:p>
          <w:p w14:paraId="02F22D07" w14:textId="77777777" w:rsidR="00534782" w:rsidRPr="00BC73B4" w:rsidRDefault="00534782" w:rsidP="00941A97">
            <w:pPr>
              <w:spacing w:line="276" w:lineRule="auto"/>
              <w:jc w:val="center"/>
              <w:rPr>
                <w:rFonts w:ascii="Montserrat" w:hAnsi="Montserrat" w:cs="Times New Roman"/>
                <w:b/>
                <w:sz w:val="24"/>
                <w:szCs w:val="24"/>
              </w:rPr>
            </w:pPr>
          </w:p>
          <w:p w14:paraId="1FB60ADC" w14:textId="77777777" w:rsidR="00534782" w:rsidRPr="00BC73B4" w:rsidRDefault="00534782" w:rsidP="00941A97">
            <w:pPr>
              <w:spacing w:line="276" w:lineRule="auto"/>
              <w:jc w:val="center"/>
              <w:rPr>
                <w:rFonts w:ascii="Montserrat" w:hAnsi="Montserrat" w:cs="Times New Roman"/>
                <w:b/>
                <w:sz w:val="24"/>
                <w:szCs w:val="24"/>
              </w:rPr>
            </w:pPr>
          </w:p>
          <w:p w14:paraId="25CB5EEF" w14:textId="77777777" w:rsidR="00534782" w:rsidRPr="00BC73B4" w:rsidRDefault="00534782" w:rsidP="00941A97">
            <w:pPr>
              <w:spacing w:line="276" w:lineRule="auto"/>
              <w:jc w:val="center"/>
              <w:rPr>
                <w:rFonts w:ascii="Montserrat" w:hAnsi="Montserrat" w:cs="Times New Roman"/>
                <w:b/>
                <w:sz w:val="24"/>
                <w:szCs w:val="24"/>
              </w:rPr>
            </w:pPr>
          </w:p>
          <w:p w14:paraId="0605CC79" w14:textId="77777777" w:rsidR="00534782" w:rsidRPr="00BC73B4" w:rsidRDefault="00534782" w:rsidP="00941A97">
            <w:pPr>
              <w:spacing w:line="276" w:lineRule="auto"/>
              <w:jc w:val="center"/>
              <w:rPr>
                <w:rFonts w:ascii="Montserrat" w:hAnsi="Montserrat" w:cs="Times New Roman"/>
                <w:b/>
                <w:sz w:val="24"/>
                <w:szCs w:val="24"/>
              </w:rPr>
            </w:pPr>
          </w:p>
        </w:tc>
        <w:tc>
          <w:tcPr>
            <w:tcW w:w="4737" w:type="dxa"/>
            <w:shd w:val="clear" w:color="auto" w:fill="auto"/>
            <w:vAlign w:val="center"/>
          </w:tcPr>
          <w:p w14:paraId="6FB68032"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YESENIA GUADALUPE REYES CALZADÍAS</w:t>
            </w:r>
          </w:p>
          <w:p w14:paraId="4760EDA8" w14:textId="77777777" w:rsidR="00534782" w:rsidRPr="00BC73B4" w:rsidRDefault="00534782" w:rsidP="00941A97">
            <w:pPr>
              <w:spacing w:line="360" w:lineRule="auto"/>
              <w:jc w:val="center"/>
              <w:rPr>
                <w:rFonts w:ascii="Montserrat" w:hAnsi="Montserrat" w:cs="Times New Roman"/>
                <w:b/>
                <w:sz w:val="24"/>
                <w:szCs w:val="24"/>
              </w:rPr>
            </w:pPr>
          </w:p>
        </w:tc>
      </w:tr>
      <w:tr w:rsidR="00534782" w:rsidRPr="00BC73B4" w14:paraId="2872EDA6" w14:textId="77777777" w:rsidTr="00941A97">
        <w:trPr>
          <w:trHeight w:val="1615"/>
        </w:trPr>
        <w:tc>
          <w:tcPr>
            <w:tcW w:w="4736" w:type="dxa"/>
            <w:shd w:val="clear" w:color="auto" w:fill="auto"/>
            <w:vAlign w:val="center"/>
          </w:tcPr>
          <w:p w14:paraId="0B936D10"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CARLOS ALFREDO OLSON SAN VICENTE</w:t>
            </w:r>
          </w:p>
          <w:p w14:paraId="31CBC65F" w14:textId="77777777" w:rsidR="00534782" w:rsidRPr="00BC73B4" w:rsidRDefault="00534782" w:rsidP="00941A97">
            <w:pPr>
              <w:spacing w:line="360" w:lineRule="auto"/>
              <w:jc w:val="center"/>
              <w:rPr>
                <w:rFonts w:ascii="Montserrat" w:hAnsi="Montserrat" w:cs="Times New Roman"/>
                <w:b/>
                <w:sz w:val="24"/>
                <w:szCs w:val="24"/>
              </w:rPr>
            </w:pPr>
          </w:p>
          <w:p w14:paraId="7185EFE5" w14:textId="77777777" w:rsidR="00534782" w:rsidRPr="00BC73B4" w:rsidRDefault="00534782" w:rsidP="00941A97">
            <w:pPr>
              <w:spacing w:line="360" w:lineRule="auto"/>
              <w:jc w:val="center"/>
              <w:rPr>
                <w:rFonts w:ascii="Montserrat" w:hAnsi="Montserrat" w:cs="Times New Roman"/>
                <w:b/>
                <w:sz w:val="24"/>
                <w:szCs w:val="24"/>
              </w:rPr>
            </w:pPr>
          </w:p>
          <w:p w14:paraId="3A5105AC" w14:textId="77777777" w:rsidR="00534782" w:rsidRPr="00BC73B4" w:rsidRDefault="00534782" w:rsidP="00941A97">
            <w:pPr>
              <w:spacing w:line="360" w:lineRule="auto"/>
              <w:jc w:val="center"/>
              <w:rPr>
                <w:rFonts w:ascii="Montserrat" w:hAnsi="Montserrat" w:cs="Times New Roman"/>
                <w:b/>
                <w:sz w:val="24"/>
                <w:szCs w:val="24"/>
              </w:rPr>
            </w:pPr>
          </w:p>
          <w:p w14:paraId="51537D76" w14:textId="77777777" w:rsidR="00534782" w:rsidRPr="00BC73B4" w:rsidRDefault="00534782" w:rsidP="00941A97">
            <w:pPr>
              <w:spacing w:line="360" w:lineRule="auto"/>
              <w:jc w:val="center"/>
              <w:rPr>
                <w:rFonts w:ascii="Montserrat" w:hAnsi="Montserrat" w:cs="Times New Roman"/>
                <w:b/>
                <w:sz w:val="24"/>
                <w:szCs w:val="24"/>
              </w:rPr>
            </w:pPr>
          </w:p>
        </w:tc>
        <w:tc>
          <w:tcPr>
            <w:tcW w:w="4737" w:type="dxa"/>
            <w:shd w:val="clear" w:color="auto" w:fill="auto"/>
            <w:vAlign w:val="center"/>
          </w:tcPr>
          <w:p w14:paraId="0B00F9E0"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DIANA IVETTE PEREDA GUTIÉRREZ</w:t>
            </w:r>
          </w:p>
          <w:p w14:paraId="3F7ED054" w14:textId="77777777" w:rsidR="00534782" w:rsidRPr="00BC73B4" w:rsidRDefault="00534782" w:rsidP="00941A97">
            <w:pPr>
              <w:spacing w:line="276" w:lineRule="auto"/>
              <w:jc w:val="center"/>
              <w:rPr>
                <w:rFonts w:ascii="Montserrat" w:hAnsi="Montserrat" w:cs="Times New Roman"/>
                <w:b/>
                <w:sz w:val="24"/>
                <w:szCs w:val="24"/>
              </w:rPr>
            </w:pPr>
          </w:p>
          <w:p w14:paraId="7F0B0B11" w14:textId="77777777" w:rsidR="00534782" w:rsidRPr="00BC73B4" w:rsidRDefault="00534782" w:rsidP="00941A97">
            <w:pPr>
              <w:spacing w:line="276" w:lineRule="auto"/>
              <w:jc w:val="center"/>
              <w:rPr>
                <w:rFonts w:ascii="Montserrat" w:hAnsi="Montserrat" w:cs="Times New Roman"/>
                <w:b/>
                <w:sz w:val="24"/>
                <w:szCs w:val="24"/>
              </w:rPr>
            </w:pPr>
          </w:p>
          <w:p w14:paraId="65B4823C" w14:textId="77777777" w:rsidR="00534782" w:rsidRPr="00BC73B4" w:rsidRDefault="00534782" w:rsidP="00941A97">
            <w:pPr>
              <w:spacing w:line="276" w:lineRule="auto"/>
              <w:jc w:val="center"/>
              <w:rPr>
                <w:rFonts w:ascii="Montserrat" w:hAnsi="Montserrat" w:cs="Times New Roman"/>
                <w:b/>
                <w:sz w:val="24"/>
                <w:szCs w:val="24"/>
              </w:rPr>
            </w:pPr>
          </w:p>
          <w:p w14:paraId="58F529C3" w14:textId="77777777" w:rsidR="00534782" w:rsidRPr="00BC73B4" w:rsidRDefault="00534782" w:rsidP="00941A97">
            <w:pPr>
              <w:spacing w:line="276" w:lineRule="auto"/>
              <w:jc w:val="center"/>
              <w:rPr>
                <w:rFonts w:ascii="Montserrat" w:hAnsi="Montserrat" w:cs="Times New Roman"/>
                <w:b/>
                <w:sz w:val="24"/>
                <w:szCs w:val="24"/>
              </w:rPr>
            </w:pPr>
          </w:p>
          <w:p w14:paraId="5050023E" w14:textId="77777777" w:rsidR="00534782" w:rsidRPr="00BC73B4" w:rsidRDefault="00534782" w:rsidP="00941A97">
            <w:pPr>
              <w:spacing w:line="276" w:lineRule="auto"/>
              <w:jc w:val="center"/>
              <w:rPr>
                <w:rFonts w:ascii="Montserrat" w:hAnsi="Montserrat" w:cs="Times New Roman"/>
                <w:b/>
                <w:sz w:val="24"/>
                <w:szCs w:val="24"/>
              </w:rPr>
            </w:pPr>
          </w:p>
        </w:tc>
      </w:tr>
      <w:tr w:rsidR="00534782" w:rsidRPr="00BC73B4" w14:paraId="5F5C52CF" w14:textId="77777777" w:rsidTr="00941A97">
        <w:trPr>
          <w:trHeight w:val="1615"/>
        </w:trPr>
        <w:tc>
          <w:tcPr>
            <w:tcW w:w="4736" w:type="dxa"/>
            <w:shd w:val="clear" w:color="auto" w:fill="auto"/>
            <w:vAlign w:val="center"/>
          </w:tcPr>
          <w:p w14:paraId="28C74760" w14:textId="77777777" w:rsidR="001779F2" w:rsidRDefault="001779F2" w:rsidP="00941A97">
            <w:pPr>
              <w:spacing w:line="276" w:lineRule="auto"/>
              <w:jc w:val="center"/>
              <w:rPr>
                <w:rFonts w:ascii="Montserrat" w:hAnsi="Montserrat" w:cs="Times New Roman"/>
                <w:b/>
                <w:sz w:val="24"/>
                <w:szCs w:val="24"/>
              </w:rPr>
            </w:pPr>
          </w:p>
          <w:p w14:paraId="5C13CD13" w14:textId="26B0DF76"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ROBERTO MARCELINO CARREÓN HUITRÓN</w:t>
            </w:r>
          </w:p>
          <w:p w14:paraId="7EAF2E96" w14:textId="77777777" w:rsidR="00534782" w:rsidRPr="00BC73B4" w:rsidRDefault="00534782" w:rsidP="00941A97">
            <w:pPr>
              <w:spacing w:line="360" w:lineRule="auto"/>
              <w:jc w:val="center"/>
              <w:rPr>
                <w:rFonts w:ascii="Montserrat" w:hAnsi="Montserrat" w:cs="Times New Roman"/>
                <w:b/>
                <w:sz w:val="24"/>
                <w:szCs w:val="24"/>
              </w:rPr>
            </w:pPr>
          </w:p>
          <w:p w14:paraId="219B24C8" w14:textId="77777777" w:rsidR="00534782" w:rsidRPr="00BC73B4" w:rsidRDefault="00534782" w:rsidP="00941A97">
            <w:pPr>
              <w:spacing w:line="360" w:lineRule="auto"/>
              <w:jc w:val="center"/>
              <w:rPr>
                <w:rFonts w:ascii="Montserrat" w:hAnsi="Montserrat" w:cs="Times New Roman"/>
                <w:b/>
                <w:sz w:val="24"/>
                <w:szCs w:val="24"/>
              </w:rPr>
            </w:pPr>
          </w:p>
          <w:p w14:paraId="57DEE2E6" w14:textId="77777777" w:rsidR="00534782" w:rsidRPr="00BC73B4" w:rsidRDefault="00534782" w:rsidP="00941A97">
            <w:pPr>
              <w:spacing w:line="360" w:lineRule="auto"/>
              <w:jc w:val="center"/>
              <w:rPr>
                <w:rFonts w:ascii="Montserrat" w:hAnsi="Montserrat" w:cs="Times New Roman"/>
                <w:b/>
                <w:sz w:val="24"/>
                <w:szCs w:val="24"/>
              </w:rPr>
            </w:pPr>
          </w:p>
          <w:p w14:paraId="1CB36E05" w14:textId="77777777" w:rsidR="00534782" w:rsidRPr="00BC73B4" w:rsidRDefault="00534782" w:rsidP="00941A97">
            <w:pPr>
              <w:spacing w:line="360" w:lineRule="auto"/>
              <w:jc w:val="center"/>
              <w:rPr>
                <w:rFonts w:ascii="Montserrat" w:hAnsi="Montserrat" w:cs="Times New Roman"/>
                <w:b/>
                <w:sz w:val="24"/>
                <w:szCs w:val="24"/>
              </w:rPr>
            </w:pPr>
          </w:p>
        </w:tc>
        <w:tc>
          <w:tcPr>
            <w:tcW w:w="4737" w:type="dxa"/>
            <w:shd w:val="clear" w:color="auto" w:fill="auto"/>
            <w:vAlign w:val="center"/>
          </w:tcPr>
          <w:p w14:paraId="1C22B51A" w14:textId="77777777" w:rsidR="00823FE6" w:rsidRDefault="00823FE6" w:rsidP="00941A97">
            <w:pPr>
              <w:spacing w:line="276" w:lineRule="auto"/>
              <w:jc w:val="center"/>
              <w:rPr>
                <w:rFonts w:ascii="Montserrat" w:hAnsi="Montserrat" w:cs="Times New Roman"/>
                <w:b/>
                <w:sz w:val="24"/>
                <w:szCs w:val="24"/>
              </w:rPr>
            </w:pPr>
          </w:p>
          <w:p w14:paraId="2A906ED7" w14:textId="534BC072"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ROCÍO GUADALUPE SARMIENTO RUFINO </w:t>
            </w:r>
          </w:p>
          <w:p w14:paraId="01F8EA5A" w14:textId="77777777" w:rsidR="00534782" w:rsidRPr="00BC73B4" w:rsidRDefault="00534782" w:rsidP="00941A97">
            <w:pPr>
              <w:spacing w:line="360" w:lineRule="auto"/>
              <w:jc w:val="center"/>
              <w:rPr>
                <w:rFonts w:ascii="Montserrat" w:hAnsi="Montserrat" w:cs="Times New Roman"/>
                <w:b/>
                <w:sz w:val="24"/>
                <w:szCs w:val="24"/>
              </w:rPr>
            </w:pPr>
          </w:p>
          <w:p w14:paraId="454333AB" w14:textId="77777777" w:rsidR="00534782" w:rsidRPr="00BC73B4" w:rsidRDefault="00534782" w:rsidP="00941A97">
            <w:pPr>
              <w:spacing w:line="360" w:lineRule="auto"/>
              <w:jc w:val="center"/>
              <w:rPr>
                <w:rFonts w:ascii="Montserrat" w:hAnsi="Montserrat" w:cs="Times New Roman"/>
                <w:b/>
                <w:sz w:val="24"/>
                <w:szCs w:val="24"/>
              </w:rPr>
            </w:pPr>
          </w:p>
          <w:p w14:paraId="3E221113" w14:textId="77777777" w:rsidR="00534782" w:rsidRPr="00BC73B4" w:rsidRDefault="00534782" w:rsidP="00941A97">
            <w:pPr>
              <w:spacing w:line="360" w:lineRule="auto"/>
              <w:jc w:val="center"/>
              <w:rPr>
                <w:rFonts w:ascii="Montserrat" w:hAnsi="Montserrat" w:cs="Times New Roman"/>
                <w:b/>
                <w:sz w:val="24"/>
                <w:szCs w:val="24"/>
              </w:rPr>
            </w:pPr>
          </w:p>
          <w:p w14:paraId="3BF5CA3D" w14:textId="77777777" w:rsidR="00534782" w:rsidRPr="00BC73B4" w:rsidRDefault="00534782" w:rsidP="00941A97">
            <w:pPr>
              <w:spacing w:line="360" w:lineRule="auto"/>
              <w:jc w:val="center"/>
              <w:rPr>
                <w:rFonts w:ascii="Montserrat" w:hAnsi="Montserrat" w:cs="Times New Roman"/>
                <w:b/>
                <w:sz w:val="24"/>
                <w:szCs w:val="24"/>
              </w:rPr>
            </w:pPr>
          </w:p>
        </w:tc>
      </w:tr>
      <w:tr w:rsidR="00534782" w:rsidRPr="00BC73B4" w14:paraId="64593F5C" w14:textId="77777777" w:rsidTr="00941A97">
        <w:trPr>
          <w:trHeight w:val="1615"/>
        </w:trPr>
        <w:tc>
          <w:tcPr>
            <w:tcW w:w="4736" w:type="dxa"/>
            <w:shd w:val="clear" w:color="auto" w:fill="auto"/>
            <w:vAlign w:val="center"/>
          </w:tcPr>
          <w:p w14:paraId="73E1C86E"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lastRenderedPageBreak/>
              <w:t>DIP. MARISELA TERRAZAS MUÑOZ</w:t>
            </w:r>
          </w:p>
          <w:p w14:paraId="37D3201E" w14:textId="77777777" w:rsidR="00534782" w:rsidRPr="00BC73B4" w:rsidRDefault="00534782" w:rsidP="00941A97">
            <w:pPr>
              <w:spacing w:line="276" w:lineRule="auto"/>
              <w:jc w:val="center"/>
              <w:rPr>
                <w:rFonts w:ascii="Montserrat" w:hAnsi="Montserrat" w:cs="Times New Roman"/>
                <w:b/>
                <w:sz w:val="24"/>
                <w:szCs w:val="24"/>
              </w:rPr>
            </w:pPr>
          </w:p>
        </w:tc>
        <w:tc>
          <w:tcPr>
            <w:tcW w:w="4737" w:type="dxa"/>
            <w:shd w:val="clear" w:color="auto" w:fill="auto"/>
            <w:vAlign w:val="center"/>
          </w:tcPr>
          <w:p w14:paraId="16CD7DA1" w14:textId="4A8873D6" w:rsidR="00534782" w:rsidRPr="00BC73B4" w:rsidRDefault="00534782" w:rsidP="00823FE6">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ISMAEL PEREZ PAVÍA </w:t>
            </w:r>
          </w:p>
        </w:tc>
      </w:tr>
      <w:tr w:rsidR="00534782" w:rsidRPr="00BC73B4" w14:paraId="7F7F6E6A" w14:textId="77777777" w:rsidTr="00941A97">
        <w:trPr>
          <w:trHeight w:val="1615"/>
        </w:trPr>
        <w:tc>
          <w:tcPr>
            <w:tcW w:w="4736" w:type="dxa"/>
            <w:shd w:val="clear" w:color="auto" w:fill="auto"/>
            <w:vAlign w:val="center"/>
          </w:tcPr>
          <w:p w14:paraId="4EE09D43" w14:textId="77777777" w:rsidR="00534782" w:rsidRPr="00BC73B4" w:rsidRDefault="00534782" w:rsidP="00941A97">
            <w:pPr>
              <w:spacing w:line="276" w:lineRule="auto"/>
              <w:jc w:val="center"/>
              <w:rPr>
                <w:rFonts w:ascii="Montserrat" w:hAnsi="Montserrat" w:cs="Times New Roman"/>
                <w:b/>
                <w:sz w:val="24"/>
                <w:szCs w:val="24"/>
              </w:rPr>
            </w:pPr>
          </w:p>
          <w:p w14:paraId="2330B7FF" w14:textId="77777777" w:rsidR="00827C6D" w:rsidRDefault="00827C6D" w:rsidP="00941A97">
            <w:pPr>
              <w:spacing w:line="276" w:lineRule="auto"/>
              <w:jc w:val="center"/>
              <w:rPr>
                <w:rFonts w:ascii="Montserrat" w:hAnsi="Montserrat" w:cs="Times New Roman"/>
                <w:b/>
                <w:sz w:val="24"/>
                <w:szCs w:val="24"/>
              </w:rPr>
            </w:pPr>
          </w:p>
          <w:p w14:paraId="2E086B4D" w14:textId="77777777" w:rsidR="00827C6D" w:rsidRDefault="00827C6D" w:rsidP="00941A97">
            <w:pPr>
              <w:spacing w:line="276" w:lineRule="auto"/>
              <w:jc w:val="center"/>
              <w:rPr>
                <w:rFonts w:ascii="Montserrat" w:hAnsi="Montserrat" w:cs="Times New Roman"/>
                <w:b/>
                <w:sz w:val="24"/>
                <w:szCs w:val="24"/>
              </w:rPr>
            </w:pPr>
          </w:p>
          <w:p w14:paraId="410A661B" w14:textId="77777777" w:rsidR="00827C6D" w:rsidRDefault="00827C6D" w:rsidP="00941A97">
            <w:pPr>
              <w:spacing w:line="276" w:lineRule="auto"/>
              <w:jc w:val="center"/>
              <w:rPr>
                <w:rFonts w:ascii="Montserrat" w:hAnsi="Montserrat" w:cs="Times New Roman"/>
                <w:b/>
                <w:sz w:val="24"/>
                <w:szCs w:val="24"/>
              </w:rPr>
            </w:pPr>
          </w:p>
          <w:p w14:paraId="5CFDB14F" w14:textId="35063768" w:rsidR="00534782" w:rsidRPr="00BC73B4" w:rsidRDefault="00823FE6" w:rsidP="00823FE6">
            <w:pPr>
              <w:spacing w:line="276" w:lineRule="auto"/>
              <w:jc w:val="center"/>
              <w:rPr>
                <w:rFonts w:ascii="Montserrat" w:hAnsi="Montserrat" w:cs="Times New Roman"/>
                <w:b/>
                <w:sz w:val="24"/>
                <w:szCs w:val="24"/>
              </w:rPr>
            </w:pPr>
            <w:r>
              <w:rPr>
                <w:rFonts w:ascii="Montserrat" w:hAnsi="Montserrat" w:cs="Times New Roman"/>
                <w:b/>
                <w:sz w:val="24"/>
                <w:szCs w:val="24"/>
              </w:rPr>
              <w:t>D</w:t>
            </w:r>
            <w:r w:rsidR="00534782" w:rsidRPr="00BC73B4">
              <w:rPr>
                <w:rFonts w:ascii="Montserrat" w:hAnsi="Montserrat" w:cs="Times New Roman"/>
                <w:b/>
                <w:sz w:val="24"/>
                <w:szCs w:val="24"/>
              </w:rPr>
              <w:t xml:space="preserve">IP. GABRIEL ÁNGEL GARCÍA </w:t>
            </w:r>
            <w:r>
              <w:rPr>
                <w:rFonts w:ascii="Montserrat" w:hAnsi="Montserrat" w:cs="Times New Roman"/>
                <w:b/>
                <w:sz w:val="24"/>
                <w:szCs w:val="24"/>
              </w:rPr>
              <w:t>C</w:t>
            </w:r>
            <w:r w:rsidR="00534782" w:rsidRPr="00BC73B4">
              <w:rPr>
                <w:rFonts w:ascii="Montserrat" w:hAnsi="Montserrat" w:cs="Times New Roman"/>
                <w:b/>
                <w:sz w:val="24"/>
                <w:szCs w:val="24"/>
              </w:rPr>
              <w:t>ANTÚ</w:t>
            </w:r>
          </w:p>
          <w:p w14:paraId="0B880436" w14:textId="77777777" w:rsidR="00534782" w:rsidRPr="00BC73B4" w:rsidRDefault="00534782" w:rsidP="00941A97">
            <w:pPr>
              <w:spacing w:line="360" w:lineRule="auto"/>
              <w:rPr>
                <w:rFonts w:ascii="Montserrat" w:hAnsi="Montserrat" w:cs="Times New Roman"/>
                <w:b/>
                <w:sz w:val="24"/>
                <w:szCs w:val="24"/>
              </w:rPr>
            </w:pPr>
          </w:p>
          <w:p w14:paraId="7C164BAD" w14:textId="77777777" w:rsidR="00534782" w:rsidRPr="00BC73B4" w:rsidRDefault="00534782" w:rsidP="00941A97">
            <w:pPr>
              <w:spacing w:line="360" w:lineRule="auto"/>
              <w:rPr>
                <w:rFonts w:ascii="Montserrat" w:hAnsi="Montserrat" w:cs="Times New Roman"/>
                <w:b/>
                <w:sz w:val="24"/>
                <w:szCs w:val="24"/>
              </w:rPr>
            </w:pPr>
          </w:p>
          <w:p w14:paraId="7E6237A9" w14:textId="77777777" w:rsidR="00534782" w:rsidRPr="00BC73B4" w:rsidRDefault="00534782" w:rsidP="00941A97">
            <w:pPr>
              <w:spacing w:line="360" w:lineRule="auto"/>
              <w:rPr>
                <w:rFonts w:ascii="Montserrat" w:hAnsi="Montserrat" w:cs="Times New Roman"/>
                <w:b/>
                <w:sz w:val="24"/>
                <w:szCs w:val="24"/>
              </w:rPr>
            </w:pPr>
          </w:p>
          <w:p w14:paraId="18FE4C80" w14:textId="77777777" w:rsidR="00534782" w:rsidRPr="00BC73B4" w:rsidRDefault="00534782" w:rsidP="00941A97">
            <w:pPr>
              <w:spacing w:line="360" w:lineRule="auto"/>
              <w:rPr>
                <w:rFonts w:ascii="Montserrat" w:hAnsi="Montserrat" w:cs="Times New Roman"/>
                <w:b/>
                <w:sz w:val="24"/>
                <w:szCs w:val="24"/>
              </w:rPr>
            </w:pPr>
          </w:p>
          <w:p w14:paraId="6EC998F3" w14:textId="77777777" w:rsidR="00534782" w:rsidRDefault="00534782" w:rsidP="00941A97">
            <w:pPr>
              <w:spacing w:line="360" w:lineRule="auto"/>
              <w:rPr>
                <w:rFonts w:ascii="Montserrat" w:hAnsi="Montserrat" w:cs="Times New Roman"/>
                <w:b/>
                <w:sz w:val="24"/>
                <w:szCs w:val="24"/>
              </w:rPr>
            </w:pPr>
          </w:p>
          <w:p w14:paraId="46FD82EF" w14:textId="77777777" w:rsidR="00534782" w:rsidRDefault="00534782" w:rsidP="00941A97">
            <w:pPr>
              <w:spacing w:line="360" w:lineRule="auto"/>
              <w:rPr>
                <w:rFonts w:ascii="Montserrat" w:hAnsi="Montserrat" w:cs="Times New Roman"/>
                <w:b/>
                <w:sz w:val="24"/>
                <w:szCs w:val="24"/>
              </w:rPr>
            </w:pPr>
          </w:p>
          <w:p w14:paraId="0694F0F5" w14:textId="77777777" w:rsidR="00534782" w:rsidRPr="00BC73B4" w:rsidRDefault="00534782" w:rsidP="00941A97">
            <w:pPr>
              <w:spacing w:line="360" w:lineRule="auto"/>
              <w:rPr>
                <w:rFonts w:ascii="Montserrat" w:hAnsi="Montserrat" w:cs="Times New Roman"/>
                <w:b/>
                <w:sz w:val="24"/>
                <w:szCs w:val="24"/>
              </w:rPr>
            </w:pPr>
          </w:p>
        </w:tc>
        <w:tc>
          <w:tcPr>
            <w:tcW w:w="4737" w:type="dxa"/>
            <w:shd w:val="clear" w:color="auto" w:fill="auto"/>
            <w:vAlign w:val="center"/>
          </w:tcPr>
          <w:p w14:paraId="1AEC8A39" w14:textId="1740CDE5" w:rsidR="00534782" w:rsidRPr="00BC73B4" w:rsidRDefault="001779F2" w:rsidP="00823FE6">
            <w:pPr>
              <w:spacing w:line="276" w:lineRule="auto"/>
              <w:jc w:val="center"/>
              <w:rPr>
                <w:rFonts w:ascii="Montserrat" w:hAnsi="Montserrat" w:cs="Times New Roman"/>
                <w:b/>
                <w:sz w:val="24"/>
                <w:szCs w:val="24"/>
              </w:rPr>
            </w:pPr>
            <w:r>
              <w:rPr>
                <w:rFonts w:ascii="Montserrat" w:hAnsi="Montserrat" w:cs="Times New Roman"/>
                <w:b/>
                <w:sz w:val="24"/>
                <w:szCs w:val="24"/>
              </w:rPr>
              <w:t>D</w:t>
            </w:r>
            <w:r w:rsidR="00534782" w:rsidRPr="00BC73B4">
              <w:rPr>
                <w:rFonts w:ascii="Montserrat" w:hAnsi="Montserrat" w:cs="Times New Roman"/>
                <w:b/>
                <w:sz w:val="24"/>
                <w:szCs w:val="24"/>
              </w:rPr>
              <w:t>IP. SAÚL MIRELES CORRAL</w:t>
            </w:r>
          </w:p>
        </w:tc>
      </w:tr>
      <w:tr w:rsidR="00534782" w:rsidRPr="00BC73B4" w14:paraId="4F2F9799" w14:textId="77777777" w:rsidTr="00941A97">
        <w:trPr>
          <w:trHeight w:val="1615"/>
        </w:trPr>
        <w:tc>
          <w:tcPr>
            <w:tcW w:w="4736" w:type="dxa"/>
            <w:shd w:val="clear" w:color="auto" w:fill="auto"/>
            <w:vAlign w:val="center"/>
          </w:tcPr>
          <w:p w14:paraId="56BBE42C" w14:textId="77777777" w:rsidR="00534782" w:rsidRPr="00BC73B4" w:rsidRDefault="00534782" w:rsidP="00941A97">
            <w:pPr>
              <w:spacing w:line="276" w:lineRule="auto"/>
              <w:jc w:val="center"/>
              <w:rPr>
                <w:rFonts w:ascii="Montserrat" w:hAnsi="Montserrat" w:cs="Times New Roman"/>
                <w:b/>
                <w:sz w:val="24"/>
                <w:szCs w:val="24"/>
              </w:rPr>
            </w:pPr>
          </w:p>
          <w:p w14:paraId="012D5C02"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LUIS ALBERTO AGUILAR LOZOYA</w:t>
            </w:r>
          </w:p>
          <w:p w14:paraId="442F5B0B" w14:textId="77777777" w:rsidR="00534782" w:rsidRPr="00BC73B4" w:rsidRDefault="00534782" w:rsidP="00941A97">
            <w:pPr>
              <w:spacing w:line="360" w:lineRule="auto"/>
              <w:jc w:val="center"/>
              <w:rPr>
                <w:rFonts w:ascii="Montserrat" w:hAnsi="Montserrat" w:cs="Times New Roman"/>
                <w:b/>
                <w:sz w:val="24"/>
                <w:szCs w:val="24"/>
              </w:rPr>
            </w:pPr>
          </w:p>
          <w:p w14:paraId="67C4962D" w14:textId="77777777" w:rsidR="00534782" w:rsidRPr="00BC73B4" w:rsidRDefault="00534782" w:rsidP="00941A97">
            <w:pPr>
              <w:spacing w:line="360" w:lineRule="auto"/>
              <w:jc w:val="center"/>
              <w:rPr>
                <w:rFonts w:ascii="Montserrat" w:hAnsi="Montserrat" w:cs="Times New Roman"/>
                <w:b/>
                <w:sz w:val="24"/>
                <w:szCs w:val="24"/>
              </w:rPr>
            </w:pPr>
          </w:p>
          <w:p w14:paraId="7BC23833" w14:textId="77777777" w:rsidR="00534782" w:rsidRPr="00BC73B4" w:rsidRDefault="00534782" w:rsidP="00941A97">
            <w:pPr>
              <w:spacing w:line="360" w:lineRule="auto"/>
              <w:jc w:val="center"/>
              <w:rPr>
                <w:rFonts w:ascii="Montserrat" w:hAnsi="Montserrat" w:cs="Times New Roman"/>
                <w:b/>
                <w:sz w:val="24"/>
                <w:szCs w:val="24"/>
              </w:rPr>
            </w:pPr>
          </w:p>
          <w:p w14:paraId="64F30665" w14:textId="77777777" w:rsidR="00534782" w:rsidRPr="00BC73B4" w:rsidRDefault="00534782" w:rsidP="00941A97">
            <w:pPr>
              <w:spacing w:line="360" w:lineRule="auto"/>
              <w:jc w:val="center"/>
              <w:rPr>
                <w:rFonts w:ascii="Montserrat" w:hAnsi="Montserrat" w:cs="Times New Roman"/>
                <w:b/>
                <w:sz w:val="24"/>
                <w:szCs w:val="24"/>
              </w:rPr>
            </w:pPr>
          </w:p>
          <w:p w14:paraId="45336698" w14:textId="77777777" w:rsidR="00534782" w:rsidRPr="00BC73B4" w:rsidRDefault="00534782" w:rsidP="00941A97">
            <w:pPr>
              <w:spacing w:line="360" w:lineRule="auto"/>
              <w:jc w:val="center"/>
              <w:rPr>
                <w:rFonts w:ascii="Montserrat" w:hAnsi="Montserrat" w:cs="Times New Roman"/>
                <w:b/>
                <w:sz w:val="24"/>
                <w:szCs w:val="24"/>
              </w:rPr>
            </w:pPr>
          </w:p>
        </w:tc>
        <w:tc>
          <w:tcPr>
            <w:tcW w:w="4737" w:type="dxa"/>
            <w:shd w:val="clear" w:color="auto" w:fill="auto"/>
            <w:vAlign w:val="center"/>
          </w:tcPr>
          <w:p w14:paraId="5FF3AD68"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GEORGINA ALEJANDRA BUJANDA RÍOS</w:t>
            </w:r>
          </w:p>
          <w:p w14:paraId="225066F8" w14:textId="77777777" w:rsidR="00534782" w:rsidRPr="00BC73B4" w:rsidRDefault="00534782" w:rsidP="00941A97">
            <w:pPr>
              <w:spacing w:line="276" w:lineRule="auto"/>
              <w:jc w:val="center"/>
              <w:rPr>
                <w:rFonts w:ascii="Montserrat" w:hAnsi="Montserrat" w:cs="Times New Roman"/>
                <w:b/>
                <w:sz w:val="24"/>
                <w:szCs w:val="24"/>
              </w:rPr>
            </w:pPr>
          </w:p>
          <w:p w14:paraId="018AF910" w14:textId="77777777" w:rsidR="00534782" w:rsidRPr="00BC73B4" w:rsidRDefault="00534782" w:rsidP="00941A97">
            <w:pPr>
              <w:spacing w:line="276" w:lineRule="auto"/>
              <w:jc w:val="center"/>
              <w:rPr>
                <w:rFonts w:ascii="Montserrat" w:hAnsi="Montserrat" w:cs="Times New Roman"/>
                <w:b/>
                <w:sz w:val="24"/>
                <w:szCs w:val="24"/>
              </w:rPr>
            </w:pPr>
          </w:p>
          <w:p w14:paraId="4B817A6F" w14:textId="77777777" w:rsidR="00534782" w:rsidRPr="00BC73B4" w:rsidRDefault="00534782" w:rsidP="00941A97">
            <w:pPr>
              <w:spacing w:line="276" w:lineRule="auto"/>
              <w:jc w:val="center"/>
              <w:rPr>
                <w:rFonts w:ascii="Montserrat" w:hAnsi="Montserrat" w:cs="Times New Roman"/>
                <w:b/>
                <w:sz w:val="24"/>
                <w:szCs w:val="24"/>
              </w:rPr>
            </w:pPr>
          </w:p>
          <w:p w14:paraId="4142C0D4" w14:textId="77777777" w:rsidR="00534782" w:rsidRPr="00BC73B4" w:rsidRDefault="00534782" w:rsidP="00941A97">
            <w:pPr>
              <w:spacing w:line="276" w:lineRule="auto"/>
              <w:jc w:val="center"/>
              <w:rPr>
                <w:rFonts w:ascii="Montserrat" w:hAnsi="Montserrat" w:cs="Times New Roman"/>
                <w:b/>
                <w:sz w:val="24"/>
                <w:szCs w:val="24"/>
              </w:rPr>
            </w:pPr>
          </w:p>
          <w:p w14:paraId="38EC556A" w14:textId="77777777" w:rsidR="00534782" w:rsidRPr="00BC73B4" w:rsidRDefault="00534782" w:rsidP="00941A97">
            <w:pPr>
              <w:spacing w:line="276" w:lineRule="auto"/>
              <w:jc w:val="center"/>
              <w:rPr>
                <w:rFonts w:ascii="Montserrat" w:hAnsi="Montserrat" w:cs="Times New Roman"/>
                <w:b/>
                <w:sz w:val="24"/>
                <w:szCs w:val="24"/>
              </w:rPr>
            </w:pPr>
          </w:p>
          <w:p w14:paraId="5D959986" w14:textId="77777777" w:rsidR="00534782" w:rsidRPr="00BC73B4" w:rsidRDefault="00534782" w:rsidP="00941A97">
            <w:pPr>
              <w:spacing w:line="276" w:lineRule="auto"/>
              <w:jc w:val="center"/>
              <w:rPr>
                <w:rFonts w:ascii="Montserrat" w:hAnsi="Montserrat" w:cs="Times New Roman"/>
                <w:b/>
                <w:sz w:val="24"/>
                <w:szCs w:val="24"/>
              </w:rPr>
            </w:pPr>
          </w:p>
        </w:tc>
      </w:tr>
      <w:tr w:rsidR="00534782" w:rsidRPr="00BC73B4" w14:paraId="2F7169E8" w14:textId="77777777" w:rsidTr="00941A97">
        <w:trPr>
          <w:trHeight w:val="1615"/>
        </w:trPr>
        <w:tc>
          <w:tcPr>
            <w:tcW w:w="4736" w:type="dxa"/>
            <w:shd w:val="clear" w:color="auto" w:fill="auto"/>
            <w:vAlign w:val="center"/>
          </w:tcPr>
          <w:p w14:paraId="6FD7B454" w14:textId="77777777" w:rsidR="00534782" w:rsidRPr="00BC73B4" w:rsidRDefault="00534782" w:rsidP="00941A97">
            <w:pPr>
              <w:spacing w:line="276" w:lineRule="auto"/>
              <w:jc w:val="center"/>
              <w:rPr>
                <w:rFonts w:ascii="Montserrat" w:hAnsi="Montserrat" w:cs="Times New Roman"/>
                <w:b/>
                <w:sz w:val="24"/>
                <w:szCs w:val="24"/>
              </w:rPr>
            </w:pPr>
          </w:p>
          <w:p w14:paraId="175DAB9E" w14:textId="261FF309" w:rsidR="00534782" w:rsidRPr="00BC73B4" w:rsidRDefault="00534782" w:rsidP="003D4A9B">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w:t>
            </w:r>
            <w:r w:rsidR="003D4A9B">
              <w:rPr>
                <w:rFonts w:ascii="Montserrat" w:hAnsi="Montserrat" w:cs="Times New Roman"/>
                <w:b/>
                <w:sz w:val="24"/>
                <w:szCs w:val="24"/>
              </w:rPr>
              <w:t>CARLA YAMILETH RIVAS MARTÍNEZ</w:t>
            </w:r>
          </w:p>
        </w:tc>
        <w:tc>
          <w:tcPr>
            <w:tcW w:w="4737" w:type="dxa"/>
            <w:shd w:val="clear" w:color="auto" w:fill="auto"/>
            <w:vAlign w:val="center"/>
          </w:tcPr>
          <w:p w14:paraId="7F8D880A" w14:textId="77777777" w:rsidR="00534782" w:rsidRPr="00BC73B4" w:rsidRDefault="00534782" w:rsidP="00941A97">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ISELA MARTÍNEZ DÍAZ</w:t>
            </w:r>
          </w:p>
          <w:p w14:paraId="73A8D7F3" w14:textId="77777777" w:rsidR="00534782" w:rsidRPr="00BC73B4" w:rsidRDefault="00534782" w:rsidP="00941A97">
            <w:pPr>
              <w:spacing w:line="360" w:lineRule="auto"/>
              <w:jc w:val="center"/>
              <w:rPr>
                <w:rFonts w:ascii="Montserrat" w:hAnsi="Montserrat" w:cs="Times New Roman"/>
                <w:b/>
                <w:sz w:val="24"/>
                <w:szCs w:val="24"/>
              </w:rPr>
            </w:pPr>
          </w:p>
        </w:tc>
      </w:tr>
      <w:bookmarkEnd w:id="2"/>
    </w:tbl>
    <w:p w14:paraId="0FB585AE" w14:textId="77777777" w:rsidR="00534782" w:rsidRPr="00BC73B4" w:rsidRDefault="00534782" w:rsidP="00534782">
      <w:pPr>
        <w:spacing w:after="0" w:line="240" w:lineRule="auto"/>
        <w:jc w:val="both"/>
        <w:rPr>
          <w:rFonts w:ascii="Montserrat" w:hAnsi="Montserrat" w:cs="Times New Roman"/>
          <w:bCs/>
          <w:sz w:val="24"/>
          <w:szCs w:val="24"/>
        </w:rPr>
      </w:pPr>
    </w:p>
    <w:p w14:paraId="5FFCC64A" w14:textId="77777777" w:rsidR="001779F2" w:rsidRDefault="001779F2" w:rsidP="00534782">
      <w:pPr>
        <w:spacing w:after="0" w:line="240" w:lineRule="auto"/>
        <w:jc w:val="both"/>
        <w:rPr>
          <w:rFonts w:ascii="Montserrat" w:hAnsi="Montserrat" w:cs="Times New Roman"/>
          <w:bCs/>
          <w:sz w:val="16"/>
          <w:szCs w:val="16"/>
        </w:rPr>
      </w:pPr>
    </w:p>
    <w:p w14:paraId="5CD65D38" w14:textId="10D1E9A3" w:rsidR="00534782" w:rsidRPr="006C263B" w:rsidRDefault="00534782" w:rsidP="00534782">
      <w:pPr>
        <w:spacing w:after="0" w:line="240" w:lineRule="auto"/>
        <w:jc w:val="both"/>
        <w:rPr>
          <w:rFonts w:ascii="Montserrat" w:hAnsi="Montserrat"/>
          <w:sz w:val="16"/>
          <w:szCs w:val="16"/>
        </w:rPr>
      </w:pPr>
      <w:r w:rsidRPr="006C263B">
        <w:rPr>
          <w:rFonts w:ascii="Montserrat" w:hAnsi="Montserrat" w:cs="Times New Roman"/>
          <w:bCs/>
          <w:sz w:val="16"/>
          <w:szCs w:val="16"/>
        </w:rPr>
        <w:t xml:space="preserve">Esta hoja de firmas pertenece a la </w:t>
      </w:r>
      <w:r w:rsidR="006C263B" w:rsidRPr="006C263B">
        <w:rPr>
          <w:rFonts w:ascii="Montserrat" w:hAnsi="Montserrat" w:cs="Times New Roman"/>
          <w:b/>
          <w:bCs/>
          <w:sz w:val="16"/>
          <w:szCs w:val="16"/>
        </w:rPr>
        <w:t>Proposición con carácter de Punto de Acuerdo</w:t>
      </w:r>
      <w:r w:rsidR="006C263B" w:rsidRPr="006C263B">
        <w:rPr>
          <w:rFonts w:ascii="Montserrat" w:hAnsi="Montserrat" w:cs="Times New Roman"/>
          <w:sz w:val="16"/>
          <w:szCs w:val="16"/>
        </w:rPr>
        <w:t>, a fin de exhortar al titular del Poder Ejecutivo</w:t>
      </w:r>
      <w:r w:rsidR="006C263B" w:rsidRPr="006C263B">
        <w:rPr>
          <w:rFonts w:ascii="Montserrat" w:hAnsi="Montserrat"/>
          <w:bCs/>
          <w:sz w:val="16"/>
          <w:szCs w:val="16"/>
        </w:rPr>
        <w:t>.</w:t>
      </w:r>
    </w:p>
    <w:bookmarkEnd w:id="0"/>
    <w:p w14:paraId="64D6E952" w14:textId="77777777" w:rsidR="007F665E" w:rsidRPr="00A4474A" w:rsidRDefault="007F665E" w:rsidP="00827C6D">
      <w:pPr>
        <w:jc w:val="both"/>
        <w:rPr>
          <w:rFonts w:ascii="Arial" w:hAnsi="Arial" w:cs="Arial"/>
          <w:u w:val="single"/>
        </w:rPr>
      </w:pPr>
    </w:p>
    <w:sectPr w:rsidR="007F665E" w:rsidRPr="00A4474A" w:rsidSect="004635CD">
      <w:headerReference w:type="default" r:id="rId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EBED" w14:textId="77777777" w:rsidR="00571EAD" w:rsidRDefault="00571EAD" w:rsidP="007F665E">
      <w:pPr>
        <w:spacing w:after="0" w:line="240" w:lineRule="auto"/>
      </w:pPr>
      <w:r>
        <w:separator/>
      </w:r>
    </w:p>
  </w:endnote>
  <w:endnote w:type="continuationSeparator" w:id="0">
    <w:p w14:paraId="72F04BCE" w14:textId="77777777" w:rsidR="00571EAD" w:rsidRDefault="00571EA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0B94" w14:textId="77777777" w:rsidR="00571EAD" w:rsidRDefault="00571EAD" w:rsidP="007F665E">
      <w:pPr>
        <w:spacing w:after="0" w:line="240" w:lineRule="auto"/>
      </w:pPr>
      <w:r>
        <w:separator/>
      </w:r>
    </w:p>
  </w:footnote>
  <w:footnote w:type="continuationSeparator" w:id="0">
    <w:p w14:paraId="5E993E10" w14:textId="77777777" w:rsidR="00571EAD" w:rsidRDefault="00571EAD"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355E0"/>
    <w:rsid w:val="00046ECB"/>
    <w:rsid w:val="00082F30"/>
    <w:rsid w:val="00145144"/>
    <w:rsid w:val="0017319A"/>
    <w:rsid w:val="001779F2"/>
    <w:rsid w:val="001911AA"/>
    <w:rsid w:val="001B60C5"/>
    <w:rsid w:val="00200659"/>
    <w:rsid w:val="00231494"/>
    <w:rsid w:val="00291896"/>
    <w:rsid w:val="002B3253"/>
    <w:rsid w:val="002B3CB4"/>
    <w:rsid w:val="00304F8E"/>
    <w:rsid w:val="003148B1"/>
    <w:rsid w:val="0032603C"/>
    <w:rsid w:val="00326670"/>
    <w:rsid w:val="00327219"/>
    <w:rsid w:val="003D01F7"/>
    <w:rsid w:val="003D3619"/>
    <w:rsid w:val="003D3DCB"/>
    <w:rsid w:val="003D4A9B"/>
    <w:rsid w:val="003F7934"/>
    <w:rsid w:val="004160B6"/>
    <w:rsid w:val="00444C92"/>
    <w:rsid w:val="004635CD"/>
    <w:rsid w:val="00480B2B"/>
    <w:rsid w:val="004A2B49"/>
    <w:rsid w:val="004C1D83"/>
    <w:rsid w:val="004C60C5"/>
    <w:rsid w:val="004D5B3F"/>
    <w:rsid w:val="005220EF"/>
    <w:rsid w:val="00534782"/>
    <w:rsid w:val="00561A86"/>
    <w:rsid w:val="00571EAD"/>
    <w:rsid w:val="0059206D"/>
    <w:rsid w:val="005957B2"/>
    <w:rsid w:val="005D1315"/>
    <w:rsid w:val="005F7DB5"/>
    <w:rsid w:val="00635C97"/>
    <w:rsid w:val="00650291"/>
    <w:rsid w:val="00652673"/>
    <w:rsid w:val="00666ACB"/>
    <w:rsid w:val="006A339C"/>
    <w:rsid w:val="006C04D0"/>
    <w:rsid w:val="006C263B"/>
    <w:rsid w:val="006E771F"/>
    <w:rsid w:val="0070484A"/>
    <w:rsid w:val="00706AD2"/>
    <w:rsid w:val="00740750"/>
    <w:rsid w:val="007659A7"/>
    <w:rsid w:val="007743A3"/>
    <w:rsid w:val="007926CD"/>
    <w:rsid w:val="007C40EB"/>
    <w:rsid w:val="007D240D"/>
    <w:rsid w:val="007F665E"/>
    <w:rsid w:val="007F6F0F"/>
    <w:rsid w:val="00823FE6"/>
    <w:rsid w:val="00827C6D"/>
    <w:rsid w:val="008332F8"/>
    <w:rsid w:val="00856A70"/>
    <w:rsid w:val="008818DB"/>
    <w:rsid w:val="008A06D8"/>
    <w:rsid w:val="008C2012"/>
    <w:rsid w:val="008D700E"/>
    <w:rsid w:val="008F5B89"/>
    <w:rsid w:val="008F6A06"/>
    <w:rsid w:val="009715A5"/>
    <w:rsid w:val="00982EDC"/>
    <w:rsid w:val="009E355B"/>
    <w:rsid w:val="00A26AE4"/>
    <w:rsid w:val="00A3312C"/>
    <w:rsid w:val="00A4474A"/>
    <w:rsid w:val="00AF3AF7"/>
    <w:rsid w:val="00B00654"/>
    <w:rsid w:val="00B115D1"/>
    <w:rsid w:val="00B51341"/>
    <w:rsid w:val="00B635C9"/>
    <w:rsid w:val="00BA6F58"/>
    <w:rsid w:val="00BA7F94"/>
    <w:rsid w:val="00C17A1B"/>
    <w:rsid w:val="00C355B4"/>
    <w:rsid w:val="00CD6F08"/>
    <w:rsid w:val="00CE5C19"/>
    <w:rsid w:val="00D03976"/>
    <w:rsid w:val="00D65DAA"/>
    <w:rsid w:val="00D94D79"/>
    <w:rsid w:val="00DA4837"/>
    <w:rsid w:val="00DB3F45"/>
    <w:rsid w:val="00E04164"/>
    <w:rsid w:val="00EA1435"/>
    <w:rsid w:val="00EB012D"/>
    <w:rsid w:val="00EB609A"/>
    <w:rsid w:val="00ED027A"/>
    <w:rsid w:val="00F85652"/>
    <w:rsid w:val="00FB5390"/>
    <w:rsid w:val="00FE465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table" w:styleId="Tablaconcuadrcula">
    <w:name w:val="Table Grid"/>
    <w:basedOn w:val="Tablanormal"/>
    <w:uiPriority w:val="39"/>
    <w:rsid w:val="0053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55E0"/>
    <w:rPr>
      <w:color w:val="0563C1" w:themeColor="hyperlink"/>
      <w:u w:val="single"/>
    </w:rPr>
  </w:style>
  <w:style w:type="character" w:styleId="Mencinsinresolver">
    <w:name w:val="Unresolved Mention"/>
    <w:basedOn w:val="Fuentedeprrafopredeter"/>
    <w:uiPriority w:val="99"/>
    <w:semiHidden/>
    <w:unhideWhenUsed/>
    <w:rsid w:val="000355E0"/>
    <w:rPr>
      <w:color w:val="605E5C"/>
      <w:shd w:val="clear" w:color="auto" w:fill="E1DFDD"/>
    </w:rPr>
  </w:style>
  <w:style w:type="character" w:styleId="Textoennegrita">
    <w:name w:val="Strong"/>
    <w:basedOn w:val="Fuentedeprrafopredeter"/>
    <w:uiPriority w:val="22"/>
    <w:qFormat/>
    <w:rsid w:val="00A3312C"/>
    <w:rPr>
      <w:b/>
      <w:bCs/>
    </w:rPr>
  </w:style>
  <w:style w:type="character" w:styleId="Hipervnculovisitado">
    <w:name w:val="FollowedHyperlink"/>
    <w:basedOn w:val="Fuentedeprrafopredeter"/>
    <w:uiPriority w:val="99"/>
    <w:semiHidden/>
    <w:unhideWhenUsed/>
    <w:rsid w:val="00A33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2024-03-19T18:04:00Z</cp:lastPrinted>
  <dcterms:created xsi:type="dcterms:W3CDTF">2024-03-20T15:25:00Z</dcterms:created>
  <dcterms:modified xsi:type="dcterms:W3CDTF">2024-03-20T15:25:00Z</dcterms:modified>
</cp:coreProperties>
</file>