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D0289" w:rsidRPr="00DF1274" w:rsidRDefault="00861FAC" w:rsidP="00DF1274">
      <w:pPr>
        <w:spacing w:line="240" w:lineRule="auto"/>
        <w:jc w:val="both"/>
        <w:rPr>
          <w:rFonts w:ascii="Century Gothic" w:eastAsia="Montserrat" w:hAnsi="Century Gothic" w:cs="Montserrat"/>
          <w:b/>
          <w:sz w:val="24"/>
          <w:szCs w:val="24"/>
        </w:rPr>
      </w:pPr>
      <w:r w:rsidRPr="00DF1274">
        <w:rPr>
          <w:rFonts w:ascii="Century Gothic" w:eastAsia="Montserrat" w:hAnsi="Century Gothic" w:cs="Montserrat"/>
          <w:b/>
          <w:sz w:val="24"/>
          <w:szCs w:val="24"/>
        </w:rPr>
        <w:t>H. CONGRESO DEL ESTADO DE CHIHUAHUA</w:t>
      </w:r>
    </w:p>
    <w:p w14:paraId="00000002" w14:textId="77777777" w:rsidR="00ED0289" w:rsidRPr="00DF1274" w:rsidRDefault="00861FAC" w:rsidP="00DF1274">
      <w:pPr>
        <w:spacing w:line="240" w:lineRule="auto"/>
        <w:jc w:val="both"/>
        <w:rPr>
          <w:rFonts w:ascii="Century Gothic" w:eastAsia="Montserrat" w:hAnsi="Century Gothic" w:cs="Montserrat"/>
          <w:b/>
          <w:sz w:val="24"/>
          <w:szCs w:val="24"/>
        </w:rPr>
      </w:pPr>
      <w:r w:rsidRPr="00DF1274">
        <w:rPr>
          <w:rFonts w:ascii="Century Gothic" w:eastAsia="Montserrat" w:hAnsi="Century Gothic" w:cs="Montserrat"/>
          <w:b/>
          <w:sz w:val="24"/>
          <w:szCs w:val="24"/>
        </w:rPr>
        <w:t>P R E S E N T E.-</w:t>
      </w:r>
    </w:p>
    <w:p w14:paraId="00000003" w14:textId="77777777" w:rsidR="00ED0289" w:rsidRPr="00DF1274" w:rsidRDefault="00861FAC">
      <w:pPr>
        <w:spacing w:before="240" w:after="200" w:line="360" w:lineRule="auto"/>
        <w:jc w:val="both"/>
        <w:rPr>
          <w:rFonts w:ascii="Century Gothic" w:eastAsia="Montserrat" w:hAnsi="Century Gothic" w:cs="Montserrat"/>
          <w:b/>
          <w:sz w:val="24"/>
          <w:szCs w:val="24"/>
        </w:rPr>
      </w:pPr>
      <w:r w:rsidRPr="00DF1274">
        <w:rPr>
          <w:rFonts w:ascii="Century Gothic" w:eastAsia="Montserrat" w:hAnsi="Century Gothic" w:cs="Montserrat"/>
          <w:b/>
          <w:sz w:val="24"/>
          <w:szCs w:val="24"/>
        </w:rPr>
        <w:t xml:space="preserve"> </w:t>
      </w:r>
    </w:p>
    <w:p w14:paraId="00000005" w14:textId="27F69302" w:rsidR="00ED0289" w:rsidRPr="00DF1274" w:rsidRDefault="00861FAC" w:rsidP="00DF1274">
      <w:pPr>
        <w:spacing w:before="240" w:after="200" w:line="360" w:lineRule="auto"/>
        <w:ind w:firstLine="720"/>
        <w:jc w:val="both"/>
        <w:rPr>
          <w:rFonts w:ascii="Century Gothic" w:eastAsia="Montserrat" w:hAnsi="Century Gothic" w:cs="Montserrat"/>
          <w:sz w:val="24"/>
          <w:szCs w:val="24"/>
        </w:rPr>
      </w:pPr>
      <w:r w:rsidRPr="00DF1274">
        <w:rPr>
          <w:rFonts w:ascii="Century Gothic" w:eastAsia="Montserrat" w:hAnsi="Century Gothic" w:cs="Montserrat"/>
          <w:b/>
          <w:sz w:val="24"/>
          <w:szCs w:val="24"/>
        </w:rPr>
        <w:t>FRANCISCO ADRIÁN SÁNCHEZ VILLEGAS</w:t>
      </w:r>
      <w:r w:rsidRPr="00DF1274">
        <w:rPr>
          <w:rFonts w:ascii="Century Gothic" w:eastAsia="Montserrat" w:hAnsi="Century Gothic" w:cs="Montserrat"/>
          <w:sz w:val="24"/>
          <w:szCs w:val="24"/>
        </w:rPr>
        <w:t xml:space="preserve">, en mi carácter de Representante Parlamentario de Movimiento Ciudadano de la Sexagésima Séptima Legislatura y, con fundamento en lo dispuesto en los artículos 167 fracción I, 169 y 174, de la Ley Orgánica del Poder Legislativo; así como los numerales 75 y 76 del Reglamento Interior de Prácticas Parlamentarias del Poder Legislativo, comparezco ante esta Honorable Asamblea Legislativa, con el fin de presentar una </w:t>
      </w:r>
      <w:r w:rsidRPr="00DF1274">
        <w:rPr>
          <w:rFonts w:ascii="Century Gothic" w:eastAsia="Montserrat" w:hAnsi="Century Gothic" w:cs="Montserrat"/>
          <w:b/>
          <w:sz w:val="24"/>
          <w:szCs w:val="24"/>
        </w:rPr>
        <w:t>proposición con el carácter de punto de Acuerdo</w:t>
      </w:r>
      <w:r w:rsidRPr="00DF1274">
        <w:rPr>
          <w:rFonts w:ascii="Century Gothic" w:eastAsia="Montserrat" w:hAnsi="Century Gothic" w:cs="Montserrat"/>
          <w:sz w:val="24"/>
          <w:szCs w:val="24"/>
        </w:rPr>
        <w:t xml:space="preserve">, a efecto de exhortar a los municipios de Juárez, Chihuahua, Cuauhtémoc, Delicias, Hidalgo del Parral y demás municipios del Estado de Chihuahua que utilicen parquímetros. </w:t>
      </w:r>
    </w:p>
    <w:p w14:paraId="00000006" w14:textId="77777777" w:rsidR="00ED0289" w:rsidRPr="00DF1274" w:rsidRDefault="00861FAC">
      <w:pPr>
        <w:spacing w:before="240" w:after="240" w:line="360" w:lineRule="auto"/>
        <w:ind w:firstLine="700"/>
        <w:jc w:val="both"/>
        <w:rPr>
          <w:rFonts w:ascii="Century Gothic" w:eastAsia="Montserrat" w:hAnsi="Century Gothic" w:cs="Montserrat"/>
          <w:sz w:val="24"/>
          <w:szCs w:val="24"/>
        </w:rPr>
      </w:pPr>
      <w:r w:rsidRPr="00DF1274">
        <w:rPr>
          <w:rFonts w:ascii="Century Gothic" w:eastAsia="Montserrat" w:hAnsi="Century Gothic" w:cs="Montserrat"/>
          <w:sz w:val="24"/>
          <w:szCs w:val="24"/>
        </w:rPr>
        <w:t>Lo anterior, de conformidad con la siguiente:</w:t>
      </w:r>
    </w:p>
    <w:p w14:paraId="00000007" w14:textId="77777777" w:rsidR="00ED0289" w:rsidRPr="00DF1274" w:rsidRDefault="00861FAC">
      <w:pPr>
        <w:spacing w:before="240" w:after="240" w:line="360" w:lineRule="auto"/>
        <w:jc w:val="both"/>
        <w:rPr>
          <w:rFonts w:ascii="Century Gothic" w:eastAsia="Montserrat" w:hAnsi="Century Gothic" w:cs="Montserrat"/>
          <w:sz w:val="24"/>
          <w:szCs w:val="24"/>
        </w:rPr>
      </w:pPr>
      <w:r w:rsidRPr="00DF1274">
        <w:rPr>
          <w:rFonts w:ascii="Century Gothic" w:eastAsia="Montserrat" w:hAnsi="Century Gothic" w:cs="Montserrat"/>
          <w:sz w:val="24"/>
          <w:szCs w:val="24"/>
        </w:rPr>
        <w:t xml:space="preserve"> </w:t>
      </w:r>
    </w:p>
    <w:p w14:paraId="00000008" w14:textId="77777777" w:rsidR="00ED0289" w:rsidRPr="00DF1274" w:rsidRDefault="00861FAC">
      <w:pPr>
        <w:spacing w:before="240" w:after="240" w:line="360" w:lineRule="auto"/>
        <w:jc w:val="center"/>
        <w:rPr>
          <w:rFonts w:ascii="Century Gothic" w:eastAsia="Montserrat" w:hAnsi="Century Gothic" w:cs="Montserrat"/>
          <w:b/>
          <w:sz w:val="24"/>
          <w:szCs w:val="24"/>
        </w:rPr>
      </w:pPr>
      <w:r w:rsidRPr="00DF1274">
        <w:rPr>
          <w:rFonts w:ascii="Century Gothic" w:eastAsia="Montserrat" w:hAnsi="Century Gothic" w:cs="Montserrat"/>
          <w:b/>
          <w:sz w:val="24"/>
          <w:szCs w:val="24"/>
        </w:rPr>
        <w:t>EXPOSICIÓN DE MOTIVOS:</w:t>
      </w:r>
    </w:p>
    <w:p w14:paraId="00000009" w14:textId="77777777" w:rsidR="00ED0289" w:rsidRPr="00DF1274" w:rsidRDefault="00ED0289">
      <w:pPr>
        <w:spacing w:before="240" w:after="240" w:line="360" w:lineRule="auto"/>
        <w:jc w:val="center"/>
        <w:rPr>
          <w:rFonts w:ascii="Century Gothic" w:eastAsia="Montserrat" w:hAnsi="Century Gothic" w:cs="Montserrat"/>
          <w:b/>
          <w:sz w:val="24"/>
          <w:szCs w:val="24"/>
        </w:rPr>
      </w:pPr>
    </w:p>
    <w:p w14:paraId="0000000A" w14:textId="77777777" w:rsidR="00ED0289" w:rsidRPr="00DF1274" w:rsidRDefault="00861FAC">
      <w:pPr>
        <w:numPr>
          <w:ilvl w:val="0"/>
          <w:numId w:val="1"/>
        </w:numPr>
        <w:spacing w:before="240" w:after="240" w:line="360" w:lineRule="auto"/>
        <w:jc w:val="both"/>
        <w:rPr>
          <w:rFonts w:ascii="Century Gothic" w:eastAsia="Montserrat" w:hAnsi="Century Gothic" w:cs="Montserrat"/>
          <w:sz w:val="24"/>
          <w:szCs w:val="24"/>
        </w:rPr>
      </w:pPr>
      <w:r w:rsidRPr="00DF1274">
        <w:rPr>
          <w:rFonts w:ascii="Century Gothic" w:eastAsia="Montserrat" w:hAnsi="Century Gothic" w:cs="Montserrat"/>
          <w:sz w:val="24"/>
          <w:szCs w:val="24"/>
        </w:rPr>
        <w:t xml:space="preserve">El Título Quinto de la Constitución Política de los Estados Unidos Mexicanos, se enfoca en los Estados de la Federación y de la Ciudad de México. En </w:t>
      </w:r>
      <w:proofErr w:type="spellStart"/>
      <w:r w:rsidRPr="00DF1274">
        <w:rPr>
          <w:rFonts w:ascii="Century Gothic" w:eastAsia="Montserrat" w:hAnsi="Century Gothic" w:cs="Montserrat"/>
          <w:sz w:val="24"/>
          <w:szCs w:val="24"/>
        </w:rPr>
        <w:t>el</w:t>
      </w:r>
      <w:proofErr w:type="spellEnd"/>
      <w:r w:rsidRPr="00DF1274">
        <w:rPr>
          <w:rFonts w:ascii="Century Gothic" w:eastAsia="Montserrat" w:hAnsi="Century Gothic" w:cs="Montserrat"/>
          <w:sz w:val="24"/>
          <w:szCs w:val="24"/>
        </w:rPr>
        <w:t xml:space="preserve"> se establece que las entidades federativas adoptarán para su régimen interior, un gobierno republicano, representativo, democrático, laico, y </w:t>
      </w:r>
      <w:r w:rsidRPr="00DF1274">
        <w:rPr>
          <w:rFonts w:ascii="Century Gothic" w:eastAsia="Montserrat" w:hAnsi="Century Gothic" w:cs="Montserrat"/>
          <w:sz w:val="24"/>
          <w:szCs w:val="24"/>
        </w:rPr>
        <w:lastRenderedPageBreak/>
        <w:t xml:space="preserve">popular, </w:t>
      </w:r>
      <w:r w:rsidRPr="00DF1274">
        <w:rPr>
          <w:rFonts w:ascii="Century Gothic" w:eastAsia="Montserrat" w:hAnsi="Century Gothic" w:cs="Montserrat"/>
          <w:b/>
          <w:sz w:val="24"/>
          <w:szCs w:val="24"/>
        </w:rPr>
        <w:t xml:space="preserve">y el municipio libre será la base de su división territorial, de su organización política y administrativa. Cada municipio será gobernado por un Ayuntamiento, conformado por un </w:t>
      </w:r>
      <w:proofErr w:type="gramStart"/>
      <w:r w:rsidRPr="00DF1274">
        <w:rPr>
          <w:rFonts w:ascii="Century Gothic" w:eastAsia="Montserrat" w:hAnsi="Century Gothic" w:cs="Montserrat"/>
          <w:b/>
          <w:sz w:val="24"/>
          <w:szCs w:val="24"/>
        </w:rPr>
        <w:t>Presidente</w:t>
      </w:r>
      <w:proofErr w:type="gramEnd"/>
      <w:r w:rsidRPr="00DF1274">
        <w:rPr>
          <w:rFonts w:ascii="Century Gothic" w:eastAsia="Montserrat" w:hAnsi="Century Gothic" w:cs="Montserrat"/>
          <w:b/>
          <w:sz w:val="24"/>
          <w:szCs w:val="24"/>
        </w:rPr>
        <w:t xml:space="preserve"> Municipal y el número de regidores y síndicos que la ley estipule</w:t>
      </w:r>
      <w:r w:rsidRPr="00DF1274">
        <w:rPr>
          <w:rFonts w:ascii="Century Gothic" w:eastAsia="Montserrat" w:hAnsi="Century Gothic" w:cs="Montserrat"/>
          <w:sz w:val="24"/>
          <w:szCs w:val="24"/>
        </w:rPr>
        <w:t xml:space="preserve">, siguiendo el principio de paridad. </w:t>
      </w:r>
    </w:p>
    <w:p w14:paraId="0000000B" w14:textId="77777777" w:rsidR="00ED0289" w:rsidRPr="00DF1274" w:rsidRDefault="00861FAC">
      <w:pPr>
        <w:spacing w:before="240" w:after="240" w:line="360" w:lineRule="auto"/>
        <w:ind w:left="1440" w:right="1139" w:firstLine="720"/>
        <w:jc w:val="both"/>
        <w:rPr>
          <w:rFonts w:ascii="Century Gothic" w:eastAsia="Montserrat" w:hAnsi="Century Gothic" w:cs="Montserrat"/>
          <w:i/>
          <w:sz w:val="24"/>
          <w:szCs w:val="24"/>
        </w:rPr>
      </w:pPr>
      <w:r w:rsidRPr="00DF1274">
        <w:rPr>
          <w:rFonts w:ascii="Century Gothic" w:eastAsia="Montserrat" w:hAnsi="Century Gothic" w:cs="Montserrat"/>
          <w:i/>
          <w:sz w:val="24"/>
          <w:szCs w:val="24"/>
        </w:rPr>
        <w:t xml:space="preserve">Artículo 115. Los estados adoptarán, para su régimen interior, la forma de gobierno republicano, representativo, democrático, laico y popular, teniendo como base de su división territorial y de su organización política y administrativa, el municipio libre, conforme a las bases siguientes: Párrafo reformado DOF 10-02-2014 </w:t>
      </w:r>
    </w:p>
    <w:p w14:paraId="0000000C" w14:textId="77777777" w:rsidR="00ED0289" w:rsidRPr="00DF1274" w:rsidRDefault="00ED0289">
      <w:pPr>
        <w:spacing w:before="240" w:after="240" w:line="360" w:lineRule="auto"/>
        <w:ind w:left="1440" w:right="1139" w:firstLine="720"/>
        <w:jc w:val="both"/>
        <w:rPr>
          <w:rFonts w:ascii="Century Gothic" w:eastAsia="Montserrat" w:hAnsi="Century Gothic" w:cs="Montserrat"/>
          <w:i/>
          <w:sz w:val="24"/>
          <w:szCs w:val="24"/>
        </w:rPr>
      </w:pPr>
    </w:p>
    <w:p w14:paraId="0000000D" w14:textId="77777777" w:rsidR="00ED0289" w:rsidRPr="00DF1274" w:rsidRDefault="00861FAC">
      <w:pPr>
        <w:spacing w:before="240" w:after="240" w:line="360" w:lineRule="auto"/>
        <w:ind w:left="1440" w:right="1139"/>
        <w:jc w:val="both"/>
        <w:rPr>
          <w:rFonts w:ascii="Century Gothic" w:eastAsia="Montserrat" w:hAnsi="Century Gothic" w:cs="Montserrat"/>
          <w:i/>
          <w:sz w:val="24"/>
          <w:szCs w:val="24"/>
        </w:rPr>
      </w:pPr>
      <w:r w:rsidRPr="00DF1274">
        <w:rPr>
          <w:rFonts w:ascii="Century Gothic" w:eastAsia="Montserrat" w:hAnsi="Century Gothic" w:cs="Montserrat"/>
          <w:i/>
          <w:sz w:val="24"/>
          <w:szCs w:val="24"/>
        </w:rPr>
        <w:t xml:space="preserve">I. Cada Municipio será gobernado por un Ayuntamiento de elección popular directa, integrado por un </w:t>
      </w:r>
      <w:proofErr w:type="gramStart"/>
      <w:r w:rsidRPr="00DF1274">
        <w:rPr>
          <w:rFonts w:ascii="Century Gothic" w:eastAsia="Montserrat" w:hAnsi="Century Gothic" w:cs="Montserrat"/>
          <w:i/>
          <w:sz w:val="24"/>
          <w:szCs w:val="24"/>
        </w:rPr>
        <w:t>Presidente</w:t>
      </w:r>
      <w:proofErr w:type="gramEnd"/>
      <w:r w:rsidRPr="00DF1274">
        <w:rPr>
          <w:rFonts w:ascii="Century Gothic" w:eastAsia="Montserrat" w:hAnsi="Century Gothic" w:cs="Montserrat"/>
          <w:i/>
          <w:sz w:val="24"/>
          <w:szCs w:val="24"/>
        </w:rPr>
        <w:t xml:space="preserve"> o Presidenta Municipal y el número de regidurías y sindicaturas que la ley determine, de conformidad con el principio de paridad. La competencia que esta Constitución otorga al gobierno municipal se ejercerá por el Ayuntamiento de manera exclusiva y no habrá autoridad intermedia alguna entre éste y el gobierno del Estado.</w:t>
      </w:r>
    </w:p>
    <w:p w14:paraId="0000000E" w14:textId="77777777" w:rsidR="00ED0289" w:rsidRPr="00DF1274" w:rsidRDefault="00ED0289">
      <w:pPr>
        <w:spacing w:before="240" w:after="240" w:line="360" w:lineRule="auto"/>
        <w:ind w:left="720"/>
        <w:jc w:val="both"/>
        <w:rPr>
          <w:rFonts w:ascii="Century Gothic" w:eastAsia="Montserrat" w:hAnsi="Century Gothic" w:cs="Montserrat"/>
          <w:sz w:val="24"/>
          <w:szCs w:val="24"/>
        </w:rPr>
      </w:pPr>
    </w:p>
    <w:p w14:paraId="0000000F" w14:textId="77777777" w:rsidR="00ED0289" w:rsidRPr="00DF1274" w:rsidRDefault="00861FAC">
      <w:pPr>
        <w:numPr>
          <w:ilvl w:val="0"/>
          <w:numId w:val="1"/>
        </w:numPr>
        <w:spacing w:before="240" w:after="240" w:line="360" w:lineRule="auto"/>
        <w:jc w:val="both"/>
        <w:rPr>
          <w:rFonts w:ascii="Century Gothic" w:eastAsia="Montserrat" w:hAnsi="Century Gothic" w:cs="Montserrat"/>
          <w:sz w:val="24"/>
          <w:szCs w:val="24"/>
        </w:rPr>
      </w:pPr>
      <w:r w:rsidRPr="00DF1274">
        <w:rPr>
          <w:rFonts w:ascii="Century Gothic" w:eastAsia="Montserrat" w:hAnsi="Century Gothic" w:cs="Montserrat"/>
          <w:sz w:val="24"/>
          <w:szCs w:val="24"/>
        </w:rPr>
        <w:t>Los municipios administrarán libremente su hacienda, formada por los rendimientos de sus bienes, contribuciones, ingresos que las legislaturas estatales establezcan a su favor, y participaciones federales.</w:t>
      </w:r>
    </w:p>
    <w:p w14:paraId="00000010" w14:textId="77777777" w:rsidR="00ED0289" w:rsidRPr="00DF1274" w:rsidRDefault="00861FAC">
      <w:pPr>
        <w:spacing w:before="240" w:after="240" w:line="360" w:lineRule="auto"/>
        <w:ind w:left="1440" w:right="1140"/>
        <w:jc w:val="both"/>
        <w:rPr>
          <w:rFonts w:ascii="Century Gothic" w:eastAsia="Montserrat" w:hAnsi="Century Gothic" w:cs="Montserrat"/>
          <w:i/>
          <w:sz w:val="24"/>
          <w:szCs w:val="24"/>
        </w:rPr>
      </w:pPr>
      <w:r w:rsidRPr="00DF1274">
        <w:rPr>
          <w:rFonts w:ascii="Century Gothic" w:eastAsia="Montserrat" w:hAnsi="Century Gothic" w:cs="Montserrat"/>
          <w:i/>
          <w:sz w:val="24"/>
          <w:szCs w:val="24"/>
        </w:rPr>
        <w:t>IV. Los municipios administrarán libremente su hacienda, la cual se formará de los rendimientos de los bienes que les pertenezcan, así como de las contribuciones y otros ingresos que las legislaturas establezcan a su favor (...)</w:t>
      </w:r>
    </w:p>
    <w:p w14:paraId="00000011" w14:textId="77777777" w:rsidR="00ED0289" w:rsidRPr="00DF1274" w:rsidRDefault="00861FAC">
      <w:pPr>
        <w:spacing w:before="240" w:after="240" w:line="360" w:lineRule="auto"/>
        <w:ind w:left="1440" w:right="1140"/>
        <w:jc w:val="both"/>
        <w:rPr>
          <w:rFonts w:ascii="Century Gothic" w:eastAsia="Montserrat" w:hAnsi="Century Gothic" w:cs="Montserrat"/>
          <w:i/>
          <w:sz w:val="24"/>
          <w:szCs w:val="24"/>
        </w:rPr>
      </w:pPr>
      <w:r w:rsidRPr="00DF1274">
        <w:rPr>
          <w:rFonts w:ascii="Century Gothic" w:eastAsia="Montserrat" w:hAnsi="Century Gothic" w:cs="Montserrat"/>
          <w:i/>
          <w:sz w:val="24"/>
          <w:szCs w:val="24"/>
        </w:rPr>
        <w:t>(...)</w:t>
      </w:r>
    </w:p>
    <w:p w14:paraId="00000012" w14:textId="77777777" w:rsidR="00ED0289" w:rsidRPr="00DF1274" w:rsidRDefault="00ED0289">
      <w:pPr>
        <w:spacing w:before="240" w:after="240" w:line="360" w:lineRule="auto"/>
        <w:ind w:left="720"/>
        <w:jc w:val="both"/>
        <w:rPr>
          <w:rFonts w:ascii="Century Gothic" w:eastAsia="Montserrat" w:hAnsi="Century Gothic" w:cs="Montserrat"/>
          <w:sz w:val="24"/>
          <w:szCs w:val="24"/>
        </w:rPr>
      </w:pPr>
    </w:p>
    <w:p w14:paraId="00000013" w14:textId="77777777" w:rsidR="00ED0289" w:rsidRPr="00DF1274" w:rsidRDefault="00861FAC">
      <w:pPr>
        <w:numPr>
          <w:ilvl w:val="0"/>
          <w:numId w:val="1"/>
        </w:numPr>
        <w:spacing w:before="240" w:after="240" w:line="360" w:lineRule="auto"/>
        <w:jc w:val="both"/>
        <w:rPr>
          <w:rFonts w:ascii="Century Gothic" w:eastAsia="Montserrat" w:hAnsi="Century Gothic" w:cs="Montserrat"/>
          <w:sz w:val="24"/>
          <w:szCs w:val="24"/>
        </w:rPr>
      </w:pPr>
      <w:r w:rsidRPr="00DF1274">
        <w:rPr>
          <w:rFonts w:ascii="Century Gothic" w:eastAsia="Montserrat" w:hAnsi="Century Gothic" w:cs="Montserrat"/>
          <w:sz w:val="24"/>
          <w:szCs w:val="24"/>
        </w:rPr>
        <w:t xml:space="preserve">El Título XI de la Constitución Política del Estado de Chihuahua establece que el estado se divide en sesenta y siete municipios, enumerando cada uno de ellos desde Ahumada, Hidalgo del Parral, hasta Valle del Rosario. Los ayuntamientos, se encargan del gobierno municipal. Estos ayuntamientos están compuestos por un presidente, un síndico, regidores propietarios y sus respectivos suplentes, y regidores de representación proporcional, todos con igual categoría y derechos. </w:t>
      </w:r>
    </w:p>
    <w:p w14:paraId="00000014" w14:textId="77777777" w:rsidR="00ED0289" w:rsidRPr="00DF1274" w:rsidRDefault="00861FAC">
      <w:pPr>
        <w:spacing w:before="240" w:after="240" w:line="360" w:lineRule="auto"/>
        <w:ind w:left="1440" w:right="1139"/>
        <w:jc w:val="both"/>
        <w:rPr>
          <w:rFonts w:ascii="Century Gothic" w:eastAsia="Montserrat" w:hAnsi="Century Gothic" w:cs="Montserrat"/>
          <w:i/>
          <w:sz w:val="24"/>
          <w:szCs w:val="24"/>
        </w:rPr>
      </w:pPr>
      <w:r w:rsidRPr="00DF1274">
        <w:rPr>
          <w:rFonts w:ascii="Century Gothic" w:eastAsia="Montserrat" w:hAnsi="Century Gothic" w:cs="Montserrat"/>
          <w:i/>
          <w:sz w:val="24"/>
          <w:szCs w:val="24"/>
        </w:rPr>
        <w:t>ARTICULO 126. El ejercicio del Gobierno Municipal estará a cargo:</w:t>
      </w:r>
    </w:p>
    <w:p w14:paraId="00000015" w14:textId="77777777" w:rsidR="00ED0289" w:rsidRPr="00DF1274" w:rsidRDefault="00861FAC">
      <w:pPr>
        <w:spacing w:before="240" w:after="240" w:line="360" w:lineRule="auto"/>
        <w:ind w:left="1440" w:right="1139"/>
        <w:jc w:val="both"/>
        <w:rPr>
          <w:rFonts w:ascii="Century Gothic" w:eastAsia="Montserrat" w:hAnsi="Century Gothic" w:cs="Montserrat"/>
          <w:i/>
          <w:sz w:val="24"/>
          <w:szCs w:val="24"/>
        </w:rPr>
      </w:pPr>
      <w:r w:rsidRPr="00DF1274">
        <w:rPr>
          <w:rFonts w:ascii="Century Gothic" w:eastAsia="Montserrat" w:hAnsi="Century Gothic" w:cs="Montserrat"/>
          <w:i/>
          <w:sz w:val="24"/>
          <w:szCs w:val="24"/>
        </w:rPr>
        <w:lastRenderedPageBreak/>
        <w:t>I. De los Ayuntamientos, los que serán electos popular y directamente según el principio de votación mayoritaria relativa, residirán en las cabeceras de las municipalidades que gobiernen, durarán en su encargo tres años y estarán integrados por un presidente, un síndico y el número de regidores que determine la ley, con sus respectivos suplentes.</w:t>
      </w:r>
    </w:p>
    <w:p w14:paraId="00000016" w14:textId="77777777" w:rsidR="00ED0289" w:rsidRPr="00DF1274" w:rsidRDefault="00ED0289">
      <w:pPr>
        <w:spacing w:before="240" w:after="240" w:line="360" w:lineRule="auto"/>
        <w:ind w:left="720"/>
        <w:jc w:val="both"/>
        <w:rPr>
          <w:rFonts w:ascii="Century Gothic" w:eastAsia="Montserrat" w:hAnsi="Century Gothic" w:cs="Montserrat"/>
          <w:sz w:val="24"/>
          <w:szCs w:val="24"/>
        </w:rPr>
      </w:pPr>
    </w:p>
    <w:p w14:paraId="00000017" w14:textId="77777777" w:rsidR="00ED0289" w:rsidRPr="00DF1274" w:rsidRDefault="00ED0289">
      <w:pPr>
        <w:spacing w:before="240" w:after="240" w:line="360" w:lineRule="auto"/>
        <w:jc w:val="both"/>
        <w:rPr>
          <w:rFonts w:ascii="Century Gothic" w:eastAsia="Montserrat" w:hAnsi="Century Gothic" w:cs="Montserrat"/>
          <w:sz w:val="24"/>
          <w:szCs w:val="24"/>
        </w:rPr>
      </w:pPr>
    </w:p>
    <w:p w14:paraId="00000018" w14:textId="77777777" w:rsidR="00ED0289" w:rsidRPr="00DF1274" w:rsidRDefault="00861FAC">
      <w:pPr>
        <w:numPr>
          <w:ilvl w:val="0"/>
          <w:numId w:val="1"/>
        </w:numPr>
        <w:spacing w:before="240" w:after="240" w:line="360" w:lineRule="auto"/>
        <w:jc w:val="both"/>
        <w:rPr>
          <w:rFonts w:ascii="Century Gothic" w:eastAsia="Montserrat" w:hAnsi="Century Gothic" w:cs="Montserrat"/>
          <w:sz w:val="24"/>
          <w:szCs w:val="24"/>
        </w:rPr>
      </w:pPr>
      <w:r w:rsidRPr="00DF1274">
        <w:rPr>
          <w:rFonts w:ascii="Century Gothic" w:eastAsia="Montserrat" w:hAnsi="Century Gothic" w:cs="Montserrat"/>
          <w:sz w:val="24"/>
          <w:szCs w:val="24"/>
        </w:rPr>
        <w:t>De conformidad con el artículo 121 del Código Municipal del Estado de Chihuahua, los municipios administrarán libremente su hacienda, formada por ingresos como impuestos sobre la propiedad inmobiliaria, espectáculos públicos, juegos y loterías, y derechos por servicios varios. También se incluyen participaciones federales y estatales, así como los subsidios extraordinarios.</w:t>
      </w:r>
    </w:p>
    <w:p w14:paraId="00000019" w14:textId="77777777" w:rsidR="00ED0289" w:rsidRPr="00DF1274" w:rsidRDefault="00861FAC">
      <w:pPr>
        <w:spacing w:before="240" w:after="240" w:line="360" w:lineRule="auto"/>
        <w:ind w:left="1440" w:right="1139"/>
        <w:jc w:val="both"/>
        <w:rPr>
          <w:rFonts w:ascii="Century Gothic" w:eastAsia="Montserrat" w:hAnsi="Century Gothic" w:cs="Montserrat"/>
          <w:i/>
          <w:sz w:val="24"/>
          <w:szCs w:val="24"/>
        </w:rPr>
      </w:pPr>
      <w:r w:rsidRPr="00DF1274">
        <w:rPr>
          <w:rFonts w:ascii="Century Gothic" w:eastAsia="Montserrat" w:hAnsi="Century Gothic" w:cs="Montserrat"/>
          <w:i/>
          <w:sz w:val="24"/>
          <w:szCs w:val="24"/>
        </w:rPr>
        <w:t>ARTÍCULO 121. Los Municipios administrarán libremente su hacienda la cual se formará de los rendimientos de los bienes que les pertenezcan, así como de las contribuciones y otros ingresos que la Legislatura del Estado establezcan a su favor (...)</w:t>
      </w:r>
    </w:p>
    <w:p w14:paraId="0000001A" w14:textId="77777777" w:rsidR="00ED0289" w:rsidRPr="00DF1274" w:rsidRDefault="00ED0289">
      <w:pPr>
        <w:spacing w:before="240" w:after="240" w:line="360" w:lineRule="auto"/>
        <w:ind w:left="1440" w:right="1139"/>
        <w:jc w:val="both"/>
        <w:rPr>
          <w:rFonts w:ascii="Century Gothic" w:eastAsia="Montserrat" w:hAnsi="Century Gothic" w:cs="Montserrat"/>
          <w:i/>
          <w:sz w:val="24"/>
          <w:szCs w:val="24"/>
        </w:rPr>
      </w:pPr>
    </w:p>
    <w:p w14:paraId="0000001B" w14:textId="77777777" w:rsidR="00ED0289" w:rsidRPr="00DF1274" w:rsidRDefault="00861FAC">
      <w:pPr>
        <w:numPr>
          <w:ilvl w:val="0"/>
          <w:numId w:val="1"/>
        </w:numPr>
        <w:spacing w:before="240" w:after="240" w:line="360" w:lineRule="auto"/>
        <w:jc w:val="both"/>
        <w:rPr>
          <w:rFonts w:ascii="Century Gothic" w:eastAsia="Montserrat" w:hAnsi="Century Gothic" w:cs="Montserrat"/>
          <w:sz w:val="24"/>
          <w:szCs w:val="24"/>
        </w:rPr>
      </w:pPr>
      <w:r w:rsidRPr="00DF1274">
        <w:rPr>
          <w:rFonts w:ascii="Century Gothic" w:eastAsia="Montserrat" w:hAnsi="Century Gothic" w:cs="Montserrat"/>
          <w:sz w:val="24"/>
          <w:szCs w:val="24"/>
        </w:rPr>
        <w:lastRenderedPageBreak/>
        <w:t>Un "Pueblo Mágico" es una designación otorgada por el Gobierno de México a ciertas localidades del país que poseen atributos particulares, simbolismo, historias, leyendas, trascendencia histórica, cotidianidad, que emanan en cada una de sus manifestaciones socio-culturales, y que significan hoy día una gran oportunidad para el aprovechamiento turístico. Los criterios para esta designación incluyen la belleza natural, el patrimonio cultural, la historia, la arquitectura, la gastronomía y las artesanías locales, entre otros. El objetivo del programa es promover el turismo, preservar y revalorizar el patrimonio cultural y natural de estas localidades, y generar desarrollo económico en las regiones.</w:t>
      </w:r>
    </w:p>
    <w:p w14:paraId="0000001C" w14:textId="77777777" w:rsidR="00ED0289" w:rsidRPr="00DF1274" w:rsidRDefault="00ED0289">
      <w:pPr>
        <w:spacing w:before="240" w:after="240" w:line="360" w:lineRule="auto"/>
        <w:ind w:left="720"/>
        <w:jc w:val="both"/>
        <w:rPr>
          <w:rFonts w:ascii="Century Gothic" w:eastAsia="Montserrat" w:hAnsi="Century Gothic" w:cs="Montserrat"/>
          <w:sz w:val="24"/>
          <w:szCs w:val="24"/>
        </w:rPr>
      </w:pPr>
    </w:p>
    <w:p w14:paraId="0000001D" w14:textId="77777777" w:rsidR="00ED0289" w:rsidRPr="00DF1274" w:rsidRDefault="00861FAC">
      <w:pPr>
        <w:numPr>
          <w:ilvl w:val="0"/>
          <w:numId w:val="1"/>
        </w:numPr>
        <w:spacing w:before="240" w:line="360" w:lineRule="auto"/>
        <w:jc w:val="both"/>
        <w:rPr>
          <w:rFonts w:ascii="Century Gothic" w:eastAsia="Montserrat" w:hAnsi="Century Gothic" w:cs="Montserrat"/>
          <w:sz w:val="24"/>
          <w:szCs w:val="24"/>
        </w:rPr>
      </w:pPr>
      <w:r w:rsidRPr="00DF1274">
        <w:rPr>
          <w:rFonts w:ascii="Century Gothic" w:eastAsia="Montserrat" w:hAnsi="Century Gothic" w:cs="Montserrat"/>
          <w:sz w:val="24"/>
          <w:szCs w:val="24"/>
        </w:rPr>
        <w:t xml:space="preserve">La regulación y administración del programa de Pueblos Mágicos está a cargo de la Secretaría de Turismo (SECTUR) del Gobierno de México. Este programa fue creado en 2001 y desde entonces, SECTUR ha establecido criterios específicos y procesos de evaluación para las localidades que desean obtener o mantener el título de Pueblo Mágico. </w:t>
      </w:r>
    </w:p>
    <w:p w14:paraId="0000001E" w14:textId="77777777" w:rsidR="00ED0289" w:rsidRPr="00DF1274" w:rsidRDefault="00861FAC">
      <w:pPr>
        <w:numPr>
          <w:ilvl w:val="0"/>
          <w:numId w:val="1"/>
        </w:numPr>
        <w:spacing w:after="240" w:line="360" w:lineRule="auto"/>
        <w:jc w:val="both"/>
        <w:rPr>
          <w:rFonts w:ascii="Century Gothic" w:eastAsia="Montserrat" w:hAnsi="Century Gothic" w:cs="Montserrat"/>
          <w:sz w:val="24"/>
          <w:szCs w:val="24"/>
        </w:rPr>
      </w:pPr>
      <w:r w:rsidRPr="00DF1274">
        <w:rPr>
          <w:rFonts w:ascii="Century Gothic" w:eastAsia="Montserrat" w:hAnsi="Century Gothic" w:cs="Montserrat"/>
          <w:sz w:val="24"/>
          <w:szCs w:val="24"/>
        </w:rPr>
        <w:t xml:space="preserve">El estado, tiene un flujo importante de turistas, donde destacan 5 Pueblos </w:t>
      </w:r>
      <w:proofErr w:type="spellStart"/>
      <w:r w:rsidRPr="00DF1274">
        <w:rPr>
          <w:rFonts w:ascii="Century Gothic" w:eastAsia="Montserrat" w:hAnsi="Century Gothic" w:cs="Montserrat"/>
          <w:sz w:val="24"/>
          <w:szCs w:val="24"/>
        </w:rPr>
        <w:t>Magicos</w:t>
      </w:r>
      <w:proofErr w:type="spellEnd"/>
      <w:r w:rsidRPr="00DF1274">
        <w:rPr>
          <w:rFonts w:ascii="Century Gothic" w:eastAsia="Montserrat" w:hAnsi="Century Gothic" w:cs="Montserrat"/>
          <w:sz w:val="24"/>
          <w:szCs w:val="24"/>
        </w:rPr>
        <w:t xml:space="preserve">. Batopilas, el cual es conocido por su profunda historia relacionada con la minería de plata y su impresionante ubicación en una de las Barrancas del Cobre. Casas Grandes, famoso por su cercanía a la zona arqueológica de Paquimé, un sitio Patrimonio de la Humanidad. Creel, ubicado en el corazón de la Sierra Tarahumara, es un importante </w:t>
      </w:r>
      <w:r w:rsidRPr="00DF1274">
        <w:rPr>
          <w:rFonts w:ascii="Century Gothic" w:eastAsia="Montserrat" w:hAnsi="Century Gothic" w:cs="Montserrat"/>
          <w:sz w:val="24"/>
          <w:szCs w:val="24"/>
        </w:rPr>
        <w:lastRenderedPageBreak/>
        <w:t>punto de partida para explorar las Barrancas del Cobre. Guachochi, destaca por su riqueza natural y cultural, ofreciendo paisajes espectaculares y una profunda conexión con la cultura Rarámuri. Hidalgo del Parral fue nombrado Pueblo Mágico en 2023. La distinción se otorgó debido a su significativa historia y patrimonio cultural, siendo escenario de sucesos importantes como la Intervención Francesa y la Revolución Mexicana. Además, es reconocido por ser el lugar donde fue asesinado Francisco Villa, quien fue enterrado en el Panteón Municipal del lugar.</w:t>
      </w:r>
    </w:p>
    <w:p w14:paraId="0000001F" w14:textId="77777777" w:rsidR="00ED0289" w:rsidRPr="00DF1274" w:rsidRDefault="00ED0289">
      <w:pPr>
        <w:spacing w:before="240" w:after="240" w:line="360" w:lineRule="auto"/>
        <w:jc w:val="both"/>
        <w:rPr>
          <w:rFonts w:ascii="Century Gothic" w:eastAsia="Montserrat" w:hAnsi="Century Gothic" w:cs="Montserrat"/>
          <w:sz w:val="24"/>
          <w:szCs w:val="24"/>
        </w:rPr>
      </w:pPr>
    </w:p>
    <w:p w14:paraId="00000020" w14:textId="77777777" w:rsidR="00ED0289" w:rsidRPr="00DF1274" w:rsidRDefault="00861FAC">
      <w:pPr>
        <w:numPr>
          <w:ilvl w:val="0"/>
          <w:numId w:val="1"/>
        </w:numPr>
        <w:spacing w:before="240" w:after="240" w:line="360" w:lineRule="auto"/>
        <w:jc w:val="both"/>
        <w:rPr>
          <w:rFonts w:ascii="Century Gothic" w:eastAsia="Montserrat" w:hAnsi="Century Gothic" w:cs="Montserrat"/>
          <w:sz w:val="24"/>
          <w:szCs w:val="24"/>
        </w:rPr>
      </w:pPr>
      <w:r w:rsidRPr="00DF1274">
        <w:rPr>
          <w:rFonts w:ascii="Century Gothic" w:eastAsia="Montserrat" w:hAnsi="Century Gothic" w:cs="Montserrat"/>
          <w:sz w:val="24"/>
          <w:szCs w:val="24"/>
        </w:rPr>
        <w:t>La Semana Santa es una conmemoración central en el cristianismo que celebra la pasión, muerte y resurrección de Jesucristo. El calendario escolar para el ciclo escolar 2024, establece que serán vacaciones de Semana Santa, del 25 de marzo al 5 de abril. Esta semana es de profunda observancia en muchos países del mundo, especialmente en aquellos de tradición católica, donde se realizan diversas actividades religiosas y culturales como procesiones, representaciones de la Pasión de Cristo, y misas especiales.</w:t>
      </w:r>
    </w:p>
    <w:p w14:paraId="00000021" w14:textId="77777777" w:rsidR="00ED0289" w:rsidRPr="00DF1274" w:rsidRDefault="00ED0289">
      <w:pPr>
        <w:spacing w:before="240" w:after="240" w:line="360" w:lineRule="auto"/>
        <w:ind w:left="720"/>
        <w:jc w:val="both"/>
        <w:rPr>
          <w:rFonts w:ascii="Century Gothic" w:eastAsia="Montserrat" w:hAnsi="Century Gothic" w:cs="Montserrat"/>
          <w:sz w:val="24"/>
          <w:szCs w:val="24"/>
        </w:rPr>
      </w:pPr>
    </w:p>
    <w:p w14:paraId="00000022" w14:textId="77777777" w:rsidR="00ED0289" w:rsidRPr="00DF1274" w:rsidRDefault="00861FAC">
      <w:pPr>
        <w:numPr>
          <w:ilvl w:val="0"/>
          <w:numId w:val="1"/>
        </w:numPr>
        <w:spacing w:before="240" w:after="240" w:line="360" w:lineRule="auto"/>
        <w:jc w:val="both"/>
        <w:rPr>
          <w:rFonts w:ascii="Century Gothic" w:eastAsia="Montserrat" w:hAnsi="Century Gothic" w:cs="Montserrat"/>
          <w:sz w:val="24"/>
          <w:szCs w:val="24"/>
        </w:rPr>
      </w:pPr>
      <w:r w:rsidRPr="00DF1274">
        <w:rPr>
          <w:rFonts w:ascii="Century Gothic" w:eastAsia="Montserrat" w:hAnsi="Century Gothic" w:cs="Montserrat"/>
          <w:sz w:val="24"/>
          <w:szCs w:val="24"/>
        </w:rPr>
        <w:t xml:space="preserve">Esta festividad se convierte en una oportunidad para que tanto locales como visitantes participen en las tradiciones y expresiones culturales únicas de la región. Aunque Chihuahua es más conocido por sus atractivos </w:t>
      </w:r>
      <w:r w:rsidRPr="00DF1274">
        <w:rPr>
          <w:rFonts w:ascii="Century Gothic" w:eastAsia="Montserrat" w:hAnsi="Century Gothic" w:cs="Montserrat"/>
          <w:sz w:val="24"/>
          <w:szCs w:val="24"/>
        </w:rPr>
        <w:lastRenderedPageBreak/>
        <w:t>naturales y culturales, como la Sierra Tarahumara, las Barrancas del Cobre, y sus Pueblos Mágicos, la Semana Santa aporta a la diversificación de la oferta turística del estado a través de eventos religiosos que atraen a turistas interesados en el aspecto espiritual y en las tradiciones de la Semana Santa.</w:t>
      </w:r>
    </w:p>
    <w:p w14:paraId="00000023" w14:textId="77777777" w:rsidR="00ED0289" w:rsidRPr="00DF1274" w:rsidRDefault="00ED0289">
      <w:pPr>
        <w:spacing w:before="240" w:after="240" w:line="360" w:lineRule="auto"/>
        <w:ind w:left="720"/>
        <w:jc w:val="both"/>
        <w:rPr>
          <w:rFonts w:ascii="Century Gothic" w:eastAsia="Montserrat" w:hAnsi="Century Gothic" w:cs="Montserrat"/>
          <w:sz w:val="24"/>
          <w:szCs w:val="24"/>
        </w:rPr>
      </w:pPr>
    </w:p>
    <w:p w14:paraId="00000024" w14:textId="77777777" w:rsidR="00ED0289" w:rsidRPr="00DF1274" w:rsidRDefault="00861FAC">
      <w:pPr>
        <w:numPr>
          <w:ilvl w:val="0"/>
          <w:numId w:val="1"/>
        </w:numPr>
        <w:spacing w:before="240" w:after="240" w:line="360" w:lineRule="auto"/>
        <w:jc w:val="both"/>
        <w:rPr>
          <w:rFonts w:ascii="Century Gothic" w:eastAsia="Montserrat" w:hAnsi="Century Gothic" w:cs="Montserrat"/>
          <w:sz w:val="24"/>
          <w:szCs w:val="24"/>
        </w:rPr>
      </w:pPr>
      <w:r w:rsidRPr="00DF1274">
        <w:rPr>
          <w:rFonts w:ascii="Century Gothic" w:eastAsia="Montserrat" w:hAnsi="Century Gothic" w:cs="Montserrat"/>
          <w:sz w:val="24"/>
          <w:szCs w:val="24"/>
        </w:rPr>
        <w:t>Las comunidades indígenas, tienen prácticas y celebraciones únicas durante esta época, lo que ofrece una experiencia cultural profunda para los visitantes. Así mismo, los turistas aprovechan el período vacacional para explorar los atractivos naturales del estado, como hacer senderismo, ciclismo de montaña, y recorridos por las barrancas.</w:t>
      </w:r>
    </w:p>
    <w:p w14:paraId="00000025" w14:textId="77777777" w:rsidR="00ED0289" w:rsidRPr="00DF1274" w:rsidRDefault="00ED0289">
      <w:pPr>
        <w:spacing w:before="240" w:after="240" w:line="360" w:lineRule="auto"/>
        <w:ind w:left="720"/>
        <w:jc w:val="both"/>
        <w:rPr>
          <w:rFonts w:ascii="Century Gothic" w:eastAsia="Montserrat" w:hAnsi="Century Gothic" w:cs="Montserrat"/>
          <w:sz w:val="24"/>
          <w:szCs w:val="24"/>
        </w:rPr>
      </w:pPr>
    </w:p>
    <w:p w14:paraId="00000026" w14:textId="77777777" w:rsidR="00ED0289" w:rsidRPr="00DF1274" w:rsidRDefault="00861FAC">
      <w:pPr>
        <w:numPr>
          <w:ilvl w:val="0"/>
          <w:numId w:val="1"/>
        </w:numPr>
        <w:spacing w:before="240" w:after="240" w:line="360" w:lineRule="auto"/>
        <w:jc w:val="both"/>
        <w:rPr>
          <w:rFonts w:ascii="Century Gothic" w:eastAsia="Montserrat" w:hAnsi="Century Gothic" w:cs="Montserrat"/>
          <w:sz w:val="24"/>
          <w:szCs w:val="24"/>
        </w:rPr>
      </w:pPr>
      <w:r w:rsidRPr="00DF1274">
        <w:rPr>
          <w:rFonts w:ascii="Century Gothic" w:eastAsia="Montserrat" w:hAnsi="Century Gothic" w:cs="Montserrat"/>
          <w:sz w:val="24"/>
          <w:szCs w:val="24"/>
        </w:rPr>
        <w:t xml:space="preserve">La Semana Santa es también una época para disfrutar de la gastronomía tradicional de Chihuahua, que incluye platillos típicos de la temporada. Pero sobre todo es un momento para que las familias se puedan ver y convivir. </w:t>
      </w:r>
    </w:p>
    <w:p w14:paraId="00000027" w14:textId="77777777" w:rsidR="00ED0289" w:rsidRPr="00DF1274" w:rsidRDefault="00ED0289">
      <w:pPr>
        <w:spacing w:before="240" w:after="240" w:line="360" w:lineRule="auto"/>
        <w:ind w:left="720"/>
        <w:jc w:val="both"/>
        <w:rPr>
          <w:rFonts w:ascii="Century Gothic" w:eastAsia="Montserrat" w:hAnsi="Century Gothic" w:cs="Montserrat"/>
          <w:sz w:val="24"/>
          <w:szCs w:val="24"/>
        </w:rPr>
      </w:pPr>
    </w:p>
    <w:p w14:paraId="00000028" w14:textId="77777777" w:rsidR="00ED0289" w:rsidRPr="00DF1274" w:rsidRDefault="00861FAC">
      <w:pPr>
        <w:numPr>
          <w:ilvl w:val="0"/>
          <w:numId w:val="1"/>
        </w:numPr>
        <w:spacing w:before="240" w:after="240" w:line="360" w:lineRule="auto"/>
        <w:jc w:val="both"/>
        <w:rPr>
          <w:rFonts w:ascii="Century Gothic" w:eastAsia="Montserrat" w:hAnsi="Century Gothic" w:cs="Montserrat"/>
          <w:sz w:val="24"/>
          <w:szCs w:val="24"/>
        </w:rPr>
      </w:pPr>
      <w:r w:rsidRPr="00DF1274">
        <w:rPr>
          <w:rFonts w:ascii="Century Gothic" w:eastAsia="Montserrat" w:hAnsi="Century Gothic" w:cs="Montserrat"/>
          <w:sz w:val="24"/>
          <w:szCs w:val="24"/>
        </w:rPr>
        <w:t xml:space="preserve">Ante esta temporada, los municipios deben de considerar otorgar estímulos al cobro de parquímetros durante la temporada de Semana Santa, puede tener múltiples beneficios tanto para los habitantes locales </w:t>
      </w:r>
      <w:r w:rsidRPr="00DF1274">
        <w:rPr>
          <w:rFonts w:ascii="Century Gothic" w:eastAsia="Montserrat" w:hAnsi="Century Gothic" w:cs="Montserrat"/>
          <w:sz w:val="24"/>
          <w:szCs w:val="24"/>
        </w:rPr>
        <w:lastRenderedPageBreak/>
        <w:t>como para los visitantes. Reducir o eliminar temporalmente las tarifas de parquímetros hace que las ciudades sean más atractivas para los turistas. Al reducir los costos de estacionamiento, los visitantes estarán más motivados para quedarse más tiempo y visitar más atracciones, aumentando así el gasto de los visitantes en alojamiento, comida, compras y entretenimiento.</w:t>
      </w:r>
    </w:p>
    <w:p w14:paraId="00000029" w14:textId="77777777" w:rsidR="00ED0289" w:rsidRPr="00DF1274" w:rsidRDefault="00ED0289">
      <w:pPr>
        <w:spacing w:before="240" w:after="240" w:line="360" w:lineRule="auto"/>
        <w:ind w:left="720"/>
        <w:jc w:val="both"/>
        <w:rPr>
          <w:rFonts w:ascii="Century Gothic" w:eastAsia="Montserrat" w:hAnsi="Century Gothic" w:cs="Montserrat"/>
          <w:sz w:val="24"/>
          <w:szCs w:val="24"/>
        </w:rPr>
      </w:pPr>
    </w:p>
    <w:p w14:paraId="0000002A" w14:textId="444D7B60" w:rsidR="00ED0289" w:rsidRPr="00DF1274" w:rsidRDefault="00861FAC">
      <w:pPr>
        <w:numPr>
          <w:ilvl w:val="0"/>
          <w:numId w:val="1"/>
        </w:numPr>
        <w:spacing w:before="240" w:after="240" w:line="360" w:lineRule="auto"/>
        <w:jc w:val="both"/>
        <w:rPr>
          <w:rFonts w:ascii="Century Gothic" w:eastAsia="Montserrat" w:hAnsi="Century Gothic" w:cs="Montserrat"/>
          <w:sz w:val="24"/>
          <w:szCs w:val="24"/>
        </w:rPr>
      </w:pPr>
      <w:r w:rsidRPr="00DF1274">
        <w:rPr>
          <w:rFonts w:ascii="Century Gothic" w:eastAsia="Montserrat" w:hAnsi="Century Gothic" w:cs="Montserrat"/>
          <w:sz w:val="24"/>
          <w:szCs w:val="24"/>
        </w:rPr>
        <w:t xml:space="preserve">Es obligación del gobierno, alentar a los visitantes y residentes a </w:t>
      </w:r>
      <w:r w:rsidRPr="00DF1274">
        <w:rPr>
          <w:rFonts w:ascii="Century Gothic" w:eastAsia="Montserrat" w:hAnsi="Century Gothic" w:cs="Montserrat"/>
          <w:color w:val="012662"/>
          <w:sz w:val="24"/>
          <w:szCs w:val="24"/>
        </w:rPr>
        <w:t>comprar</w:t>
      </w:r>
      <w:r w:rsidRPr="00DF1274">
        <w:rPr>
          <w:rFonts w:ascii="Century Gothic" w:eastAsia="Montserrat" w:hAnsi="Century Gothic" w:cs="Montserrat"/>
          <w:sz w:val="24"/>
          <w:szCs w:val="24"/>
        </w:rPr>
        <w:t xml:space="preserve"> en los negocios locales, brindándoles fácil </w:t>
      </w:r>
      <w:r w:rsidRPr="00DF1274">
        <w:rPr>
          <w:rFonts w:ascii="Century Gothic" w:eastAsia="Montserrat" w:hAnsi="Century Gothic" w:cs="Montserrat"/>
          <w:color w:val="012662"/>
          <w:sz w:val="24"/>
          <w:szCs w:val="24"/>
        </w:rPr>
        <w:t>acceso</w:t>
      </w:r>
      <w:r w:rsidRPr="00DF1274">
        <w:rPr>
          <w:rFonts w:ascii="Century Gothic" w:eastAsia="Montserrat" w:hAnsi="Century Gothic" w:cs="Montserrat"/>
          <w:sz w:val="24"/>
          <w:szCs w:val="24"/>
        </w:rPr>
        <w:t xml:space="preserve">. </w:t>
      </w:r>
      <w:r w:rsidRPr="00DF1274">
        <w:rPr>
          <w:rFonts w:ascii="Century Gothic" w:eastAsia="Montserrat" w:hAnsi="Century Gothic" w:cs="Montserrat"/>
          <w:color w:val="012662"/>
          <w:sz w:val="24"/>
          <w:szCs w:val="24"/>
        </w:rPr>
        <w:t>Esto</w:t>
      </w:r>
      <w:r w:rsidRPr="00DF1274">
        <w:rPr>
          <w:rFonts w:ascii="Century Gothic" w:eastAsia="Montserrat" w:hAnsi="Century Gothic" w:cs="Montserrat"/>
          <w:sz w:val="24"/>
          <w:szCs w:val="24"/>
        </w:rPr>
        <w:t xml:space="preserve"> es </w:t>
      </w:r>
      <w:r w:rsidRPr="00DF1274">
        <w:rPr>
          <w:rFonts w:ascii="Century Gothic" w:eastAsia="Montserrat" w:hAnsi="Century Gothic" w:cs="Montserrat"/>
          <w:color w:val="012662"/>
          <w:sz w:val="24"/>
          <w:szCs w:val="24"/>
        </w:rPr>
        <w:t>particularmente</w:t>
      </w:r>
      <w:r w:rsidRPr="00DF1274">
        <w:rPr>
          <w:rFonts w:ascii="Century Gothic" w:eastAsia="Montserrat" w:hAnsi="Century Gothic" w:cs="Montserrat"/>
          <w:sz w:val="24"/>
          <w:szCs w:val="24"/>
        </w:rPr>
        <w:t xml:space="preserve"> </w:t>
      </w:r>
      <w:r w:rsidRPr="00DF1274">
        <w:rPr>
          <w:rFonts w:ascii="Century Gothic" w:eastAsia="Montserrat" w:hAnsi="Century Gothic" w:cs="Montserrat"/>
          <w:color w:val="012662"/>
          <w:sz w:val="24"/>
          <w:szCs w:val="24"/>
        </w:rPr>
        <w:t>importante</w:t>
      </w:r>
      <w:r w:rsidRPr="00DF1274">
        <w:rPr>
          <w:rFonts w:ascii="Century Gothic" w:eastAsia="Montserrat" w:hAnsi="Century Gothic" w:cs="Montserrat"/>
          <w:sz w:val="24"/>
          <w:szCs w:val="24"/>
        </w:rPr>
        <w:t xml:space="preserve"> </w:t>
      </w:r>
      <w:r w:rsidRPr="00DF1274">
        <w:rPr>
          <w:rFonts w:ascii="Century Gothic" w:eastAsia="Montserrat" w:hAnsi="Century Gothic" w:cs="Montserrat"/>
          <w:color w:val="012662"/>
          <w:sz w:val="24"/>
          <w:szCs w:val="24"/>
        </w:rPr>
        <w:t>para</w:t>
      </w:r>
      <w:r w:rsidRPr="00DF1274">
        <w:rPr>
          <w:rFonts w:ascii="Century Gothic" w:eastAsia="Montserrat" w:hAnsi="Century Gothic" w:cs="Montserrat"/>
          <w:sz w:val="24"/>
          <w:szCs w:val="24"/>
        </w:rPr>
        <w:t xml:space="preserve"> las empresas ubicadas en centros históricos y distritos comerciales, </w:t>
      </w:r>
      <w:r w:rsidRPr="00DF1274">
        <w:rPr>
          <w:rFonts w:ascii="Century Gothic" w:eastAsia="Montserrat" w:hAnsi="Century Gothic" w:cs="Montserrat"/>
          <w:color w:val="012662"/>
          <w:sz w:val="24"/>
          <w:szCs w:val="24"/>
        </w:rPr>
        <w:t>donde</w:t>
      </w:r>
      <w:r w:rsidRPr="00DF1274">
        <w:rPr>
          <w:rFonts w:ascii="Century Gothic" w:eastAsia="Montserrat" w:hAnsi="Century Gothic" w:cs="Montserrat"/>
          <w:sz w:val="24"/>
          <w:szCs w:val="24"/>
        </w:rPr>
        <w:t xml:space="preserve"> las plazas de </w:t>
      </w:r>
      <w:r w:rsidRPr="00DF1274">
        <w:rPr>
          <w:rFonts w:ascii="Century Gothic" w:eastAsia="Montserrat" w:hAnsi="Century Gothic" w:cs="Montserrat"/>
          <w:color w:val="012662"/>
          <w:sz w:val="24"/>
          <w:szCs w:val="24"/>
        </w:rPr>
        <w:t>aparcamiento</w:t>
      </w:r>
      <w:r w:rsidRPr="00DF1274">
        <w:rPr>
          <w:rFonts w:ascii="Century Gothic" w:eastAsia="Montserrat" w:hAnsi="Century Gothic" w:cs="Montserrat"/>
          <w:sz w:val="24"/>
          <w:szCs w:val="24"/>
        </w:rPr>
        <w:t xml:space="preserve"> suelen </w:t>
      </w:r>
      <w:r w:rsidRPr="00DF1274">
        <w:rPr>
          <w:rFonts w:ascii="Century Gothic" w:eastAsia="Montserrat" w:hAnsi="Century Gothic" w:cs="Montserrat"/>
          <w:color w:val="012662"/>
          <w:sz w:val="24"/>
          <w:szCs w:val="24"/>
        </w:rPr>
        <w:t>ser</w:t>
      </w:r>
      <w:r w:rsidRPr="00DF1274">
        <w:rPr>
          <w:rFonts w:ascii="Century Gothic" w:eastAsia="Montserrat" w:hAnsi="Century Gothic" w:cs="Montserrat"/>
          <w:sz w:val="24"/>
          <w:szCs w:val="24"/>
        </w:rPr>
        <w:t xml:space="preserve"> más limitadas, por </w:t>
      </w:r>
      <w:proofErr w:type="gramStart"/>
      <w:r w:rsidRPr="00DF1274">
        <w:rPr>
          <w:rFonts w:ascii="Century Gothic" w:eastAsia="Montserrat" w:hAnsi="Century Gothic" w:cs="Montserrat"/>
          <w:sz w:val="24"/>
          <w:szCs w:val="24"/>
        </w:rPr>
        <w:t>ende</w:t>
      </w:r>
      <w:proofErr w:type="gramEnd"/>
      <w:r w:rsidRPr="00DF1274">
        <w:rPr>
          <w:rFonts w:ascii="Century Gothic" w:eastAsia="Montserrat" w:hAnsi="Century Gothic" w:cs="Montserrat"/>
          <w:sz w:val="24"/>
          <w:szCs w:val="24"/>
        </w:rPr>
        <w:t xml:space="preserve"> más caras. </w:t>
      </w:r>
      <w:r w:rsidRPr="00DF1274">
        <w:rPr>
          <w:rFonts w:ascii="Century Gothic" w:eastAsia="Montserrat" w:hAnsi="Century Gothic" w:cs="Montserrat"/>
          <w:color w:val="012662"/>
          <w:sz w:val="24"/>
          <w:szCs w:val="24"/>
        </w:rPr>
        <w:t>Encontrar</w:t>
      </w:r>
      <w:r w:rsidRPr="00DF1274">
        <w:rPr>
          <w:rFonts w:ascii="Century Gothic" w:eastAsia="Montserrat" w:hAnsi="Century Gothic" w:cs="Montserrat"/>
          <w:sz w:val="24"/>
          <w:szCs w:val="24"/>
        </w:rPr>
        <w:t xml:space="preserve"> </w:t>
      </w:r>
      <w:r w:rsidRPr="00DF1274">
        <w:rPr>
          <w:rFonts w:ascii="Century Gothic" w:eastAsia="Montserrat" w:hAnsi="Century Gothic" w:cs="Montserrat"/>
          <w:color w:val="012662"/>
          <w:sz w:val="24"/>
          <w:szCs w:val="24"/>
        </w:rPr>
        <w:t xml:space="preserve">un </w:t>
      </w:r>
      <w:proofErr w:type="spellStart"/>
      <w:r w:rsidRPr="00DF1274">
        <w:rPr>
          <w:rFonts w:ascii="Century Gothic" w:eastAsia="Montserrat" w:hAnsi="Century Gothic" w:cs="Montserrat"/>
          <w:color w:val="012662"/>
          <w:sz w:val="24"/>
          <w:szCs w:val="24"/>
        </w:rPr>
        <w:t>area</w:t>
      </w:r>
      <w:proofErr w:type="spellEnd"/>
      <w:r w:rsidRPr="00DF1274">
        <w:rPr>
          <w:rFonts w:ascii="Century Gothic" w:eastAsia="Montserrat" w:hAnsi="Century Gothic" w:cs="Montserrat"/>
          <w:color w:val="012662"/>
          <w:sz w:val="24"/>
          <w:szCs w:val="24"/>
        </w:rPr>
        <w:t xml:space="preserve"> </w:t>
      </w:r>
      <w:r w:rsidRPr="00DF1274">
        <w:rPr>
          <w:rFonts w:ascii="Century Gothic" w:eastAsia="Montserrat" w:hAnsi="Century Gothic" w:cs="Montserrat"/>
          <w:sz w:val="24"/>
          <w:szCs w:val="24"/>
        </w:rPr>
        <w:t xml:space="preserve">de </w:t>
      </w:r>
      <w:r w:rsidRPr="00DF1274">
        <w:rPr>
          <w:rFonts w:ascii="Century Gothic" w:eastAsia="Montserrat" w:hAnsi="Century Gothic" w:cs="Montserrat"/>
          <w:color w:val="012662"/>
          <w:sz w:val="24"/>
          <w:szCs w:val="24"/>
        </w:rPr>
        <w:t>aparcamiento</w:t>
      </w:r>
      <w:r w:rsidRPr="00DF1274">
        <w:rPr>
          <w:rFonts w:ascii="Century Gothic" w:eastAsia="Montserrat" w:hAnsi="Century Gothic" w:cs="Montserrat"/>
          <w:sz w:val="24"/>
          <w:szCs w:val="24"/>
        </w:rPr>
        <w:t xml:space="preserve"> puede </w:t>
      </w:r>
      <w:r w:rsidRPr="00DF1274">
        <w:rPr>
          <w:rFonts w:ascii="Century Gothic" w:eastAsia="Montserrat" w:hAnsi="Century Gothic" w:cs="Montserrat"/>
          <w:color w:val="012662"/>
          <w:sz w:val="24"/>
          <w:szCs w:val="24"/>
        </w:rPr>
        <w:t>resultar</w:t>
      </w:r>
      <w:r w:rsidRPr="00DF1274">
        <w:rPr>
          <w:rFonts w:ascii="Century Gothic" w:eastAsia="Montserrat" w:hAnsi="Century Gothic" w:cs="Montserrat"/>
          <w:sz w:val="24"/>
          <w:szCs w:val="24"/>
        </w:rPr>
        <w:t xml:space="preserve"> </w:t>
      </w:r>
      <w:r w:rsidRPr="00DF1274">
        <w:rPr>
          <w:rFonts w:ascii="Century Gothic" w:eastAsia="Montserrat" w:hAnsi="Century Gothic" w:cs="Montserrat"/>
          <w:color w:val="012662"/>
          <w:sz w:val="24"/>
          <w:szCs w:val="24"/>
        </w:rPr>
        <w:t>estresante</w:t>
      </w:r>
      <w:r w:rsidRPr="00DF1274">
        <w:rPr>
          <w:rFonts w:ascii="Century Gothic" w:eastAsia="Montserrat" w:hAnsi="Century Gothic" w:cs="Montserrat"/>
          <w:sz w:val="24"/>
          <w:szCs w:val="24"/>
        </w:rPr>
        <w:t xml:space="preserve">, </w:t>
      </w:r>
      <w:r w:rsidRPr="00DF1274">
        <w:rPr>
          <w:rFonts w:ascii="Century Gothic" w:eastAsia="Montserrat" w:hAnsi="Century Gothic" w:cs="Montserrat"/>
          <w:color w:val="012662"/>
          <w:sz w:val="24"/>
          <w:szCs w:val="24"/>
        </w:rPr>
        <w:t>especialmente</w:t>
      </w:r>
      <w:r w:rsidRPr="00DF1274">
        <w:rPr>
          <w:rFonts w:ascii="Century Gothic" w:eastAsia="Montserrat" w:hAnsi="Century Gothic" w:cs="Montserrat"/>
          <w:sz w:val="24"/>
          <w:szCs w:val="24"/>
        </w:rPr>
        <w:t xml:space="preserve"> </w:t>
      </w:r>
      <w:r w:rsidRPr="00DF1274">
        <w:rPr>
          <w:rFonts w:ascii="Century Gothic" w:eastAsia="Montserrat" w:hAnsi="Century Gothic" w:cs="Montserrat"/>
          <w:color w:val="012662"/>
          <w:sz w:val="24"/>
          <w:szCs w:val="24"/>
        </w:rPr>
        <w:t>durante</w:t>
      </w:r>
      <w:r w:rsidRPr="00DF1274">
        <w:rPr>
          <w:rFonts w:ascii="Century Gothic" w:eastAsia="Montserrat" w:hAnsi="Century Gothic" w:cs="Montserrat"/>
          <w:sz w:val="24"/>
          <w:szCs w:val="24"/>
        </w:rPr>
        <w:t xml:space="preserve"> las temporadas altas, </w:t>
      </w:r>
      <w:r w:rsidRPr="00DF1274">
        <w:rPr>
          <w:rFonts w:ascii="Century Gothic" w:eastAsia="Montserrat" w:hAnsi="Century Gothic" w:cs="Montserrat"/>
          <w:color w:val="012662"/>
          <w:sz w:val="24"/>
          <w:szCs w:val="24"/>
        </w:rPr>
        <w:t>como</w:t>
      </w:r>
      <w:r w:rsidRPr="00DF1274">
        <w:rPr>
          <w:rFonts w:ascii="Century Gothic" w:eastAsia="Montserrat" w:hAnsi="Century Gothic" w:cs="Montserrat"/>
          <w:sz w:val="24"/>
          <w:szCs w:val="24"/>
        </w:rPr>
        <w:t xml:space="preserve"> </w:t>
      </w:r>
      <w:r w:rsidRPr="00DF1274">
        <w:rPr>
          <w:rFonts w:ascii="Century Gothic" w:eastAsia="Montserrat" w:hAnsi="Century Gothic" w:cs="Montserrat"/>
          <w:color w:val="012662"/>
          <w:sz w:val="24"/>
          <w:szCs w:val="24"/>
        </w:rPr>
        <w:t>Semana</w:t>
      </w:r>
      <w:r w:rsidRPr="00DF1274">
        <w:rPr>
          <w:rFonts w:ascii="Century Gothic" w:eastAsia="Montserrat" w:hAnsi="Century Gothic" w:cs="Montserrat"/>
          <w:sz w:val="24"/>
          <w:szCs w:val="24"/>
        </w:rPr>
        <w:t xml:space="preserve"> </w:t>
      </w:r>
      <w:r w:rsidRPr="00DF1274">
        <w:rPr>
          <w:rFonts w:ascii="Century Gothic" w:eastAsia="Montserrat" w:hAnsi="Century Gothic" w:cs="Montserrat"/>
          <w:color w:val="012662"/>
          <w:sz w:val="24"/>
          <w:szCs w:val="24"/>
        </w:rPr>
        <w:t>Santa</w:t>
      </w:r>
      <w:r w:rsidRPr="00DF1274">
        <w:rPr>
          <w:rFonts w:ascii="Century Gothic" w:eastAsia="Montserrat" w:hAnsi="Century Gothic" w:cs="Montserrat"/>
          <w:sz w:val="24"/>
          <w:szCs w:val="24"/>
        </w:rPr>
        <w:t xml:space="preserve">. </w:t>
      </w:r>
      <w:r w:rsidRPr="00DF1274">
        <w:rPr>
          <w:rFonts w:ascii="Century Gothic" w:eastAsia="Montserrat" w:hAnsi="Century Gothic" w:cs="Montserrat"/>
          <w:color w:val="012662"/>
          <w:sz w:val="24"/>
          <w:szCs w:val="24"/>
        </w:rPr>
        <w:t>Reducir</w:t>
      </w:r>
      <w:r w:rsidRPr="00DF1274">
        <w:rPr>
          <w:rFonts w:ascii="Century Gothic" w:eastAsia="Montserrat" w:hAnsi="Century Gothic" w:cs="Montserrat"/>
          <w:sz w:val="24"/>
          <w:szCs w:val="24"/>
        </w:rPr>
        <w:t xml:space="preserve"> esta presión </w:t>
      </w:r>
      <w:r w:rsidRPr="00DF1274">
        <w:rPr>
          <w:rFonts w:ascii="Century Gothic" w:eastAsia="Montserrat" w:hAnsi="Century Gothic" w:cs="Montserrat"/>
          <w:color w:val="012662"/>
          <w:sz w:val="24"/>
          <w:szCs w:val="24"/>
        </w:rPr>
        <w:t>mediante</w:t>
      </w:r>
      <w:r w:rsidRPr="00DF1274">
        <w:rPr>
          <w:rFonts w:ascii="Century Gothic" w:eastAsia="Montserrat" w:hAnsi="Century Gothic" w:cs="Montserrat"/>
          <w:sz w:val="24"/>
          <w:szCs w:val="24"/>
        </w:rPr>
        <w:t xml:space="preserve"> incentivos en el </w:t>
      </w:r>
      <w:r w:rsidRPr="00DF1274">
        <w:rPr>
          <w:rFonts w:ascii="Century Gothic" w:eastAsia="Montserrat" w:hAnsi="Century Gothic" w:cs="Montserrat"/>
          <w:color w:val="012662"/>
          <w:sz w:val="24"/>
          <w:szCs w:val="24"/>
        </w:rPr>
        <w:t>cobro</w:t>
      </w:r>
      <w:r w:rsidRPr="00DF1274">
        <w:rPr>
          <w:rFonts w:ascii="Century Gothic" w:eastAsia="Montserrat" w:hAnsi="Century Gothic" w:cs="Montserrat"/>
          <w:sz w:val="24"/>
          <w:szCs w:val="24"/>
        </w:rPr>
        <w:t xml:space="preserve"> de parquímetros va a mejorar la </w:t>
      </w:r>
      <w:r w:rsidRPr="00DF1274">
        <w:rPr>
          <w:rFonts w:ascii="Century Gothic" w:eastAsia="Montserrat" w:hAnsi="Century Gothic" w:cs="Montserrat"/>
          <w:color w:val="012662"/>
          <w:sz w:val="24"/>
          <w:szCs w:val="24"/>
        </w:rPr>
        <w:t>experiencia</w:t>
      </w:r>
      <w:r w:rsidRPr="00DF1274">
        <w:rPr>
          <w:rFonts w:ascii="Century Gothic" w:eastAsia="Montserrat" w:hAnsi="Century Gothic" w:cs="Montserrat"/>
          <w:sz w:val="24"/>
          <w:szCs w:val="24"/>
        </w:rPr>
        <w:t xml:space="preserve"> </w:t>
      </w:r>
      <w:r w:rsidRPr="00DF1274">
        <w:rPr>
          <w:rFonts w:ascii="Century Gothic" w:eastAsia="Montserrat" w:hAnsi="Century Gothic" w:cs="Montserrat"/>
          <w:color w:val="012662"/>
          <w:sz w:val="24"/>
          <w:szCs w:val="24"/>
        </w:rPr>
        <w:t>general</w:t>
      </w:r>
      <w:r w:rsidRPr="00DF1274">
        <w:rPr>
          <w:rFonts w:ascii="Century Gothic" w:eastAsia="Montserrat" w:hAnsi="Century Gothic" w:cs="Montserrat"/>
          <w:sz w:val="24"/>
          <w:szCs w:val="24"/>
        </w:rPr>
        <w:t xml:space="preserve"> de los visitantes, aumentando la </w:t>
      </w:r>
      <w:r w:rsidRPr="00DF1274">
        <w:rPr>
          <w:rFonts w:ascii="Century Gothic" w:eastAsia="Montserrat" w:hAnsi="Century Gothic" w:cs="Montserrat"/>
          <w:color w:val="012662"/>
          <w:sz w:val="24"/>
          <w:szCs w:val="24"/>
        </w:rPr>
        <w:t>probabilidad</w:t>
      </w:r>
      <w:r w:rsidRPr="00DF1274">
        <w:rPr>
          <w:rFonts w:ascii="Century Gothic" w:eastAsia="Montserrat" w:hAnsi="Century Gothic" w:cs="Montserrat"/>
          <w:sz w:val="24"/>
          <w:szCs w:val="24"/>
        </w:rPr>
        <w:t xml:space="preserve"> de </w:t>
      </w:r>
      <w:r w:rsidRPr="00DF1274">
        <w:rPr>
          <w:rFonts w:ascii="Century Gothic" w:eastAsia="Montserrat" w:hAnsi="Century Gothic" w:cs="Montserrat"/>
          <w:color w:val="012662"/>
          <w:sz w:val="24"/>
          <w:szCs w:val="24"/>
        </w:rPr>
        <w:t>que</w:t>
      </w:r>
      <w:r w:rsidRPr="00DF1274">
        <w:rPr>
          <w:rFonts w:ascii="Century Gothic" w:eastAsia="Montserrat" w:hAnsi="Century Gothic" w:cs="Montserrat"/>
          <w:sz w:val="24"/>
          <w:szCs w:val="24"/>
        </w:rPr>
        <w:t xml:space="preserve"> recomienden el </w:t>
      </w:r>
      <w:r w:rsidRPr="00DF1274">
        <w:rPr>
          <w:rFonts w:ascii="Century Gothic" w:eastAsia="Montserrat" w:hAnsi="Century Gothic" w:cs="Montserrat"/>
          <w:color w:val="012662"/>
          <w:sz w:val="24"/>
          <w:szCs w:val="24"/>
        </w:rPr>
        <w:t>destino</w:t>
      </w:r>
      <w:r w:rsidRPr="00DF1274">
        <w:rPr>
          <w:rFonts w:ascii="Century Gothic" w:eastAsia="Montserrat" w:hAnsi="Century Gothic" w:cs="Montserrat"/>
          <w:sz w:val="24"/>
          <w:szCs w:val="24"/>
        </w:rPr>
        <w:t xml:space="preserve"> y regresen en el </w:t>
      </w:r>
      <w:r w:rsidRPr="00DF1274">
        <w:rPr>
          <w:rFonts w:ascii="Century Gothic" w:eastAsia="Montserrat" w:hAnsi="Century Gothic" w:cs="Montserrat"/>
          <w:color w:val="012662"/>
          <w:sz w:val="24"/>
          <w:szCs w:val="24"/>
        </w:rPr>
        <w:t>futuro</w:t>
      </w:r>
      <w:r w:rsidRPr="00DF1274">
        <w:rPr>
          <w:rFonts w:ascii="Century Gothic" w:eastAsia="Montserrat" w:hAnsi="Century Gothic" w:cs="Montserrat"/>
          <w:sz w:val="24"/>
          <w:szCs w:val="24"/>
        </w:rPr>
        <w:t>.</w:t>
      </w:r>
    </w:p>
    <w:p w14:paraId="0000002B" w14:textId="77777777" w:rsidR="00ED0289" w:rsidRPr="00DF1274" w:rsidRDefault="00ED0289">
      <w:pPr>
        <w:spacing w:before="240" w:after="240" w:line="360" w:lineRule="auto"/>
        <w:ind w:left="720"/>
        <w:jc w:val="both"/>
        <w:rPr>
          <w:rFonts w:ascii="Century Gothic" w:eastAsia="Montserrat" w:hAnsi="Century Gothic" w:cs="Montserrat"/>
          <w:sz w:val="24"/>
          <w:szCs w:val="24"/>
        </w:rPr>
      </w:pPr>
    </w:p>
    <w:p w14:paraId="0000002C" w14:textId="77777777" w:rsidR="00ED0289" w:rsidRPr="00DF1274" w:rsidRDefault="00861FAC">
      <w:pPr>
        <w:numPr>
          <w:ilvl w:val="0"/>
          <w:numId w:val="1"/>
        </w:numPr>
        <w:spacing w:before="240" w:after="240" w:line="360" w:lineRule="auto"/>
        <w:jc w:val="both"/>
        <w:rPr>
          <w:rFonts w:ascii="Century Gothic" w:eastAsia="Montserrat" w:hAnsi="Century Gothic" w:cs="Montserrat"/>
          <w:sz w:val="24"/>
          <w:szCs w:val="24"/>
        </w:rPr>
      </w:pPr>
      <w:r w:rsidRPr="00DF1274">
        <w:rPr>
          <w:rFonts w:ascii="Century Gothic" w:eastAsia="Montserrat" w:hAnsi="Century Gothic" w:cs="Montserrat"/>
          <w:sz w:val="24"/>
          <w:szCs w:val="24"/>
        </w:rPr>
        <w:t xml:space="preserve">Semana Santa es una época que se caracteriza por los numerosos eventos culturales y religiosos. Facilitar estas actividades relajando las políticas de estacionamiento, provocara que se aumente la participación en estas </w:t>
      </w:r>
      <w:r w:rsidRPr="00DF1274">
        <w:rPr>
          <w:rFonts w:ascii="Century Gothic" w:eastAsia="Montserrat" w:hAnsi="Century Gothic" w:cs="Montserrat"/>
          <w:sz w:val="24"/>
          <w:szCs w:val="24"/>
        </w:rPr>
        <w:lastRenderedPageBreak/>
        <w:t>tradiciones, con lo cual se va a enriquecer la experiencia cultural tanto para los visitantes como para los locales.</w:t>
      </w:r>
    </w:p>
    <w:p w14:paraId="0000002D" w14:textId="77777777" w:rsidR="00ED0289" w:rsidRPr="00DF1274" w:rsidRDefault="00ED0289">
      <w:pPr>
        <w:spacing w:before="240" w:after="240" w:line="360" w:lineRule="auto"/>
        <w:ind w:left="720"/>
        <w:jc w:val="both"/>
        <w:rPr>
          <w:rFonts w:ascii="Century Gothic" w:eastAsia="Montserrat" w:hAnsi="Century Gothic" w:cs="Montserrat"/>
          <w:sz w:val="24"/>
          <w:szCs w:val="24"/>
        </w:rPr>
      </w:pPr>
    </w:p>
    <w:p w14:paraId="0000002E" w14:textId="77777777" w:rsidR="00ED0289" w:rsidRPr="00DF1274" w:rsidRDefault="00861FAC">
      <w:pPr>
        <w:numPr>
          <w:ilvl w:val="0"/>
          <w:numId w:val="1"/>
        </w:numPr>
        <w:spacing w:before="240" w:after="240" w:line="360" w:lineRule="auto"/>
        <w:jc w:val="both"/>
        <w:rPr>
          <w:rFonts w:ascii="Century Gothic" w:eastAsia="Montserrat" w:hAnsi="Century Gothic" w:cs="Montserrat"/>
          <w:sz w:val="24"/>
          <w:szCs w:val="24"/>
        </w:rPr>
      </w:pPr>
      <w:r w:rsidRPr="00DF1274">
        <w:rPr>
          <w:rFonts w:ascii="Century Gothic" w:eastAsia="Montserrat" w:hAnsi="Century Gothic" w:cs="Montserrat"/>
          <w:sz w:val="24"/>
          <w:szCs w:val="24"/>
        </w:rPr>
        <w:t>La implementación de estas medidas en temporadas importantes refleja la actitud solidaria y de responsabilidad social del municipio. Ayuda a crear una imagen positiva de la ciudad, mostrando apoyo a los ciudadanos y visitantes durante un período de alta demanda turística.</w:t>
      </w:r>
    </w:p>
    <w:p w14:paraId="0000002F" w14:textId="77777777" w:rsidR="00ED0289" w:rsidRPr="00DF1274" w:rsidRDefault="00ED0289">
      <w:pPr>
        <w:spacing w:before="240" w:after="200" w:line="360" w:lineRule="auto"/>
        <w:ind w:left="720"/>
        <w:rPr>
          <w:rFonts w:ascii="Century Gothic" w:eastAsia="Montserrat" w:hAnsi="Century Gothic" w:cs="Montserrat"/>
          <w:b/>
          <w:sz w:val="24"/>
          <w:szCs w:val="24"/>
        </w:rPr>
      </w:pPr>
    </w:p>
    <w:p w14:paraId="00000030" w14:textId="77777777" w:rsidR="00ED0289" w:rsidRPr="00DF1274" w:rsidRDefault="00861FAC">
      <w:pPr>
        <w:numPr>
          <w:ilvl w:val="0"/>
          <w:numId w:val="1"/>
        </w:numPr>
        <w:shd w:val="clear" w:color="auto" w:fill="FFFFFF"/>
        <w:spacing w:line="360" w:lineRule="auto"/>
        <w:jc w:val="both"/>
        <w:rPr>
          <w:rFonts w:ascii="Century Gothic" w:eastAsia="Montserrat" w:hAnsi="Century Gothic" w:cs="Montserrat"/>
          <w:sz w:val="24"/>
          <w:szCs w:val="24"/>
        </w:rPr>
      </w:pPr>
      <w:r w:rsidRPr="00DF1274">
        <w:rPr>
          <w:rFonts w:ascii="Century Gothic" w:eastAsia="Montserrat" w:hAnsi="Century Gothic" w:cs="Montserrat"/>
          <w:color w:val="242424"/>
          <w:sz w:val="24"/>
          <w:szCs w:val="24"/>
        </w:rPr>
        <w:t>Soy Francisco Sánchez Diputado por Movimiento Ciudadano, mi meta en la vida es una cuádruple raíz, construir un Chihuahua más justo, próspero, seguro y sustentable. Aquí estoy actuando en consecuencia por mi gente, por mi norte y por su esfuerzo. Cada iniciativa propuesta, ha tenido un solo propósito que es empoderar a las familias chihuahuenses.</w:t>
      </w:r>
    </w:p>
    <w:p w14:paraId="00000031" w14:textId="77777777" w:rsidR="00ED0289" w:rsidRPr="00DF1274" w:rsidRDefault="00ED0289">
      <w:pPr>
        <w:shd w:val="clear" w:color="auto" w:fill="FFFFFF"/>
        <w:spacing w:line="360" w:lineRule="auto"/>
        <w:ind w:left="720"/>
        <w:jc w:val="both"/>
        <w:rPr>
          <w:rFonts w:ascii="Century Gothic" w:eastAsia="Montserrat" w:hAnsi="Century Gothic" w:cs="Montserrat"/>
          <w:color w:val="242424"/>
          <w:sz w:val="24"/>
          <w:szCs w:val="24"/>
        </w:rPr>
      </w:pPr>
    </w:p>
    <w:p w14:paraId="00000032" w14:textId="77777777" w:rsidR="00ED0289" w:rsidRPr="00DF1274" w:rsidRDefault="00861FAC">
      <w:pPr>
        <w:numPr>
          <w:ilvl w:val="0"/>
          <w:numId w:val="1"/>
        </w:numPr>
        <w:shd w:val="clear" w:color="auto" w:fill="FFFFFF"/>
        <w:spacing w:line="360" w:lineRule="auto"/>
        <w:jc w:val="both"/>
        <w:rPr>
          <w:rFonts w:ascii="Century Gothic" w:eastAsia="Montserrat" w:hAnsi="Century Gothic" w:cs="Montserrat"/>
          <w:sz w:val="24"/>
          <w:szCs w:val="24"/>
        </w:rPr>
      </w:pPr>
      <w:r w:rsidRPr="00DF1274">
        <w:rPr>
          <w:rFonts w:ascii="Century Gothic" w:eastAsia="Montserrat" w:hAnsi="Century Gothic" w:cs="Montserrat"/>
          <w:color w:val="242424"/>
          <w:sz w:val="24"/>
          <w:szCs w:val="24"/>
        </w:rPr>
        <w:t>Menos impuestos es nuestra máxima contraintuitiva para que ganen las familias chihuahuenses que tendrán más dinero en sus bolsillos para destinarlo a lo que ellos mejor convengan. Menos impuestos no solo es nuestro principio discursivo es nuestra motivación política. Menos impuestos es nuestro andamiaje didáctico para decirle a las familias de Chihuahua que estamos incondicionalmente de su lado, somos norte como ustedes.</w:t>
      </w:r>
    </w:p>
    <w:p w14:paraId="00000033" w14:textId="77777777" w:rsidR="00ED0289" w:rsidRPr="00DF1274" w:rsidRDefault="00ED0289">
      <w:pPr>
        <w:shd w:val="clear" w:color="auto" w:fill="FFFFFF"/>
        <w:spacing w:line="360" w:lineRule="auto"/>
        <w:ind w:left="720"/>
        <w:jc w:val="both"/>
        <w:rPr>
          <w:rFonts w:ascii="Century Gothic" w:eastAsia="Montserrat" w:hAnsi="Century Gothic" w:cs="Montserrat"/>
          <w:color w:val="242424"/>
          <w:sz w:val="24"/>
          <w:szCs w:val="24"/>
        </w:rPr>
      </w:pPr>
    </w:p>
    <w:p w14:paraId="00000034" w14:textId="77777777" w:rsidR="00ED0289" w:rsidRPr="00DF1274" w:rsidRDefault="00861FAC">
      <w:pPr>
        <w:numPr>
          <w:ilvl w:val="0"/>
          <w:numId w:val="1"/>
        </w:numPr>
        <w:shd w:val="clear" w:color="auto" w:fill="FFFFFF"/>
        <w:spacing w:line="360" w:lineRule="auto"/>
        <w:jc w:val="both"/>
        <w:rPr>
          <w:rFonts w:ascii="Century Gothic" w:eastAsia="Montserrat" w:hAnsi="Century Gothic" w:cs="Montserrat"/>
          <w:sz w:val="24"/>
          <w:szCs w:val="24"/>
        </w:rPr>
      </w:pPr>
      <w:r w:rsidRPr="00DF1274">
        <w:rPr>
          <w:rFonts w:ascii="Century Gothic" w:eastAsia="Montserrat" w:hAnsi="Century Gothic" w:cs="Montserrat"/>
          <w:color w:val="242424"/>
          <w:sz w:val="24"/>
          <w:szCs w:val="24"/>
        </w:rPr>
        <w:t>Soy Francisco Sánchez Diputado de Movimiento Ciudadano Chihuahua y les digo: A cada familia chihuahuense, esta iniciativa va por ustedes. Empresarios, esto va por ustedes. Comerciantes, esta va por ustedes. Trabajadores, esta va por ustedes. Turistas esta iniciativa va por ustedes, mi norte entero esto va por ustedes. Parral es mágico, Juárez es heroico, Cuauhtémoc es diligencia, Delicias es el pueblo que hace producir el desierto.</w:t>
      </w:r>
    </w:p>
    <w:p w14:paraId="00000035" w14:textId="77777777" w:rsidR="00ED0289" w:rsidRPr="00DF1274" w:rsidRDefault="00ED0289">
      <w:pPr>
        <w:shd w:val="clear" w:color="auto" w:fill="FFFFFF"/>
        <w:spacing w:line="360" w:lineRule="auto"/>
        <w:ind w:left="720"/>
        <w:jc w:val="both"/>
        <w:rPr>
          <w:rFonts w:ascii="Century Gothic" w:eastAsia="Montserrat" w:hAnsi="Century Gothic" w:cs="Montserrat"/>
          <w:color w:val="242424"/>
          <w:sz w:val="24"/>
          <w:szCs w:val="24"/>
        </w:rPr>
      </w:pPr>
    </w:p>
    <w:p w14:paraId="00000036" w14:textId="203860F6" w:rsidR="00ED0289" w:rsidRPr="00DF1274" w:rsidRDefault="00861FAC">
      <w:pPr>
        <w:numPr>
          <w:ilvl w:val="0"/>
          <w:numId w:val="1"/>
        </w:numPr>
        <w:shd w:val="clear" w:color="auto" w:fill="FFFFFF"/>
        <w:spacing w:line="360" w:lineRule="auto"/>
        <w:jc w:val="both"/>
        <w:rPr>
          <w:rFonts w:ascii="Century Gothic" w:eastAsia="Montserrat" w:hAnsi="Century Gothic" w:cs="Montserrat"/>
          <w:sz w:val="24"/>
          <w:szCs w:val="24"/>
        </w:rPr>
      </w:pPr>
      <w:r w:rsidRPr="00DF1274">
        <w:rPr>
          <w:rFonts w:ascii="Century Gothic" w:eastAsia="Montserrat" w:hAnsi="Century Gothic" w:cs="Montserrat"/>
          <w:color w:val="242424"/>
          <w:sz w:val="24"/>
          <w:szCs w:val="24"/>
        </w:rPr>
        <w:t>El norte entero es mágico, y su gente es heroica.  Chihuahua necesita ese impulso de liberalismo clásico que es el que ha llevado a las naciones a consolidarse en los valores de la abundancia. Es decir, estimular la economía de una manera contraintuitiva, la de bajar impuestos para estimular las actividades económicas del consumo, comercio, turismo.</w:t>
      </w:r>
    </w:p>
    <w:p w14:paraId="63F0F1C9" w14:textId="77777777" w:rsidR="00DF1274" w:rsidRDefault="00DF1274" w:rsidP="00DF1274">
      <w:pPr>
        <w:pStyle w:val="Prrafodelista"/>
        <w:rPr>
          <w:rFonts w:ascii="Century Gothic" w:eastAsia="Montserrat" w:hAnsi="Century Gothic" w:cs="Montserrat"/>
          <w:sz w:val="24"/>
          <w:szCs w:val="24"/>
        </w:rPr>
      </w:pPr>
    </w:p>
    <w:p w14:paraId="2DEC7929" w14:textId="77777777" w:rsidR="00DF1274" w:rsidRPr="00DF1274" w:rsidRDefault="00DF1274" w:rsidP="00DF1274">
      <w:pPr>
        <w:shd w:val="clear" w:color="auto" w:fill="FFFFFF"/>
        <w:spacing w:line="360" w:lineRule="auto"/>
        <w:ind w:left="720"/>
        <w:jc w:val="both"/>
        <w:rPr>
          <w:rFonts w:ascii="Century Gothic" w:eastAsia="Montserrat" w:hAnsi="Century Gothic" w:cs="Montserrat"/>
          <w:sz w:val="24"/>
          <w:szCs w:val="24"/>
        </w:rPr>
      </w:pPr>
    </w:p>
    <w:p w14:paraId="00000037" w14:textId="77777777" w:rsidR="00ED0289" w:rsidRPr="00DF1274" w:rsidRDefault="00861FAC">
      <w:pPr>
        <w:numPr>
          <w:ilvl w:val="0"/>
          <w:numId w:val="1"/>
        </w:numPr>
        <w:shd w:val="clear" w:color="auto" w:fill="FFFFFF"/>
        <w:spacing w:line="360" w:lineRule="auto"/>
        <w:jc w:val="both"/>
        <w:rPr>
          <w:rFonts w:ascii="Century Gothic" w:eastAsia="Montserrat" w:hAnsi="Century Gothic" w:cs="Montserrat"/>
          <w:sz w:val="24"/>
          <w:szCs w:val="24"/>
        </w:rPr>
      </w:pPr>
      <w:r w:rsidRPr="00DF1274">
        <w:rPr>
          <w:rFonts w:ascii="Century Gothic" w:eastAsia="Montserrat" w:hAnsi="Century Gothic" w:cs="Montserrat"/>
          <w:color w:val="242424"/>
          <w:sz w:val="24"/>
          <w:szCs w:val="24"/>
        </w:rPr>
        <w:t xml:space="preserve">Para que se beneficien </w:t>
      </w:r>
      <w:proofErr w:type="gramStart"/>
      <w:r w:rsidRPr="00DF1274">
        <w:rPr>
          <w:rFonts w:ascii="Century Gothic" w:eastAsia="Montserrat" w:hAnsi="Century Gothic" w:cs="Montserrat"/>
          <w:color w:val="242424"/>
          <w:sz w:val="24"/>
          <w:szCs w:val="24"/>
        </w:rPr>
        <w:t>la hotelería</w:t>
      </w:r>
      <w:proofErr w:type="gramEnd"/>
      <w:r w:rsidRPr="00DF1274">
        <w:rPr>
          <w:rFonts w:ascii="Century Gothic" w:eastAsia="Montserrat" w:hAnsi="Century Gothic" w:cs="Montserrat"/>
          <w:color w:val="242424"/>
          <w:sz w:val="24"/>
          <w:szCs w:val="24"/>
        </w:rPr>
        <w:t xml:space="preserve">, el sector restaurantero, comercio, </w:t>
      </w:r>
      <w:proofErr w:type="spellStart"/>
      <w:r w:rsidRPr="00DF1274">
        <w:rPr>
          <w:rFonts w:ascii="Century Gothic" w:eastAsia="Montserrat" w:hAnsi="Century Gothic" w:cs="Montserrat"/>
          <w:color w:val="242424"/>
          <w:sz w:val="24"/>
          <w:szCs w:val="24"/>
        </w:rPr>
        <w:t>ubers</w:t>
      </w:r>
      <w:proofErr w:type="spellEnd"/>
      <w:r w:rsidRPr="00DF1274">
        <w:rPr>
          <w:rFonts w:ascii="Century Gothic" w:eastAsia="Montserrat" w:hAnsi="Century Gothic" w:cs="Montserrat"/>
          <w:color w:val="242424"/>
          <w:sz w:val="24"/>
          <w:szCs w:val="24"/>
        </w:rPr>
        <w:t xml:space="preserve">, taxis, </w:t>
      </w:r>
      <w:proofErr w:type="spellStart"/>
      <w:r w:rsidRPr="00DF1274">
        <w:rPr>
          <w:rFonts w:ascii="Century Gothic" w:eastAsia="Montserrat" w:hAnsi="Century Gothic" w:cs="Montserrat"/>
          <w:color w:val="242424"/>
          <w:sz w:val="24"/>
          <w:szCs w:val="24"/>
        </w:rPr>
        <w:t>didis</w:t>
      </w:r>
      <w:proofErr w:type="spellEnd"/>
      <w:r w:rsidRPr="00DF1274">
        <w:rPr>
          <w:rFonts w:ascii="Century Gothic" w:eastAsia="Montserrat" w:hAnsi="Century Gothic" w:cs="Montserrat"/>
          <w:color w:val="242424"/>
          <w:sz w:val="24"/>
          <w:szCs w:val="24"/>
        </w:rPr>
        <w:t xml:space="preserve">, pequeños vendedores, tiendas de artículos varios. Nuestra industria turística no solo es de recreación </w:t>
      </w:r>
      <w:proofErr w:type="gramStart"/>
      <w:r w:rsidRPr="00DF1274">
        <w:rPr>
          <w:rFonts w:ascii="Century Gothic" w:eastAsia="Montserrat" w:hAnsi="Century Gothic" w:cs="Montserrat"/>
          <w:color w:val="242424"/>
          <w:sz w:val="24"/>
          <w:szCs w:val="24"/>
        </w:rPr>
        <w:t>vacacional</w:t>
      </w:r>
      <w:proofErr w:type="gramEnd"/>
      <w:r w:rsidRPr="00DF1274">
        <w:rPr>
          <w:rFonts w:ascii="Century Gothic" w:eastAsia="Montserrat" w:hAnsi="Century Gothic" w:cs="Montserrat"/>
          <w:color w:val="242424"/>
          <w:sz w:val="24"/>
          <w:szCs w:val="24"/>
        </w:rPr>
        <w:t xml:space="preserve"> sino que es de amplio espectro, de aventura, médica, de negocios, de proveeduría, familiar, musical, religiosa y un largo etcétera. Es por eso que debemos de ser empáticos, con los chihuahuenses que se la rifan día a día en estos sectores.</w:t>
      </w:r>
    </w:p>
    <w:p w14:paraId="00000038" w14:textId="77777777" w:rsidR="00ED0289" w:rsidRPr="00DF1274" w:rsidRDefault="00ED0289">
      <w:pPr>
        <w:shd w:val="clear" w:color="auto" w:fill="FFFFFF"/>
        <w:spacing w:line="480" w:lineRule="auto"/>
        <w:ind w:left="720"/>
        <w:jc w:val="both"/>
        <w:rPr>
          <w:rFonts w:ascii="Century Gothic" w:eastAsia="Montserrat" w:hAnsi="Century Gothic" w:cs="Montserrat"/>
          <w:color w:val="242424"/>
          <w:sz w:val="24"/>
          <w:szCs w:val="24"/>
        </w:rPr>
      </w:pPr>
    </w:p>
    <w:p w14:paraId="0000003A" w14:textId="03295B8A" w:rsidR="00ED0289" w:rsidRPr="00861FAC" w:rsidRDefault="00861FAC" w:rsidP="00DF1274">
      <w:pPr>
        <w:numPr>
          <w:ilvl w:val="0"/>
          <w:numId w:val="1"/>
        </w:numPr>
        <w:shd w:val="clear" w:color="auto" w:fill="FFFFFF"/>
        <w:spacing w:line="480" w:lineRule="auto"/>
        <w:jc w:val="both"/>
        <w:rPr>
          <w:rFonts w:ascii="Century Gothic" w:eastAsia="Montserrat" w:hAnsi="Century Gothic" w:cs="Montserrat"/>
          <w:sz w:val="24"/>
          <w:szCs w:val="24"/>
        </w:rPr>
      </w:pPr>
      <w:r w:rsidRPr="00DF1274">
        <w:rPr>
          <w:rFonts w:ascii="Century Gothic" w:eastAsia="Montserrat" w:hAnsi="Century Gothic" w:cs="Montserrat"/>
          <w:color w:val="242424"/>
          <w:sz w:val="24"/>
          <w:szCs w:val="24"/>
        </w:rPr>
        <w:lastRenderedPageBreak/>
        <w:t>Es por eso que debemos de ser empáticos con las familias que vienen a visitarnos como turistas a nuestro Chihuahua y cada uno de nuestros rincones, pueblos, veredas, calles, templos, conciertos, museos. Debemos de ser empáticos, darles todas las facilidades, garantías, mejor trato y hospitalidad, agregadas para que el turista vuelva a nuestro Chihuahua mágico. Vuelva con su familia, vuelva a donde se le trato bien, vuelva a donde fue feliz, vuelva con los suyos. A nuestros lugares mágicos.</w:t>
      </w:r>
    </w:p>
    <w:p w14:paraId="533243C5" w14:textId="77777777" w:rsidR="00861FAC" w:rsidRDefault="00861FAC" w:rsidP="00861FAC">
      <w:pPr>
        <w:pStyle w:val="Prrafodelista"/>
        <w:rPr>
          <w:rFonts w:ascii="Century Gothic" w:eastAsia="Montserrat" w:hAnsi="Century Gothic" w:cs="Montserrat"/>
          <w:sz w:val="24"/>
          <w:szCs w:val="24"/>
        </w:rPr>
      </w:pPr>
    </w:p>
    <w:p w14:paraId="64A96FC8" w14:textId="77777777" w:rsidR="00861FAC" w:rsidRPr="00DF1274" w:rsidRDefault="00861FAC" w:rsidP="00861FAC">
      <w:pPr>
        <w:shd w:val="clear" w:color="auto" w:fill="FFFFFF"/>
        <w:spacing w:line="480" w:lineRule="auto"/>
        <w:ind w:left="720"/>
        <w:jc w:val="both"/>
        <w:rPr>
          <w:rFonts w:ascii="Century Gothic" w:eastAsia="Montserrat" w:hAnsi="Century Gothic" w:cs="Montserrat"/>
          <w:sz w:val="24"/>
          <w:szCs w:val="24"/>
        </w:rPr>
      </w:pPr>
    </w:p>
    <w:p w14:paraId="0000003B" w14:textId="4A5EAD90" w:rsidR="00ED0289" w:rsidRPr="00861FAC" w:rsidRDefault="00861FAC">
      <w:pPr>
        <w:numPr>
          <w:ilvl w:val="0"/>
          <w:numId w:val="1"/>
        </w:numPr>
        <w:shd w:val="clear" w:color="auto" w:fill="FFFFFF"/>
        <w:spacing w:line="360" w:lineRule="auto"/>
        <w:jc w:val="both"/>
        <w:rPr>
          <w:rFonts w:ascii="Century Gothic" w:eastAsia="Montserrat" w:hAnsi="Century Gothic" w:cs="Montserrat"/>
          <w:sz w:val="24"/>
          <w:szCs w:val="24"/>
        </w:rPr>
      </w:pPr>
      <w:r w:rsidRPr="00DF1274">
        <w:rPr>
          <w:rFonts w:ascii="Century Gothic" w:eastAsia="Montserrat" w:hAnsi="Century Gothic" w:cs="Montserrat"/>
          <w:color w:val="242424"/>
          <w:sz w:val="24"/>
          <w:szCs w:val="24"/>
        </w:rPr>
        <w:t xml:space="preserve">Es por eso que en un doble propósito solicitamos </w:t>
      </w:r>
      <w:r w:rsidR="00DF1274" w:rsidRPr="00DF1274">
        <w:rPr>
          <w:rFonts w:ascii="Century Gothic" w:eastAsia="Montserrat" w:hAnsi="Century Gothic" w:cs="Montserrat"/>
          <w:color w:val="242424"/>
          <w:sz w:val="24"/>
          <w:szCs w:val="24"/>
        </w:rPr>
        <w:t>que,</w:t>
      </w:r>
      <w:r w:rsidRPr="00DF1274">
        <w:rPr>
          <w:rFonts w:ascii="Century Gothic" w:eastAsia="Montserrat" w:hAnsi="Century Gothic" w:cs="Montserrat"/>
          <w:color w:val="242424"/>
          <w:sz w:val="24"/>
          <w:szCs w:val="24"/>
        </w:rPr>
        <w:t xml:space="preserve"> en nuestra Chihuahua entero, pero con énfasis en las diferentes ciudades que se cuente con el sistema de parquímetros, durante el periodo denominado por el pueblo como vacaciones de semana santa deje de cobrarse dicho servicio con el fin de estimular al sector turístico en nuestro Estado. Buscando que incluso la derrama económica se incremente por otros medios ya que el turista gastaría más en los comercios.</w:t>
      </w:r>
    </w:p>
    <w:p w14:paraId="2D3554B7" w14:textId="77777777" w:rsidR="00861FAC" w:rsidRPr="00DF1274" w:rsidRDefault="00861FAC" w:rsidP="00861FAC">
      <w:pPr>
        <w:shd w:val="clear" w:color="auto" w:fill="FFFFFF"/>
        <w:spacing w:line="360" w:lineRule="auto"/>
        <w:ind w:left="720"/>
        <w:jc w:val="both"/>
        <w:rPr>
          <w:rFonts w:ascii="Century Gothic" w:eastAsia="Montserrat" w:hAnsi="Century Gothic" w:cs="Montserrat"/>
          <w:sz w:val="24"/>
          <w:szCs w:val="24"/>
        </w:rPr>
      </w:pPr>
    </w:p>
    <w:p w14:paraId="0000003C" w14:textId="77777777" w:rsidR="00ED0289" w:rsidRPr="00DF1274" w:rsidRDefault="00861FAC">
      <w:pPr>
        <w:numPr>
          <w:ilvl w:val="0"/>
          <w:numId w:val="1"/>
        </w:numPr>
        <w:shd w:val="clear" w:color="auto" w:fill="FFFFFF"/>
        <w:spacing w:line="360" w:lineRule="auto"/>
        <w:jc w:val="both"/>
        <w:rPr>
          <w:rFonts w:ascii="Century Gothic" w:eastAsia="Montserrat" w:hAnsi="Century Gothic" w:cs="Montserrat"/>
          <w:sz w:val="24"/>
          <w:szCs w:val="24"/>
        </w:rPr>
      </w:pPr>
      <w:r w:rsidRPr="00DF1274">
        <w:rPr>
          <w:rFonts w:ascii="Century Gothic" w:eastAsia="Montserrat" w:hAnsi="Century Gothic" w:cs="Montserrat"/>
          <w:color w:val="242424"/>
          <w:sz w:val="24"/>
          <w:szCs w:val="24"/>
        </w:rPr>
        <w:t xml:space="preserve">Somos la sexagésima séptima legislatura, he estado con ustedes en grandes debates, de carácter ideológico, haciendo apología o repensando la democracia, de tesis y de </w:t>
      </w:r>
      <w:proofErr w:type="spellStart"/>
      <w:r w:rsidRPr="00DF1274">
        <w:rPr>
          <w:rFonts w:ascii="Century Gothic" w:eastAsia="Montserrat" w:hAnsi="Century Gothic" w:cs="Montserrat"/>
          <w:color w:val="242424"/>
          <w:sz w:val="24"/>
          <w:szCs w:val="24"/>
        </w:rPr>
        <w:t>contratesis</w:t>
      </w:r>
      <w:proofErr w:type="spellEnd"/>
      <w:r w:rsidRPr="00DF1274">
        <w:rPr>
          <w:rFonts w:ascii="Century Gothic" w:eastAsia="Montserrat" w:hAnsi="Century Gothic" w:cs="Montserrat"/>
          <w:color w:val="242424"/>
          <w:sz w:val="24"/>
          <w:szCs w:val="24"/>
        </w:rPr>
        <w:t xml:space="preserve">, presupuestal, de andamiaje republicano y siempre he visto en ustedes el carácter soberano </w:t>
      </w:r>
      <w:r w:rsidRPr="00DF1274">
        <w:rPr>
          <w:rFonts w:ascii="Century Gothic" w:eastAsia="Montserrat" w:hAnsi="Century Gothic" w:cs="Montserrat"/>
          <w:color w:val="242424"/>
          <w:sz w:val="24"/>
          <w:szCs w:val="24"/>
        </w:rPr>
        <w:lastRenderedPageBreak/>
        <w:t>de que el norte es la prioridad máxima. De que nuestro Chihuahua y su gente es primero que todo. Depósito mi confianza en ustedes legisladores del pueblo que votaran con el corazón y con la razón para hacer de nuestra patria, ese espacio de la cuádruple raíz, en el que sueño de ver un Chihuahua más justo, próspero, seguro y sustentable.</w:t>
      </w:r>
    </w:p>
    <w:p w14:paraId="0000003D" w14:textId="77777777" w:rsidR="00ED0289" w:rsidRPr="00DF1274" w:rsidRDefault="00ED0289">
      <w:pPr>
        <w:shd w:val="clear" w:color="auto" w:fill="FFFFFF"/>
        <w:spacing w:line="360" w:lineRule="auto"/>
        <w:ind w:left="720"/>
        <w:jc w:val="both"/>
        <w:rPr>
          <w:rFonts w:ascii="Century Gothic" w:eastAsia="Montserrat" w:hAnsi="Century Gothic" w:cs="Montserrat"/>
          <w:color w:val="242424"/>
          <w:sz w:val="24"/>
          <w:szCs w:val="24"/>
        </w:rPr>
      </w:pPr>
    </w:p>
    <w:p w14:paraId="0000003F" w14:textId="3F38E260" w:rsidR="00ED0289" w:rsidRPr="00DF1274" w:rsidRDefault="00861FAC" w:rsidP="00DF1274">
      <w:pPr>
        <w:numPr>
          <w:ilvl w:val="0"/>
          <w:numId w:val="1"/>
        </w:numPr>
        <w:shd w:val="clear" w:color="auto" w:fill="FFFFFF"/>
        <w:spacing w:line="360" w:lineRule="auto"/>
        <w:jc w:val="both"/>
        <w:rPr>
          <w:rFonts w:ascii="Century Gothic" w:eastAsia="Montserrat" w:hAnsi="Century Gothic" w:cs="Montserrat"/>
          <w:sz w:val="24"/>
          <w:szCs w:val="24"/>
        </w:rPr>
      </w:pPr>
      <w:r w:rsidRPr="00DF1274">
        <w:rPr>
          <w:rFonts w:ascii="Century Gothic" w:eastAsia="Montserrat" w:hAnsi="Century Gothic" w:cs="Montserrat"/>
          <w:color w:val="242424"/>
          <w:sz w:val="24"/>
          <w:szCs w:val="24"/>
        </w:rPr>
        <w:t xml:space="preserve">Es por eso </w:t>
      </w:r>
      <w:r w:rsidR="00DF1274" w:rsidRPr="00DF1274">
        <w:rPr>
          <w:rFonts w:ascii="Century Gothic" w:eastAsia="Montserrat" w:hAnsi="Century Gothic" w:cs="Montserrat"/>
          <w:color w:val="242424"/>
          <w:sz w:val="24"/>
          <w:szCs w:val="24"/>
        </w:rPr>
        <w:t>que yo</w:t>
      </w:r>
      <w:r w:rsidRPr="00DF1274">
        <w:rPr>
          <w:rFonts w:ascii="Century Gothic" w:eastAsia="Montserrat" w:hAnsi="Century Gothic" w:cs="Montserrat"/>
          <w:color w:val="242424"/>
          <w:sz w:val="24"/>
          <w:szCs w:val="24"/>
        </w:rPr>
        <w:t xml:space="preserve">, Francisco Sánchez su servidor, a nombre de la bancada naranja a mi cargo y responsabilidad y pensando siempre en el bienestar de cada chihuahuense y actuando bajo este elevado principio. </w:t>
      </w:r>
    </w:p>
    <w:p w14:paraId="00000040" w14:textId="718EAB2A" w:rsidR="00ED0289" w:rsidRPr="00DF1274" w:rsidRDefault="00861FAC">
      <w:pPr>
        <w:numPr>
          <w:ilvl w:val="0"/>
          <w:numId w:val="1"/>
        </w:numPr>
        <w:spacing w:before="240" w:after="240" w:line="360" w:lineRule="auto"/>
        <w:jc w:val="both"/>
        <w:rPr>
          <w:rFonts w:ascii="Century Gothic" w:eastAsia="Montserrat" w:hAnsi="Century Gothic" w:cs="Montserrat"/>
          <w:sz w:val="24"/>
          <w:szCs w:val="24"/>
        </w:rPr>
      </w:pPr>
      <w:r w:rsidRPr="00DF1274">
        <w:rPr>
          <w:rFonts w:ascii="Century Gothic" w:eastAsia="Montserrat" w:hAnsi="Century Gothic" w:cs="Montserrat"/>
          <w:sz w:val="24"/>
          <w:szCs w:val="24"/>
        </w:rPr>
        <w:t xml:space="preserve">Es por lo anterior que la Banca Propone que la Sexagésima Séptima Legislatura del Estado de Chihuahua, exhorte a los municipios de Juárez, Chihuahua, Cuauhtémoc, Delicias, Hidalgo del Parral y demás municipios del Estado de Chihuahua que utilicen </w:t>
      </w:r>
      <w:r w:rsidR="00DF1274" w:rsidRPr="00DF1274">
        <w:rPr>
          <w:rFonts w:ascii="Century Gothic" w:eastAsia="Montserrat" w:hAnsi="Century Gothic" w:cs="Montserrat"/>
          <w:sz w:val="24"/>
          <w:szCs w:val="24"/>
        </w:rPr>
        <w:t>parquímetros, para</w:t>
      </w:r>
      <w:r w:rsidRPr="00DF1274">
        <w:rPr>
          <w:rFonts w:ascii="Century Gothic" w:eastAsia="Montserrat" w:hAnsi="Century Gothic" w:cs="Montserrat"/>
          <w:sz w:val="24"/>
          <w:szCs w:val="24"/>
        </w:rPr>
        <w:t xml:space="preserve"> </w:t>
      </w:r>
      <w:r w:rsidR="00DF1274" w:rsidRPr="00DF1274">
        <w:rPr>
          <w:rFonts w:ascii="Century Gothic" w:eastAsia="Montserrat" w:hAnsi="Century Gothic" w:cs="Montserrat"/>
          <w:sz w:val="24"/>
          <w:szCs w:val="24"/>
        </w:rPr>
        <w:t>que,</w:t>
      </w:r>
      <w:r w:rsidRPr="00DF1274">
        <w:rPr>
          <w:rFonts w:ascii="Century Gothic" w:eastAsia="Montserrat" w:hAnsi="Century Gothic" w:cs="Montserrat"/>
          <w:sz w:val="24"/>
          <w:szCs w:val="24"/>
        </w:rPr>
        <w:t xml:space="preserve"> durante la temporada de Semana Santa, promuevan un estímulo del 100% en el cobro de parquímetros, a fin de incentivar la economía local y promover el turismo en el Pueblo Mágico. </w:t>
      </w:r>
    </w:p>
    <w:p w14:paraId="00000041" w14:textId="77777777" w:rsidR="00ED0289" w:rsidRPr="00DF1274" w:rsidRDefault="00ED0289">
      <w:pPr>
        <w:spacing w:before="240" w:after="240" w:line="360" w:lineRule="auto"/>
        <w:ind w:left="720"/>
        <w:jc w:val="both"/>
        <w:rPr>
          <w:rFonts w:ascii="Century Gothic" w:eastAsia="Montserrat" w:hAnsi="Century Gothic" w:cs="Montserrat"/>
          <w:sz w:val="24"/>
          <w:szCs w:val="24"/>
        </w:rPr>
      </w:pPr>
    </w:p>
    <w:p w14:paraId="00000042" w14:textId="57125245" w:rsidR="00ED0289" w:rsidRDefault="00861FAC">
      <w:pPr>
        <w:spacing w:before="240" w:after="240" w:line="360" w:lineRule="auto"/>
        <w:jc w:val="both"/>
        <w:rPr>
          <w:rFonts w:ascii="Century Gothic" w:eastAsia="Montserrat" w:hAnsi="Century Gothic" w:cs="Montserrat"/>
          <w:sz w:val="24"/>
          <w:szCs w:val="24"/>
        </w:rPr>
      </w:pPr>
      <w:r w:rsidRPr="00DF1274">
        <w:rPr>
          <w:rFonts w:ascii="Century Gothic" w:eastAsia="Montserrat" w:hAnsi="Century Gothic" w:cs="Montserrat"/>
          <w:sz w:val="24"/>
          <w:szCs w:val="24"/>
        </w:rPr>
        <w:t>Es por lo anterior que ponemos a consideración de este cuerpo colegiado,</w:t>
      </w:r>
      <w:r>
        <w:rPr>
          <w:rFonts w:ascii="Century Gothic" w:eastAsia="Montserrat" w:hAnsi="Century Gothic" w:cs="Montserrat"/>
          <w:sz w:val="24"/>
          <w:szCs w:val="24"/>
        </w:rPr>
        <w:t xml:space="preserve"> el </w:t>
      </w:r>
      <w:r w:rsidRPr="00DF1274">
        <w:rPr>
          <w:rFonts w:ascii="Century Gothic" w:eastAsia="Montserrat" w:hAnsi="Century Gothic" w:cs="Montserrat"/>
          <w:sz w:val="24"/>
          <w:szCs w:val="24"/>
        </w:rPr>
        <w:t>siguiente:</w:t>
      </w:r>
    </w:p>
    <w:p w14:paraId="48921C24" w14:textId="284E79D4" w:rsidR="00861FAC" w:rsidRDefault="00861FAC">
      <w:pPr>
        <w:spacing w:before="240" w:after="240" w:line="360" w:lineRule="auto"/>
        <w:jc w:val="both"/>
        <w:rPr>
          <w:rFonts w:ascii="Century Gothic" w:eastAsia="Montserrat" w:hAnsi="Century Gothic" w:cs="Montserrat"/>
          <w:sz w:val="24"/>
          <w:szCs w:val="24"/>
        </w:rPr>
      </w:pPr>
    </w:p>
    <w:p w14:paraId="65A4914E" w14:textId="77777777" w:rsidR="00861FAC" w:rsidRPr="00DF1274" w:rsidRDefault="00861FAC">
      <w:pPr>
        <w:spacing w:before="240" w:after="240" w:line="360" w:lineRule="auto"/>
        <w:jc w:val="both"/>
        <w:rPr>
          <w:rFonts w:ascii="Century Gothic" w:eastAsia="Montserrat" w:hAnsi="Century Gothic" w:cs="Montserrat"/>
          <w:sz w:val="24"/>
          <w:szCs w:val="24"/>
        </w:rPr>
      </w:pPr>
    </w:p>
    <w:p w14:paraId="00000044" w14:textId="5E32FD4F" w:rsidR="00ED0289" w:rsidRPr="00DF1274" w:rsidRDefault="00861FAC" w:rsidP="00DF1274">
      <w:pPr>
        <w:spacing w:before="240" w:after="240" w:line="360" w:lineRule="auto"/>
        <w:ind w:left="720"/>
        <w:jc w:val="center"/>
        <w:rPr>
          <w:rFonts w:ascii="Century Gothic" w:eastAsia="Montserrat" w:hAnsi="Century Gothic" w:cs="Montserrat"/>
          <w:b/>
          <w:sz w:val="24"/>
          <w:szCs w:val="24"/>
        </w:rPr>
      </w:pPr>
      <w:r w:rsidRPr="00DF1274">
        <w:rPr>
          <w:rFonts w:ascii="Century Gothic" w:eastAsia="Montserrat" w:hAnsi="Century Gothic" w:cs="Montserrat"/>
          <w:b/>
          <w:sz w:val="24"/>
          <w:szCs w:val="24"/>
        </w:rPr>
        <w:lastRenderedPageBreak/>
        <w:t xml:space="preserve">PUNTO DE ACUERDO: </w:t>
      </w:r>
    </w:p>
    <w:p w14:paraId="00000045" w14:textId="4073E9A2" w:rsidR="00ED0289" w:rsidRPr="00DF1274" w:rsidRDefault="00861FAC">
      <w:pPr>
        <w:spacing w:before="240" w:after="240" w:line="360" w:lineRule="auto"/>
        <w:jc w:val="both"/>
        <w:rPr>
          <w:rFonts w:ascii="Century Gothic" w:eastAsia="Montserrat" w:hAnsi="Century Gothic" w:cs="Montserrat"/>
          <w:sz w:val="24"/>
          <w:szCs w:val="24"/>
        </w:rPr>
      </w:pPr>
      <w:r w:rsidRPr="00DF1274">
        <w:rPr>
          <w:rFonts w:ascii="Century Gothic" w:eastAsia="Montserrat" w:hAnsi="Century Gothic" w:cs="Montserrat"/>
          <w:b/>
          <w:sz w:val="24"/>
          <w:szCs w:val="24"/>
        </w:rPr>
        <w:t xml:space="preserve">ÚNICO. - </w:t>
      </w:r>
      <w:r w:rsidRPr="00DF1274">
        <w:rPr>
          <w:rFonts w:ascii="Century Gothic" w:eastAsia="Montserrat" w:hAnsi="Century Gothic" w:cs="Montserrat"/>
          <w:sz w:val="24"/>
          <w:szCs w:val="24"/>
        </w:rPr>
        <w:t>La Sexagésima Séptima Legislatura del Estado de Chihuahua, exhorta a los municipios de Juárez, Chihuahua, Cuauhtémoc, Delicias, Hidalgo del Parral y demás municipios del Estado de Chihuahua que utilicen parquímetros, para que, durante la temporada de Semana Santa, promuevan un estímulo del 100% en el cobro de parquímetros, a fin de incentivar la economía local y promover el turismo en el</w:t>
      </w:r>
      <w:r w:rsidR="00DA3285">
        <w:rPr>
          <w:rFonts w:ascii="Century Gothic" w:eastAsia="Montserrat" w:hAnsi="Century Gothic" w:cs="Montserrat"/>
          <w:sz w:val="24"/>
          <w:szCs w:val="24"/>
        </w:rPr>
        <w:t xml:space="preserve"> Estado de Chihuahua</w:t>
      </w:r>
      <w:r w:rsidRPr="00DF1274">
        <w:rPr>
          <w:rFonts w:ascii="Century Gothic" w:eastAsia="Montserrat" w:hAnsi="Century Gothic" w:cs="Montserrat"/>
          <w:sz w:val="24"/>
          <w:szCs w:val="24"/>
        </w:rPr>
        <w:t xml:space="preserve">. </w:t>
      </w:r>
    </w:p>
    <w:p w14:paraId="00000047" w14:textId="652CA227" w:rsidR="00ED0289" w:rsidRPr="00DF1274" w:rsidRDefault="00861FAC" w:rsidP="00DF1274">
      <w:pPr>
        <w:spacing w:before="240" w:after="240" w:line="360" w:lineRule="auto"/>
        <w:ind w:left="720"/>
        <w:jc w:val="both"/>
        <w:rPr>
          <w:rFonts w:ascii="Century Gothic" w:eastAsia="Montserrat" w:hAnsi="Century Gothic" w:cs="Montserrat"/>
          <w:sz w:val="24"/>
          <w:szCs w:val="24"/>
        </w:rPr>
      </w:pPr>
      <w:r w:rsidRPr="00DF1274">
        <w:rPr>
          <w:rFonts w:ascii="Century Gothic" w:eastAsia="Montserrat" w:hAnsi="Century Gothic" w:cs="Montserrat"/>
          <w:sz w:val="24"/>
          <w:szCs w:val="24"/>
        </w:rPr>
        <w:t xml:space="preserve"> </w:t>
      </w:r>
      <w:r w:rsidRPr="00DF1274">
        <w:rPr>
          <w:rFonts w:ascii="Century Gothic" w:eastAsia="Montserrat" w:hAnsi="Century Gothic" w:cs="Montserrat"/>
          <w:b/>
          <w:sz w:val="24"/>
          <w:szCs w:val="24"/>
        </w:rPr>
        <w:t xml:space="preserve"> </w:t>
      </w:r>
    </w:p>
    <w:p w14:paraId="00000048" w14:textId="77777777" w:rsidR="00ED0289" w:rsidRPr="00DF1274" w:rsidRDefault="00861FAC">
      <w:pPr>
        <w:spacing w:before="240" w:after="240" w:line="360" w:lineRule="auto"/>
        <w:ind w:left="720"/>
        <w:jc w:val="center"/>
        <w:rPr>
          <w:rFonts w:ascii="Century Gothic" w:eastAsia="Montserrat" w:hAnsi="Century Gothic" w:cs="Montserrat"/>
          <w:b/>
          <w:sz w:val="24"/>
          <w:szCs w:val="24"/>
        </w:rPr>
      </w:pPr>
      <w:r w:rsidRPr="00DF1274">
        <w:rPr>
          <w:rFonts w:ascii="Century Gothic" w:eastAsia="Montserrat" w:hAnsi="Century Gothic" w:cs="Montserrat"/>
          <w:b/>
          <w:sz w:val="24"/>
          <w:szCs w:val="24"/>
        </w:rPr>
        <w:t>ATENTAMENTE</w:t>
      </w:r>
    </w:p>
    <w:p w14:paraId="53CDC7BC" w14:textId="77777777" w:rsidR="00861FAC" w:rsidRDefault="00861FAC">
      <w:pPr>
        <w:spacing w:before="240" w:after="240" w:line="360" w:lineRule="auto"/>
        <w:ind w:left="720"/>
        <w:jc w:val="center"/>
        <w:rPr>
          <w:rFonts w:ascii="Century Gothic" w:eastAsia="Montserrat" w:hAnsi="Century Gothic" w:cs="Montserrat"/>
          <w:sz w:val="24"/>
          <w:szCs w:val="24"/>
        </w:rPr>
      </w:pPr>
    </w:p>
    <w:p w14:paraId="00000049" w14:textId="4C39786D" w:rsidR="00ED0289" w:rsidRPr="00DF1274" w:rsidRDefault="00861FAC">
      <w:pPr>
        <w:spacing w:before="240" w:after="240" w:line="360" w:lineRule="auto"/>
        <w:ind w:left="720"/>
        <w:jc w:val="center"/>
        <w:rPr>
          <w:rFonts w:ascii="Century Gothic" w:eastAsia="Montserrat" w:hAnsi="Century Gothic" w:cs="Montserrat"/>
          <w:sz w:val="24"/>
          <w:szCs w:val="24"/>
        </w:rPr>
      </w:pPr>
      <w:r w:rsidRPr="00DF1274">
        <w:rPr>
          <w:rFonts w:ascii="Century Gothic" w:eastAsia="Montserrat" w:hAnsi="Century Gothic" w:cs="Montserrat"/>
          <w:sz w:val="24"/>
          <w:szCs w:val="24"/>
        </w:rPr>
        <w:t xml:space="preserve"> </w:t>
      </w:r>
    </w:p>
    <w:p w14:paraId="0000004A" w14:textId="77777777" w:rsidR="00ED0289" w:rsidRPr="00DF1274" w:rsidRDefault="00861FAC" w:rsidP="00DF1274">
      <w:pPr>
        <w:spacing w:line="240" w:lineRule="auto"/>
        <w:ind w:left="720"/>
        <w:jc w:val="center"/>
        <w:rPr>
          <w:rFonts w:ascii="Century Gothic" w:eastAsia="Montserrat" w:hAnsi="Century Gothic" w:cs="Montserrat"/>
          <w:sz w:val="24"/>
          <w:szCs w:val="24"/>
        </w:rPr>
      </w:pPr>
      <w:r w:rsidRPr="00DF1274">
        <w:rPr>
          <w:rFonts w:ascii="Century Gothic" w:eastAsia="Montserrat" w:hAnsi="Century Gothic" w:cs="Montserrat"/>
          <w:sz w:val="24"/>
          <w:szCs w:val="24"/>
        </w:rPr>
        <w:t xml:space="preserve"> </w:t>
      </w:r>
    </w:p>
    <w:p w14:paraId="0000004B" w14:textId="77777777" w:rsidR="00ED0289" w:rsidRPr="00DF1274" w:rsidRDefault="00861FAC" w:rsidP="00DF1274">
      <w:pPr>
        <w:spacing w:line="240" w:lineRule="auto"/>
        <w:ind w:firstLine="720"/>
        <w:jc w:val="center"/>
        <w:rPr>
          <w:rFonts w:ascii="Century Gothic" w:eastAsia="Montserrat" w:hAnsi="Century Gothic" w:cs="Montserrat"/>
          <w:b/>
          <w:sz w:val="24"/>
          <w:szCs w:val="24"/>
        </w:rPr>
      </w:pPr>
      <w:r w:rsidRPr="00DF1274">
        <w:rPr>
          <w:rFonts w:ascii="Century Gothic" w:eastAsia="Montserrat" w:hAnsi="Century Gothic" w:cs="Montserrat"/>
          <w:b/>
          <w:sz w:val="24"/>
          <w:szCs w:val="24"/>
        </w:rPr>
        <w:t>FRANCISCO ADRIÁN SÁNCHEZ VILLEGAS</w:t>
      </w:r>
    </w:p>
    <w:p w14:paraId="0000004C" w14:textId="77777777" w:rsidR="00ED0289" w:rsidRPr="00DF1274" w:rsidRDefault="00861FAC" w:rsidP="00DF1274">
      <w:pPr>
        <w:spacing w:line="240" w:lineRule="auto"/>
        <w:ind w:left="720"/>
        <w:jc w:val="center"/>
        <w:rPr>
          <w:rFonts w:ascii="Century Gothic" w:eastAsia="Montserrat" w:hAnsi="Century Gothic" w:cs="Montserrat"/>
          <w:b/>
          <w:sz w:val="24"/>
          <w:szCs w:val="24"/>
        </w:rPr>
      </w:pPr>
      <w:r w:rsidRPr="00DF1274">
        <w:rPr>
          <w:rFonts w:ascii="Century Gothic" w:eastAsia="Montserrat" w:hAnsi="Century Gothic" w:cs="Montserrat"/>
          <w:b/>
          <w:sz w:val="24"/>
          <w:szCs w:val="24"/>
        </w:rPr>
        <w:t>DIPUTADO CIUDADANO</w:t>
      </w:r>
    </w:p>
    <w:p w14:paraId="0000004D" w14:textId="77777777" w:rsidR="00ED0289" w:rsidRPr="00DF1274" w:rsidRDefault="00861FAC" w:rsidP="00DF1274">
      <w:pPr>
        <w:spacing w:line="240" w:lineRule="auto"/>
        <w:ind w:left="720"/>
        <w:jc w:val="center"/>
        <w:rPr>
          <w:rFonts w:ascii="Century Gothic" w:eastAsia="Montserrat" w:hAnsi="Century Gothic" w:cs="Montserrat"/>
          <w:sz w:val="24"/>
          <w:szCs w:val="24"/>
        </w:rPr>
      </w:pPr>
      <w:r w:rsidRPr="00DF1274">
        <w:rPr>
          <w:rFonts w:ascii="Century Gothic" w:eastAsia="Montserrat" w:hAnsi="Century Gothic" w:cs="Montserrat"/>
          <w:b/>
          <w:sz w:val="24"/>
          <w:szCs w:val="24"/>
        </w:rPr>
        <w:t>REPRESENTANTE PARLAMENTARIO DE MOVIMIENTO CIUDADANO</w:t>
      </w:r>
    </w:p>
    <w:sectPr w:rsidR="00ED0289" w:rsidRPr="00DF1274" w:rsidSect="00861FAC">
      <w:pgSz w:w="12240" w:h="15840"/>
      <w:pgMar w:top="3969"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tserrat">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5254"/>
    <w:multiLevelType w:val="multilevel"/>
    <w:tmpl w:val="646E69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289"/>
    <w:rsid w:val="007653C9"/>
    <w:rsid w:val="00861FAC"/>
    <w:rsid w:val="00DA3285"/>
    <w:rsid w:val="00DF1274"/>
    <w:rsid w:val="00ED02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5825A"/>
  <w15:docId w15:val="{D5779250-3225-4873-B93B-EA043AA70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DF1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2226</Words>
  <Characters>12248</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cp:lastPrinted>2024-03-20T17:23:00Z</cp:lastPrinted>
  <dcterms:created xsi:type="dcterms:W3CDTF">2024-03-20T18:16:00Z</dcterms:created>
  <dcterms:modified xsi:type="dcterms:W3CDTF">2024-03-20T18:16:00Z</dcterms:modified>
</cp:coreProperties>
</file>