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3781" w14:textId="77777777" w:rsidR="00DB06A6" w:rsidRPr="003112BB" w:rsidRDefault="00DB06A6" w:rsidP="00DB06A6">
      <w:pPr>
        <w:spacing w:line="360" w:lineRule="auto"/>
        <w:jc w:val="both"/>
        <w:rPr>
          <w:rFonts w:ascii="Arial" w:hAnsi="Arial" w:cs="Arial"/>
          <w:b/>
          <w:sz w:val="24"/>
          <w:szCs w:val="24"/>
        </w:rPr>
      </w:pPr>
      <w:r w:rsidRPr="003112BB">
        <w:rPr>
          <w:rFonts w:ascii="Arial" w:hAnsi="Arial" w:cs="Arial"/>
          <w:b/>
          <w:sz w:val="24"/>
          <w:szCs w:val="24"/>
        </w:rPr>
        <w:t>H. CONGRESO DEL ESTADO CHIHUAHUA</w:t>
      </w:r>
    </w:p>
    <w:p w14:paraId="649C57DB" w14:textId="77777777" w:rsidR="00DB06A6" w:rsidRPr="003112BB" w:rsidRDefault="00DB06A6" w:rsidP="00DB06A6">
      <w:pPr>
        <w:spacing w:line="360" w:lineRule="auto"/>
        <w:jc w:val="both"/>
        <w:rPr>
          <w:rFonts w:ascii="Arial" w:hAnsi="Arial" w:cs="Arial"/>
          <w:b/>
          <w:sz w:val="24"/>
          <w:szCs w:val="24"/>
        </w:rPr>
      </w:pPr>
      <w:r w:rsidRPr="003112BB">
        <w:rPr>
          <w:rFonts w:ascii="Arial" w:hAnsi="Arial" w:cs="Arial"/>
          <w:b/>
          <w:sz w:val="24"/>
          <w:szCs w:val="24"/>
        </w:rPr>
        <w:t>P R E S E N T E.-</w:t>
      </w:r>
    </w:p>
    <w:p w14:paraId="5CE36079" w14:textId="77777777" w:rsidR="00DB06A6" w:rsidRPr="003112BB" w:rsidRDefault="00DB06A6" w:rsidP="00DB06A6">
      <w:pPr>
        <w:spacing w:line="360" w:lineRule="auto"/>
        <w:jc w:val="both"/>
        <w:rPr>
          <w:sz w:val="24"/>
          <w:szCs w:val="24"/>
        </w:rPr>
      </w:pPr>
    </w:p>
    <w:p w14:paraId="19F8DBB9" w14:textId="77777777" w:rsidR="00DB06A6" w:rsidRPr="003112BB" w:rsidRDefault="00DB06A6" w:rsidP="00DB06A6">
      <w:pPr>
        <w:spacing w:line="360" w:lineRule="auto"/>
        <w:jc w:val="both"/>
        <w:rPr>
          <w:rFonts w:ascii="Arial" w:hAnsi="Arial" w:cs="Arial"/>
          <w:sz w:val="24"/>
          <w:szCs w:val="24"/>
        </w:rPr>
      </w:pPr>
      <w:r w:rsidRPr="003112BB">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ante esta  Representación Popular para someter a su consideración  la presente </w:t>
      </w:r>
      <w:r w:rsidRPr="003112BB">
        <w:rPr>
          <w:rFonts w:ascii="Arial" w:hAnsi="Arial" w:cs="Arial"/>
          <w:b/>
          <w:sz w:val="24"/>
          <w:szCs w:val="24"/>
        </w:rPr>
        <w:t xml:space="preserve">iniciativa con carácter de Decreto para </w:t>
      </w:r>
      <w:r w:rsidR="00D04F77" w:rsidRPr="00D04F77">
        <w:rPr>
          <w:rFonts w:ascii="Arial" w:hAnsi="Arial" w:cs="Arial"/>
          <w:b/>
          <w:sz w:val="24"/>
          <w:szCs w:val="24"/>
        </w:rPr>
        <w:t>reformar las fracciones VI, VII y XXI  del artículo 33 y el artículo 43 de la Ley de Transparencia y Acceso a la Información Pública del Estado de Chihuahua</w:t>
      </w:r>
      <w:r w:rsidRPr="003112BB">
        <w:rPr>
          <w:rFonts w:ascii="Arial" w:hAnsi="Arial" w:cs="Arial"/>
          <w:b/>
          <w:sz w:val="24"/>
          <w:szCs w:val="24"/>
        </w:rPr>
        <w:t xml:space="preserve">, </w:t>
      </w:r>
      <w:r w:rsidRPr="003112BB">
        <w:rPr>
          <w:rFonts w:ascii="Arial" w:hAnsi="Arial" w:cs="Arial"/>
          <w:sz w:val="24"/>
          <w:szCs w:val="24"/>
        </w:rPr>
        <w:t>conforme a la siguiente:</w:t>
      </w:r>
    </w:p>
    <w:p w14:paraId="7B1212E8" w14:textId="77777777" w:rsidR="00DB06A6" w:rsidRPr="003112BB" w:rsidRDefault="00DB06A6" w:rsidP="00DB06A6">
      <w:pPr>
        <w:spacing w:line="360" w:lineRule="auto"/>
        <w:jc w:val="both"/>
        <w:rPr>
          <w:rFonts w:ascii="Arial" w:hAnsi="Arial" w:cs="Arial"/>
          <w:sz w:val="24"/>
          <w:szCs w:val="24"/>
        </w:rPr>
      </w:pPr>
    </w:p>
    <w:p w14:paraId="7F6C5227" w14:textId="77777777" w:rsidR="00DB06A6" w:rsidRPr="003112BB" w:rsidRDefault="00DB06A6" w:rsidP="00DB06A6">
      <w:pPr>
        <w:spacing w:line="360" w:lineRule="auto"/>
        <w:jc w:val="both"/>
        <w:rPr>
          <w:rFonts w:ascii="Arial" w:hAnsi="Arial" w:cs="Arial"/>
          <w:sz w:val="24"/>
          <w:szCs w:val="24"/>
        </w:rPr>
      </w:pPr>
    </w:p>
    <w:p w14:paraId="79989661" w14:textId="77777777" w:rsidR="002B27B7" w:rsidRDefault="00DB06A6" w:rsidP="00D04F77">
      <w:pPr>
        <w:jc w:val="center"/>
      </w:pPr>
      <w:r w:rsidRPr="003112BB">
        <w:rPr>
          <w:rFonts w:ascii="Arial" w:hAnsi="Arial" w:cs="Arial"/>
          <w:b/>
          <w:sz w:val="24"/>
          <w:szCs w:val="24"/>
        </w:rPr>
        <w:t>EXPOSICIÓN DE MOTIVOS</w:t>
      </w:r>
    </w:p>
    <w:p w14:paraId="6DCDFCF3" w14:textId="77777777" w:rsidR="00FD291D" w:rsidRDefault="00FD291D"/>
    <w:p w14:paraId="126DDDE8" w14:textId="77777777" w:rsidR="00FD291D" w:rsidRDefault="00FD291D"/>
    <w:p w14:paraId="1BE6C8DA" w14:textId="77777777" w:rsidR="009766D9" w:rsidRDefault="009766D9"/>
    <w:p w14:paraId="7FB4162D" w14:textId="77777777" w:rsidR="00641DAA" w:rsidRDefault="00641DAA" w:rsidP="00641DAA">
      <w:pPr>
        <w:pStyle w:val="Textoindependiente"/>
        <w:spacing w:line="360" w:lineRule="auto"/>
        <w:jc w:val="both"/>
        <w:rPr>
          <w:rFonts w:ascii="Arial" w:hAnsi="Arial" w:cs="Arial"/>
        </w:rPr>
      </w:pPr>
      <w:r>
        <w:rPr>
          <w:rFonts w:ascii="Arial" w:hAnsi="Arial" w:cs="Arial"/>
        </w:rPr>
        <w:t>Nuestro Estado</w:t>
      </w:r>
      <w:r w:rsidRPr="009A1553">
        <w:rPr>
          <w:rFonts w:ascii="Arial" w:hAnsi="Arial" w:cs="Arial"/>
        </w:rPr>
        <w:t xml:space="preserve"> cuenta con la presencia de pueblos originarios</w:t>
      </w:r>
      <w:r>
        <w:rPr>
          <w:rFonts w:ascii="Arial" w:hAnsi="Arial" w:cs="Arial"/>
        </w:rPr>
        <w:t xml:space="preserve"> </w:t>
      </w:r>
      <w:r w:rsidRPr="009A1553">
        <w:rPr>
          <w:rFonts w:ascii="Arial" w:hAnsi="Arial" w:cs="Arial"/>
        </w:rPr>
        <w:t xml:space="preserve">tales como los </w:t>
      </w:r>
      <w:proofErr w:type="spellStart"/>
      <w:r w:rsidRPr="009A1553">
        <w:rPr>
          <w:rFonts w:ascii="Arial" w:hAnsi="Arial" w:cs="Arial"/>
        </w:rPr>
        <w:t>Raramuri</w:t>
      </w:r>
      <w:proofErr w:type="spellEnd"/>
      <w:r w:rsidRPr="009A1553">
        <w:rPr>
          <w:rFonts w:ascii="Arial" w:hAnsi="Arial" w:cs="Arial"/>
        </w:rPr>
        <w:t xml:space="preserve">, </w:t>
      </w:r>
      <w:proofErr w:type="spellStart"/>
      <w:r w:rsidRPr="009A1553">
        <w:rPr>
          <w:rFonts w:ascii="Arial" w:hAnsi="Arial" w:cs="Arial"/>
        </w:rPr>
        <w:t>Ódame</w:t>
      </w:r>
      <w:proofErr w:type="spellEnd"/>
      <w:r w:rsidRPr="009A1553">
        <w:rPr>
          <w:rFonts w:ascii="Arial" w:hAnsi="Arial" w:cs="Arial"/>
        </w:rPr>
        <w:t xml:space="preserve">, </w:t>
      </w:r>
      <w:proofErr w:type="spellStart"/>
      <w:r w:rsidRPr="009A1553">
        <w:rPr>
          <w:rFonts w:ascii="Arial" w:hAnsi="Arial" w:cs="Arial"/>
        </w:rPr>
        <w:t>Warojio</w:t>
      </w:r>
      <w:proofErr w:type="spellEnd"/>
      <w:r w:rsidRPr="009A1553">
        <w:rPr>
          <w:rFonts w:ascii="Arial" w:hAnsi="Arial" w:cs="Arial"/>
        </w:rPr>
        <w:t xml:space="preserve"> y Ó oba. </w:t>
      </w:r>
      <w:r>
        <w:rPr>
          <w:rFonts w:ascii="Arial" w:hAnsi="Arial" w:cs="Arial"/>
        </w:rPr>
        <w:t xml:space="preserve"> Asimismo, convergen en la entidad grupos indígenas o pueblos originarios provenientes de otras entidades federativas.</w:t>
      </w:r>
      <w:r w:rsidRPr="009A1553">
        <w:rPr>
          <w:rFonts w:ascii="Arial" w:hAnsi="Arial" w:cs="Arial"/>
        </w:rPr>
        <w:t xml:space="preserve"> </w:t>
      </w:r>
    </w:p>
    <w:p w14:paraId="3AC3CB63" w14:textId="77777777" w:rsidR="00641DAA" w:rsidRDefault="00641DAA" w:rsidP="00641DAA">
      <w:pPr>
        <w:pStyle w:val="Textoindependiente"/>
        <w:spacing w:line="360" w:lineRule="auto"/>
        <w:jc w:val="both"/>
        <w:rPr>
          <w:rFonts w:ascii="Arial" w:hAnsi="Arial" w:cs="Arial"/>
        </w:rPr>
      </w:pPr>
      <w:r>
        <w:rPr>
          <w:rFonts w:ascii="Arial" w:hAnsi="Arial" w:cs="Arial"/>
        </w:rPr>
        <w:t xml:space="preserve">La presencia de estos pueblos colabora </w:t>
      </w:r>
      <w:r w:rsidRPr="009A1553">
        <w:rPr>
          <w:rFonts w:ascii="Arial" w:hAnsi="Arial" w:cs="Arial"/>
        </w:rPr>
        <w:t>con la identidad propia y la diversidad cultural del Estado, siendo esta también base para una serie de obligaciones que mantiene el estado frente</w:t>
      </w:r>
      <w:r>
        <w:rPr>
          <w:rFonts w:ascii="Arial" w:hAnsi="Arial" w:cs="Arial"/>
        </w:rPr>
        <w:t xml:space="preserve"> a lo</w:t>
      </w:r>
      <w:r w:rsidRPr="009A1553">
        <w:rPr>
          <w:rFonts w:ascii="Arial" w:hAnsi="Arial" w:cs="Arial"/>
        </w:rPr>
        <w:t xml:space="preserve">s pueblos originarios </w:t>
      </w:r>
    </w:p>
    <w:p w14:paraId="045E655E" w14:textId="77777777" w:rsidR="00641DAA" w:rsidRDefault="00641DAA" w:rsidP="00641DAA">
      <w:pPr>
        <w:pStyle w:val="Textoindependiente"/>
        <w:spacing w:line="360" w:lineRule="auto"/>
        <w:jc w:val="both"/>
        <w:rPr>
          <w:rFonts w:ascii="Arial" w:hAnsi="Arial" w:cs="Arial"/>
        </w:rPr>
      </w:pPr>
      <w:r>
        <w:rPr>
          <w:rFonts w:ascii="Arial" w:hAnsi="Arial" w:cs="Arial"/>
        </w:rPr>
        <w:t xml:space="preserve">Esto coloca a los pueblos originarios o comunidades indígenas como un sector importante de la población, los cuales contribuyen con la riqueza cultural, </w:t>
      </w:r>
      <w:r w:rsidRPr="009A1553">
        <w:rPr>
          <w:rFonts w:ascii="Arial" w:hAnsi="Arial" w:cs="Arial"/>
        </w:rPr>
        <w:t xml:space="preserve">lingüística y humana, </w:t>
      </w:r>
      <w:r>
        <w:rPr>
          <w:rFonts w:ascii="Arial" w:hAnsi="Arial" w:cs="Arial"/>
        </w:rPr>
        <w:t xml:space="preserve">a nuestro estado. </w:t>
      </w:r>
    </w:p>
    <w:p w14:paraId="346376CE" w14:textId="77777777" w:rsidR="00641DAA" w:rsidRDefault="00641DAA" w:rsidP="00641DAA">
      <w:pPr>
        <w:pStyle w:val="Textoindependiente"/>
        <w:spacing w:line="360" w:lineRule="auto"/>
        <w:jc w:val="both"/>
        <w:rPr>
          <w:rFonts w:ascii="Arial" w:hAnsi="Arial" w:cs="Arial"/>
        </w:rPr>
      </w:pPr>
      <w:r>
        <w:rPr>
          <w:rFonts w:ascii="Arial" w:hAnsi="Arial" w:cs="Arial"/>
        </w:rPr>
        <w:t>Lo anterior resulta importante en el entendido de que se deben generar las condiciones necesarias para fortalecer y garantizar el desarrollo de las comunidades indígenas.</w:t>
      </w:r>
    </w:p>
    <w:p w14:paraId="66D18464" w14:textId="77777777" w:rsidR="00FD291D" w:rsidRDefault="00FD291D"/>
    <w:p w14:paraId="0ED0DC14" w14:textId="77777777" w:rsidR="009D40DC" w:rsidRDefault="009D40DC"/>
    <w:p w14:paraId="7D97A661" w14:textId="77777777" w:rsidR="009D40DC" w:rsidRDefault="009D40DC"/>
    <w:p w14:paraId="3DD6E381" w14:textId="77777777" w:rsidR="00FB49CA" w:rsidRDefault="009D40DC" w:rsidP="009D40DC">
      <w:pPr>
        <w:spacing w:after="107" w:line="360" w:lineRule="auto"/>
        <w:jc w:val="both"/>
        <w:rPr>
          <w:rFonts w:ascii="Arial" w:hAnsi="Arial" w:cs="Arial"/>
          <w:color w:val="000000"/>
          <w:sz w:val="24"/>
          <w:szCs w:val="24"/>
          <w:lang w:eastAsia="es-MX"/>
        </w:rPr>
      </w:pPr>
      <w:r>
        <w:rPr>
          <w:rFonts w:ascii="Arial" w:hAnsi="Arial" w:cs="Arial"/>
          <w:color w:val="000000"/>
          <w:sz w:val="24"/>
          <w:szCs w:val="24"/>
          <w:lang w:eastAsia="es-MX"/>
        </w:rPr>
        <w:t>El</w:t>
      </w:r>
      <w:r w:rsidRPr="00DD4657">
        <w:rPr>
          <w:rFonts w:ascii="Arial" w:hAnsi="Arial" w:cs="Arial"/>
          <w:color w:val="000000"/>
          <w:sz w:val="24"/>
          <w:szCs w:val="24"/>
          <w:lang w:eastAsia="es-MX"/>
        </w:rPr>
        <w:t xml:space="preserve"> Convenio 169 de la Organización Internacional del Trabajo sobre Pueblos Indígenas y Tribales, establece, </w:t>
      </w:r>
      <w:r w:rsidR="00FB49CA">
        <w:rPr>
          <w:rFonts w:ascii="Arial" w:hAnsi="Arial" w:cs="Arial"/>
          <w:color w:val="000000"/>
          <w:sz w:val="24"/>
          <w:szCs w:val="24"/>
          <w:lang w:eastAsia="es-MX"/>
        </w:rPr>
        <w:t>en el artículo 3 numeral 1 que “</w:t>
      </w:r>
      <w:r w:rsidR="00FB49CA" w:rsidRPr="00FB49CA">
        <w:rPr>
          <w:rFonts w:ascii="Arial" w:hAnsi="Arial" w:cs="Arial"/>
          <w:i/>
          <w:color w:val="000000"/>
          <w:sz w:val="24"/>
          <w:szCs w:val="24"/>
          <w:lang w:eastAsia="es-MX"/>
        </w:rPr>
        <w:t>los pueblos indígenas deberán gozar plenamente de los derechos humanos y libertades fundamentales sin obstáculo ni discriminación</w:t>
      </w:r>
      <w:r w:rsidR="00FB49CA">
        <w:rPr>
          <w:rFonts w:ascii="Arial" w:hAnsi="Arial" w:cs="Arial"/>
          <w:color w:val="000000"/>
          <w:sz w:val="24"/>
          <w:szCs w:val="24"/>
          <w:lang w:eastAsia="es-MX"/>
        </w:rPr>
        <w:t>”.</w:t>
      </w:r>
    </w:p>
    <w:p w14:paraId="77E2A6E6" w14:textId="77777777" w:rsidR="009D40DC" w:rsidRPr="00FB49CA" w:rsidRDefault="00FB49CA" w:rsidP="009D40DC">
      <w:pPr>
        <w:spacing w:after="107" w:line="360" w:lineRule="auto"/>
        <w:jc w:val="both"/>
        <w:rPr>
          <w:rFonts w:ascii="Arial" w:hAnsi="Arial" w:cs="Arial"/>
          <w:i/>
          <w:color w:val="000000"/>
          <w:sz w:val="24"/>
          <w:szCs w:val="24"/>
          <w:lang w:eastAsia="es-MX"/>
        </w:rPr>
      </w:pPr>
      <w:r>
        <w:rPr>
          <w:rFonts w:ascii="Arial" w:hAnsi="Arial" w:cs="Arial"/>
          <w:color w:val="000000"/>
          <w:sz w:val="24"/>
          <w:szCs w:val="24"/>
          <w:lang w:eastAsia="es-MX"/>
        </w:rPr>
        <w:t>E</w:t>
      </w:r>
      <w:r w:rsidR="009D40DC">
        <w:rPr>
          <w:rFonts w:ascii="Arial" w:hAnsi="Arial" w:cs="Arial"/>
          <w:color w:val="000000"/>
          <w:sz w:val="24"/>
          <w:szCs w:val="24"/>
          <w:lang w:eastAsia="es-MX"/>
        </w:rPr>
        <w:t xml:space="preserve">n el artículo 28 numeral </w:t>
      </w:r>
      <w:r w:rsidR="009D40DC" w:rsidRPr="00DD4657">
        <w:rPr>
          <w:rFonts w:ascii="Arial" w:hAnsi="Arial" w:cs="Arial"/>
          <w:color w:val="000000"/>
          <w:sz w:val="24"/>
          <w:szCs w:val="24"/>
          <w:lang w:eastAsia="es-MX"/>
        </w:rPr>
        <w:t xml:space="preserve">3, </w:t>
      </w:r>
      <w:r>
        <w:rPr>
          <w:rFonts w:ascii="Arial" w:hAnsi="Arial" w:cs="Arial"/>
          <w:color w:val="000000"/>
          <w:sz w:val="24"/>
          <w:szCs w:val="24"/>
          <w:lang w:eastAsia="es-MX"/>
        </w:rPr>
        <w:t xml:space="preserve">señala </w:t>
      </w:r>
      <w:r w:rsidR="009D40DC" w:rsidRPr="00DD4657">
        <w:rPr>
          <w:rFonts w:ascii="Arial" w:hAnsi="Arial" w:cs="Arial"/>
          <w:color w:val="000000"/>
          <w:sz w:val="24"/>
          <w:szCs w:val="24"/>
          <w:lang w:eastAsia="es-MX"/>
        </w:rPr>
        <w:t xml:space="preserve">que </w:t>
      </w:r>
      <w:r w:rsidRPr="00FB49CA">
        <w:rPr>
          <w:rFonts w:ascii="Arial" w:hAnsi="Arial" w:cs="Arial"/>
          <w:i/>
          <w:color w:val="000000"/>
          <w:sz w:val="24"/>
          <w:szCs w:val="24"/>
          <w:lang w:eastAsia="es-MX"/>
        </w:rPr>
        <w:t>“</w:t>
      </w:r>
      <w:r w:rsidR="009D40DC" w:rsidRPr="00FB49CA">
        <w:rPr>
          <w:rFonts w:ascii="Arial" w:hAnsi="Arial" w:cs="Arial"/>
          <w:i/>
          <w:color w:val="000000"/>
          <w:sz w:val="24"/>
          <w:szCs w:val="24"/>
          <w:lang w:eastAsia="es-MX"/>
        </w:rPr>
        <w:t>los Estados deberán  preservar las lenguas indígenas de los pueblos interesados y promover el desarrollo y la práctica de las mismas</w:t>
      </w:r>
      <w:r w:rsidRPr="00FB49CA">
        <w:rPr>
          <w:rFonts w:ascii="Arial" w:hAnsi="Arial" w:cs="Arial"/>
          <w:i/>
          <w:color w:val="000000"/>
          <w:sz w:val="24"/>
          <w:szCs w:val="24"/>
          <w:lang w:eastAsia="es-MX"/>
        </w:rPr>
        <w:t>”</w:t>
      </w:r>
      <w:r w:rsidR="009D40DC" w:rsidRPr="00FB49CA">
        <w:rPr>
          <w:rFonts w:ascii="Arial" w:hAnsi="Arial" w:cs="Arial"/>
          <w:i/>
          <w:color w:val="000000"/>
          <w:sz w:val="24"/>
          <w:szCs w:val="24"/>
          <w:lang w:eastAsia="es-MX"/>
        </w:rPr>
        <w:t>.</w:t>
      </w:r>
    </w:p>
    <w:p w14:paraId="4D29B9FE" w14:textId="77777777" w:rsidR="00FB49CA" w:rsidRPr="00FB49CA" w:rsidRDefault="00D41E12" w:rsidP="00FB49CA">
      <w:pPr>
        <w:pStyle w:val="Textoindependiente"/>
        <w:spacing w:line="360" w:lineRule="auto"/>
        <w:jc w:val="both"/>
        <w:rPr>
          <w:rFonts w:ascii="Arial" w:hAnsi="Arial" w:cs="Arial"/>
        </w:rPr>
      </w:pPr>
      <w:r w:rsidRPr="00FB49CA">
        <w:rPr>
          <w:rFonts w:ascii="Arial" w:hAnsi="Arial" w:cs="Arial"/>
        </w:rPr>
        <w:t>El mismo documento señala en el artíc</w:t>
      </w:r>
      <w:r w:rsidR="00FB49CA" w:rsidRPr="00FB49CA">
        <w:rPr>
          <w:rFonts w:ascii="Arial" w:hAnsi="Arial" w:cs="Arial"/>
        </w:rPr>
        <w:t>ulo 30</w:t>
      </w:r>
      <w:r w:rsidRPr="00FB49CA">
        <w:rPr>
          <w:rFonts w:ascii="Arial" w:hAnsi="Arial" w:cs="Arial"/>
        </w:rPr>
        <w:t xml:space="preserve"> </w:t>
      </w:r>
      <w:r w:rsidR="00FB49CA" w:rsidRPr="00FB49CA">
        <w:rPr>
          <w:rFonts w:ascii="Arial" w:hAnsi="Arial" w:cs="Arial"/>
        </w:rPr>
        <w:t xml:space="preserve">que </w:t>
      </w:r>
      <w:r w:rsidR="00FB49CA" w:rsidRPr="00FB49CA">
        <w:rPr>
          <w:rFonts w:ascii="Arial" w:hAnsi="Arial" w:cs="Arial"/>
          <w:i/>
        </w:rPr>
        <w:t xml:space="preserve">“los gobiernos deberán adoptar medidas acordes a las tradiciones y culturas de los pueblos interesados, a fin de darles a conocer sus derechos y obligaciones, especialmente en lo que atañe al trabajo, a las posibilidades económicas, a las cuestiones de educación y salud, a los servicios sociales y a los derechos”.  </w:t>
      </w:r>
      <w:r w:rsidR="00FB49CA" w:rsidRPr="00FB49CA">
        <w:rPr>
          <w:rFonts w:ascii="Arial" w:hAnsi="Arial" w:cs="Arial"/>
        </w:rPr>
        <w:t>A su vez indica que deberá recurrirse a traducciones escritas y a la utilización de los medios de comunicación de masas en las lenguas de dichos pueblos de ser necesario para tal fin.</w:t>
      </w:r>
    </w:p>
    <w:p w14:paraId="54D1299A" w14:textId="77777777" w:rsidR="003C14D7" w:rsidRDefault="009D40DC" w:rsidP="00FB49CA">
      <w:pPr>
        <w:spacing w:after="107" w:line="360" w:lineRule="auto"/>
        <w:jc w:val="both"/>
        <w:rPr>
          <w:rFonts w:ascii="Arial" w:hAnsi="Arial" w:cs="Arial"/>
          <w:color w:val="000000"/>
          <w:sz w:val="24"/>
          <w:szCs w:val="24"/>
          <w:lang w:eastAsia="es-MX"/>
        </w:rPr>
      </w:pPr>
      <w:r w:rsidRPr="00DD4657">
        <w:rPr>
          <w:rFonts w:ascii="Arial" w:hAnsi="Arial" w:cs="Arial"/>
          <w:color w:val="000000"/>
          <w:sz w:val="24"/>
          <w:szCs w:val="24"/>
          <w:lang w:eastAsia="es-MX"/>
        </w:rPr>
        <w:t>Es importante indicar que estas normas de fuente internacional, tratados internacionales suscritos por México, constituyen derecho</w:t>
      </w:r>
      <w:r>
        <w:rPr>
          <w:rFonts w:ascii="Arial" w:hAnsi="Arial" w:cs="Arial"/>
          <w:color w:val="000000"/>
          <w:sz w:val="24"/>
          <w:szCs w:val="24"/>
          <w:lang w:eastAsia="es-MX"/>
        </w:rPr>
        <w:t>s</w:t>
      </w:r>
      <w:r w:rsidRPr="00DD4657">
        <w:rPr>
          <w:rFonts w:ascii="Arial" w:hAnsi="Arial" w:cs="Arial"/>
          <w:color w:val="000000"/>
          <w:sz w:val="24"/>
          <w:szCs w:val="24"/>
          <w:lang w:eastAsia="es-MX"/>
        </w:rPr>
        <w:t xml:space="preserve"> </w:t>
      </w:r>
      <w:r>
        <w:rPr>
          <w:rFonts w:ascii="Arial" w:hAnsi="Arial" w:cs="Arial"/>
          <w:color w:val="000000"/>
          <w:sz w:val="24"/>
          <w:szCs w:val="24"/>
          <w:lang w:eastAsia="es-MX"/>
        </w:rPr>
        <w:t xml:space="preserve">y son exigibles </w:t>
      </w:r>
      <w:r w:rsidRPr="00DD4657">
        <w:rPr>
          <w:rFonts w:ascii="Arial" w:hAnsi="Arial" w:cs="Arial"/>
          <w:color w:val="000000"/>
          <w:sz w:val="24"/>
          <w:szCs w:val="24"/>
          <w:lang w:eastAsia="es-MX"/>
        </w:rPr>
        <w:t>en nuestro país. La reforma constitucional de 10 de junio de 2011 indicó que las normas de fuente internacional forman parte del parámetro de control de regularidad constitucional, término acuñado por la Suprema Corte de Justicia de la Nación en la Contradicción de Tesis 293/201</w:t>
      </w:r>
      <w:r>
        <w:rPr>
          <w:rFonts w:ascii="Arial" w:hAnsi="Arial" w:cs="Arial"/>
          <w:color w:val="000000"/>
          <w:sz w:val="24"/>
          <w:szCs w:val="24"/>
          <w:lang w:eastAsia="es-MX"/>
        </w:rPr>
        <w:t>1.</w:t>
      </w:r>
    </w:p>
    <w:p w14:paraId="7735DB19" w14:textId="77777777" w:rsidR="00FB49CA" w:rsidRPr="00FB49CA" w:rsidRDefault="00FB49CA" w:rsidP="00FB49CA">
      <w:pPr>
        <w:spacing w:after="107" w:line="360" w:lineRule="auto"/>
        <w:jc w:val="both"/>
        <w:rPr>
          <w:rFonts w:ascii="Arial" w:hAnsi="Arial" w:cs="Arial"/>
          <w:color w:val="000000"/>
          <w:sz w:val="24"/>
          <w:szCs w:val="24"/>
          <w:lang w:eastAsia="es-MX"/>
        </w:rPr>
      </w:pPr>
    </w:p>
    <w:p w14:paraId="68234C56" w14:textId="77777777" w:rsidR="003C14D7" w:rsidRDefault="003C14D7" w:rsidP="00D41E12">
      <w:pPr>
        <w:pStyle w:val="Textoindependiente"/>
        <w:spacing w:line="360" w:lineRule="auto"/>
        <w:jc w:val="both"/>
        <w:rPr>
          <w:rFonts w:ascii="Arial" w:hAnsi="Arial" w:cs="Arial"/>
        </w:rPr>
      </w:pPr>
      <w:r w:rsidRPr="009A1553">
        <w:rPr>
          <w:rFonts w:ascii="Arial" w:hAnsi="Arial" w:cs="Arial"/>
        </w:rPr>
        <w:t xml:space="preserve">En consecuencia un derecho humano estrictamente ligado al ejercicio de otros derechos, es el que tenemos y tutela la posibilidad de expresarnos en nuestras lenguas maternas, máxime si pertenecemos a un pueblo originario, de ahí que resulta trascendente destacar que los pueblos indígenas tienen el derecho a sus lenguas, filosofía y concepciones lógicas como componente de la cultura nacional y universal, siendo imprescindible para el pleno goce de sus derechos el tener </w:t>
      </w:r>
      <w:r w:rsidRPr="009A1553">
        <w:rPr>
          <w:rFonts w:ascii="Arial" w:hAnsi="Arial" w:cs="Arial"/>
        </w:rPr>
        <w:lastRenderedPageBreak/>
        <w:t>garantizado el acceso a la información en su propia lengua, con la finalidad de conseguir plena comprensión.</w:t>
      </w:r>
    </w:p>
    <w:p w14:paraId="2D345BA1" w14:textId="77777777" w:rsidR="003C14D7" w:rsidRDefault="003C14D7"/>
    <w:p w14:paraId="4CAC07E7" w14:textId="77777777" w:rsidR="00553495" w:rsidRPr="009A1553" w:rsidRDefault="00553495" w:rsidP="00D41E12">
      <w:pPr>
        <w:pStyle w:val="Textoindependiente"/>
        <w:spacing w:line="360" w:lineRule="auto"/>
        <w:jc w:val="both"/>
        <w:rPr>
          <w:rFonts w:ascii="Arial" w:hAnsi="Arial" w:cs="Arial"/>
        </w:rPr>
      </w:pPr>
      <w:r w:rsidRPr="009A1553">
        <w:rPr>
          <w:rFonts w:ascii="Arial" w:hAnsi="Arial" w:cs="Arial"/>
        </w:rPr>
        <w:t>La</w:t>
      </w:r>
      <w:r>
        <w:rPr>
          <w:rFonts w:ascii="Arial" w:hAnsi="Arial" w:cs="Arial"/>
        </w:rPr>
        <w:t xml:space="preserve"> </w:t>
      </w:r>
      <w:r w:rsidRPr="009A1553">
        <w:rPr>
          <w:rFonts w:ascii="Arial" w:hAnsi="Arial" w:cs="Arial"/>
        </w:rPr>
        <w:t>Constitución Política de los Estado</w:t>
      </w:r>
      <w:r>
        <w:rPr>
          <w:rFonts w:ascii="Arial" w:hAnsi="Arial" w:cs="Arial"/>
        </w:rPr>
        <w:t>s Unidos Mexicanos en su A</w:t>
      </w:r>
      <w:r w:rsidRPr="009A1553">
        <w:rPr>
          <w:rFonts w:ascii="Arial" w:hAnsi="Arial" w:cs="Arial"/>
        </w:rPr>
        <w:t>rtículo segundo reconoce y garantiza entre otros derechos de pueblos indígenas el preservar y enriquecer sus lenguas, señalado esto en el apartado A, f</w:t>
      </w:r>
      <w:r w:rsidR="00D41E12">
        <w:rPr>
          <w:rFonts w:ascii="Arial" w:hAnsi="Arial" w:cs="Arial"/>
        </w:rPr>
        <w:t>racción IV del citado artículo</w:t>
      </w:r>
      <w:r>
        <w:rPr>
          <w:rFonts w:ascii="Arial" w:hAnsi="Arial" w:cs="Arial"/>
        </w:rPr>
        <w:t>:</w:t>
      </w:r>
    </w:p>
    <w:p w14:paraId="7EB80FA4" w14:textId="77777777" w:rsidR="00553495" w:rsidRDefault="00553495" w:rsidP="00D41E12">
      <w:pPr>
        <w:spacing w:line="360" w:lineRule="auto"/>
        <w:ind w:firstLine="289"/>
        <w:jc w:val="both"/>
        <w:rPr>
          <w:rFonts w:ascii="Arial" w:hAnsi="Arial" w:cs="Arial"/>
          <w:i/>
          <w:sz w:val="22"/>
          <w:szCs w:val="22"/>
        </w:rPr>
      </w:pPr>
      <w:r w:rsidRPr="00D41E12">
        <w:rPr>
          <w:rFonts w:ascii="Arial" w:hAnsi="Arial" w:cs="Arial"/>
          <w:i/>
          <w:sz w:val="22"/>
          <w:szCs w:val="22"/>
        </w:rPr>
        <w:t>“</w:t>
      </w:r>
      <w:bookmarkStart w:id="0" w:name="Artículo_2o"/>
      <w:r w:rsidRPr="00D41E12">
        <w:rPr>
          <w:rFonts w:ascii="Arial" w:hAnsi="Arial" w:cs="Arial"/>
          <w:b/>
          <w:i/>
          <w:sz w:val="22"/>
          <w:szCs w:val="22"/>
        </w:rPr>
        <w:t>Artículo 2o</w:t>
      </w:r>
      <w:bookmarkEnd w:id="0"/>
      <w:r w:rsidRPr="00D41E12">
        <w:rPr>
          <w:rFonts w:ascii="Arial" w:hAnsi="Arial" w:cs="Arial"/>
          <w:b/>
          <w:i/>
          <w:sz w:val="22"/>
          <w:szCs w:val="22"/>
        </w:rPr>
        <w:t>.</w:t>
      </w:r>
      <w:r w:rsidRPr="00D41E12">
        <w:rPr>
          <w:rFonts w:ascii="Arial" w:hAnsi="Arial" w:cs="Arial"/>
          <w:i/>
          <w:sz w:val="22"/>
          <w:szCs w:val="22"/>
        </w:rPr>
        <w:t xml:space="preserve"> La Nación Mexicana es única e indivisible…</w:t>
      </w:r>
    </w:p>
    <w:p w14:paraId="763D07E7" w14:textId="77777777" w:rsidR="00EA13D7" w:rsidRPr="00D41E12" w:rsidRDefault="00EA13D7" w:rsidP="00D41E12">
      <w:pPr>
        <w:spacing w:line="360" w:lineRule="auto"/>
        <w:ind w:firstLine="289"/>
        <w:jc w:val="both"/>
        <w:rPr>
          <w:rFonts w:ascii="Arial" w:hAnsi="Arial" w:cs="Arial"/>
          <w:i/>
          <w:sz w:val="22"/>
          <w:szCs w:val="22"/>
        </w:rPr>
      </w:pPr>
    </w:p>
    <w:p w14:paraId="1E65168A" w14:textId="77777777" w:rsidR="00553495" w:rsidRPr="00D41E12" w:rsidRDefault="00553495" w:rsidP="00D41E12">
      <w:pPr>
        <w:spacing w:line="360" w:lineRule="auto"/>
        <w:ind w:left="856" w:hanging="567"/>
        <w:jc w:val="both"/>
        <w:rPr>
          <w:rFonts w:ascii="Arial" w:hAnsi="Arial" w:cs="Arial"/>
          <w:i/>
          <w:sz w:val="22"/>
          <w:szCs w:val="22"/>
        </w:rPr>
      </w:pPr>
      <w:r w:rsidRPr="00D41E12">
        <w:rPr>
          <w:rFonts w:ascii="Arial" w:hAnsi="Arial" w:cs="Arial"/>
          <w:b/>
          <w:bCs/>
          <w:i/>
          <w:sz w:val="22"/>
          <w:szCs w:val="22"/>
        </w:rPr>
        <w:t xml:space="preserve">A. </w:t>
      </w:r>
      <w:r w:rsidRPr="00D41E12">
        <w:rPr>
          <w:rFonts w:ascii="Arial" w:hAnsi="Arial" w:cs="Arial"/>
          <w:b/>
          <w:bCs/>
          <w:i/>
          <w:sz w:val="22"/>
          <w:szCs w:val="22"/>
        </w:rPr>
        <w:tab/>
      </w:r>
      <w:r w:rsidRPr="00D41E12">
        <w:rPr>
          <w:rFonts w:ascii="Arial" w:hAnsi="Arial" w:cs="Arial"/>
          <w:i/>
          <w:sz w:val="22"/>
          <w:szCs w:val="22"/>
        </w:rPr>
        <w:t>Esta Constitución reconoce y garantiza el derecho de los pueblos y las comunidades indígenas a la libre determinación y, en consecuencia, a la autonomía para:…</w:t>
      </w:r>
    </w:p>
    <w:p w14:paraId="271E7C15" w14:textId="77777777" w:rsidR="00553495" w:rsidRPr="00D41E12" w:rsidRDefault="00553495" w:rsidP="00D41E12">
      <w:pPr>
        <w:spacing w:line="360" w:lineRule="auto"/>
        <w:ind w:left="1423" w:hanging="567"/>
        <w:jc w:val="both"/>
        <w:rPr>
          <w:rFonts w:ascii="Arial" w:hAnsi="Arial" w:cs="Arial"/>
          <w:i/>
          <w:sz w:val="22"/>
          <w:szCs w:val="22"/>
        </w:rPr>
      </w:pPr>
      <w:r w:rsidRPr="00D41E12">
        <w:rPr>
          <w:rFonts w:ascii="Arial" w:hAnsi="Arial" w:cs="Arial"/>
          <w:b/>
          <w:bCs/>
          <w:i/>
          <w:sz w:val="22"/>
          <w:szCs w:val="22"/>
        </w:rPr>
        <w:t xml:space="preserve">IV. </w:t>
      </w:r>
      <w:r w:rsidRPr="00D41E12">
        <w:rPr>
          <w:rFonts w:ascii="Arial" w:hAnsi="Arial" w:cs="Arial"/>
          <w:b/>
          <w:bCs/>
          <w:i/>
          <w:sz w:val="22"/>
          <w:szCs w:val="22"/>
        </w:rPr>
        <w:tab/>
      </w:r>
      <w:r w:rsidRPr="00D41E12">
        <w:rPr>
          <w:rFonts w:ascii="Arial" w:hAnsi="Arial" w:cs="Arial"/>
          <w:i/>
          <w:sz w:val="22"/>
          <w:szCs w:val="22"/>
        </w:rPr>
        <w:t>Preservar y enriquecer sus lenguas, conocimientos y todos los elementos que constituyan su cultura e identidad…</w:t>
      </w:r>
    </w:p>
    <w:p w14:paraId="578B0433" w14:textId="77777777" w:rsidR="00D41E12" w:rsidRPr="009A1553" w:rsidRDefault="00D41E12" w:rsidP="00553495">
      <w:pPr>
        <w:ind w:left="1423" w:hanging="567"/>
        <w:jc w:val="both"/>
        <w:rPr>
          <w:rFonts w:ascii="Arial" w:hAnsi="Arial" w:cs="Arial"/>
          <w:i/>
        </w:rPr>
      </w:pPr>
    </w:p>
    <w:p w14:paraId="0B2CF8D0" w14:textId="77777777" w:rsidR="00553495" w:rsidRDefault="00553495" w:rsidP="00EA13D7">
      <w:pPr>
        <w:pStyle w:val="Textoindependiente"/>
        <w:spacing w:line="360" w:lineRule="auto"/>
        <w:jc w:val="both"/>
        <w:rPr>
          <w:rFonts w:ascii="Arial" w:hAnsi="Arial" w:cs="Arial"/>
        </w:rPr>
      </w:pPr>
      <w:r>
        <w:rPr>
          <w:rFonts w:ascii="Arial" w:hAnsi="Arial" w:cs="Arial"/>
        </w:rPr>
        <w:t>Luego entonces después de realizar</w:t>
      </w:r>
      <w:r w:rsidRPr="009A1553">
        <w:rPr>
          <w:rFonts w:ascii="Arial" w:hAnsi="Arial" w:cs="Arial"/>
        </w:rPr>
        <w:t xml:space="preserve"> una interpretación del mandato constitucional</w:t>
      </w:r>
      <w:r w:rsidR="00EA13D7">
        <w:rPr>
          <w:rFonts w:ascii="Arial" w:hAnsi="Arial" w:cs="Arial"/>
        </w:rPr>
        <w:t xml:space="preserve"> y de los tratados y convenios internacionales,</w:t>
      </w:r>
      <w:r w:rsidRPr="009A1553">
        <w:rPr>
          <w:rFonts w:ascii="Arial" w:hAnsi="Arial" w:cs="Arial"/>
        </w:rPr>
        <w:t xml:space="preserve"> podemos encontrar </w:t>
      </w:r>
      <w:r>
        <w:rPr>
          <w:rFonts w:ascii="Arial" w:hAnsi="Arial" w:cs="Arial"/>
        </w:rPr>
        <w:t>que debe</w:t>
      </w:r>
      <w:r w:rsidR="00EA13D7">
        <w:rPr>
          <w:rFonts w:ascii="Arial" w:hAnsi="Arial" w:cs="Arial"/>
        </w:rPr>
        <w:t>n</w:t>
      </w:r>
      <w:r>
        <w:rPr>
          <w:rFonts w:ascii="Arial" w:hAnsi="Arial" w:cs="Arial"/>
        </w:rPr>
        <w:t xml:space="preserve"> existir </w:t>
      </w:r>
      <w:r w:rsidR="00EA13D7">
        <w:rPr>
          <w:rFonts w:ascii="Arial" w:hAnsi="Arial" w:cs="Arial"/>
        </w:rPr>
        <w:t xml:space="preserve">mecanismos de transparencia que contemplen la información en lengua materna de acuerdo al pueblo indígena del que se trate, </w:t>
      </w:r>
      <w:r w:rsidRPr="009A1553">
        <w:rPr>
          <w:rFonts w:ascii="Arial" w:hAnsi="Arial" w:cs="Arial"/>
        </w:rPr>
        <w:t>a efecto de garantizar el acceso a</w:t>
      </w:r>
      <w:r w:rsidR="00EA13D7">
        <w:rPr>
          <w:rFonts w:ascii="Arial" w:hAnsi="Arial" w:cs="Arial"/>
        </w:rPr>
        <w:t>l derecho a la información</w:t>
      </w:r>
      <w:r w:rsidRPr="009A1553">
        <w:rPr>
          <w:rFonts w:ascii="Arial" w:hAnsi="Arial" w:cs="Arial"/>
        </w:rPr>
        <w:t xml:space="preserve"> para los pueblos originarios</w:t>
      </w:r>
      <w:r w:rsidR="00EA13D7">
        <w:rPr>
          <w:rFonts w:ascii="Arial" w:hAnsi="Arial" w:cs="Arial"/>
        </w:rPr>
        <w:t xml:space="preserve"> </w:t>
      </w:r>
    </w:p>
    <w:p w14:paraId="575206B2" w14:textId="77777777" w:rsidR="00553495" w:rsidRPr="009A1553" w:rsidRDefault="00553495" w:rsidP="00553495">
      <w:pPr>
        <w:pStyle w:val="Textoindependiente"/>
        <w:jc w:val="both"/>
        <w:rPr>
          <w:rFonts w:ascii="Arial" w:hAnsi="Arial" w:cs="Arial"/>
        </w:rPr>
      </w:pPr>
    </w:p>
    <w:p w14:paraId="00D7D148" w14:textId="77777777" w:rsidR="00421883" w:rsidRPr="009A1553" w:rsidRDefault="009766D9" w:rsidP="009766D9">
      <w:pPr>
        <w:pStyle w:val="Textoindependiente"/>
        <w:spacing w:line="360" w:lineRule="auto"/>
        <w:jc w:val="both"/>
        <w:rPr>
          <w:rFonts w:ascii="Arial" w:hAnsi="Arial" w:cs="Arial"/>
        </w:rPr>
      </w:pPr>
      <w:r>
        <w:rPr>
          <w:rFonts w:ascii="Arial" w:hAnsi="Arial" w:cs="Arial"/>
        </w:rPr>
        <w:t>R</w:t>
      </w:r>
      <w:r w:rsidR="00421883" w:rsidRPr="009A1553">
        <w:rPr>
          <w:rFonts w:ascii="Arial" w:hAnsi="Arial" w:cs="Arial"/>
        </w:rPr>
        <w:t>ealizar transcripción en las lenguas maternas de aquellos documentos que resulten trascendentales para las personas perteneciente</w:t>
      </w:r>
      <w:r>
        <w:rPr>
          <w:rFonts w:ascii="Arial" w:hAnsi="Arial" w:cs="Arial"/>
        </w:rPr>
        <w:t>s a los pueblos originarios,</w:t>
      </w:r>
      <w:r w:rsidR="00421883" w:rsidRPr="009A1553">
        <w:rPr>
          <w:rFonts w:ascii="Arial" w:hAnsi="Arial" w:cs="Arial"/>
        </w:rPr>
        <w:t xml:space="preserve"> generara la inclusión y respeto a su </w:t>
      </w:r>
      <w:proofErr w:type="spellStart"/>
      <w:r w:rsidR="00421883" w:rsidRPr="009A1553">
        <w:rPr>
          <w:rFonts w:ascii="Arial" w:hAnsi="Arial" w:cs="Arial"/>
        </w:rPr>
        <w:t>autoderminación</w:t>
      </w:r>
      <w:proofErr w:type="spellEnd"/>
      <w:r w:rsidR="00421883" w:rsidRPr="009A1553">
        <w:rPr>
          <w:rFonts w:ascii="Arial" w:hAnsi="Arial" w:cs="Arial"/>
        </w:rPr>
        <w:t>, además de pro</w:t>
      </w:r>
      <w:r>
        <w:rPr>
          <w:rFonts w:ascii="Arial" w:hAnsi="Arial" w:cs="Arial"/>
        </w:rPr>
        <w:t>piciar el acceso al</w:t>
      </w:r>
      <w:r w:rsidR="00421883" w:rsidRPr="009A1553">
        <w:rPr>
          <w:rFonts w:ascii="Arial" w:hAnsi="Arial" w:cs="Arial"/>
        </w:rPr>
        <w:t xml:space="preserve"> derecho de</w:t>
      </w:r>
      <w:r>
        <w:rPr>
          <w:rFonts w:ascii="Arial" w:hAnsi="Arial" w:cs="Arial"/>
        </w:rPr>
        <w:t xml:space="preserve"> información de</w:t>
      </w:r>
      <w:r w:rsidR="00421883" w:rsidRPr="009A1553">
        <w:rPr>
          <w:rFonts w:ascii="Arial" w:hAnsi="Arial" w:cs="Arial"/>
        </w:rPr>
        <w:t xml:space="preserve"> manera digna, igualitaria</w:t>
      </w:r>
      <w:r>
        <w:rPr>
          <w:rFonts w:ascii="Arial" w:hAnsi="Arial" w:cs="Arial"/>
        </w:rPr>
        <w:t xml:space="preserve"> y ante todo informada, pues con esto puede</w:t>
      </w:r>
      <w:r w:rsidR="00421883" w:rsidRPr="009A1553">
        <w:rPr>
          <w:rFonts w:ascii="Arial" w:hAnsi="Arial" w:cs="Arial"/>
        </w:rPr>
        <w:t>n ser enterrados en su lengua originaria,</w:t>
      </w:r>
      <w:r>
        <w:rPr>
          <w:rFonts w:ascii="Arial" w:hAnsi="Arial" w:cs="Arial"/>
        </w:rPr>
        <w:t xml:space="preserve"> lo cual </w:t>
      </w:r>
      <w:r w:rsidR="00421883" w:rsidRPr="009A1553">
        <w:rPr>
          <w:rFonts w:ascii="Arial" w:hAnsi="Arial" w:cs="Arial"/>
        </w:rPr>
        <w:t xml:space="preserve"> generara un clima de respeto y garantía exacta de sus derechos, </w:t>
      </w:r>
      <w:r>
        <w:rPr>
          <w:rFonts w:ascii="Arial" w:hAnsi="Arial" w:cs="Arial"/>
        </w:rPr>
        <w:t xml:space="preserve">y a su vez </w:t>
      </w:r>
      <w:r w:rsidR="00421883" w:rsidRPr="009A1553">
        <w:rPr>
          <w:rFonts w:ascii="Arial" w:hAnsi="Arial" w:cs="Arial"/>
        </w:rPr>
        <w:t xml:space="preserve">generara condiciones transparentes de los servicios que </w:t>
      </w:r>
      <w:r>
        <w:rPr>
          <w:rFonts w:ascii="Arial" w:hAnsi="Arial" w:cs="Arial"/>
        </w:rPr>
        <w:t xml:space="preserve">se </w:t>
      </w:r>
      <w:r w:rsidR="00421883" w:rsidRPr="009A1553">
        <w:rPr>
          <w:rFonts w:ascii="Arial" w:hAnsi="Arial" w:cs="Arial"/>
        </w:rPr>
        <w:t xml:space="preserve">presta a </w:t>
      </w:r>
      <w:r>
        <w:rPr>
          <w:rFonts w:ascii="Arial" w:hAnsi="Arial" w:cs="Arial"/>
        </w:rPr>
        <w:t xml:space="preserve">los </w:t>
      </w:r>
      <w:r w:rsidR="00421883" w:rsidRPr="009A1553">
        <w:rPr>
          <w:rFonts w:ascii="Arial" w:hAnsi="Arial" w:cs="Arial"/>
        </w:rPr>
        <w:t>pueblos originarios.</w:t>
      </w:r>
    </w:p>
    <w:p w14:paraId="728458DF" w14:textId="77777777" w:rsidR="00421883" w:rsidRDefault="00421883"/>
    <w:p w14:paraId="5A52592C" w14:textId="77777777" w:rsidR="00421883" w:rsidRDefault="00421883"/>
    <w:p w14:paraId="2433E399" w14:textId="77777777" w:rsidR="00421883" w:rsidRDefault="00421883"/>
    <w:p w14:paraId="75AF2CA9" w14:textId="77777777" w:rsidR="00553495" w:rsidRDefault="00553495"/>
    <w:p w14:paraId="5C51458E" w14:textId="77777777" w:rsidR="00553495" w:rsidRDefault="00553495"/>
    <w:p w14:paraId="34E643A9" w14:textId="77777777" w:rsidR="00553495" w:rsidRDefault="00553495"/>
    <w:p w14:paraId="00BE7387" w14:textId="77777777" w:rsidR="00DB06A6" w:rsidRPr="00DB06A6" w:rsidRDefault="00DB06A6" w:rsidP="00DB06A6">
      <w:pPr>
        <w:pStyle w:val="Texto"/>
        <w:spacing w:after="0" w:line="360" w:lineRule="auto"/>
        <w:ind w:firstLine="0"/>
        <w:rPr>
          <w:rStyle w:val="Ninguno"/>
          <w:sz w:val="24"/>
          <w:szCs w:val="24"/>
          <w:lang w:eastAsia="es-ES_tradnl"/>
        </w:rPr>
      </w:pPr>
      <w:r w:rsidRPr="00DB06A6">
        <w:rPr>
          <w:rStyle w:val="Ninguno"/>
          <w:sz w:val="24"/>
          <w:szCs w:val="24"/>
        </w:rPr>
        <w:t>Por todo lo anteriormente expuesto, me permito poner a consideración de esta Honorable Asamblea el presente proyecto con carácter de:</w:t>
      </w:r>
    </w:p>
    <w:p w14:paraId="2562C04F" w14:textId="77777777" w:rsidR="00DB06A6" w:rsidRPr="00DB06A6" w:rsidRDefault="00DB06A6" w:rsidP="00DB06A6">
      <w:pPr>
        <w:pStyle w:val="NormalWeb"/>
        <w:spacing w:line="360" w:lineRule="auto"/>
        <w:jc w:val="both"/>
        <w:rPr>
          <w:rStyle w:val="Ninguno"/>
          <w:rFonts w:ascii="Arial" w:hAnsi="Arial" w:cs="Arial"/>
          <w:color w:val="auto"/>
        </w:rPr>
      </w:pPr>
    </w:p>
    <w:p w14:paraId="58786E5E" w14:textId="77777777" w:rsidR="00DB06A6" w:rsidRPr="003112BB" w:rsidRDefault="00DB06A6" w:rsidP="00DB06A6">
      <w:pPr>
        <w:spacing w:line="360" w:lineRule="auto"/>
        <w:ind w:left="360"/>
        <w:jc w:val="center"/>
        <w:rPr>
          <w:rFonts w:ascii="Arial" w:hAnsi="Arial" w:cs="Arial"/>
          <w:b/>
          <w:sz w:val="24"/>
          <w:szCs w:val="24"/>
        </w:rPr>
      </w:pPr>
      <w:r w:rsidRPr="003112BB">
        <w:rPr>
          <w:rFonts w:ascii="Arial" w:hAnsi="Arial" w:cs="Arial"/>
          <w:b/>
          <w:sz w:val="24"/>
          <w:szCs w:val="24"/>
        </w:rPr>
        <w:t>DECRETO</w:t>
      </w:r>
    </w:p>
    <w:p w14:paraId="1F2EDF0F" w14:textId="77777777" w:rsidR="00DB06A6" w:rsidRPr="003112BB" w:rsidRDefault="00DB06A6" w:rsidP="00DB06A6">
      <w:pPr>
        <w:spacing w:line="360" w:lineRule="auto"/>
        <w:ind w:left="360"/>
        <w:jc w:val="both"/>
        <w:rPr>
          <w:rFonts w:ascii="Arial" w:hAnsi="Arial" w:cs="Arial"/>
          <w:b/>
          <w:sz w:val="24"/>
          <w:szCs w:val="24"/>
        </w:rPr>
      </w:pPr>
    </w:p>
    <w:p w14:paraId="64300895" w14:textId="77777777" w:rsidR="00DB06A6" w:rsidRPr="003112BB" w:rsidRDefault="00DB06A6" w:rsidP="00DB06A6">
      <w:pPr>
        <w:pStyle w:val="Prrafodelista"/>
        <w:spacing w:line="360" w:lineRule="auto"/>
        <w:jc w:val="both"/>
        <w:rPr>
          <w:sz w:val="24"/>
          <w:szCs w:val="24"/>
        </w:rPr>
      </w:pPr>
    </w:p>
    <w:p w14:paraId="21C61692" w14:textId="77777777" w:rsidR="00DB06A6" w:rsidRPr="003112BB" w:rsidRDefault="00DB06A6" w:rsidP="00DB06A6">
      <w:pPr>
        <w:spacing w:line="360" w:lineRule="auto"/>
        <w:jc w:val="both"/>
        <w:rPr>
          <w:rFonts w:ascii="Arial" w:hAnsi="Arial" w:cs="Arial"/>
          <w:sz w:val="24"/>
          <w:szCs w:val="24"/>
        </w:rPr>
      </w:pPr>
      <w:r w:rsidRPr="003112BB">
        <w:rPr>
          <w:rFonts w:ascii="Arial" w:hAnsi="Arial" w:cs="Arial"/>
          <w:b/>
          <w:sz w:val="24"/>
          <w:szCs w:val="24"/>
        </w:rPr>
        <w:t xml:space="preserve">ARTÍCULO PRIMERO.- </w:t>
      </w:r>
      <w:r w:rsidR="006C6EAA">
        <w:rPr>
          <w:rFonts w:ascii="Arial" w:hAnsi="Arial" w:cs="Arial"/>
          <w:sz w:val="24"/>
          <w:szCs w:val="24"/>
        </w:rPr>
        <w:t>Se reforman</w:t>
      </w:r>
      <w:r w:rsidRPr="003112BB">
        <w:rPr>
          <w:rFonts w:ascii="Arial" w:hAnsi="Arial" w:cs="Arial"/>
          <w:sz w:val="24"/>
          <w:szCs w:val="24"/>
        </w:rPr>
        <w:t xml:space="preserve"> </w:t>
      </w:r>
      <w:r>
        <w:rPr>
          <w:rFonts w:ascii="Arial" w:hAnsi="Arial" w:cs="Arial"/>
          <w:sz w:val="24"/>
          <w:szCs w:val="24"/>
        </w:rPr>
        <w:t>la</w:t>
      </w:r>
      <w:r w:rsidR="006C6EAA">
        <w:rPr>
          <w:rFonts w:ascii="Arial" w:hAnsi="Arial" w:cs="Arial"/>
          <w:sz w:val="24"/>
          <w:szCs w:val="24"/>
        </w:rPr>
        <w:t>s fracciones VI, VII y XXI  de</w:t>
      </w:r>
      <w:r>
        <w:rPr>
          <w:rFonts w:ascii="Arial" w:hAnsi="Arial" w:cs="Arial"/>
          <w:sz w:val="24"/>
          <w:szCs w:val="24"/>
        </w:rPr>
        <w:t>l artículo 33 y</w:t>
      </w:r>
      <w:r w:rsidRPr="003112BB">
        <w:rPr>
          <w:rFonts w:ascii="Arial" w:hAnsi="Arial" w:cs="Arial"/>
          <w:sz w:val="24"/>
          <w:szCs w:val="24"/>
        </w:rPr>
        <w:t xml:space="preserve"> </w:t>
      </w:r>
      <w:r w:rsidR="006C6EAA">
        <w:rPr>
          <w:rFonts w:ascii="Arial" w:hAnsi="Arial" w:cs="Arial"/>
          <w:sz w:val="24"/>
          <w:szCs w:val="24"/>
        </w:rPr>
        <w:t>el artículo 43 de</w:t>
      </w:r>
      <w:r w:rsidRPr="000E4695">
        <w:rPr>
          <w:rFonts w:ascii="Arial" w:hAnsi="Arial" w:cs="Arial"/>
          <w:sz w:val="24"/>
          <w:szCs w:val="24"/>
        </w:rPr>
        <w:t xml:space="preserve"> la Ley de Transparencia y Acceso a la Información Pública del Estado de Chihuahua</w:t>
      </w:r>
      <w:r w:rsidRPr="003112BB">
        <w:rPr>
          <w:rFonts w:ascii="Arial" w:hAnsi="Arial" w:cs="Arial"/>
          <w:sz w:val="24"/>
          <w:szCs w:val="24"/>
        </w:rPr>
        <w:t>, quedando de la siguiente manera:</w:t>
      </w:r>
    </w:p>
    <w:p w14:paraId="475C9BBB" w14:textId="77777777" w:rsidR="00553495" w:rsidRDefault="00553495"/>
    <w:p w14:paraId="46CF33B8" w14:textId="77777777" w:rsidR="00553495" w:rsidRDefault="00553495"/>
    <w:p w14:paraId="15FFEB12" w14:textId="77777777" w:rsidR="00553495" w:rsidRDefault="00553495"/>
    <w:p w14:paraId="15E9C11F" w14:textId="77777777" w:rsidR="00FD291D" w:rsidRPr="00DB06A6" w:rsidRDefault="00FD291D" w:rsidP="00DB06A6">
      <w:pPr>
        <w:spacing w:line="360" w:lineRule="auto"/>
        <w:jc w:val="both"/>
        <w:rPr>
          <w:rFonts w:ascii="Arial" w:hAnsi="Arial" w:cs="Arial"/>
          <w:sz w:val="24"/>
          <w:szCs w:val="24"/>
        </w:rPr>
      </w:pPr>
      <w:r w:rsidRPr="00DB06A6">
        <w:rPr>
          <w:rFonts w:ascii="Arial" w:hAnsi="Arial" w:cs="Arial"/>
          <w:b/>
          <w:sz w:val="24"/>
          <w:szCs w:val="24"/>
        </w:rPr>
        <w:t xml:space="preserve">ARTÍCULO 33. </w:t>
      </w:r>
      <w:r w:rsidRPr="00DB06A6">
        <w:rPr>
          <w:rFonts w:ascii="Arial" w:hAnsi="Arial" w:cs="Arial"/>
          <w:sz w:val="24"/>
          <w:szCs w:val="24"/>
        </w:rPr>
        <w:t>Los Sujetos Obligados, en el ámbito de su competencia, deberán:</w:t>
      </w:r>
    </w:p>
    <w:p w14:paraId="43A282DA" w14:textId="77777777" w:rsidR="00FD291D" w:rsidRPr="00DB06A6" w:rsidRDefault="00FD291D" w:rsidP="00DB06A6">
      <w:pPr>
        <w:spacing w:line="360" w:lineRule="auto"/>
        <w:jc w:val="both"/>
        <w:rPr>
          <w:rFonts w:ascii="Arial" w:hAnsi="Arial" w:cs="Arial"/>
          <w:sz w:val="24"/>
          <w:szCs w:val="24"/>
        </w:rPr>
      </w:pPr>
    </w:p>
    <w:p w14:paraId="4C82AEB3" w14:textId="77777777" w:rsidR="00FD291D" w:rsidRDefault="004A5156" w:rsidP="004A5156">
      <w:pPr>
        <w:tabs>
          <w:tab w:val="left" w:pos="-4962"/>
        </w:tabs>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I al V………………………………….</w:t>
      </w:r>
    </w:p>
    <w:p w14:paraId="4C74EA22" w14:textId="77777777" w:rsidR="004A5156" w:rsidRPr="00DB06A6" w:rsidRDefault="004A5156" w:rsidP="004A5156">
      <w:pPr>
        <w:tabs>
          <w:tab w:val="left" w:pos="-4962"/>
        </w:tabs>
        <w:spacing w:line="360" w:lineRule="auto"/>
        <w:jc w:val="both"/>
        <w:rPr>
          <w:rFonts w:ascii="Arial" w:eastAsia="Calibri" w:hAnsi="Arial" w:cs="Arial"/>
          <w:sz w:val="24"/>
          <w:szCs w:val="24"/>
          <w:lang w:eastAsia="en-US"/>
        </w:rPr>
      </w:pPr>
    </w:p>
    <w:p w14:paraId="3C4703C7" w14:textId="77777777" w:rsidR="00FD291D" w:rsidRPr="004A5156" w:rsidRDefault="004A5156" w:rsidP="004A5156">
      <w:pPr>
        <w:tabs>
          <w:tab w:val="left" w:pos="-4962"/>
        </w:tabs>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VI. </w:t>
      </w:r>
      <w:r w:rsidR="00FD291D" w:rsidRPr="00DB06A6">
        <w:rPr>
          <w:rFonts w:ascii="Arial" w:eastAsia="Calibri" w:hAnsi="Arial" w:cs="Arial"/>
          <w:sz w:val="24"/>
          <w:szCs w:val="24"/>
          <w:lang w:eastAsia="en-US"/>
        </w:rPr>
        <w:t xml:space="preserve">Promover la generación, documentación y publicación de la información </w:t>
      </w:r>
      <w:r w:rsidR="00D04F77" w:rsidRPr="00DB06A6">
        <w:rPr>
          <w:rFonts w:ascii="Arial" w:eastAsia="Calibri" w:hAnsi="Arial" w:cs="Arial"/>
          <w:sz w:val="24"/>
          <w:szCs w:val="24"/>
          <w:lang w:eastAsia="en-US"/>
        </w:rPr>
        <w:t>en</w:t>
      </w:r>
      <w:r w:rsidR="00D04F77">
        <w:rPr>
          <w:rFonts w:ascii="Arial" w:eastAsia="Calibri" w:hAnsi="Arial" w:cs="Arial"/>
          <w:sz w:val="24"/>
          <w:szCs w:val="24"/>
          <w:lang w:eastAsia="en-US"/>
        </w:rPr>
        <w:t xml:space="preserve"> formatos abiertos y accesibles, los cuales deberán de ser</w:t>
      </w:r>
      <w:r w:rsidRPr="004A5156">
        <w:rPr>
          <w:rFonts w:ascii="Arial" w:eastAsia="Calibri" w:hAnsi="Arial" w:cs="Arial"/>
          <w:sz w:val="24"/>
          <w:szCs w:val="24"/>
          <w:lang w:eastAsia="en-US"/>
        </w:rPr>
        <w:t xml:space="preserve"> </w:t>
      </w:r>
      <w:r w:rsidRPr="004A5156">
        <w:rPr>
          <w:rFonts w:ascii="Arial" w:hAnsi="Arial" w:cs="Arial"/>
          <w:b/>
          <w:sz w:val="24"/>
          <w:szCs w:val="24"/>
        </w:rPr>
        <w:t>presentados en español y traducidos a la lengua materna de acuerdo al pueblo indígena de que se trate</w:t>
      </w:r>
      <w:r w:rsidR="00ED2A9C">
        <w:rPr>
          <w:rFonts w:ascii="Arial" w:hAnsi="Arial" w:cs="Arial"/>
          <w:b/>
          <w:sz w:val="24"/>
          <w:szCs w:val="24"/>
        </w:rPr>
        <w:t>.</w:t>
      </w:r>
    </w:p>
    <w:p w14:paraId="0B68B294" w14:textId="77777777" w:rsidR="00FD291D" w:rsidRPr="00DB06A6" w:rsidRDefault="00FD291D" w:rsidP="00DB06A6">
      <w:pPr>
        <w:tabs>
          <w:tab w:val="left" w:pos="-4962"/>
        </w:tabs>
        <w:spacing w:line="360" w:lineRule="auto"/>
        <w:ind w:left="1134" w:hanging="567"/>
        <w:jc w:val="both"/>
        <w:rPr>
          <w:rFonts w:ascii="Arial" w:eastAsia="Calibri" w:hAnsi="Arial" w:cs="Arial"/>
          <w:sz w:val="24"/>
          <w:szCs w:val="24"/>
          <w:lang w:eastAsia="en-US"/>
        </w:rPr>
      </w:pPr>
    </w:p>
    <w:p w14:paraId="4A977D9B" w14:textId="77777777" w:rsidR="00FD291D" w:rsidRDefault="004A5156" w:rsidP="004A5156">
      <w:pPr>
        <w:tabs>
          <w:tab w:val="left" w:pos="-4962"/>
        </w:tabs>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VII. </w:t>
      </w:r>
      <w:r w:rsidR="00FD291D" w:rsidRPr="00DB06A6">
        <w:rPr>
          <w:rFonts w:ascii="Arial" w:eastAsia="Calibri" w:hAnsi="Arial" w:cs="Arial"/>
          <w:sz w:val="24"/>
          <w:szCs w:val="24"/>
          <w:lang w:eastAsia="en-US"/>
        </w:rPr>
        <w:t>Proporcionar a los solicitantes información pública clara, veraz, oportuna, pertinente, verificable, completa, desagregada por género</w:t>
      </w:r>
      <w:r w:rsidR="00FD291D" w:rsidRPr="004A5156">
        <w:rPr>
          <w:rFonts w:ascii="Arial" w:eastAsia="Calibri" w:hAnsi="Arial" w:cs="Arial"/>
          <w:sz w:val="24"/>
          <w:szCs w:val="24"/>
          <w:lang w:eastAsia="en-US"/>
        </w:rPr>
        <w:t xml:space="preserve">, </w:t>
      </w:r>
      <w:r w:rsidRPr="004A5156">
        <w:rPr>
          <w:rFonts w:ascii="Arial" w:hAnsi="Arial" w:cs="Arial"/>
          <w:b/>
          <w:sz w:val="24"/>
          <w:szCs w:val="24"/>
        </w:rPr>
        <w:t>y traducidos a la lengua materna de acuerdo al pueblo indígena de que se trate</w:t>
      </w:r>
      <w:r>
        <w:rPr>
          <w:rFonts w:ascii="Arial" w:eastAsia="Calibri" w:hAnsi="Arial" w:cs="Arial"/>
          <w:sz w:val="24"/>
          <w:szCs w:val="24"/>
          <w:lang w:eastAsia="en-US"/>
        </w:rPr>
        <w:t xml:space="preserve"> </w:t>
      </w:r>
      <w:r w:rsidR="00FD291D" w:rsidRPr="004A5156">
        <w:rPr>
          <w:rFonts w:ascii="Arial" w:eastAsia="Calibri" w:hAnsi="Arial" w:cs="Arial"/>
          <w:sz w:val="24"/>
          <w:szCs w:val="24"/>
          <w:lang w:eastAsia="en-US"/>
        </w:rPr>
        <w:t>en la forma y términos previstos por esta Ley.</w:t>
      </w:r>
    </w:p>
    <w:p w14:paraId="30BA72BC" w14:textId="77777777" w:rsidR="004A5156" w:rsidRDefault="004A5156" w:rsidP="004A5156">
      <w:pPr>
        <w:tabs>
          <w:tab w:val="left" w:pos="-4962"/>
        </w:tabs>
        <w:spacing w:line="360" w:lineRule="auto"/>
        <w:jc w:val="both"/>
        <w:rPr>
          <w:rFonts w:ascii="Arial" w:eastAsia="Calibri" w:hAnsi="Arial" w:cs="Arial"/>
          <w:sz w:val="24"/>
          <w:szCs w:val="24"/>
          <w:lang w:eastAsia="en-US"/>
        </w:rPr>
      </w:pPr>
    </w:p>
    <w:p w14:paraId="7BD05E73" w14:textId="77777777" w:rsidR="004A5156" w:rsidRPr="004A5156" w:rsidRDefault="004A5156" w:rsidP="004A5156">
      <w:pPr>
        <w:tabs>
          <w:tab w:val="left" w:pos="-4962"/>
        </w:tabs>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VIII al XX………………………………</w:t>
      </w:r>
    </w:p>
    <w:p w14:paraId="03C45EE9" w14:textId="77777777" w:rsidR="00FD291D" w:rsidRPr="00DB06A6" w:rsidRDefault="00FD291D" w:rsidP="00DB06A6">
      <w:pPr>
        <w:tabs>
          <w:tab w:val="left" w:pos="-4962"/>
        </w:tabs>
        <w:spacing w:line="360" w:lineRule="auto"/>
        <w:ind w:left="1134" w:hanging="567"/>
        <w:jc w:val="both"/>
        <w:rPr>
          <w:rFonts w:ascii="Arial" w:eastAsia="Calibri" w:hAnsi="Arial" w:cs="Arial"/>
          <w:sz w:val="24"/>
          <w:szCs w:val="24"/>
          <w:lang w:eastAsia="en-US"/>
        </w:rPr>
      </w:pPr>
    </w:p>
    <w:p w14:paraId="1F79D14F" w14:textId="77777777" w:rsidR="00FD291D" w:rsidRPr="00EF3018" w:rsidRDefault="004A5156" w:rsidP="004A5156">
      <w:pPr>
        <w:tabs>
          <w:tab w:val="left" w:pos="-4962"/>
        </w:tabs>
        <w:spacing w:line="36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XXI. </w:t>
      </w:r>
      <w:r w:rsidR="00FD291D" w:rsidRPr="00DB06A6">
        <w:rPr>
          <w:rFonts w:ascii="Arial" w:eastAsia="Calibri" w:hAnsi="Arial" w:cs="Arial"/>
          <w:sz w:val="24"/>
          <w:szCs w:val="24"/>
          <w:lang w:eastAsia="en-US"/>
        </w:rPr>
        <w:t>Difundir aquella</w:t>
      </w:r>
      <w:r w:rsidR="00DB06A6">
        <w:rPr>
          <w:rFonts w:ascii="Arial" w:eastAsia="Calibri" w:hAnsi="Arial" w:cs="Arial"/>
          <w:sz w:val="24"/>
          <w:szCs w:val="24"/>
          <w:lang w:eastAsia="en-US"/>
        </w:rPr>
        <w:t xml:space="preserve"> información de interés público, </w:t>
      </w:r>
      <w:r w:rsidR="00EF3018">
        <w:rPr>
          <w:rFonts w:ascii="Arial" w:eastAsia="Calibri" w:hAnsi="Arial" w:cs="Arial"/>
          <w:sz w:val="24"/>
          <w:szCs w:val="24"/>
          <w:lang w:eastAsia="en-US"/>
        </w:rPr>
        <w:t xml:space="preserve">esta </w:t>
      </w:r>
      <w:r w:rsidR="00DB06A6" w:rsidRPr="00EF3018">
        <w:rPr>
          <w:rFonts w:ascii="Arial" w:hAnsi="Arial" w:cs="Arial"/>
          <w:b/>
          <w:sz w:val="24"/>
          <w:szCs w:val="24"/>
        </w:rPr>
        <w:t>deberá ser presentada en español y traducida a la lengua materna de acuerdo al pueblo indígena de que se trate</w:t>
      </w:r>
      <w:r w:rsidR="00EF3018">
        <w:rPr>
          <w:rFonts w:ascii="Arial" w:hAnsi="Arial" w:cs="Arial"/>
          <w:b/>
          <w:sz w:val="24"/>
          <w:szCs w:val="24"/>
        </w:rPr>
        <w:t>.</w:t>
      </w:r>
    </w:p>
    <w:p w14:paraId="1F5F942D" w14:textId="77777777" w:rsidR="00FD291D" w:rsidRPr="00DB06A6" w:rsidRDefault="00FD291D" w:rsidP="00DB06A6">
      <w:pPr>
        <w:tabs>
          <w:tab w:val="left" w:pos="-4962"/>
        </w:tabs>
        <w:spacing w:line="360" w:lineRule="auto"/>
        <w:ind w:left="1134" w:hanging="567"/>
        <w:jc w:val="both"/>
        <w:rPr>
          <w:rFonts w:ascii="Arial" w:eastAsia="Calibri" w:hAnsi="Arial" w:cs="Arial"/>
          <w:sz w:val="24"/>
          <w:szCs w:val="24"/>
          <w:lang w:eastAsia="en-US"/>
        </w:rPr>
      </w:pPr>
    </w:p>
    <w:p w14:paraId="30C438F9" w14:textId="77777777" w:rsidR="00FD291D" w:rsidRDefault="004A5156" w:rsidP="004A5156">
      <w:pPr>
        <w:spacing w:line="360" w:lineRule="auto"/>
        <w:contextualSpacing/>
        <w:jc w:val="both"/>
        <w:rPr>
          <w:rFonts w:ascii="Arial" w:eastAsia="Calibri" w:hAnsi="Arial" w:cs="Arial"/>
          <w:sz w:val="24"/>
          <w:szCs w:val="24"/>
          <w:lang w:eastAsia="en-US"/>
        </w:rPr>
      </w:pPr>
      <w:proofErr w:type="gramStart"/>
      <w:r>
        <w:rPr>
          <w:rFonts w:ascii="Arial" w:eastAsia="Calibri" w:hAnsi="Arial" w:cs="Arial"/>
          <w:sz w:val="24"/>
          <w:szCs w:val="24"/>
          <w:lang w:eastAsia="en-US"/>
        </w:rPr>
        <w:t>XXII  …</w:t>
      </w:r>
      <w:proofErr w:type="gramEnd"/>
      <w:r>
        <w:rPr>
          <w:rFonts w:ascii="Arial" w:eastAsia="Calibri" w:hAnsi="Arial" w:cs="Arial"/>
          <w:sz w:val="24"/>
          <w:szCs w:val="24"/>
          <w:lang w:eastAsia="en-US"/>
        </w:rPr>
        <w:t>………………….</w:t>
      </w:r>
    </w:p>
    <w:p w14:paraId="72CA6BE4" w14:textId="77777777" w:rsidR="00FD291D" w:rsidRPr="00DB06A6" w:rsidRDefault="00FD291D" w:rsidP="00DB06A6">
      <w:pPr>
        <w:spacing w:line="360" w:lineRule="auto"/>
        <w:jc w:val="both"/>
        <w:rPr>
          <w:rFonts w:ascii="Arial" w:hAnsi="Arial" w:cs="Arial"/>
          <w:sz w:val="24"/>
          <w:szCs w:val="24"/>
        </w:rPr>
      </w:pPr>
    </w:p>
    <w:p w14:paraId="5A99F5F3" w14:textId="77777777" w:rsidR="00FD291D" w:rsidRPr="00DB06A6" w:rsidRDefault="00FD291D" w:rsidP="00DB06A6">
      <w:pPr>
        <w:spacing w:line="360" w:lineRule="auto"/>
        <w:jc w:val="both"/>
        <w:rPr>
          <w:rFonts w:ascii="Arial" w:hAnsi="Arial" w:cs="Arial"/>
          <w:sz w:val="24"/>
          <w:szCs w:val="24"/>
        </w:rPr>
      </w:pPr>
    </w:p>
    <w:p w14:paraId="5F7D4950" w14:textId="77777777" w:rsidR="00FD291D" w:rsidRPr="00DB06A6" w:rsidRDefault="00FD291D" w:rsidP="00DB06A6">
      <w:pPr>
        <w:widowControl w:val="0"/>
        <w:autoSpaceDE w:val="0"/>
        <w:autoSpaceDN w:val="0"/>
        <w:adjustRightInd w:val="0"/>
        <w:spacing w:line="360" w:lineRule="auto"/>
        <w:ind w:right="90"/>
        <w:jc w:val="both"/>
        <w:rPr>
          <w:rFonts w:ascii="Arial" w:hAnsi="Arial" w:cs="Arial"/>
          <w:sz w:val="24"/>
          <w:szCs w:val="24"/>
        </w:rPr>
      </w:pPr>
      <w:r w:rsidRPr="00DB06A6">
        <w:rPr>
          <w:rFonts w:ascii="Arial" w:hAnsi="Arial" w:cs="Arial"/>
          <w:b/>
          <w:sz w:val="24"/>
          <w:szCs w:val="24"/>
        </w:rPr>
        <w:t xml:space="preserve">ARTÍCULO 43. </w:t>
      </w:r>
      <w:r w:rsidR="004A5156">
        <w:rPr>
          <w:rFonts w:ascii="Arial" w:hAnsi="Arial" w:cs="Arial"/>
          <w:sz w:val="24"/>
          <w:szCs w:val="24"/>
        </w:rPr>
        <w:t xml:space="preserve">Los Sujetos Obligados </w:t>
      </w:r>
      <w:r w:rsidR="004A5156" w:rsidRPr="004A5156">
        <w:rPr>
          <w:rFonts w:ascii="Arial" w:hAnsi="Arial" w:cs="Arial"/>
          <w:b/>
          <w:sz w:val="24"/>
          <w:szCs w:val="24"/>
        </w:rPr>
        <w:t>deberán</w:t>
      </w:r>
      <w:r w:rsidRPr="00DB06A6">
        <w:rPr>
          <w:rFonts w:ascii="Arial" w:hAnsi="Arial" w:cs="Arial"/>
          <w:sz w:val="24"/>
          <w:szCs w:val="24"/>
        </w:rPr>
        <w:t xml:space="preserve"> celebrar convenios con instituciones públicas especializadas que pudieran auxiliarles a entregar las repuestas a solicitudes de información, en la lengua indígena, braille o cualquier formato accesible correspondiente, en forma más eficiente.</w:t>
      </w:r>
    </w:p>
    <w:p w14:paraId="64725A53" w14:textId="77777777" w:rsidR="00FD291D" w:rsidRPr="00DB06A6" w:rsidRDefault="00FD291D" w:rsidP="00DB06A6">
      <w:pPr>
        <w:spacing w:line="360" w:lineRule="auto"/>
        <w:jc w:val="both"/>
        <w:rPr>
          <w:rFonts w:ascii="Arial" w:hAnsi="Arial" w:cs="Arial"/>
          <w:sz w:val="24"/>
          <w:szCs w:val="24"/>
        </w:rPr>
      </w:pPr>
    </w:p>
    <w:p w14:paraId="1200214F" w14:textId="77777777" w:rsidR="00FD291D" w:rsidRDefault="00FD291D"/>
    <w:p w14:paraId="2A0A908B" w14:textId="77777777" w:rsidR="00DB06A6" w:rsidRDefault="00DB06A6"/>
    <w:p w14:paraId="7257EADA" w14:textId="77777777" w:rsidR="00DB06A6" w:rsidRPr="003112BB" w:rsidRDefault="00DB06A6" w:rsidP="00DB06A6">
      <w:pPr>
        <w:spacing w:line="360" w:lineRule="auto"/>
        <w:jc w:val="center"/>
        <w:rPr>
          <w:rFonts w:ascii="Arial" w:hAnsi="Arial" w:cs="Arial"/>
          <w:b/>
          <w:sz w:val="24"/>
          <w:szCs w:val="24"/>
        </w:rPr>
      </w:pPr>
      <w:r w:rsidRPr="003112BB">
        <w:rPr>
          <w:rFonts w:ascii="Arial" w:hAnsi="Arial" w:cs="Arial"/>
          <w:b/>
          <w:sz w:val="24"/>
          <w:szCs w:val="24"/>
        </w:rPr>
        <w:t>TRANSITORIO</w:t>
      </w:r>
    </w:p>
    <w:p w14:paraId="31D99C8A" w14:textId="77777777" w:rsidR="00DB06A6" w:rsidRDefault="00DB06A6" w:rsidP="00DB06A6">
      <w:pPr>
        <w:spacing w:line="360" w:lineRule="auto"/>
        <w:jc w:val="both"/>
        <w:rPr>
          <w:rFonts w:ascii="Arial" w:hAnsi="Arial" w:cs="Arial"/>
          <w:b/>
          <w:sz w:val="24"/>
          <w:szCs w:val="24"/>
        </w:rPr>
      </w:pPr>
    </w:p>
    <w:p w14:paraId="045730FB" w14:textId="77777777" w:rsidR="00DB06A6" w:rsidRPr="003112BB" w:rsidRDefault="00DB06A6" w:rsidP="00DB06A6">
      <w:pPr>
        <w:spacing w:line="360" w:lineRule="auto"/>
        <w:jc w:val="both"/>
        <w:rPr>
          <w:rFonts w:ascii="Arial" w:hAnsi="Arial" w:cs="Arial"/>
          <w:b/>
          <w:sz w:val="24"/>
          <w:szCs w:val="24"/>
        </w:rPr>
      </w:pPr>
    </w:p>
    <w:p w14:paraId="1FFEAE4E" w14:textId="77777777" w:rsidR="00DB06A6" w:rsidRPr="003112BB" w:rsidRDefault="00DB06A6" w:rsidP="00DB06A6">
      <w:pPr>
        <w:spacing w:line="360" w:lineRule="auto"/>
        <w:jc w:val="both"/>
        <w:rPr>
          <w:rFonts w:ascii="Arial" w:hAnsi="Arial" w:cs="Arial"/>
          <w:sz w:val="24"/>
          <w:szCs w:val="24"/>
        </w:rPr>
      </w:pPr>
      <w:r w:rsidRPr="003112BB">
        <w:rPr>
          <w:rFonts w:ascii="Arial" w:hAnsi="Arial" w:cs="Arial"/>
          <w:b/>
          <w:sz w:val="24"/>
          <w:szCs w:val="24"/>
        </w:rPr>
        <w:t xml:space="preserve">UNICO.- </w:t>
      </w:r>
      <w:r w:rsidRPr="003112BB">
        <w:rPr>
          <w:rFonts w:ascii="Arial" w:hAnsi="Arial" w:cs="Arial"/>
          <w:sz w:val="24"/>
          <w:szCs w:val="24"/>
        </w:rPr>
        <w:t>El presente decreto entrara en vigor al día siguiente de su publicación en el Periódico Oficial de Estado.</w:t>
      </w:r>
    </w:p>
    <w:p w14:paraId="0871A4C1" w14:textId="77777777" w:rsidR="00DB06A6" w:rsidRPr="003112BB" w:rsidRDefault="00DB06A6" w:rsidP="00DB06A6">
      <w:pPr>
        <w:spacing w:line="360" w:lineRule="auto"/>
        <w:jc w:val="both"/>
        <w:rPr>
          <w:rFonts w:ascii="Arial" w:hAnsi="Arial" w:cs="Arial"/>
          <w:sz w:val="24"/>
          <w:szCs w:val="24"/>
        </w:rPr>
      </w:pPr>
    </w:p>
    <w:p w14:paraId="0ACA3F5B" w14:textId="77777777" w:rsidR="00DB06A6" w:rsidRPr="003112BB" w:rsidRDefault="00DB06A6" w:rsidP="00DB06A6">
      <w:pPr>
        <w:spacing w:line="360" w:lineRule="auto"/>
        <w:jc w:val="both"/>
        <w:rPr>
          <w:rFonts w:ascii="Arial" w:hAnsi="Arial" w:cs="Arial"/>
          <w:sz w:val="24"/>
          <w:szCs w:val="24"/>
        </w:rPr>
      </w:pPr>
      <w:r w:rsidRPr="003112BB">
        <w:rPr>
          <w:rFonts w:ascii="Arial" w:hAnsi="Arial" w:cs="Arial"/>
          <w:sz w:val="24"/>
          <w:szCs w:val="24"/>
        </w:rPr>
        <w:t xml:space="preserve">Dado en el Palacio del Poder Legislativo, en la Ciudad de Chihuahua, </w:t>
      </w:r>
      <w:proofErr w:type="spellStart"/>
      <w:r w:rsidRPr="003112BB">
        <w:rPr>
          <w:rFonts w:ascii="Arial" w:hAnsi="Arial" w:cs="Arial"/>
          <w:sz w:val="24"/>
          <w:szCs w:val="24"/>
        </w:rPr>
        <w:t>Chih</w:t>
      </w:r>
      <w:proofErr w:type="spellEnd"/>
      <w:r w:rsidRPr="003112BB">
        <w:rPr>
          <w:rFonts w:ascii="Arial" w:hAnsi="Arial" w:cs="Arial"/>
          <w:sz w:val="24"/>
          <w:szCs w:val="24"/>
        </w:rPr>
        <w:t xml:space="preserve">, a los </w:t>
      </w:r>
      <w:r w:rsidR="00903C76">
        <w:rPr>
          <w:rFonts w:ascii="Arial" w:hAnsi="Arial" w:cs="Arial"/>
          <w:sz w:val="24"/>
          <w:szCs w:val="24"/>
        </w:rPr>
        <w:t>veinte</w:t>
      </w:r>
      <w:r w:rsidRPr="003112BB">
        <w:rPr>
          <w:rFonts w:ascii="Arial" w:hAnsi="Arial" w:cs="Arial"/>
          <w:sz w:val="24"/>
          <w:szCs w:val="24"/>
        </w:rPr>
        <w:t xml:space="preserve"> días del mes </w:t>
      </w:r>
      <w:r w:rsidR="00903C76">
        <w:rPr>
          <w:rFonts w:ascii="Arial" w:hAnsi="Arial" w:cs="Arial"/>
          <w:sz w:val="24"/>
          <w:szCs w:val="24"/>
        </w:rPr>
        <w:t>de marz</w:t>
      </w:r>
      <w:r>
        <w:rPr>
          <w:rFonts w:ascii="Arial" w:hAnsi="Arial" w:cs="Arial"/>
          <w:sz w:val="24"/>
          <w:szCs w:val="24"/>
        </w:rPr>
        <w:t>o</w:t>
      </w:r>
      <w:r w:rsidRPr="003112BB">
        <w:rPr>
          <w:rFonts w:ascii="Arial" w:hAnsi="Arial" w:cs="Arial"/>
          <w:sz w:val="24"/>
          <w:szCs w:val="24"/>
        </w:rPr>
        <w:t xml:space="preserve"> del año dos mil veinticuatro.</w:t>
      </w:r>
    </w:p>
    <w:p w14:paraId="0BED453A" w14:textId="77777777" w:rsidR="00DB06A6" w:rsidRPr="003112BB" w:rsidRDefault="00DB06A6" w:rsidP="00DB06A6">
      <w:pPr>
        <w:spacing w:line="360" w:lineRule="auto"/>
        <w:jc w:val="both"/>
        <w:rPr>
          <w:rFonts w:ascii="Arial" w:hAnsi="Arial" w:cs="Arial"/>
          <w:sz w:val="24"/>
          <w:szCs w:val="24"/>
        </w:rPr>
      </w:pPr>
    </w:p>
    <w:p w14:paraId="28857A45" w14:textId="77777777" w:rsidR="00DB06A6" w:rsidRPr="003112BB" w:rsidRDefault="00DB06A6" w:rsidP="00DB06A6">
      <w:pPr>
        <w:spacing w:line="360" w:lineRule="auto"/>
        <w:jc w:val="both"/>
        <w:rPr>
          <w:rFonts w:ascii="Arial" w:hAnsi="Arial" w:cs="Arial"/>
          <w:sz w:val="24"/>
          <w:szCs w:val="24"/>
        </w:rPr>
      </w:pPr>
    </w:p>
    <w:p w14:paraId="23B06563" w14:textId="77777777" w:rsidR="00DB06A6" w:rsidRPr="003112BB" w:rsidRDefault="00DB06A6" w:rsidP="00DB06A6">
      <w:pPr>
        <w:spacing w:line="360" w:lineRule="auto"/>
        <w:jc w:val="both"/>
        <w:rPr>
          <w:rFonts w:ascii="Arial" w:hAnsi="Arial" w:cs="Arial"/>
          <w:b/>
          <w:sz w:val="24"/>
          <w:szCs w:val="24"/>
        </w:rPr>
      </w:pPr>
    </w:p>
    <w:p w14:paraId="412E42E8" w14:textId="77777777" w:rsidR="00DB06A6" w:rsidRPr="003112BB" w:rsidRDefault="00DB06A6" w:rsidP="00DB06A6">
      <w:pPr>
        <w:spacing w:line="360" w:lineRule="auto"/>
        <w:jc w:val="center"/>
        <w:rPr>
          <w:rFonts w:ascii="Arial" w:hAnsi="Arial" w:cs="Arial"/>
          <w:b/>
          <w:sz w:val="24"/>
          <w:szCs w:val="24"/>
        </w:rPr>
      </w:pPr>
      <w:r w:rsidRPr="003112BB">
        <w:rPr>
          <w:rFonts w:ascii="Arial" w:hAnsi="Arial" w:cs="Arial"/>
          <w:b/>
          <w:sz w:val="24"/>
          <w:szCs w:val="24"/>
        </w:rPr>
        <w:t>DIPUTADA ANA GEORGINA ZAPATA LUCERO</w:t>
      </w:r>
    </w:p>
    <w:p w14:paraId="26C9A41C" w14:textId="77777777" w:rsidR="00DB06A6" w:rsidRPr="003112BB" w:rsidRDefault="00DB06A6" w:rsidP="00DB06A6">
      <w:pPr>
        <w:spacing w:line="360" w:lineRule="auto"/>
        <w:jc w:val="center"/>
        <w:rPr>
          <w:rFonts w:ascii="Arial" w:hAnsi="Arial" w:cs="Arial"/>
          <w:b/>
          <w:sz w:val="24"/>
          <w:szCs w:val="24"/>
        </w:rPr>
      </w:pPr>
      <w:r w:rsidRPr="003112BB">
        <w:rPr>
          <w:rFonts w:ascii="Arial" w:hAnsi="Arial" w:cs="Arial"/>
          <w:b/>
          <w:sz w:val="24"/>
          <w:szCs w:val="24"/>
        </w:rPr>
        <w:t>PARTIDO REVOLUCIONARIO INSTITUCIONAL</w:t>
      </w:r>
    </w:p>
    <w:p w14:paraId="20A99A3E" w14:textId="77777777" w:rsidR="00DB06A6" w:rsidRDefault="00DB06A6"/>
    <w:sectPr w:rsidR="00DB06A6" w:rsidSect="002B27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73518"/>
    <w:multiLevelType w:val="hybridMultilevel"/>
    <w:tmpl w:val="D458AAAE"/>
    <w:lvl w:ilvl="0" w:tplc="15EC5F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A15640"/>
    <w:multiLevelType w:val="hybridMultilevel"/>
    <w:tmpl w:val="5B9AAEAA"/>
    <w:lvl w:ilvl="0" w:tplc="15EC5F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1D"/>
    <w:rsid w:val="001703D6"/>
    <w:rsid w:val="00251F66"/>
    <w:rsid w:val="002B27B7"/>
    <w:rsid w:val="003000FB"/>
    <w:rsid w:val="003C14D7"/>
    <w:rsid w:val="00421883"/>
    <w:rsid w:val="004A5156"/>
    <w:rsid w:val="00553495"/>
    <w:rsid w:val="00641DAA"/>
    <w:rsid w:val="006C6EAA"/>
    <w:rsid w:val="008D5DA3"/>
    <w:rsid w:val="00903C76"/>
    <w:rsid w:val="0094281B"/>
    <w:rsid w:val="009766D9"/>
    <w:rsid w:val="009D40DC"/>
    <w:rsid w:val="00C51692"/>
    <w:rsid w:val="00D04F77"/>
    <w:rsid w:val="00D41E12"/>
    <w:rsid w:val="00DB06A6"/>
    <w:rsid w:val="00EA13D7"/>
    <w:rsid w:val="00ED2A9C"/>
    <w:rsid w:val="00EF3018"/>
    <w:rsid w:val="00FB49CA"/>
    <w:rsid w:val="00FD29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8CA5"/>
  <w15:docId w15:val="{304CB8C4-949F-4DED-9596-A094E1F7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1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3C14D7"/>
    <w:pPr>
      <w:spacing w:before="180" w:after="180"/>
    </w:pPr>
    <w:rPr>
      <w:rFonts w:asciiTheme="minorHAnsi" w:eastAsiaTheme="minorHAnsi" w:hAnsiTheme="minorHAnsi" w:cstheme="minorBidi"/>
      <w:sz w:val="24"/>
      <w:szCs w:val="24"/>
      <w:lang w:eastAsia="en-US"/>
    </w:rPr>
  </w:style>
  <w:style w:type="character" w:customStyle="1" w:styleId="TextoindependienteCar">
    <w:name w:val="Texto independiente Car"/>
    <w:basedOn w:val="Fuentedeprrafopredeter"/>
    <w:link w:val="Textoindependiente"/>
    <w:rsid w:val="003C14D7"/>
    <w:rPr>
      <w:sz w:val="24"/>
      <w:szCs w:val="24"/>
    </w:rPr>
  </w:style>
  <w:style w:type="paragraph" w:customStyle="1" w:styleId="Texto">
    <w:name w:val="Texto"/>
    <w:basedOn w:val="Normal"/>
    <w:link w:val="TextoCar"/>
    <w:rsid w:val="00553495"/>
    <w:pPr>
      <w:spacing w:after="101" w:line="216" w:lineRule="exact"/>
      <w:ind w:firstLine="288"/>
      <w:jc w:val="both"/>
    </w:pPr>
    <w:rPr>
      <w:rFonts w:ascii="Arial" w:hAnsi="Arial" w:cs="Arial"/>
      <w:sz w:val="18"/>
      <w:szCs w:val="18"/>
    </w:rPr>
  </w:style>
  <w:style w:type="paragraph" w:styleId="Prrafodelista">
    <w:name w:val="List Paragraph"/>
    <w:basedOn w:val="Normal"/>
    <w:uiPriority w:val="34"/>
    <w:qFormat/>
    <w:rsid w:val="00DB06A6"/>
    <w:pPr>
      <w:ind w:left="720"/>
      <w:contextualSpacing/>
    </w:pPr>
  </w:style>
  <w:style w:type="character" w:customStyle="1" w:styleId="Ninguno">
    <w:name w:val="Ninguno"/>
    <w:rsid w:val="00DB06A6"/>
  </w:style>
  <w:style w:type="paragraph" w:styleId="NormalWeb">
    <w:name w:val="Normal (Web)"/>
    <w:uiPriority w:val="99"/>
    <w:rsid w:val="00DB06A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TextoCar">
    <w:name w:val="Texto Car"/>
    <w:link w:val="Texto"/>
    <w:locked/>
    <w:rsid w:val="00DB06A6"/>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2024-03-19T19:38:00Z</dcterms:created>
  <dcterms:modified xsi:type="dcterms:W3CDTF">2024-03-19T19:38:00Z</dcterms:modified>
</cp:coreProperties>
</file>