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056FD" w14:textId="77777777" w:rsidR="00D518B9" w:rsidRDefault="00D518B9" w:rsidP="00D518B9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es-ES" w:eastAsia="es-ES"/>
        </w:rPr>
      </w:pPr>
    </w:p>
    <w:p w14:paraId="32C6C9F3" w14:textId="77777777" w:rsidR="00D518B9" w:rsidRDefault="00D518B9" w:rsidP="00D518B9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es-ES" w:eastAsia="es-ES"/>
        </w:rPr>
      </w:pPr>
    </w:p>
    <w:p w14:paraId="5F6EA4C6" w14:textId="77777777" w:rsidR="00D518B9" w:rsidRDefault="00D518B9" w:rsidP="00D518B9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es-ES" w:eastAsia="es-ES"/>
        </w:rPr>
      </w:pPr>
    </w:p>
    <w:p w14:paraId="436FBF2D" w14:textId="77777777" w:rsidR="00D518B9" w:rsidRDefault="00D518B9" w:rsidP="00D518B9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es-ES" w:eastAsia="es-ES"/>
        </w:rPr>
      </w:pPr>
    </w:p>
    <w:p w14:paraId="5AB3DA08" w14:textId="54DDCA82" w:rsidR="00D518B9" w:rsidRDefault="00C46815" w:rsidP="00D518B9">
      <w:pPr>
        <w:tabs>
          <w:tab w:val="center" w:pos="4252"/>
          <w:tab w:val="right" w:pos="8504"/>
        </w:tabs>
        <w:spacing w:after="0" w:line="240" w:lineRule="auto"/>
        <w:ind w:left="4536"/>
        <w:rPr>
          <w:rFonts w:ascii="Times New Roman" w:eastAsia="Calibri" w:hAnsi="Times New Roman" w:cs="Times New Roman"/>
          <w:b/>
          <w:sz w:val="20"/>
          <w:szCs w:val="20"/>
        </w:rPr>
      </w:pPr>
      <w:r w:rsidRPr="00115FE7">
        <w:rPr>
          <w:rFonts w:ascii="Times New Roman" w:eastAsia="Calibri" w:hAnsi="Times New Roman" w:cs="Times New Roman"/>
          <w:b/>
          <w:sz w:val="20"/>
          <w:szCs w:val="20"/>
        </w:rPr>
        <w:t>DEPENDENCIA: SECRETARIA MUNICIPAL</w:t>
      </w:r>
    </w:p>
    <w:p w14:paraId="0E9A4822" w14:textId="60593E31" w:rsidR="00D518B9" w:rsidRDefault="00C46815" w:rsidP="00D518B9">
      <w:pPr>
        <w:tabs>
          <w:tab w:val="center" w:pos="4252"/>
          <w:tab w:val="right" w:pos="8504"/>
        </w:tabs>
        <w:spacing w:after="0" w:line="240" w:lineRule="auto"/>
        <w:ind w:left="4536"/>
        <w:rPr>
          <w:rFonts w:ascii="Times New Roman" w:eastAsia="Calibri" w:hAnsi="Times New Roman" w:cs="Times New Roman"/>
          <w:b/>
          <w:sz w:val="20"/>
          <w:szCs w:val="20"/>
        </w:rPr>
      </w:pPr>
      <w:r w:rsidRPr="00115FE7">
        <w:rPr>
          <w:rFonts w:ascii="Times New Roman" w:eastAsia="Calibri" w:hAnsi="Times New Roman" w:cs="Times New Roman"/>
          <w:b/>
          <w:sz w:val="20"/>
          <w:szCs w:val="20"/>
        </w:rPr>
        <w:t xml:space="preserve">OFICIO </w:t>
      </w:r>
      <w:proofErr w:type="spellStart"/>
      <w:r w:rsidRPr="00115FE7">
        <w:rPr>
          <w:rFonts w:ascii="Times New Roman" w:eastAsia="Calibri" w:hAnsi="Times New Roman" w:cs="Times New Roman"/>
          <w:b/>
          <w:sz w:val="20"/>
          <w:szCs w:val="20"/>
        </w:rPr>
        <w:t>Nº</w:t>
      </w:r>
      <w:proofErr w:type="spellEnd"/>
      <w:r w:rsidRPr="00115FE7">
        <w:rPr>
          <w:rFonts w:ascii="Times New Roman" w:eastAsia="Calibri" w:hAnsi="Times New Roman" w:cs="Times New Roman"/>
          <w:b/>
          <w:sz w:val="20"/>
          <w:szCs w:val="20"/>
        </w:rPr>
        <w:t xml:space="preserve">:    </w:t>
      </w:r>
      <w:r>
        <w:rPr>
          <w:rFonts w:ascii="Times New Roman" w:eastAsia="Calibri" w:hAnsi="Times New Roman" w:cs="Times New Roman"/>
          <w:b/>
          <w:sz w:val="20"/>
          <w:szCs w:val="20"/>
        </w:rPr>
        <w:t>0</w:t>
      </w:r>
      <w:r w:rsidR="00D518B9">
        <w:rPr>
          <w:rFonts w:ascii="Times New Roman" w:eastAsia="Calibri" w:hAnsi="Times New Roman" w:cs="Times New Roman"/>
          <w:b/>
          <w:sz w:val="20"/>
          <w:szCs w:val="20"/>
        </w:rPr>
        <w:t>50</w:t>
      </w:r>
      <w:r w:rsidRPr="00115FE7">
        <w:rPr>
          <w:rFonts w:ascii="Times New Roman" w:eastAsia="Calibri" w:hAnsi="Times New Roman" w:cs="Times New Roman"/>
          <w:b/>
          <w:sz w:val="20"/>
          <w:szCs w:val="20"/>
        </w:rPr>
        <w:t>/202</w:t>
      </w:r>
      <w:r>
        <w:rPr>
          <w:rFonts w:ascii="Times New Roman" w:eastAsia="Calibri" w:hAnsi="Times New Roman" w:cs="Times New Roman"/>
          <w:b/>
          <w:sz w:val="20"/>
          <w:szCs w:val="20"/>
        </w:rPr>
        <w:t>4</w:t>
      </w:r>
    </w:p>
    <w:p w14:paraId="79E724CD" w14:textId="2F37E6B4" w:rsidR="00C46815" w:rsidRPr="00115FE7" w:rsidRDefault="00C46815" w:rsidP="00D518B9">
      <w:pPr>
        <w:spacing w:after="0" w:line="240" w:lineRule="auto"/>
        <w:ind w:left="4536"/>
        <w:rPr>
          <w:rFonts w:ascii="Times New Roman" w:eastAsia="Calibri" w:hAnsi="Times New Roman" w:cs="Times New Roman"/>
          <w:b/>
          <w:sz w:val="20"/>
          <w:szCs w:val="20"/>
        </w:rPr>
      </w:pPr>
      <w:r w:rsidRPr="00115FE7">
        <w:rPr>
          <w:rFonts w:ascii="Times New Roman" w:eastAsia="Calibri" w:hAnsi="Times New Roman" w:cs="Times New Roman"/>
          <w:b/>
          <w:sz w:val="20"/>
          <w:szCs w:val="20"/>
        </w:rPr>
        <w:t>ASUNTO: CERTIFICACION DE CABILDO</w:t>
      </w:r>
    </w:p>
    <w:p w14:paraId="337BCA81" w14:textId="77777777" w:rsidR="00C46815" w:rsidRPr="00115FE7" w:rsidRDefault="00C46815" w:rsidP="00C46815">
      <w:pPr>
        <w:spacing w:after="0" w:line="240" w:lineRule="auto"/>
        <w:ind w:left="-142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14:paraId="2F147E6C" w14:textId="77777777" w:rsidR="00C46815" w:rsidRPr="00115FE7" w:rsidRDefault="00C46815" w:rsidP="00C46815">
      <w:pPr>
        <w:spacing w:after="0" w:line="240" w:lineRule="auto"/>
        <w:ind w:left="-142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14:paraId="4042BA9E" w14:textId="3850F40F" w:rsidR="00C46815" w:rsidRPr="00115FE7" w:rsidRDefault="00C46815" w:rsidP="00C46815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EL</w:t>
      </w:r>
      <w:r w:rsidRPr="00115FE7">
        <w:rPr>
          <w:rFonts w:ascii="Times New Roman" w:eastAsia="Calibri" w:hAnsi="Times New Roman" w:cs="Times New Roman"/>
          <w:b/>
          <w:sz w:val="20"/>
          <w:szCs w:val="20"/>
        </w:rPr>
        <w:t xml:space="preserve"> SUSCRIT</w:t>
      </w:r>
      <w:r>
        <w:rPr>
          <w:rFonts w:ascii="Times New Roman" w:eastAsia="Calibri" w:hAnsi="Times New Roman" w:cs="Times New Roman"/>
          <w:b/>
          <w:sz w:val="20"/>
          <w:szCs w:val="20"/>
        </w:rPr>
        <w:t>O</w:t>
      </w:r>
      <w:r w:rsidRPr="00115FE7">
        <w:rPr>
          <w:rFonts w:ascii="Times New Roman" w:eastAsia="Calibri" w:hAnsi="Times New Roman" w:cs="Times New Roman"/>
          <w:b/>
          <w:sz w:val="20"/>
          <w:szCs w:val="20"/>
        </w:rPr>
        <w:t xml:space="preserve"> LIC. </w:t>
      </w:r>
      <w:r>
        <w:rPr>
          <w:rFonts w:ascii="Times New Roman" w:eastAsia="Calibri" w:hAnsi="Times New Roman" w:cs="Times New Roman"/>
          <w:b/>
          <w:sz w:val="20"/>
          <w:szCs w:val="20"/>
        </w:rPr>
        <w:t>JULIO CESAR AROSTEGUI</w:t>
      </w:r>
      <w:r w:rsidRPr="00115FE7">
        <w:rPr>
          <w:rFonts w:ascii="Times New Roman" w:eastAsia="Calibri" w:hAnsi="Times New Roman" w:cs="Times New Roman"/>
          <w:b/>
          <w:sz w:val="20"/>
          <w:szCs w:val="20"/>
        </w:rPr>
        <w:t>, SECRETARIO DE LA PRESIDENCIA Y H. AYUNTAMIENTO DE NUEVO CASAS GRANDES, CHIHUAHUA, HACE CONSTAR Y------------</w:t>
      </w:r>
      <w:r>
        <w:rPr>
          <w:rFonts w:ascii="Times New Roman" w:eastAsia="Calibri" w:hAnsi="Times New Roman" w:cs="Times New Roman"/>
          <w:b/>
          <w:sz w:val="20"/>
          <w:szCs w:val="20"/>
        </w:rPr>
        <w:t>------</w:t>
      </w:r>
    </w:p>
    <w:p w14:paraId="5AFE20E1" w14:textId="7D777528" w:rsidR="00C46815" w:rsidRPr="00115FE7" w:rsidRDefault="00C46815" w:rsidP="00C46815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115FE7">
        <w:rPr>
          <w:rFonts w:ascii="Times New Roman" w:eastAsia="Calibri" w:hAnsi="Times New Roman" w:cs="Times New Roman"/>
          <w:b/>
          <w:sz w:val="20"/>
          <w:szCs w:val="20"/>
        </w:rPr>
        <w:t>--------------------------------------------------</w:t>
      </w:r>
      <w:r>
        <w:rPr>
          <w:rFonts w:ascii="Times New Roman" w:eastAsia="Calibri" w:hAnsi="Times New Roman" w:cs="Times New Roman"/>
          <w:b/>
          <w:sz w:val="20"/>
          <w:szCs w:val="20"/>
        </w:rPr>
        <w:t>-</w:t>
      </w:r>
      <w:r w:rsidRPr="00115FE7">
        <w:rPr>
          <w:rFonts w:ascii="Times New Roman" w:eastAsia="Calibri" w:hAnsi="Times New Roman" w:cs="Times New Roman"/>
          <w:b/>
          <w:sz w:val="20"/>
          <w:szCs w:val="20"/>
        </w:rPr>
        <w:t>-------CERTIFICA----------------------------------------------------------</w:t>
      </w:r>
      <w:r>
        <w:rPr>
          <w:rFonts w:ascii="Times New Roman" w:eastAsia="Calibri" w:hAnsi="Times New Roman" w:cs="Times New Roman"/>
          <w:b/>
          <w:sz w:val="20"/>
          <w:szCs w:val="20"/>
        </w:rPr>
        <w:t>-</w:t>
      </w:r>
    </w:p>
    <w:p w14:paraId="62403DA4" w14:textId="6AD6862D" w:rsidR="00C46815" w:rsidRDefault="00C46815" w:rsidP="00C46815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115FE7">
        <w:rPr>
          <w:rFonts w:ascii="Times New Roman" w:eastAsia="Calibri" w:hAnsi="Times New Roman" w:cs="Times New Roman"/>
          <w:b/>
          <w:sz w:val="20"/>
          <w:szCs w:val="20"/>
        </w:rPr>
        <w:t xml:space="preserve">QUE EN EL ACTA DE SESION </w:t>
      </w:r>
      <w:r>
        <w:rPr>
          <w:rFonts w:ascii="Times New Roman" w:eastAsia="Calibri" w:hAnsi="Times New Roman" w:cs="Times New Roman"/>
          <w:b/>
          <w:sz w:val="20"/>
          <w:szCs w:val="20"/>
        </w:rPr>
        <w:t>EXTRAOR</w:t>
      </w:r>
      <w:r w:rsidRPr="00115FE7">
        <w:rPr>
          <w:rFonts w:ascii="Times New Roman" w:eastAsia="Calibri" w:hAnsi="Times New Roman" w:cs="Times New Roman"/>
          <w:b/>
          <w:sz w:val="20"/>
          <w:szCs w:val="20"/>
        </w:rPr>
        <w:t xml:space="preserve">DINARIA DE CABILDO, QUE TUVO VERIFICATIVO EL DIA </w:t>
      </w:r>
      <w:r>
        <w:rPr>
          <w:rFonts w:ascii="Times New Roman" w:eastAsia="Calibri" w:hAnsi="Times New Roman" w:cs="Times New Roman"/>
          <w:b/>
          <w:sz w:val="20"/>
          <w:szCs w:val="20"/>
        </w:rPr>
        <w:t>TREINTA</w:t>
      </w:r>
      <w:r w:rsidRPr="00115FE7">
        <w:rPr>
          <w:rFonts w:ascii="Times New Roman" w:eastAsia="Calibri" w:hAnsi="Times New Roman" w:cs="Times New Roman"/>
          <w:b/>
          <w:sz w:val="20"/>
          <w:szCs w:val="20"/>
        </w:rPr>
        <w:t xml:space="preserve"> DE 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ENERO </w:t>
      </w:r>
      <w:r w:rsidRPr="00115FE7">
        <w:rPr>
          <w:rFonts w:ascii="Times New Roman" w:eastAsia="Calibri" w:hAnsi="Times New Roman" w:cs="Times New Roman"/>
          <w:b/>
          <w:sz w:val="20"/>
          <w:szCs w:val="20"/>
        </w:rPr>
        <w:t>DEL AÑO DOS MIL VEINTI</w:t>
      </w:r>
      <w:r>
        <w:rPr>
          <w:rFonts w:ascii="Times New Roman" w:eastAsia="Calibri" w:hAnsi="Times New Roman" w:cs="Times New Roman"/>
          <w:b/>
          <w:sz w:val="20"/>
          <w:szCs w:val="20"/>
        </w:rPr>
        <w:t>CUATRO</w:t>
      </w:r>
      <w:r w:rsidRPr="00115FE7">
        <w:rPr>
          <w:rFonts w:ascii="Times New Roman" w:eastAsia="Calibri" w:hAnsi="Times New Roman" w:cs="Times New Roman"/>
          <w:b/>
          <w:sz w:val="20"/>
          <w:szCs w:val="20"/>
        </w:rPr>
        <w:t>, SE TOMO UN ACUERDO QUE A LA LETRA DICE:</w:t>
      </w:r>
    </w:p>
    <w:p w14:paraId="42E655EC" w14:textId="77777777" w:rsidR="00C46815" w:rsidRDefault="00C46815" w:rsidP="00C46815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14:paraId="568E53C7" w14:textId="588B6805" w:rsidR="00C46815" w:rsidRDefault="00C46815" w:rsidP="00C46815">
      <w:pPr>
        <w:spacing w:after="0" w:line="480" w:lineRule="auto"/>
        <w:ind w:left="-142" w:right="-93"/>
        <w:jc w:val="both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val="es-ES" w:eastAsia="es-ES"/>
        </w:rPr>
        <w:t>II.</w:t>
      </w:r>
      <w:r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- DENTRO DEL DESAHOGO DEL SEGUNDO PUNTO DEL ORDEN DEL DÍA, RELATIVO A LA </w:t>
      </w:r>
      <w:r w:rsidRPr="007672CF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SOLICITUD DE ANÁLISIS Y EN SU CASO APROBACIÓN DE LA MODIFICACIÓN A LA LEY DE INGRESOS EJERCICIO FISCAL 2024, DE TRES PUNTOS CORRESPONDIENTES AL DEPARTAMENTO DE DESARROLLO URBANO</w:t>
      </w:r>
      <w:r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, SE PRESENTÓ LO SIGUIENTE:</w:t>
      </w:r>
    </w:p>
    <w:p w14:paraId="1C3516FB" w14:textId="2BA61EAB" w:rsidR="00C46815" w:rsidRDefault="00C46815" w:rsidP="00C46815">
      <w:pPr>
        <w:spacing w:after="0" w:line="480" w:lineRule="auto"/>
        <w:ind w:left="-142" w:right="-93"/>
        <w:jc w:val="both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  <w:r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UNA VEZ </w:t>
      </w:r>
      <w:r w:rsidR="00D518B9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DISCUTIDO </w:t>
      </w:r>
      <w:r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LO ANTERIOR Y NO HABIENDO MAS COMENTARIOS AL RESPECTO, SE SOMETE A CONSIDERACIÓN DEL CUERPO COLEGIADO DE REGIDORES LA SOLICITUD ANTES EXPUESTA, DETERMINÁNDOSE EL SIGUIENTE:</w:t>
      </w:r>
    </w:p>
    <w:p w14:paraId="3BBF6391" w14:textId="77777777" w:rsidR="00C46815" w:rsidRPr="008C6048" w:rsidRDefault="00C46815" w:rsidP="00C46815">
      <w:pPr>
        <w:spacing w:after="0" w:line="480" w:lineRule="auto"/>
        <w:ind w:left="-142" w:right="-93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es-ES" w:eastAsia="es-ES"/>
        </w:rPr>
      </w:pPr>
      <w:r w:rsidRPr="008C6048">
        <w:rPr>
          <w:rFonts w:ascii="Times New Roman" w:eastAsia="Times New Roman" w:hAnsi="Times New Roman" w:cs="Times New Roman"/>
          <w:b/>
          <w:bCs/>
          <w:sz w:val="20"/>
          <w:szCs w:val="20"/>
          <w:lang w:val="es-ES" w:eastAsia="es-ES"/>
        </w:rPr>
        <w:t>ACUERDO.</w:t>
      </w:r>
    </w:p>
    <w:p w14:paraId="385B76FC" w14:textId="77777777" w:rsidR="00C46815" w:rsidRDefault="00C46815" w:rsidP="00C46815">
      <w:pPr>
        <w:spacing w:after="0" w:line="480" w:lineRule="auto"/>
        <w:ind w:left="-142" w:right="-93"/>
        <w:jc w:val="both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  <w:r w:rsidRPr="008C6048">
        <w:rPr>
          <w:rFonts w:ascii="Times New Roman" w:eastAsia="Times New Roman" w:hAnsi="Times New Roman" w:cs="Times New Roman"/>
          <w:b/>
          <w:bCs/>
          <w:sz w:val="20"/>
          <w:szCs w:val="20"/>
          <w:lang w:val="es-ES" w:eastAsia="es-ES"/>
        </w:rPr>
        <w:t>SE APRUEBA POR UNANIMIDAD DE VOTOS</w:t>
      </w:r>
      <w:r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 </w:t>
      </w:r>
      <w:r w:rsidRPr="00BC1B7F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LA MODIFICACIÓN A LA LEY DE INGRESOS PARA EL EJERCICIO FISCAL 202</w:t>
      </w:r>
      <w:r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4</w:t>
      </w:r>
      <w:r w:rsidRPr="00BC1B7F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 DEL MUNICIPIO DE NUEVO CASAS GRANDES, CHIHUAHUA, EN EL ARTÍCULO 2</w:t>
      </w:r>
      <w:r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0 Y 21, CORRESPONDIENTES AL DEPARTAMENTO DE DESARROLLO URBANO MUNICIPAL, </w:t>
      </w:r>
      <w:r w:rsidRPr="00BC1B7F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PARA QUE QUEDE DE LA SIGUIENTE MANERA:</w:t>
      </w:r>
    </w:p>
    <w:p w14:paraId="27F07C10" w14:textId="77777777" w:rsidR="00C46815" w:rsidRPr="00C93D80" w:rsidRDefault="00C46815" w:rsidP="00C46815">
      <w:pPr>
        <w:spacing w:after="0" w:line="480" w:lineRule="auto"/>
        <w:ind w:left="-142" w:right="-93"/>
        <w:jc w:val="both"/>
        <w:rPr>
          <w:rFonts w:ascii="Century Gothic" w:eastAsia="Times New Roman" w:hAnsi="Century Gothic" w:cs="CenturyGothic"/>
          <w:b/>
          <w:sz w:val="24"/>
          <w:szCs w:val="24"/>
          <w:lang w:val="es-ES" w:eastAsia="es-ES"/>
        </w:rPr>
      </w:pPr>
    </w:p>
    <w:p w14:paraId="4FD43579" w14:textId="77777777" w:rsidR="00C46815" w:rsidRDefault="00C46815" w:rsidP="00C46815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eastAsia="Times New Roman" w:hAnsi="Century Gothic" w:cs="CenturyGothic"/>
          <w:sz w:val="24"/>
          <w:szCs w:val="24"/>
          <w:lang w:val="es-ES" w:eastAsia="es-ES"/>
        </w:rPr>
      </w:pPr>
      <w:r w:rsidRPr="00C93D80">
        <w:rPr>
          <w:rFonts w:ascii="Century Gothic" w:eastAsia="Times New Roman" w:hAnsi="Century Gothic" w:cs="CenturyGothic"/>
          <w:b/>
          <w:sz w:val="24"/>
          <w:szCs w:val="24"/>
          <w:lang w:val="es-ES" w:eastAsia="es-ES"/>
        </w:rPr>
        <w:t>Artículo 20</w:t>
      </w:r>
      <w:r w:rsidRPr="00C93D80">
        <w:rPr>
          <w:rFonts w:ascii="Century Gothic" w:eastAsia="Times New Roman" w:hAnsi="Century Gothic" w:cs="CenturyGothic"/>
          <w:sz w:val="24"/>
          <w:szCs w:val="24"/>
          <w:lang w:val="es-ES" w:eastAsia="es-ES"/>
        </w:rPr>
        <w:t xml:space="preserve">.- Son las contribuciones derivadas de la contraprestación del uso, goce, aprovechamiento o explotación de bienes de dominio público, de conformidad con la legislación aplicable en la materia, las personas físicas y morales que previa autorización de la dependencia municipal correspondiente hagan uso del suelo, para la realización de actividades comerciales o de prestación de servicios en forma permanente o temporal, </w:t>
      </w:r>
      <w:r w:rsidRPr="00C93D80">
        <w:rPr>
          <w:rFonts w:ascii="Century Gothic" w:eastAsia="Times New Roman" w:hAnsi="Century Gothic" w:cs="CenturyGothic"/>
          <w:sz w:val="24"/>
          <w:szCs w:val="24"/>
          <w:lang w:val="es-ES" w:eastAsia="es-ES"/>
        </w:rPr>
        <w:lastRenderedPageBreak/>
        <w:t>pagarán los derechos correspondientes conforme a lo que estipule en este capítulo.</w:t>
      </w:r>
    </w:p>
    <w:p w14:paraId="1B143D9F" w14:textId="77777777" w:rsidR="00C46815" w:rsidRPr="00C93D80" w:rsidRDefault="00C46815" w:rsidP="00C46815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eastAsia="Times New Roman" w:hAnsi="Century Gothic" w:cs="CenturyGothic"/>
          <w:sz w:val="24"/>
          <w:szCs w:val="24"/>
          <w:lang w:val="es-ES" w:eastAsia="es-ES"/>
        </w:rPr>
      </w:pPr>
    </w:p>
    <w:p w14:paraId="728CCE5B" w14:textId="77777777" w:rsidR="00C46815" w:rsidRDefault="00C46815" w:rsidP="00C46815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eastAsia="Times New Roman" w:hAnsi="Century Gothic" w:cs="CenturyGothic,Bold"/>
          <w:sz w:val="24"/>
          <w:szCs w:val="24"/>
          <w:lang w:val="es-ES" w:eastAsia="es-ES"/>
        </w:rPr>
      </w:pPr>
      <w:r w:rsidRPr="00C93D80">
        <w:rPr>
          <w:rFonts w:ascii="Century Gothic" w:eastAsia="Times New Roman" w:hAnsi="Century Gothic" w:cs="CenturyGothic,Bold"/>
          <w:sz w:val="24"/>
          <w:szCs w:val="24"/>
          <w:lang w:val="es-ES" w:eastAsia="es-ES"/>
        </w:rPr>
        <w:t>B.- PRESTACION DE SERVICIOS DE LA DIRECCION DE DESARROLLO URBANO</w:t>
      </w:r>
    </w:p>
    <w:p w14:paraId="1ED571D8" w14:textId="77777777" w:rsidR="00C46815" w:rsidRPr="00C93D80" w:rsidRDefault="00C46815" w:rsidP="00C46815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eastAsia="Times New Roman" w:hAnsi="Century Gothic" w:cs="CenturyGothic,Bold"/>
          <w:sz w:val="24"/>
          <w:szCs w:val="24"/>
          <w:lang w:val="es-ES"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083"/>
        <w:gridCol w:w="1745"/>
      </w:tblGrid>
      <w:tr w:rsidR="00C46815" w:rsidRPr="00C93D80" w14:paraId="48B9464E" w14:textId="77777777" w:rsidTr="000332F4">
        <w:tc>
          <w:tcPr>
            <w:tcW w:w="8828" w:type="dxa"/>
            <w:gridSpan w:val="2"/>
          </w:tcPr>
          <w:p w14:paraId="7D7D3DD0" w14:textId="77777777" w:rsidR="00C46815" w:rsidRPr="00C93D80" w:rsidRDefault="00C46815" w:rsidP="000332F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eastAsia="Times New Roman" w:hAnsi="Century Gothic" w:cs="CenturyGothic"/>
                <w:b/>
                <w:sz w:val="24"/>
                <w:szCs w:val="24"/>
                <w:lang w:val="es-ES" w:eastAsia="es-ES"/>
              </w:rPr>
            </w:pPr>
            <w:r w:rsidRPr="00C93D80">
              <w:rPr>
                <w:rFonts w:ascii="Century Gothic" w:eastAsia="Times New Roman" w:hAnsi="Century Gothic" w:cs="CenturyGothic"/>
                <w:b/>
                <w:sz w:val="24"/>
                <w:szCs w:val="24"/>
                <w:lang w:val="es-ES" w:eastAsia="es-ES"/>
              </w:rPr>
              <w:t>b.  Renta anual por Utilización de la vía pública para Infraestructura (Postes, cableado y tuberías) de Empresas Privadas Nacionales o Internacionales:</w:t>
            </w:r>
          </w:p>
        </w:tc>
      </w:tr>
      <w:tr w:rsidR="00C46815" w:rsidRPr="00C93D80" w14:paraId="79956013" w14:textId="77777777" w:rsidTr="000332F4">
        <w:tc>
          <w:tcPr>
            <w:tcW w:w="7083" w:type="dxa"/>
          </w:tcPr>
          <w:p w14:paraId="06CAEDFD" w14:textId="77777777" w:rsidR="00C46815" w:rsidRPr="00B24D28" w:rsidRDefault="00C46815" w:rsidP="000332F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eastAsia="Times New Roman" w:hAnsi="Century Gothic" w:cs="CenturyGothic"/>
                <w:b/>
                <w:sz w:val="24"/>
                <w:szCs w:val="24"/>
                <w:lang w:val="es-ES" w:eastAsia="es-ES"/>
              </w:rPr>
            </w:pPr>
            <w:r w:rsidRPr="00B24D28">
              <w:rPr>
                <w:rFonts w:ascii="Century Gothic" w:eastAsia="Times New Roman" w:hAnsi="Century Gothic" w:cs="Symbol"/>
                <w:sz w:val="24"/>
                <w:szCs w:val="24"/>
                <w:lang w:val="es-ES" w:eastAsia="es-ES"/>
              </w:rPr>
              <w:t xml:space="preserve">      1.  </w:t>
            </w:r>
            <w:r w:rsidRPr="00B24D28">
              <w:rPr>
                <w:rFonts w:ascii="Century Gothic" w:eastAsia="Times New Roman" w:hAnsi="Century Gothic" w:cs="CenturyGothic"/>
                <w:sz w:val="24"/>
                <w:szCs w:val="24"/>
                <w:lang w:val="es-ES" w:eastAsia="es-ES"/>
              </w:rPr>
              <w:t>Por metro lineal subterráneo</w:t>
            </w:r>
          </w:p>
        </w:tc>
        <w:tc>
          <w:tcPr>
            <w:tcW w:w="1745" w:type="dxa"/>
          </w:tcPr>
          <w:p w14:paraId="3218B99C" w14:textId="77777777" w:rsidR="00C46815" w:rsidRPr="00B24D28" w:rsidRDefault="00C46815" w:rsidP="000332F4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Century Gothic" w:eastAsia="Times New Roman" w:hAnsi="Century Gothic" w:cs="CenturyGothic"/>
                <w:b/>
                <w:sz w:val="24"/>
                <w:szCs w:val="24"/>
                <w:lang w:val="es-ES" w:eastAsia="es-ES"/>
              </w:rPr>
            </w:pPr>
            <w:r w:rsidRPr="00B24D28">
              <w:rPr>
                <w:rFonts w:ascii="Century Gothic" w:eastAsia="Times New Roman" w:hAnsi="Century Gothic" w:cs="CenturyGothic"/>
                <w:sz w:val="24"/>
                <w:szCs w:val="24"/>
                <w:lang w:val="es-ES" w:eastAsia="es-ES"/>
              </w:rPr>
              <w:t>$50.00</w:t>
            </w:r>
          </w:p>
        </w:tc>
      </w:tr>
      <w:tr w:rsidR="00C46815" w:rsidRPr="00C93D80" w14:paraId="5AC73776" w14:textId="77777777" w:rsidTr="000332F4">
        <w:tc>
          <w:tcPr>
            <w:tcW w:w="7083" w:type="dxa"/>
          </w:tcPr>
          <w:p w14:paraId="7293A0E6" w14:textId="77777777" w:rsidR="00C46815" w:rsidRPr="00C93D80" w:rsidRDefault="00C46815" w:rsidP="000332F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eastAsia="Times New Roman" w:hAnsi="Century Gothic" w:cs="Symbol"/>
                <w:sz w:val="24"/>
                <w:szCs w:val="24"/>
                <w:lang w:val="es-ES" w:eastAsia="es-ES"/>
              </w:rPr>
            </w:pPr>
            <w:r w:rsidRPr="00C93D80">
              <w:rPr>
                <w:rFonts w:ascii="Century Gothic" w:eastAsia="Times New Roman" w:hAnsi="Century Gothic" w:cs="Symbol"/>
                <w:sz w:val="24"/>
                <w:szCs w:val="24"/>
                <w:lang w:val="es-ES" w:eastAsia="es-ES"/>
              </w:rPr>
              <w:t xml:space="preserve">      2.  </w:t>
            </w:r>
            <w:r w:rsidRPr="00C93D80">
              <w:rPr>
                <w:rFonts w:ascii="Century Gothic" w:eastAsia="Times New Roman" w:hAnsi="Century Gothic" w:cs="CenturyGothic"/>
                <w:sz w:val="24"/>
                <w:szCs w:val="24"/>
                <w:lang w:val="es-ES" w:eastAsia="es-ES"/>
              </w:rPr>
              <w:t>Por metro lineal aéreo</w:t>
            </w:r>
          </w:p>
        </w:tc>
        <w:tc>
          <w:tcPr>
            <w:tcW w:w="1745" w:type="dxa"/>
          </w:tcPr>
          <w:p w14:paraId="24909C41" w14:textId="77777777" w:rsidR="00C46815" w:rsidRPr="00C93D80" w:rsidRDefault="00C46815" w:rsidP="000332F4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Century Gothic" w:eastAsia="Times New Roman" w:hAnsi="Century Gothic" w:cs="CenturyGothic"/>
                <w:sz w:val="24"/>
                <w:szCs w:val="24"/>
                <w:lang w:val="es-ES" w:eastAsia="es-ES"/>
              </w:rPr>
            </w:pPr>
            <w:r w:rsidRPr="00C93D80">
              <w:rPr>
                <w:rFonts w:ascii="Century Gothic" w:eastAsia="Times New Roman" w:hAnsi="Century Gothic" w:cs="CenturyGothic"/>
                <w:sz w:val="24"/>
                <w:szCs w:val="24"/>
                <w:lang w:val="es-ES" w:eastAsia="es-ES"/>
              </w:rPr>
              <w:t>$5.00</w:t>
            </w:r>
          </w:p>
        </w:tc>
      </w:tr>
      <w:tr w:rsidR="00C46815" w:rsidRPr="00C93D80" w14:paraId="41AE0C6C" w14:textId="77777777" w:rsidTr="000332F4">
        <w:tc>
          <w:tcPr>
            <w:tcW w:w="7083" w:type="dxa"/>
          </w:tcPr>
          <w:p w14:paraId="27A79F82" w14:textId="77777777" w:rsidR="00C46815" w:rsidRPr="00C93D80" w:rsidRDefault="00C46815" w:rsidP="000332F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eastAsia="Times New Roman" w:hAnsi="Century Gothic" w:cs="Symbol"/>
                <w:sz w:val="24"/>
                <w:szCs w:val="24"/>
                <w:lang w:val="es-ES" w:eastAsia="es-ES"/>
              </w:rPr>
            </w:pPr>
            <w:r w:rsidRPr="00C93D80">
              <w:rPr>
                <w:rFonts w:ascii="Century Gothic" w:eastAsia="Times New Roman" w:hAnsi="Century Gothic" w:cs="Symbol"/>
                <w:sz w:val="24"/>
                <w:szCs w:val="24"/>
                <w:lang w:val="es-ES" w:eastAsia="es-ES"/>
              </w:rPr>
              <w:t xml:space="preserve">      3.  Por poste</w:t>
            </w:r>
          </w:p>
        </w:tc>
        <w:tc>
          <w:tcPr>
            <w:tcW w:w="1745" w:type="dxa"/>
          </w:tcPr>
          <w:p w14:paraId="649EF872" w14:textId="77777777" w:rsidR="00C46815" w:rsidRPr="00C93D80" w:rsidRDefault="00C46815" w:rsidP="000332F4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Century Gothic" w:eastAsia="Times New Roman" w:hAnsi="Century Gothic" w:cs="CenturyGothic"/>
                <w:sz w:val="24"/>
                <w:szCs w:val="24"/>
                <w:lang w:val="es-ES" w:eastAsia="es-ES"/>
              </w:rPr>
            </w:pPr>
            <w:r w:rsidRPr="00C93D80">
              <w:rPr>
                <w:rFonts w:ascii="Century Gothic" w:eastAsia="Times New Roman" w:hAnsi="Century Gothic" w:cs="Symbol"/>
                <w:sz w:val="24"/>
                <w:szCs w:val="24"/>
                <w:lang w:val="es-ES" w:eastAsia="es-ES"/>
              </w:rPr>
              <w:t>$15.00</w:t>
            </w:r>
          </w:p>
        </w:tc>
      </w:tr>
    </w:tbl>
    <w:p w14:paraId="4D1F715C" w14:textId="77777777" w:rsidR="00C46815" w:rsidRDefault="00C46815" w:rsidP="00C46815"/>
    <w:p w14:paraId="39135840" w14:textId="77777777" w:rsidR="00C46815" w:rsidRPr="00C93D80" w:rsidRDefault="00C46815" w:rsidP="00C46815">
      <w:pPr>
        <w:autoSpaceDE w:val="0"/>
        <w:autoSpaceDN w:val="0"/>
        <w:adjustRightInd w:val="0"/>
        <w:spacing w:after="0" w:line="360" w:lineRule="auto"/>
        <w:jc w:val="center"/>
        <w:rPr>
          <w:rFonts w:ascii="Century Gothic" w:eastAsia="Times New Roman" w:hAnsi="Century Gothic" w:cs="CenturyGothic,Bold"/>
          <w:b/>
          <w:bCs/>
          <w:sz w:val="24"/>
          <w:szCs w:val="24"/>
          <w:lang w:val="es-ES" w:eastAsia="es-ES"/>
        </w:rPr>
      </w:pPr>
      <w:r w:rsidRPr="00C93D80">
        <w:rPr>
          <w:rFonts w:ascii="Century Gothic" w:eastAsia="Times New Roman" w:hAnsi="Century Gothic" w:cs="CenturyGothic,Bold"/>
          <w:b/>
          <w:bCs/>
          <w:sz w:val="24"/>
          <w:szCs w:val="24"/>
          <w:lang w:val="es-ES" w:eastAsia="es-ES"/>
        </w:rPr>
        <w:t>CAPITULO SEGUNDO</w:t>
      </w:r>
    </w:p>
    <w:p w14:paraId="362D7095" w14:textId="77777777" w:rsidR="00C46815" w:rsidRPr="00C93D80" w:rsidRDefault="00C46815" w:rsidP="00C46815">
      <w:pPr>
        <w:autoSpaceDE w:val="0"/>
        <w:autoSpaceDN w:val="0"/>
        <w:adjustRightInd w:val="0"/>
        <w:spacing w:after="0" w:line="360" w:lineRule="auto"/>
        <w:jc w:val="center"/>
        <w:rPr>
          <w:rFonts w:ascii="Century Gothic" w:eastAsia="Times New Roman" w:hAnsi="Century Gothic" w:cs="CenturyGothic,Bold"/>
          <w:b/>
          <w:bCs/>
          <w:sz w:val="24"/>
          <w:szCs w:val="24"/>
          <w:lang w:val="es-ES" w:eastAsia="es-ES"/>
        </w:rPr>
      </w:pPr>
      <w:r w:rsidRPr="00C93D80">
        <w:rPr>
          <w:rFonts w:ascii="Century Gothic" w:eastAsia="Times New Roman" w:hAnsi="Century Gothic" w:cs="CenturyGothic,Bold"/>
          <w:b/>
          <w:bCs/>
          <w:sz w:val="24"/>
          <w:szCs w:val="24"/>
          <w:lang w:val="es-ES" w:eastAsia="es-ES"/>
        </w:rPr>
        <w:t>Derechos por Prestación de Servicios</w:t>
      </w:r>
    </w:p>
    <w:p w14:paraId="0844DC19" w14:textId="77777777" w:rsidR="00C46815" w:rsidRPr="00C93D80" w:rsidRDefault="00C46815" w:rsidP="00C46815">
      <w:pPr>
        <w:autoSpaceDE w:val="0"/>
        <w:autoSpaceDN w:val="0"/>
        <w:adjustRightInd w:val="0"/>
        <w:spacing w:after="0" w:line="360" w:lineRule="auto"/>
        <w:jc w:val="center"/>
        <w:rPr>
          <w:rFonts w:ascii="Century Gothic" w:eastAsia="Times New Roman" w:hAnsi="Century Gothic" w:cs="CenturyGothic,Bold"/>
          <w:b/>
          <w:bCs/>
          <w:sz w:val="24"/>
          <w:szCs w:val="24"/>
          <w:lang w:val="es-ES" w:eastAsia="es-ES"/>
        </w:rPr>
      </w:pPr>
    </w:p>
    <w:p w14:paraId="54BC67FF" w14:textId="77777777" w:rsidR="00C46815" w:rsidRPr="00C93D80" w:rsidRDefault="00C46815" w:rsidP="00C46815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eastAsia="Times New Roman" w:hAnsi="Century Gothic" w:cs="CenturyGothic"/>
          <w:sz w:val="24"/>
          <w:szCs w:val="24"/>
          <w:lang w:val="es-ES" w:eastAsia="es-ES"/>
        </w:rPr>
      </w:pPr>
      <w:r w:rsidRPr="00C93D80">
        <w:rPr>
          <w:rFonts w:ascii="Century Gothic" w:eastAsia="Times New Roman" w:hAnsi="Century Gothic" w:cs="CenturyGothic"/>
          <w:b/>
          <w:sz w:val="24"/>
          <w:szCs w:val="24"/>
          <w:lang w:val="es-ES" w:eastAsia="es-ES"/>
        </w:rPr>
        <w:t>Artículo 21</w:t>
      </w:r>
      <w:r w:rsidRPr="00C93D80">
        <w:rPr>
          <w:rFonts w:ascii="Century Gothic" w:eastAsia="Times New Roman" w:hAnsi="Century Gothic" w:cs="CenturyGothic"/>
          <w:sz w:val="24"/>
          <w:szCs w:val="24"/>
          <w:lang w:val="es-ES" w:eastAsia="es-ES"/>
        </w:rPr>
        <w:t>.- Son las contribuciones derivadas por la contraprestación de servicios exclusivos del Municipio, de conformidad con la legislación aplicable en la materia, previa autorización de la Dependencia correspondiente, sujetándose a la siguiente tarifa,</w:t>
      </w:r>
    </w:p>
    <w:p w14:paraId="5AEE9553" w14:textId="77777777" w:rsidR="00C46815" w:rsidRPr="00E500AC" w:rsidRDefault="00C46815" w:rsidP="00C46815">
      <w:pPr>
        <w:pStyle w:val="Prrafodelista"/>
        <w:keepNext/>
        <w:keepLines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CenturyGothic,Bold"/>
          <w:b/>
          <w:bCs/>
          <w:sz w:val="24"/>
          <w:szCs w:val="24"/>
          <w:u w:val="single"/>
          <w:lang w:val="es-ES" w:eastAsia="es-ES"/>
        </w:rPr>
      </w:pPr>
      <w:r w:rsidRPr="00E500AC">
        <w:rPr>
          <w:rFonts w:ascii="Century Gothic" w:eastAsia="Times New Roman" w:hAnsi="Century Gothic" w:cs="CenturyGothic,Bold"/>
          <w:b/>
          <w:bCs/>
          <w:sz w:val="24"/>
          <w:szCs w:val="24"/>
          <w:u w:val="single"/>
          <w:lang w:val="es-ES" w:eastAsia="es-ES"/>
        </w:rPr>
        <w:t>Licencia de construcción</w:t>
      </w:r>
    </w:p>
    <w:p w14:paraId="0DE37C61" w14:textId="77777777" w:rsidR="00C46815" w:rsidRPr="00C93D80" w:rsidRDefault="00C46815" w:rsidP="00C46815">
      <w:pPr>
        <w:keepNext/>
        <w:keepLines/>
        <w:autoSpaceDE w:val="0"/>
        <w:autoSpaceDN w:val="0"/>
        <w:adjustRightInd w:val="0"/>
        <w:spacing w:after="0" w:line="360" w:lineRule="auto"/>
        <w:contextualSpacing/>
        <w:rPr>
          <w:rFonts w:ascii="Century Gothic" w:eastAsia="Times New Roman" w:hAnsi="Century Gothic" w:cs="CenturyGothic,Bold"/>
          <w:b/>
          <w:bCs/>
          <w:sz w:val="24"/>
          <w:szCs w:val="24"/>
          <w:u w:val="single"/>
          <w:lang w:val="es-ES" w:eastAsia="es-ES"/>
        </w:rPr>
      </w:pPr>
    </w:p>
    <w:p w14:paraId="6B2745F0" w14:textId="77777777" w:rsidR="00C46815" w:rsidRDefault="00C46815" w:rsidP="00C46815">
      <w:pPr>
        <w:keepNext/>
        <w:keepLines/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CenturyGothic,Bold"/>
          <w:b/>
          <w:bCs/>
          <w:sz w:val="24"/>
          <w:szCs w:val="24"/>
          <w:lang w:val="es-ES" w:eastAsia="es-ES"/>
        </w:rPr>
      </w:pPr>
      <w:r w:rsidRPr="00C93D80">
        <w:rPr>
          <w:rFonts w:ascii="Century Gothic" w:eastAsia="Times New Roman" w:hAnsi="Century Gothic" w:cs="CenturyGothic,Bold"/>
          <w:b/>
          <w:bCs/>
          <w:sz w:val="24"/>
          <w:szCs w:val="24"/>
          <w:lang w:val="es-ES" w:eastAsia="es-ES"/>
        </w:rPr>
        <w:t xml:space="preserve">c.1. </w:t>
      </w:r>
      <w:r w:rsidRPr="00C93D80">
        <w:rPr>
          <w:rFonts w:ascii="Century Gothic" w:eastAsia="Times New Roman" w:hAnsi="Century Gothic" w:cs="CenturyGothic,Bold"/>
          <w:b/>
          <w:bCs/>
          <w:sz w:val="24"/>
          <w:szCs w:val="24"/>
          <w:lang w:val="es-ES" w:eastAsia="es-ES"/>
        </w:rPr>
        <w:tab/>
        <w:t>Construcción, Remodelación y Ampliación por metro cuadrado:</w:t>
      </w:r>
    </w:p>
    <w:p w14:paraId="5CB30AF0" w14:textId="77777777" w:rsidR="00C46815" w:rsidRPr="00C93D80" w:rsidRDefault="00C46815" w:rsidP="00C46815">
      <w:pPr>
        <w:keepNext/>
        <w:keepLines/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CenturyGothic,Bold"/>
          <w:b/>
          <w:bCs/>
          <w:sz w:val="24"/>
          <w:szCs w:val="24"/>
          <w:lang w:val="es-ES" w:eastAsia="es-ES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C46815" w:rsidRPr="00C93D80" w14:paraId="2790E78B" w14:textId="77777777" w:rsidTr="000332F4">
        <w:tc>
          <w:tcPr>
            <w:tcW w:w="8926" w:type="dxa"/>
          </w:tcPr>
          <w:p w14:paraId="5BB771AD" w14:textId="77777777" w:rsidR="00C46815" w:rsidRPr="00C93D80" w:rsidRDefault="00C46815" w:rsidP="000332F4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eastAsia="Times New Roman" w:hAnsi="Century Gothic" w:cs="CenturyGothic"/>
                <w:sz w:val="24"/>
                <w:szCs w:val="24"/>
                <w:lang w:val="es-ES" w:eastAsia="es-ES"/>
              </w:rPr>
            </w:pPr>
            <w:r w:rsidRPr="00C93D80">
              <w:rPr>
                <w:rFonts w:ascii="Century Gothic" w:eastAsia="Times New Roman" w:hAnsi="Century Gothic" w:cs="CenturyGothic,Bold"/>
                <w:b/>
                <w:bCs/>
                <w:sz w:val="24"/>
                <w:szCs w:val="24"/>
                <w:lang w:val="es-ES" w:eastAsia="es-ES"/>
              </w:rPr>
              <w:t>c.1.1</w:t>
            </w:r>
            <w:r>
              <w:rPr>
                <w:rFonts w:ascii="Century Gothic" w:eastAsia="Times New Roman" w:hAnsi="Century Gothic" w:cs="CenturyGothic,Bold"/>
                <w:b/>
                <w:bCs/>
                <w:sz w:val="24"/>
                <w:szCs w:val="24"/>
                <w:lang w:val="es-ES" w:eastAsia="es-ES"/>
              </w:rPr>
              <w:t>1</w:t>
            </w:r>
            <w:r w:rsidRPr="00C93D80">
              <w:rPr>
                <w:rFonts w:ascii="Century Gothic" w:eastAsia="Times New Roman" w:hAnsi="Century Gothic" w:cs="CenturyGothic,Bold"/>
                <w:b/>
                <w:bCs/>
                <w:sz w:val="24"/>
                <w:szCs w:val="24"/>
                <w:lang w:val="es-ES" w:eastAsia="es-ES"/>
              </w:rPr>
              <w:t xml:space="preserve"> Construcción, adecuaciones, mejoramientos de viviendas, locales comerciales, industriales y otros inmuebles.</w:t>
            </w:r>
          </w:p>
        </w:tc>
      </w:tr>
    </w:tbl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30"/>
        <w:gridCol w:w="1701"/>
      </w:tblGrid>
      <w:tr w:rsidR="00C46815" w:rsidRPr="00B24D28" w14:paraId="5D41A1E9" w14:textId="77777777" w:rsidTr="000332F4">
        <w:trPr>
          <w:trHeight w:val="501"/>
        </w:trPr>
        <w:tc>
          <w:tcPr>
            <w:tcW w:w="7230" w:type="dxa"/>
          </w:tcPr>
          <w:p w14:paraId="7D0F9656" w14:textId="77777777" w:rsidR="00C46815" w:rsidRPr="00B24D28" w:rsidRDefault="00C46815" w:rsidP="000332F4">
            <w:pPr>
              <w:autoSpaceDE w:val="0"/>
              <w:autoSpaceDN w:val="0"/>
              <w:adjustRightInd w:val="0"/>
              <w:spacing w:after="0" w:line="360" w:lineRule="auto"/>
              <w:rPr>
                <w:rFonts w:ascii="Century Gothic" w:eastAsia="Times New Roman" w:hAnsi="Century Gothic" w:cs="CenturyGothic,Bold"/>
                <w:bCs/>
                <w:sz w:val="24"/>
                <w:szCs w:val="24"/>
                <w:lang w:val="es-ES" w:eastAsia="es-ES"/>
              </w:rPr>
            </w:pPr>
            <w:r w:rsidRPr="00B24D28">
              <w:rPr>
                <w:rFonts w:ascii="Century Gothic" w:eastAsia="Times New Roman" w:hAnsi="Century Gothic" w:cs="CenturyGothic,Bold"/>
                <w:bCs/>
                <w:sz w:val="24"/>
                <w:szCs w:val="24"/>
                <w:lang w:val="es-ES" w:eastAsia="es-ES"/>
              </w:rPr>
              <w:t xml:space="preserve">1.- Permiso para la construcción de proyectos de infraestructura industrial de gasoducto por metro cuadrado:                                   </w:t>
            </w:r>
          </w:p>
        </w:tc>
        <w:tc>
          <w:tcPr>
            <w:tcW w:w="1701" w:type="dxa"/>
          </w:tcPr>
          <w:p w14:paraId="5A074F16" w14:textId="77777777" w:rsidR="00C46815" w:rsidRPr="00B24D28" w:rsidRDefault="00C46815" w:rsidP="000332F4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Century Gothic" w:eastAsia="Times New Roman" w:hAnsi="Century Gothic" w:cs="CenturyGothic,Bold"/>
                <w:bCs/>
                <w:sz w:val="24"/>
                <w:szCs w:val="24"/>
                <w:lang w:val="es-ES" w:eastAsia="es-ES"/>
              </w:rPr>
            </w:pPr>
          </w:p>
          <w:p w14:paraId="6571E3EB" w14:textId="77777777" w:rsidR="00C46815" w:rsidRPr="00B24D28" w:rsidRDefault="00C46815" w:rsidP="000332F4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Century Gothic" w:eastAsia="Times New Roman" w:hAnsi="Century Gothic" w:cs="CenturyGothic,Bold"/>
                <w:bCs/>
                <w:sz w:val="24"/>
                <w:szCs w:val="24"/>
                <w:lang w:val="es-ES" w:eastAsia="es-ES"/>
              </w:rPr>
            </w:pPr>
            <w:r w:rsidRPr="00B24D28">
              <w:rPr>
                <w:rFonts w:ascii="Century Gothic" w:eastAsia="Times New Roman" w:hAnsi="Century Gothic" w:cs="CenturyGothic,Bold"/>
                <w:bCs/>
                <w:sz w:val="24"/>
                <w:szCs w:val="24"/>
                <w:lang w:val="es-ES" w:eastAsia="es-ES"/>
              </w:rPr>
              <w:t>$ 2,000.00</w:t>
            </w:r>
          </w:p>
        </w:tc>
      </w:tr>
      <w:tr w:rsidR="00C46815" w:rsidRPr="00C93D80" w14:paraId="12A08A35" w14:textId="77777777" w:rsidTr="000332F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230" w:type="dxa"/>
            <w:shd w:val="clear" w:color="auto" w:fill="auto"/>
          </w:tcPr>
          <w:p w14:paraId="39ED44EE" w14:textId="77777777" w:rsidR="00C46815" w:rsidRPr="00C93D80" w:rsidRDefault="00C46815" w:rsidP="000332F4">
            <w:pPr>
              <w:autoSpaceDE w:val="0"/>
              <w:autoSpaceDN w:val="0"/>
              <w:adjustRightInd w:val="0"/>
              <w:spacing w:after="0" w:line="360" w:lineRule="auto"/>
              <w:rPr>
                <w:rFonts w:ascii="Century Gothic" w:eastAsia="Times New Roman" w:hAnsi="Century Gothic" w:cs="CenturyGothic,Bold"/>
                <w:bCs/>
                <w:sz w:val="24"/>
                <w:szCs w:val="24"/>
                <w:lang w:val="es-ES" w:eastAsia="es-ES"/>
              </w:rPr>
            </w:pPr>
            <w:r w:rsidRPr="00C93D80">
              <w:rPr>
                <w:rFonts w:ascii="Century Gothic" w:eastAsia="Times New Roman" w:hAnsi="Century Gothic" w:cs="CenturyGothic,Bold"/>
                <w:bCs/>
                <w:sz w:val="24"/>
                <w:szCs w:val="24"/>
                <w:lang w:val="es-ES" w:eastAsia="es-ES"/>
              </w:rPr>
              <w:t>2.- Construcción para proyectos de Gasoductos y Fotoceldas m2</w:t>
            </w:r>
          </w:p>
        </w:tc>
        <w:tc>
          <w:tcPr>
            <w:tcW w:w="1701" w:type="dxa"/>
            <w:shd w:val="clear" w:color="auto" w:fill="auto"/>
          </w:tcPr>
          <w:p w14:paraId="5E7A3DC5" w14:textId="77777777" w:rsidR="00C46815" w:rsidRPr="00C93D80" w:rsidRDefault="00C46815" w:rsidP="000332F4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Century Gothic" w:eastAsia="Times New Roman" w:hAnsi="Century Gothic" w:cs="CenturyGothic,Bold"/>
                <w:bCs/>
                <w:sz w:val="24"/>
                <w:szCs w:val="24"/>
                <w:lang w:val="es-ES" w:eastAsia="es-ES"/>
              </w:rPr>
            </w:pPr>
            <w:r w:rsidRPr="00C93D80">
              <w:rPr>
                <w:rFonts w:ascii="Century Gothic" w:eastAsia="Times New Roman" w:hAnsi="Century Gothic" w:cs="CenturyGothic,Bold"/>
                <w:bCs/>
                <w:sz w:val="24"/>
                <w:szCs w:val="24"/>
                <w:lang w:val="es-ES" w:eastAsia="es-ES"/>
              </w:rPr>
              <w:t>$90.00</w:t>
            </w:r>
          </w:p>
        </w:tc>
      </w:tr>
    </w:tbl>
    <w:p w14:paraId="33E2CC5A" w14:textId="77777777" w:rsidR="00C46815" w:rsidRPr="00C93D80" w:rsidRDefault="00C46815" w:rsidP="00C46815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eastAsia="Times New Roman" w:hAnsi="Century Gothic" w:cs="CenturyGothic,Bold"/>
          <w:b/>
          <w:bCs/>
          <w:sz w:val="24"/>
          <w:szCs w:val="24"/>
          <w:lang w:val="es-ES"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C46815" w:rsidRPr="00C93D80" w14:paraId="3AC0AA80" w14:textId="77777777" w:rsidTr="000332F4">
        <w:tc>
          <w:tcPr>
            <w:tcW w:w="8828" w:type="dxa"/>
          </w:tcPr>
          <w:p w14:paraId="1EC65BE9" w14:textId="77777777" w:rsidR="00C46815" w:rsidRPr="00C93D80" w:rsidRDefault="00C46815" w:rsidP="000332F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eastAsia="Times New Roman" w:hAnsi="Century Gothic" w:cs="CenturyGothic"/>
                <w:sz w:val="24"/>
                <w:szCs w:val="24"/>
                <w:lang w:val="es-ES" w:eastAsia="es-ES"/>
              </w:rPr>
            </w:pPr>
            <w:r w:rsidRPr="00C93D80">
              <w:rPr>
                <w:rFonts w:ascii="Century Gothic" w:eastAsia="Times New Roman" w:hAnsi="Century Gothic" w:cs="CenturyGothic,Bold"/>
                <w:b/>
                <w:bCs/>
                <w:sz w:val="24"/>
                <w:szCs w:val="24"/>
                <w:lang w:val="es-ES" w:eastAsia="es-ES"/>
              </w:rPr>
              <w:t>c.1.1</w:t>
            </w:r>
            <w:r>
              <w:rPr>
                <w:rFonts w:ascii="Century Gothic" w:eastAsia="Times New Roman" w:hAnsi="Century Gothic" w:cs="CenturyGothic,Bold"/>
                <w:b/>
                <w:bCs/>
                <w:sz w:val="24"/>
                <w:szCs w:val="24"/>
                <w:lang w:val="es-ES" w:eastAsia="es-ES"/>
              </w:rPr>
              <w:t>3</w:t>
            </w:r>
            <w:r w:rsidRPr="00C93D80">
              <w:rPr>
                <w:rFonts w:ascii="Century Gothic" w:eastAsia="Times New Roman" w:hAnsi="Century Gothic" w:cs="CenturyGothic,Bold"/>
                <w:b/>
                <w:bCs/>
                <w:sz w:val="24"/>
                <w:szCs w:val="24"/>
                <w:lang w:val="es-ES" w:eastAsia="es-ES"/>
              </w:rPr>
              <w:t xml:space="preserve"> Permiso por rompimiento de pavimento o apertura de zanjas en la vía pública por cada metro lineal y hasta un metro de ancho</w:t>
            </w:r>
          </w:p>
        </w:tc>
      </w:tr>
    </w:tbl>
    <w:p w14:paraId="0C59B477" w14:textId="77777777" w:rsidR="00C46815" w:rsidRPr="00C93D80" w:rsidRDefault="00C46815" w:rsidP="00C46815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eastAsia="Times New Roman" w:hAnsi="Century Gothic" w:cs="CenturyGothic"/>
          <w:sz w:val="24"/>
          <w:szCs w:val="24"/>
          <w:lang w:val="es-ES"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8"/>
        <w:gridCol w:w="2220"/>
      </w:tblGrid>
      <w:tr w:rsidR="00C46815" w:rsidRPr="00C93D80" w14:paraId="4691DADE" w14:textId="77777777" w:rsidTr="000332F4">
        <w:tc>
          <w:tcPr>
            <w:tcW w:w="7083" w:type="dxa"/>
            <w:shd w:val="clear" w:color="auto" w:fill="auto"/>
          </w:tcPr>
          <w:p w14:paraId="686CE30A" w14:textId="77777777" w:rsidR="00C46815" w:rsidRPr="00B24D28" w:rsidRDefault="00C46815" w:rsidP="000332F4">
            <w:pPr>
              <w:autoSpaceDE w:val="0"/>
              <w:autoSpaceDN w:val="0"/>
              <w:adjustRightInd w:val="0"/>
              <w:spacing w:after="0" w:line="360" w:lineRule="auto"/>
              <w:rPr>
                <w:rFonts w:ascii="Century Gothic" w:eastAsia="Times New Roman" w:hAnsi="Century Gothic" w:cs="CenturyGothic,Bold"/>
                <w:bCs/>
                <w:sz w:val="24"/>
                <w:szCs w:val="24"/>
                <w:lang w:val="es-ES" w:eastAsia="es-ES"/>
              </w:rPr>
            </w:pPr>
            <w:r w:rsidRPr="00B24D28">
              <w:rPr>
                <w:rFonts w:ascii="Century Gothic" w:eastAsia="Times New Roman" w:hAnsi="Century Gothic" w:cs="CenturyGothic,Bold"/>
                <w:bCs/>
                <w:sz w:val="24"/>
                <w:szCs w:val="24"/>
                <w:lang w:val="es-ES" w:eastAsia="es-ES"/>
              </w:rPr>
              <w:t xml:space="preserve">4.  En el caso de rompimiento o apertura de zanjas en la vía pública para </w:t>
            </w:r>
            <w:r w:rsidRPr="00B24D28">
              <w:rPr>
                <w:rFonts w:ascii="Century Gothic" w:eastAsia="Times New Roman" w:hAnsi="Century Gothic" w:cs="CenturyGothic,Bold"/>
                <w:b/>
                <w:bCs/>
                <w:sz w:val="24"/>
                <w:szCs w:val="24"/>
                <w:lang w:val="es-ES" w:eastAsia="es-ES"/>
              </w:rPr>
              <w:t>Instalación de Gasoductos</w:t>
            </w:r>
            <w:r w:rsidRPr="00B24D28">
              <w:rPr>
                <w:rFonts w:ascii="Century Gothic" w:eastAsia="Times New Roman" w:hAnsi="Century Gothic" w:cs="CenturyGothic,Bold"/>
                <w:bCs/>
                <w:sz w:val="24"/>
                <w:szCs w:val="24"/>
                <w:lang w:val="es-ES" w:eastAsia="es-ES"/>
              </w:rPr>
              <w:t xml:space="preserve"> dentro del municipio, el metro lineal y hasta 1 metro de ancho</w:t>
            </w:r>
          </w:p>
        </w:tc>
        <w:tc>
          <w:tcPr>
            <w:tcW w:w="2311" w:type="dxa"/>
            <w:shd w:val="clear" w:color="auto" w:fill="auto"/>
          </w:tcPr>
          <w:p w14:paraId="344EDE1C" w14:textId="77777777" w:rsidR="00C46815" w:rsidRPr="00B24D28" w:rsidRDefault="00C46815" w:rsidP="000332F4">
            <w:pPr>
              <w:autoSpaceDE w:val="0"/>
              <w:autoSpaceDN w:val="0"/>
              <w:adjustRightInd w:val="0"/>
              <w:spacing w:after="0" w:line="360" w:lineRule="auto"/>
              <w:rPr>
                <w:rFonts w:ascii="Century Gothic" w:eastAsia="Times New Roman" w:hAnsi="Century Gothic" w:cs="CenturyGothic,Bold"/>
                <w:bCs/>
                <w:sz w:val="24"/>
                <w:szCs w:val="24"/>
                <w:lang w:val="es-ES" w:eastAsia="es-ES"/>
              </w:rPr>
            </w:pPr>
          </w:p>
          <w:p w14:paraId="50ABAC17" w14:textId="77777777" w:rsidR="00C46815" w:rsidRPr="00B24D28" w:rsidRDefault="00C46815" w:rsidP="000332F4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Century Gothic" w:eastAsia="Times New Roman" w:hAnsi="Century Gothic" w:cs="CenturyGothic,Bold"/>
                <w:bCs/>
                <w:sz w:val="24"/>
                <w:szCs w:val="24"/>
                <w:lang w:val="es-ES" w:eastAsia="es-ES"/>
              </w:rPr>
            </w:pPr>
            <w:r w:rsidRPr="00B24D28">
              <w:rPr>
                <w:rFonts w:ascii="Century Gothic" w:eastAsia="Times New Roman" w:hAnsi="Century Gothic" w:cs="CenturyGothic,Bold"/>
                <w:bCs/>
                <w:sz w:val="24"/>
                <w:szCs w:val="24"/>
                <w:lang w:val="es-ES" w:eastAsia="es-ES"/>
              </w:rPr>
              <w:t>$2,000.00</w:t>
            </w:r>
          </w:p>
          <w:p w14:paraId="64F5D8FA" w14:textId="77777777" w:rsidR="00C46815" w:rsidRPr="00B24D28" w:rsidRDefault="00C46815" w:rsidP="000332F4">
            <w:pPr>
              <w:autoSpaceDE w:val="0"/>
              <w:autoSpaceDN w:val="0"/>
              <w:adjustRightInd w:val="0"/>
              <w:spacing w:after="0" w:line="360" w:lineRule="auto"/>
              <w:rPr>
                <w:rFonts w:ascii="Century Gothic" w:eastAsia="Times New Roman" w:hAnsi="Century Gothic" w:cs="CenturyGothic,Bold"/>
                <w:bCs/>
                <w:sz w:val="24"/>
                <w:szCs w:val="24"/>
                <w:lang w:val="es-ES" w:eastAsia="es-ES"/>
              </w:rPr>
            </w:pPr>
          </w:p>
        </w:tc>
      </w:tr>
      <w:tr w:rsidR="00C46815" w:rsidRPr="00C93D80" w14:paraId="71618E55" w14:textId="77777777" w:rsidTr="000332F4">
        <w:tblPrEx>
          <w:jc w:val="right"/>
        </w:tblPrEx>
        <w:trPr>
          <w:jc w:val="right"/>
        </w:trPr>
        <w:tc>
          <w:tcPr>
            <w:tcW w:w="7083" w:type="dxa"/>
            <w:shd w:val="clear" w:color="auto" w:fill="auto"/>
          </w:tcPr>
          <w:p w14:paraId="64864DA3" w14:textId="77777777" w:rsidR="00C46815" w:rsidRPr="00C93D80" w:rsidRDefault="00C46815" w:rsidP="000332F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entury Gothic" w:eastAsia="Times New Roman" w:hAnsi="Century Gothic" w:cs="CenturyGothic,Bold"/>
                <w:bCs/>
                <w:sz w:val="24"/>
                <w:szCs w:val="24"/>
                <w:lang w:val="es-ES" w:eastAsia="es-ES"/>
              </w:rPr>
            </w:pPr>
            <w:r w:rsidRPr="00C93D80">
              <w:rPr>
                <w:rFonts w:ascii="Century Gothic" w:eastAsia="Times New Roman" w:hAnsi="Century Gothic" w:cs="CenturyGothic,Bold"/>
                <w:bCs/>
                <w:sz w:val="24"/>
                <w:szCs w:val="24"/>
                <w:lang w:val="es-ES" w:eastAsia="es-ES"/>
              </w:rPr>
              <w:t xml:space="preserve">5.- Permiso por demolición y/o rompimiento de Guarnición metro lineal quedando obligado el interesado en reponer o reparar las superficies. </w:t>
            </w:r>
          </w:p>
        </w:tc>
        <w:tc>
          <w:tcPr>
            <w:tcW w:w="2311" w:type="dxa"/>
            <w:shd w:val="clear" w:color="auto" w:fill="auto"/>
          </w:tcPr>
          <w:p w14:paraId="0F5D6200" w14:textId="77777777" w:rsidR="00C46815" w:rsidRPr="00C93D80" w:rsidRDefault="00C46815" w:rsidP="000332F4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Century Gothic" w:eastAsia="Times New Roman" w:hAnsi="Century Gothic" w:cs="CenturyGothic,Bold"/>
                <w:bCs/>
                <w:sz w:val="24"/>
                <w:szCs w:val="24"/>
                <w:lang w:val="es-ES" w:eastAsia="es-ES"/>
              </w:rPr>
            </w:pPr>
          </w:p>
          <w:p w14:paraId="0C85502D" w14:textId="77777777" w:rsidR="00C46815" w:rsidRPr="00C93D80" w:rsidRDefault="00C46815" w:rsidP="000332F4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Century Gothic" w:eastAsia="Times New Roman" w:hAnsi="Century Gothic" w:cs="CenturyGothic,Bold"/>
                <w:bCs/>
                <w:sz w:val="24"/>
                <w:szCs w:val="24"/>
                <w:lang w:val="es-ES" w:eastAsia="es-ES"/>
              </w:rPr>
            </w:pPr>
            <w:r w:rsidRPr="00C93D80">
              <w:rPr>
                <w:rFonts w:ascii="Century Gothic" w:eastAsia="Times New Roman" w:hAnsi="Century Gothic" w:cs="CenturyGothic,Bold"/>
                <w:bCs/>
                <w:sz w:val="24"/>
                <w:szCs w:val="24"/>
                <w:lang w:val="es-ES" w:eastAsia="es-ES"/>
              </w:rPr>
              <w:t>$250.00</w:t>
            </w:r>
          </w:p>
        </w:tc>
      </w:tr>
    </w:tbl>
    <w:p w14:paraId="469E57BA" w14:textId="09768106" w:rsidR="00C46815" w:rsidRDefault="00C46815" w:rsidP="00C46815"/>
    <w:p w14:paraId="1D710414" w14:textId="234850AD" w:rsidR="00C46815" w:rsidRPr="00D518B9" w:rsidRDefault="00C46815" w:rsidP="00C4681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D518B9">
        <w:rPr>
          <w:rFonts w:ascii="Times New Roman" w:eastAsia="Calibri" w:hAnsi="Times New Roman" w:cs="Times New Roman"/>
          <w:b/>
          <w:sz w:val="20"/>
          <w:szCs w:val="20"/>
        </w:rPr>
        <w:t>LA PRESENTE ES COPIA QUE CERTIFICO, COTEJADA Y SELLADA A LA SOLICITUD DE PARTE INTERESADA, DE ACUERDO CON LA FACULTAD QUE ME CONFIERE EL ARTICULO 63 FRACCION II DEL CODIGO MUNICIPAL DEL ESTADO, DE NUEVO CASAS GRANDES, CHIHUAHUA; A TREINTA Y UN DÍAS DEL MES DE ENERO DEL AÑO DOS MIL VEINTICUATRO. --------------------------------------------------------</w:t>
      </w:r>
      <w:r w:rsidR="00D518B9">
        <w:rPr>
          <w:rFonts w:ascii="Times New Roman" w:eastAsia="Calibri" w:hAnsi="Times New Roman" w:cs="Times New Roman"/>
          <w:b/>
          <w:sz w:val="20"/>
          <w:szCs w:val="20"/>
        </w:rPr>
        <w:t>---------------------------------------------------</w:t>
      </w:r>
    </w:p>
    <w:p w14:paraId="13B62B04" w14:textId="77777777" w:rsidR="00C46815" w:rsidRPr="00D518B9" w:rsidRDefault="00C46815" w:rsidP="00C4681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14:paraId="4E9CF153" w14:textId="77777777" w:rsidR="00C46815" w:rsidRPr="00D518B9" w:rsidRDefault="00C46815" w:rsidP="00C4681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14:paraId="75E2D1D1" w14:textId="6BF27DA1" w:rsidR="00C46815" w:rsidRPr="00D518B9" w:rsidRDefault="00C46815" w:rsidP="00C4681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D518B9">
        <w:rPr>
          <w:rFonts w:ascii="Times New Roman" w:eastAsia="Calibri" w:hAnsi="Times New Roman" w:cs="Times New Roman"/>
          <w:b/>
          <w:sz w:val="20"/>
          <w:szCs w:val="20"/>
        </w:rPr>
        <w:t>ATENTAMENTE:</w:t>
      </w:r>
    </w:p>
    <w:p w14:paraId="199848DF" w14:textId="77777777" w:rsidR="00C46815" w:rsidRPr="00D518B9" w:rsidRDefault="00C46815" w:rsidP="00C4681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14:paraId="023055ED" w14:textId="77777777" w:rsidR="00C46815" w:rsidRPr="00D518B9" w:rsidRDefault="00C46815" w:rsidP="00C4681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14:paraId="135D2072" w14:textId="77777777" w:rsidR="00C46815" w:rsidRPr="00D518B9" w:rsidRDefault="00C46815" w:rsidP="00C4681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14:paraId="76B2637F" w14:textId="77777777" w:rsidR="00C46815" w:rsidRPr="00D518B9" w:rsidRDefault="00C46815" w:rsidP="00C4681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14:paraId="349FE4D1" w14:textId="77777777" w:rsidR="00C46815" w:rsidRPr="00D518B9" w:rsidRDefault="00C46815" w:rsidP="00C4681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D518B9">
        <w:rPr>
          <w:rFonts w:ascii="Times New Roman" w:eastAsia="Calibri" w:hAnsi="Times New Roman" w:cs="Times New Roman"/>
          <w:b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3DB269" wp14:editId="0DF24562">
                <wp:simplePos x="0" y="0"/>
                <wp:positionH relativeFrom="column">
                  <wp:posOffset>1263650</wp:posOffset>
                </wp:positionH>
                <wp:positionV relativeFrom="paragraph">
                  <wp:posOffset>100965</wp:posOffset>
                </wp:positionV>
                <wp:extent cx="3086100" cy="0"/>
                <wp:effectExtent l="6350" t="5715" r="12700" b="13335"/>
                <wp:wrapNone/>
                <wp:docPr id="8" name="Conector rec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A6A0D3" id="Conector recto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.5pt,7.95pt" to="342.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"/>
            </w:pict>
          </mc:Fallback>
        </mc:AlternateContent>
      </w:r>
    </w:p>
    <w:p w14:paraId="7519EC21" w14:textId="77777777" w:rsidR="00C46815" w:rsidRPr="00D518B9" w:rsidRDefault="00C46815" w:rsidP="00C4681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D518B9">
        <w:rPr>
          <w:rFonts w:ascii="Times New Roman" w:eastAsia="Calibri" w:hAnsi="Times New Roman" w:cs="Times New Roman"/>
          <w:b/>
          <w:sz w:val="20"/>
          <w:szCs w:val="20"/>
        </w:rPr>
        <w:t>LIC. JULIO CESAR AROSTEGUI</w:t>
      </w:r>
    </w:p>
    <w:p w14:paraId="22407263" w14:textId="6719CE32" w:rsidR="00C46815" w:rsidRPr="00D518B9" w:rsidRDefault="00C46815" w:rsidP="00C46815">
      <w:pPr>
        <w:spacing w:after="0" w:line="240" w:lineRule="auto"/>
        <w:jc w:val="center"/>
        <w:rPr>
          <w:sz w:val="24"/>
          <w:szCs w:val="24"/>
        </w:rPr>
      </w:pPr>
      <w:r w:rsidRPr="00D518B9">
        <w:rPr>
          <w:rFonts w:ascii="Times New Roman" w:eastAsia="Calibri" w:hAnsi="Times New Roman" w:cs="Times New Roman"/>
          <w:b/>
          <w:sz w:val="20"/>
          <w:szCs w:val="20"/>
        </w:rPr>
        <w:t>SECRETARIO DEL H. AYUNTAMIENTO</w:t>
      </w:r>
    </w:p>
    <w:sectPr w:rsidR="00C46815" w:rsidRPr="00D518B9" w:rsidSect="00C46815">
      <w:footerReference w:type="default" r:id="rId7"/>
      <w:pgSz w:w="12240" w:h="15840"/>
      <w:pgMar w:top="1417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03AE9" w14:textId="77777777" w:rsidR="0081718E" w:rsidRDefault="0081718E" w:rsidP="00C46815">
      <w:pPr>
        <w:spacing w:after="0" w:line="240" w:lineRule="auto"/>
      </w:pPr>
      <w:r>
        <w:separator/>
      </w:r>
    </w:p>
  </w:endnote>
  <w:endnote w:type="continuationSeparator" w:id="0">
    <w:p w14:paraId="39D4F919" w14:textId="77777777" w:rsidR="0081718E" w:rsidRDefault="0081718E" w:rsidP="00C46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Gothic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2677805"/>
      <w:docPartObj>
        <w:docPartGallery w:val="Page Numbers (Bottom of Page)"/>
        <w:docPartUnique/>
      </w:docPartObj>
    </w:sdtPr>
    <w:sdtContent>
      <w:p w14:paraId="5DA51A5A" w14:textId="3194100A" w:rsidR="00C46815" w:rsidRDefault="00C46815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376B391E" w14:textId="77777777" w:rsidR="00C46815" w:rsidRDefault="00C4681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9BE91" w14:textId="77777777" w:rsidR="0081718E" w:rsidRDefault="0081718E" w:rsidP="00C46815">
      <w:pPr>
        <w:spacing w:after="0" w:line="240" w:lineRule="auto"/>
      </w:pPr>
      <w:r>
        <w:separator/>
      </w:r>
    </w:p>
  </w:footnote>
  <w:footnote w:type="continuationSeparator" w:id="0">
    <w:p w14:paraId="7C6D77DA" w14:textId="77777777" w:rsidR="0081718E" w:rsidRDefault="0081718E" w:rsidP="00C46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0264D"/>
    <w:multiLevelType w:val="hybridMultilevel"/>
    <w:tmpl w:val="3732F99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E00C6C"/>
    <w:multiLevelType w:val="hybridMultilevel"/>
    <w:tmpl w:val="090C6272"/>
    <w:lvl w:ilvl="0" w:tplc="080A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F16CFB"/>
    <w:multiLevelType w:val="hybridMultilevel"/>
    <w:tmpl w:val="236EAE0E"/>
    <w:lvl w:ilvl="0" w:tplc="DA4653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DB71A61"/>
    <w:multiLevelType w:val="hybridMultilevel"/>
    <w:tmpl w:val="090C6272"/>
    <w:lvl w:ilvl="0" w:tplc="080A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815"/>
    <w:rsid w:val="0014468E"/>
    <w:rsid w:val="001C01D6"/>
    <w:rsid w:val="0081718E"/>
    <w:rsid w:val="00C46815"/>
    <w:rsid w:val="00D51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B42E80"/>
  <w15:chartTrackingRefBased/>
  <w15:docId w15:val="{6F4D42C1-150A-4DDE-9E3E-77F0F450C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81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46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4681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468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46815"/>
  </w:style>
  <w:style w:type="paragraph" w:styleId="Piedepgina">
    <w:name w:val="footer"/>
    <w:basedOn w:val="Normal"/>
    <w:link w:val="PiedepginaCar"/>
    <w:uiPriority w:val="99"/>
    <w:unhideWhenUsed/>
    <w:rsid w:val="00C468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46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593</Words>
  <Characters>3262</Characters>
  <Application>Microsoft Office Word</Application>
  <DocSecurity>0</DocSecurity>
  <Lines>27</Lines>
  <Paragraphs>7</Paragraphs>
  <ScaleCrop>false</ScaleCrop>
  <Company/>
  <LinksUpToDate>false</LinksUpToDate>
  <CharactersWithSpaces>3848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Secretaría-02</dc:creator>
  <cp:keywords/>
  <dc:description/>
  <cp:lastModifiedBy>Secretaría-02</cp:lastModifiedBy>
  <cp:revision>2</cp:revision>
  <cp:lastPrinted>2024-01-31T19:34:00Z</cp:lastPrinted>
  <dcterms:created xsi:type="dcterms:W3CDTF">2024-01-31T19:34:00Z</dcterms:created>
  <dcterms:modified xsi:type="dcterms:W3CDTF">2024-01-31T19:34:00Z</dcterms:modified>
</cp:coreProperties>
</file>