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93D84" w14:textId="0C1F866B" w:rsidR="00BE5BC2" w:rsidRPr="000F0F84" w:rsidRDefault="00BE5BC2" w:rsidP="000F0F84">
      <w:pPr>
        <w:spacing w:line="367" w:lineRule="auto"/>
        <w:ind w:left="708" w:hanging="708"/>
        <w:jc w:val="both"/>
        <w:rPr>
          <w:rFonts w:ascii="Arial" w:hAnsi="Arial" w:cs="Arial"/>
          <w:b/>
          <w:bCs/>
          <w:sz w:val="24"/>
          <w:szCs w:val="24"/>
          <w:lang w:val="es-MX"/>
        </w:rPr>
      </w:pPr>
      <w:bookmarkStart w:id="0" w:name="_Hlk111208134"/>
      <w:r w:rsidRPr="000F0F84">
        <w:rPr>
          <w:rFonts w:ascii="Arial" w:hAnsi="Arial" w:cs="Arial"/>
          <w:b/>
          <w:bCs/>
          <w:sz w:val="24"/>
          <w:szCs w:val="24"/>
          <w:lang w:val="es-MX"/>
        </w:rPr>
        <w:t xml:space="preserve">H. Congreso </w:t>
      </w:r>
      <w:r w:rsidR="005A37BF" w:rsidRPr="000F0F84">
        <w:rPr>
          <w:rFonts w:ascii="Arial" w:hAnsi="Arial" w:cs="Arial"/>
          <w:b/>
          <w:bCs/>
          <w:sz w:val="24"/>
          <w:szCs w:val="24"/>
          <w:lang w:val="es-MX"/>
        </w:rPr>
        <w:t>del Estado de Chihuahua.</w:t>
      </w:r>
    </w:p>
    <w:p w14:paraId="5F92EF84" w14:textId="53734B7F" w:rsidR="005A37BF" w:rsidRPr="000F0F84" w:rsidRDefault="005A37BF" w:rsidP="000F0F84">
      <w:pPr>
        <w:spacing w:line="367" w:lineRule="auto"/>
        <w:jc w:val="both"/>
        <w:rPr>
          <w:rFonts w:ascii="Arial" w:hAnsi="Arial" w:cs="Arial"/>
          <w:b/>
          <w:bCs/>
          <w:sz w:val="24"/>
          <w:szCs w:val="24"/>
          <w:lang w:val="es-MX"/>
        </w:rPr>
      </w:pPr>
      <w:r w:rsidRPr="000F0F84">
        <w:rPr>
          <w:rFonts w:ascii="Arial" w:hAnsi="Arial" w:cs="Arial"/>
          <w:b/>
          <w:bCs/>
          <w:sz w:val="24"/>
          <w:szCs w:val="24"/>
          <w:lang w:val="es-MX"/>
        </w:rPr>
        <w:t xml:space="preserve">Presente. - </w:t>
      </w:r>
    </w:p>
    <w:p w14:paraId="5CF7AFDC" w14:textId="30746E65" w:rsidR="006173C8" w:rsidRPr="000F0F84" w:rsidRDefault="006173C8" w:rsidP="000F0F84">
      <w:pPr>
        <w:spacing w:after="0" w:line="367" w:lineRule="auto"/>
        <w:jc w:val="both"/>
        <w:rPr>
          <w:rFonts w:ascii="Arial" w:hAnsi="Arial" w:cs="Arial"/>
          <w:sz w:val="24"/>
          <w:szCs w:val="24"/>
          <w:lang w:val="es-MX"/>
        </w:rPr>
      </w:pPr>
    </w:p>
    <w:p w14:paraId="2522788B" w14:textId="2F8EA565" w:rsidR="006173C8" w:rsidRPr="000F0F84" w:rsidRDefault="00F0070E" w:rsidP="000F0F84">
      <w:pPr>
        <w:spacing w:after="0" w:line="367" w:lineRule="auto"/>
        <w:jc w:val="both"/>
        <w:rPr>
          <w:rFonts w:ascii="Arial" w:eastAsia="Arial Unicode MS" w:hAnsi="Arial" w:cs="Arial"/>
          <w:sz w:val="24"/>
          <w:szCs w:val="24"/>
          <w:lang w:val="es-MX"/>
        </w:rPr>
      </w:pPr>
      <w:r w:rsidRPr="000F0F84">
        <w:rPr>
          <w:rFonts w:ascii="Arial" w:eastAsia="Arial Unicode MS" w:hAnsi="Arial" w:cs="Arial"/>
          <w:b/>
          <w:sz w:val="24"/>
          <w:szCs w:val="24"/>
          <w:lang w:val="es-MX"/>
        </w:rPr>
        <w:t>M</w:t>
      </w:r>
      <w:r w:rsidR="00F24CFE" w:rsidRPr="000F0F84">
        <w:rPr>
          <w:rFonts w:ascii="Arial" w:eastAsia="Arial Unicode MS" w:hAnsi="Arial" w:cs="Arial"/>
          <w:b/>
          <w:sz w:val="24"/>
          <w:szCs w:val="24"/>
          <w:lang w:val="es-MX"/>
        </w:rPr>
        <w:t>aestra</w:t>
      </w:r>
      <w:r w:rsidRPr="000F0F84">
        <w:rPr>
          <w:rFonts w:ascii="Arial" w:eastAsia="Arial Unicode MS" w:hAnsi="Arial" w:cs="Arial"/>
          <w:b/>
          <w:sz w:val="24"/>
          <w:szCs w:val="24"/>
          <w:lang w:val="es-MX"/>
        </w:rPr>
        <w:t xml:space="preserve"> María Eugenia Campos Galván</w:t>
      </w:r>
      <w:r w:rsidRPr="000F0F84">
        <w:rPr>
          <w:rFonts w:ascii="Arial" w:eastAsia="Arial Unicode MS" w:hAnsi="Arial" w:cs="Arial"/>
          <w:sz w:val="24"/>
          <w:szCs w:val="24"/>
          <w:lang w:val="es-MX"/>
        </w:rPr>
        <w:t xml:space="preserve">, Gobernadora Constitucional del Estado de Chihuahua, </w:t>
      </w:r>
      <w:r w:rsidR="005061D6" w:rsidRPr="000F0F84">
        <w:rPr>
          <w:rFonts w:ascii="Arial" w:eastAsia="Arial Unicode MS" w:hAnsi="Arial" w:cs="Arial"/>
          <w:sz w:val="24"/>
          <w:szCs w:val="24"/>
          <w:lang w:val="es-MX"/>
        </w:rPr>
        <w:t xml:space="preserve">en ejercicio de las facultades que me confieren </w:t>
      </w:r>
      <w:r w:rsidR="006173C8" w:rsidRPr="000F0F84">
        <w:rPr>
          <w:rFonts w:ascii="Arial" w:eastAsia="Arial Unicode MS" w:hAnsi="Arial" w:cs="Arial"/>
          <w:sz w:val="24"/>
          <w:szCs w:val="24"/>
          <w:lang w:val="es-MX"/>
        </w:rPr>
        <w:t>los artículos 68</w:t>
      </w:r>
      <w:r w:rsidR="00F24CFE" w:rsidRPr="000F0F84">
        <w:rPr>
          <w:rFonts w:ascii="Arial" w:eastAsia="Arial Unicode MS" w:hAnsi="Arial" w:cs="Arial"/>
          <w:sz w:val="24"/>
          <w:szCs w:val="24"/>
          <w:lang w:val="es-MX"/>
        </w:rPr>
        <w:t>,</w:t>
      </w:r>
      <w:r w:rsidR="006173C8" w:rsidRPr="000F0F84">
        <w:rPr>
          <w:rFonts w:ascii="Arial" w:eastAsia="Arial Unicode MS" w:hAnsi="Arial" w:cs="Arial"/>
          <w:sz w:val="24"/>
          <w:szCs w:val="24"/>
          <w:lang w:val="es-MX"/>
        </w:rPr>
        <w:t xml:space="preserve"> fracción II, y 93</w:t>
      </w:r>
      <w:r w:rsidR="00F24CFE" w:rsidRPr="000F0F84">
        <w:rPr>
          <w:rFonts w:ascii="Arial" w:eastAsia="Arial Unicode MS" w:hAnsi="Arial" w:cs="Arial"/>
          <w:sz w:val="24"/>
          <w:szCs w:val="24"/>
          <w:lang w:val="es-MX"/>
        </w:rPr>
        <w:t>,</w:t>
      </w:r>
      <w:r w:rsidR="006173C8" w:rsidRPr="000F0F84">
        <w:rPr>
          <w:rFonts w:ascii="Arial" w:eastAsia="Arial Unicode MS" w:hAnsi="Arial" w:cs="Arial"/>
          <w:sz w:val="24"/>
          <w:szCs w:val="24"/>
          <w:lang w:val="es-MX"/>
        </w:rPr>
        <w:t xml:space="preserve"> fracción VI</w:t>
      </w:r>
      <w:r w:rsidR="00F24CFE" w:rsidRPr="000F0F84">
        <w:rPr>
          <w:rFonts w:ascii="Arial" w:eastAsia="Arial Unicode MS" w:hAnsi="Arial" w:cs="Arial"/>
          <w:sz w:val="24"/>
          <w:szCs w:val="24"/>
          <w:lang w:val="es-MX"/>
        </w:rPr>
        <w:t>,</w:t>
      </w:r>
      <w:r w:rsidR="006173C8" w:rsidRPr="000F0F84">
        <w:rPr>
          <w:rFonts w:ascii="Arial" w:eastAsia="Arial Unicode MS" w:hAnsi="Arial" w:cs="Arial"/>
          <w:sz w:val="24"/>
          <w:szCs w:val="24"/>
          <w:lang w:val="es-MX"/>
        </w:rPr>
        <w:t xml:space="preserve"> de la Constitución Política del Estado de Chihuahua</w:t>
      </w:r>
      <w:r w:rsidRPr="000F0F84">
        <w:rPr>
          <w:rFonts w:ascii="Arial" w:eastAsia="Arial Unicode MS" w:hAnsi="Arial" w:cs="Arial"/>
          <w:sz w:val="24"/>
          <w:szCs w:val="24"/>
          <w:lang w:val="es-MX"/>
        </w:rPr>
        <w:t>, me permito someter a consideración de esta</w:t>
      </w:r>
      <w:r w:rsidR="000F575A" w:rsidRPr="000F0F84">
        <w:rPr>
          <w:rFonts w:ascii="Arial" w:eastAsia="Arial Unicode MS" w:hAnsi="Arial" w:cs="Arial"/>
          <w:sz w:val="24"/>
          <w:szCs w:val="24"/>
          <w:lang w:val="es-MX"/>
        </w:rPr>
        <w:t xml:space="preserve"> H.</w:t>
      </w:r>
      <w:r w:rsidRPr="000F0F84">
        <w:rPr>
          <w:rFonts w:ascii="Arial" w:eastAsia="Arial Unicode MS" w:hAnsi="Arial" w:cs="Arial"/>
          <w:sz w:val="24"/>
          <w:szCs w:val="24"/>
          <w:lang w:val="es-MX"/>
        </w:rPr>
        <w:t xml:space="preserve"> Soberanía la presente </w:t>
      </w:r>
      <w:r w:rsidR="006173C8" w:rsidRPr="000F0F84">
        <w:rPr>
          <w:rFonts w:ascii="Arial" w:eastAsia="Arial Unicode MS" w:hAnsi="Arial" w:cs="Arial"/>
          <w:sz w:val="24"/>
          <w:szCs w:val="24"/>
          <w:lang w:val="es-MX"/>
        </w:rPr>
        <w:t>iniciativa</w:t>
      </w:r>
      <w:r w:rsidRPr="000F0F84">
        <w:rPr>
          <w:rFonts w:ascii="Arial" w:eastAsia="Arial Unicode MS" w:hAnsi="Arial" w:cs="Arial"/>
          <w:sz w:val="24"/>
          <w:szCs w:val="24"/>
          <w:lang w:val="es-MX"/>
        </w:rPr>
        <w:t xml:space="preserve"> con </w:t>
      </w:r>
      <w:r w:rsidR="007B0678" w:rsidRPr="000F0F84">
        <w:rPr>
          <w:rFonts w:ascii="Arial" w:eastAsia="Arial Unicode MS" w:hAnsi="Arial" w:cs="Arial"/>
          <w:sz w:val="24"/>
          <w:szCs w:val="24"/>
          <w:lang w:val="es-MX"/>
        </w:rPr>
        <w:t>proyecto</w:t>
      </w:r>
      <w:r w:rsidRPr="000F0F84">
        <w:rPr>
          <w:rFonts w:ascii="Arial" w:eastAsia="Arial Unicode MS" w:hAnsi="Arial" w:cs="Arial"/>
          <w:sz w:val="24"/>
          <w:szCs w:val="24"/>
          <w:lang w:val="es-MX"/>
        </w:rPr>
        <w:t xml:space="preserve"> de </w:t>
      </w:r>
      <w:r w:rsidR="005B756B" w:rsidRPr="000F0F84">
        <w:rPr>
          <w:rFonts w:ascii="Arial" w:eastAsia="Arial Unicode MS" w:hAnsi="Arial" w:cs="Arial"/>
          <w:bCs/>
          <w:sz w:val="24"/>
          <w:szCs w:val="24"/>
          <w:lang w:val="es-MX"/>
        </w:rPr>
        <w:t>Decreto</w:t>
      </w:r>
      <w:r w:rsidR="00BA58E0" w:rsidRPr="000F0F84">
        <w:rPr>
          <w:rFonts w:ascii="Arial" w:eastAsia="Arial Unicode MS" w:hAnsi="Arial" w:cs="Arial"/>
          <w:sz w:val="24"/>
          <w:szCs w:val="24"/>
          <w:lang w:val="es-MX"/>
        </w:rPr>
        <w:t xml:space="preserve">, al </w:t>
      </w:r>
      <w:r w:rsidR="006173C8" w:rsidRPr="000F0F84">
        <w:rPr>
          <w:rFonts w:ascii="Arial" w:eastAsia="Arial Unicode MS" w:hAnsi="Arial" w:cs="Arial"/>
          <w:sz w:val="24"/>
          <w:szCs w:val="24"/>
          <w:lang w:val="es-MX"/>
        </w:rPr>
        <w:t>tenor de la siguiente:</w:t>
      </w:r>
    </w:p>
    <w:p w14:paraId="77695449" w14:textId="1ED37BC4" w:rsidR="00BA58E0" w:rsidRDefault="00BA58E0" w:rsidP="000F0F84">
      <w:pPr>
        <w:spacing w:after="0" w:line="367" w:lineRule="auto"/>
        <w:contextualSpacing/>
        <w:jc w:val="both"/>
        <w:rPr>
          <w:rFonts w:ascii="Arial" w:eastAsia="Arial Unicode MS" w:hAnsi="Arial" w:cs="Arial"/>
          <w:sz w:val="24"/>
          <w:szCs w:val="24"/>
          <w:lang w:val="es-MX"/>
        </w:rPr>
      </w:pPr>
    </w:p>
    <w:p w14:paraId="19C7092E" w14:textId="77777777" w:rsidR="000F0F84" w:rsidRPr="000F0F84" w:rsidRDefault="000F0F84" w:rsidP="000F0F84">
      <w:pPr>
        <w:spacing w:after="0" w:line="367" w:lineRule="auto"/>
        <w:contextualSpacing/>
        <w:jc w:val="both"/>
        <w:rPr>
          <w:rFonts w:ascii="Arial" w:eastAsia="Arial Unicode MS" w:hAnsi="Arial" w:cs="Arial"/>
          <w:sz w:val="24"/>
          <w:szCs w:val="24"/>
          <w:lang w:val="es-MX"/>
        </w:rPr>
      </w:pPr>
    </w:p>
    <w:p w14:paraId="323FE2CC" w14:textId="16678E3E" w:rsidR="00BA58E0" w:rsidRPr="000F0F84" w:rsidRDefault="00FF4B70" w:rsidP="000F0F84">
      <w:pPr>
        <w:spacing w:after="0" w:line="367" w:lineRule="auto"/>
        <w:contextualSpacing/>
        <w:jc w:val="center"/>
        <w:rPr>
          <w:rFonts w:ascii="Arial" w:hAnsi="Arial" w:cs="Arial"/>
          <w:b/>
          <w:bCs/>
          <w:sz w:val="24"/>
          <w:szCs w:val="24"/>
          <w:lang w:val="es-MX"/>
        </w:rPr>
      </w:pPr>
      <w:bookmarkStart w:id="1" w:name="_Hlk143097988"/>
      <w:r w:rsidRPr="000F0F84">
        <w:rPr>
          <w:rFonts w:ascii="Arial" w:hAnsi="Arial" w:cs="Arial"/>
          <w:b/>
          <w:bCs/>
          <w:sz w:val="24"/>
          <w:szCs w:val="24"/>
          <w:lang w:val="es-MX"/>
        </w:rPr>
        <w:t>EXPOSICIÓN DE MOTIVOS</w:t>
      </w:r>
      <w:r w:rsidR="00FE6877" w:rsidRPr="000F0F84">
        <w:rPr>
          <w:rFonts w:ascii="Arial" w:hAnsi="Arial" w:cs="Arial"/>
          <w:b/>
          <w:bCs/>
          <w:sz w:val="24"/>
          <w:szCs w:val="24"/>
          <w:lang w:val="es-MX"/>
        </w:rPr>
        <w:t>.</w:t>
      </w:r>
    </w:p>
    <w:p w14:paraId="02A59431" w14:textId="77777777" w:rsidR="00D039EA" w:rsidRPr="000F0F84" w:rsidRDefault="00D039EA" w:rsidP="000F0F84">
      <w:pPr>
        <w:spacing w:after="0" w:line="367" w:lineRule="auto"/>
        <w:contextualSpacing/>
        <w:jc w:val="both"/>
        <w:rPr>
          <w:rFonts w:ascii="Arial" w:hAnsi="Arial" w:cs="Arial"/>
          <w:sz w:val="24"/>
          <w:szCs w:val="24"/>
          <w:lang w:val="es-MX"/>
        </w:rPr>
      </w:pPr>
    </w:p>
    <w:p w14:paraId="46AAFF89" w14:textId="77777777" w:rsidR="00F25A31" w:rsidRPr="000F0F84" w:rsidRDefault="00F25A31" w:rsidP="000F0F84">
      <w:pPr>
        <w:spacing w:after="0" w:line="367" w:lineRule="auto"/>
        <w:contextualSpacing/>
        <w:jc w:val="both"/>
        <w:rPr>
          <w:rFonts w:ascii="Arial" w:hAnsi="Arial" w:cs="Arial"/>
          <w:sz w:val="24"/>
          <w:szCs w:val="24"/>
          <w:lang w:val="es-MX"/>
        </w:rPr>
      </w:pPr>
    </w:p>
    <w:p w14:paraId="5E609CA4" w14:textId="77777777" w:rsidR="004D5D4C" w:rsidRPr="000F0F84" w:rsidRDefault="004D5D4C" w:rsidP="000F0F84">
      <w:pPr>
        <w:spacing w:after="0" w:line="367" w:lineRule="auto"/>
        <w:contextualSpacing/>
        <w:jc w:val="both"/>
        <w:rPr>
          <w:rFonts w:ascii="Arial" w:hAnsi="Arial" w:cs="Arial"/>
          <w:b/>
          <w:bCs/>
          <w:sz w:val="24"/>
          <w:szCs w:val="24"/>
          <w:lang w:val="es-MX"/>
        </w:rPr>
      </w:pPr>
      <w:r w:rsidRPr="000F0F84">
        <w:rPr>
          <w:rFonts w:ascii="Arial" w:hAnsi="Arial" w:cs="Arial"/>
          <w:b/>
          <w:bCs/>
          <w:sz w:val="24"/>
          <w:szCs w:val="24"/>
          <w:lang w:val="es-MX"/>
        </w:rPr>
        <w:t>LA ADMINISTRACIÓN PÚBLICA.</w:t>
      </w:r>
    </w:p>
    <w:p w14:paraId="65894673" w14:textId="77777777" w:rsidR="004D5D4C" w:rsidRPr="000F0F84" w:rsidRDefault="004D5D4C" w:rsidP="000F0F84">
      <w:pPr>
        <w:spacing w:after="0" w:line="367" w:lineRule="auto"/>
        <w:contextualSpacing/>
        <w:jc w:val="both"/>
        <w:rPr>
          <w:rFonts w:ascii="Arial" w:hAnsi="Arial" w:cs="Arial"/>
          <w:sz w:val="24"/>
          <w:szCs w:val="24"/>
          <w:lang w:val="es-MX"/>
        </w:rPr>
      </w:pPr>
    </w:p>
    <w:p w14:paraId="786BD4FD" w14:textId="77777777" w:rsidR="00243FD4" w:rsidRPr="000F0F84" w:rsidRDefault="00D039EA"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La titularidad del Poder Ejecutivo Federal</w:t>
      </w:r>
      <w:r w:rsidR="008574F2" w:rsidRPr="000F0F84">
        <w:rPr>
          <w:rFonts w:ascii="Arial" w:hAnsi="Arial" w:cs="Arial"/>
          <w:sz w:val="24"/>
          <w:szCs w:val="24"/>
          <w:lang w:val="es-MX"/>
        </w:rPr>
        <w:t>, así como</w:t>
      </w:r>
      <w:r w:rsidRPr="000F0F84">
        <w:rPr>
          <w:rFonts w:ascii="Arial" w:hAnsi="Arial" w:cs="Arial"/>
          <w:sz w:val="24"/>
          <w:szCs w:val="24"/>
          <w:lang w:val="es-MX"/>
        </w:rPr>
        <w:t xml:space="preserve"> la</w:t>
      </w:r>
      <w:r w:rsidR="00031921" w:rsidRPr="000F0F84">
        <w:rPr>
          <w:rFonts w:ascii="Arial" w:hAnsi="Arial" w:cs="Arial"/>
          <w:sz w:val="24"/>
          <w:szCs w:val="24"/>
          <w:lang w:val="es-MX"/>
        </w:rPr>
        <w:t xml:space="preserve"> titularidad</w:t>
      </w:r>
      <w:r w:rsidRPr="000F0F84">
        <w:rPr>
          <w:rFonts w:ascii="Arial" w:hAnsi="Arial" w:cs="Arial"/>
          <w:sz w:val="24"/>
          <w:szCs w:val="24"/>
          <w:lang w:val="es-MX"/>
        </w:rPr>
        <w:t xml:space="preserve"> de</w:t>
      </w:r>
      <w:r w:rsidR="00031921" w:rsidRPr="000F0F84">
        <w:rPr>
          <w:rFonts w:ascii="Arial" w:hAnsi="Arial" w:cs="Arial"/>
          <w:sz w:val="24"/>
          <w:szCs w:val="24"/>
          <w:lang w:val="es-MX"/>
        </w:rPr>
        <w:t xml:space="preserve"> los poderes ejecutivos de</w:t>
      </w:r>
      <w:r w:rsidRPr="000F0F84">
        <w:rPr>
          <w:rFonts w:ascii="Arial" w:hAnsi="Arial" w:cs="Arial"/>
          <w:sz w:val="24"/>
          <w:szCs w:val="24"/>
          <w:lang w:val="es-MX"/>
        </w:rPr>
        <w:t xml:space="preserve"> las entidades federativas</w:t>
      </w:r>
      <w:r w:rsidR="008574F2" w:rsidRPr="000F0F84">
        <w:rPr>
          <w:rFonts w:ascii="Arial" w:hAnsi="Arial" w:cs="Arial"/>
          <w:sz w:val="24"/>
          <w:szCs w:val="24"/>
          <w:lang w:val="es-MX"/>
        </w:rPr>
        <w:t>,</w:t>
      </w:r>
      <w:r w:rsidRPr="000F0F84">
        <w:rPr>
          <w:rFonts w:ascii="Arial" w:hAnsi="Arial" w:cs="Arial"/>
          <w:sz w:val="24"/>
          <w:szCs w:val="24"/>
          <w:lang w:val="es-MX"/>
        </w:rPr>
        <w:t xml:space="preserve"> es </w:t>
      </w:r>
      <w:r w:rsidRPr="000F0F84">
        <w:rPr>
          <w:rFonts w:ascii="Arial" w:hAnsi="Arial" w:cs="Arial"/>
          <w:bCs/>
          <w:sz w:val="24"/>
          <w:szCs w:val="24"/>
          <w:lang w:val="es-MX"/>
        </w:rPr>
        <w:t>unipersonal</w:t>
      </w:r>
      <w:r w:rsidRPr="000F0F84">
        <w:rPr>
          <w:rFonts w:ascii="Arial" w:hAnsi="Arial" w:cs="Arial"/>
          <w:sz w:val="24"/>
          <w:szCs w:val="24"/>
          <w:lang w:val="es-MX"/>
        </w:rPr>
        <w:t xml:space="preserve"> y se deposita en un </w:t>
      </w:r>
      <w:r w:rsidR="008574F2" w:rsidRPr="000F0F84">
        <w:rPr>
          <w:rFonts w:ascii="Arial" w:hAnsi="Arial" w:cs="Arial"/>
          <w:sz w:val="24"/>
          <w:szCs w:val="24"/>
          <w:lang w:val="es-MX"/>
        </w:rPr>
        <w:t>individuo</w:t>
      </w:r>
      <w:r w:rsidRPr="000F0F84">
        <w:rPr>
          <w:rFonts w:ascii="Arial" w:hAnsi="Arial" w:cs="Arial"/>
          <w:sz w:val="24"/>
          <w:szCs w:val="24"/>
          <w:lang w:val="es-MX"/>
        </w:rPr>
        <w:t xml:space="preserve"> denominad</w:t>
      </w:r>
      <w:r w:rsidR="008574F2" w:rsidRPr="000F0F84">
        <w:rPr>
          <w:rFonts w:ascii="Arial" w:hAnsi="Arial" w:cs="Arial"/>
          <w:sz w:val="24"/>
          <w:szCs w:val="24"/>
          <w:lang w:val="es-MX"/>
        </w:rPr>
        <w:t>o</w:t>
      </w:r>
      <w:r w:rsidR="00031921" w:rsidRPr="000F0F84">
        <w:rPr>
          <w:rFonts w:ascii="Arial" w:hAnsi="Arial" w:cs="Arial"/>
          <w:sz w:val="24"/>
          <w:szCs w:val="24"/>
          <w:lang w:val="es-MX"/>
        </w:rPr>
        <w:t>, respectivamente,</w:t>
      </w:r>
      <w:r w:rsidRPr="000F0F84">
        <w:rPr>
          <w:rFonts w:ascii="Arial" w:hAnsi="Arial" w:cs="Arial"/>
          <w:sz w:val="24"/>
          <w:szCs w:val="24"/>
          <w:lang w:val="es-MX"/>
        </w:rPr>
        <w:t xml:space="preserve"> Presidente de los Estados Unidos Mexicanos, Gobernador del Estado y, en el caso de la Ciudad de México, Jefe de Gobierno.</w:t>
      </w:r>
    </w:p>
    <w:p w14:paraId="600959D0" w14:textId="77777777" w:rsidR="00243FD4" w:rsidRPr="000F0F84" w:rsidRDefault="00243FD4" w:rsidP="000F0F84">
      <w:pPr>
        <w:spacing w:after="0" w:line="367" w:lineRule="auto"/>
        <w:contextualSpacing/>
        <w:jc w:val="both"/>
        <w:rPr>
          <w:rFonts w:ascii="Arial" w:hAnsi="Arial" w:cs="Arial"/>
          <w:sz w:val="24"/>
          <w:szCs w:val="24"/>
          <w:lang w:val="es-MX"/>
        </w:rPr>
      </w:pPr>
    </w:p>
    <w:p w14:paraId="7F6EFEBA" w14:textId="08DE2C22" w:rsidR="007B476D" w:rsidRPr="000F0F84" w:rsidRDefault="00D039EA"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De ahí, la necesidad de</w:t>
      </w:r>
      <w:r w:rsidR="001B55BC" w:rsidRPr="000F0F84">
        <w:rPr>
          <w:rFonts w:ascii="Arial" w:hAnsi="Arial" w:cs="Arial"/>
          <w:sz w:val="24"/>
          <w:szCs w:val="24"/>
          <w:lang w:val="es-MX"/>
        </w:rPr>
        <w:t xml:space="preserve"> que el Poder Ejecutivo cuente con</w:t>
      </w:r>
      <w:r w:rsidRPr="000F0F84">
        <w:rPr>
          <w:rFonts w:ascii="Arial" w:hAnsi="Arial" w:cs="Arial"/>
          <w:sz w:val="24"/>
          <w:szCs w:val="24"/>
          <w:lang w:val="es-MX"/>
        </w:rPr>
        <w:t xml:space="preserve"> la Administración Pública</w:t>
      </w:r>
      <w:r w:rsidR="00825239" w:rsidRPr="000F0F84">
        <w:rPr>
          <w:rFonts w:ascii="Arial" w:hAnsi="Arial" w:cs="Arial"/>
          <w:sz w:val="24"/>
          <w:szCs w:val="24"/>
          <w:lang w:val="es-MX"/>
        </w:rPr>
        <w:t xml:space="preserve">. </w:t>
      </w:r>
      <w:r w:rsidR="007B476D" w:rsidRPr="000F0F84">
        <w:rPr>
          <w:rFonts w:ascii="Arial" w:hAnsi="Arial" w:cs="Arial"/>
          <w:color w:val="000000" w:themeColor="text1"/>
          <w:sz w:val="24"/>
          <w:szCs w:val="24"/>
          <w:lang w:val="es-MX"/>
        </w:rPr>
        <w:t>La Administración Pública</w:t>
      </w:r>
      <w:r w:rsidR="008E6188" w:rsidRPr="000F0F84">
        <w:rPr>
          <w:rFonts w:ascii="Arial" w:hAnsi="Arial" w:cs="Arial"/>
          <w:color w:val="000000" w:themeColor="text1"/>
          <w:sz w:val="24"/>
          <w:szCs w:val="24"/>
          <w:lang w:val="es-MX"/>
        </w:rPr>
        <w:t xml:space="preserve"> Centralizada </w:t>
      </w:r>
      <w:r w:rsidR="007B476D" w:rsidRPr="000F0F84">
        <w:rPr>
          <w:rFonts w:ascii="Arial" w:hAnsi="Arial" w:cs="Arial"/>
          <w:color w:val="000000" w:themeColor="text1"/>
          <w:sz w:val="24"/>
          <w:szCs w:val="24"/>
          <w:lang w:val="es-MX"/>
        </w:rPr>
        <w:t>en México es la estructura orgánica</w:t>
      </w:r>
      <w:r w:rsidR="001F2C0D" w:rsidRPr="000F0F84">
        <w:rPr>
          <w:rFonts w:ascii="Arial" w:hAnsi="Arial" w:cs="Arial"/>
          <w:color w:val="000000" w:themeColor="text1"/>
          <w:sz w:val="24"/>
          <w:szCs w:val="24"/>
          <w:lang w:val="es-MX"/>
        </w:rPr>
        <w:t>,</w:t>
      </w:r>
      <w:r w:rsidR="007B476D" w:rsidRPr="000F0F84">
        <w:rPr>
          <w:rFonts w:ascii="Arial" w:hAnsi="Arial" w:cs="Arial"/>
          <w:color w:val="000000" w:themeColor="text1"/>
          <w:sz w:val="24"/>
          <w:szCs w:val="24"/>
          <w:lang w:val="es-MX"/>
        </w:rPr>
        <w:t xml:space="preserve"> jurídica</w:t>
      </w:r>
      <w:r w:rsidR="001F2C0D" w:rsidRPr="000F0F84">
        <w:rPr>
          <w:rFonts w:ascii="Arial" w:hAnsi="Arial" w:cs="Arial"/>
          <w:color w:val="000000" w:themeColor="text1"/>
          <w:sz w:val="24"/>
          <w:szCs w:val="24"/>
          <w:lang w:val="es-MX"/>
        </w:rPr>
        <w:t xml:space="preserve"> y política</w:t>
      </w:r>
      <w:r w:rsidR="007B476D" w:rsidRPr="000F0F84">
        <w:rPr>
          <w:rFonts w:ascii="Arial" w:hAnsi="Arial" w:cs="Arial"/>
          <w:color w:val="000000" w:themeColor="text1"/>
          <w:sz w:val="24"/>
          <w:szCs w:val="24"/>
          <w:lang w:val="es-MX"/>
        </w:rPr>
        <w:t xml:space="preserve"> que permite a los titulares del Poder Ejecutivo Federal</w:t>
      </w:r>
      <w:r w:rsidR="000767E9" w:rsidRPr="000F0F84">
        <w:rPr>
          <w:rFonts w:ascii="Arial" w:hAnsi="Arial" w:cs="Arial"/>
          <w:color w:val="000000" w:themeColor="text1"/>
          <w:sz w:val="24"/>
          <w:szCs w:val="24"/>
          <w:lang w:val="es-MX"/>
        </w:rPr>
        <w:t xml:space="preserve"> y de los</w:t>
      </w:r>
      <w:r w:rsidR="007B476D" w:rsidRPr="000F0F84">
        <w:rPr>
          <w:rFonts w:ascii="Arial" w:hAnsi="Arial" w:cs="Arial"/>
          <w:color w:val="000000" w:themeColor="text1"/>
          <w:sz w:val="24"/>
          <w:szCs w:val="24"/>
          <w:lang w:val="es-MX"/>
        </w:rPr>
        <w:t xml:space="preserve"> Esta</w:t>
      </w:r>
      <w:r w:rsidR="000767E9" w:rsidRPr="000F0F84">
        <w:rPr>
          <w:rFonts w:ascii="Arial" w:hAnsi="Arial" w:cs="Arial"/>
          <w:color w:val="000000" w:themeColor="text1"/>
          <w:sz w:val="24"/>
          <w:szCs w:val="24"/>
          <w:lang w:val="es-MX"/>
        </w:rPr>
        <w:t xml:space="preserve">dos, así como a los Presidentes </w:t>
      </w:r>
      <w:r w:rsidR="007B476D" w:rsidRPr="000F0F84">
        <w:rPr>
          <w:rFonts w:ascii="Arial" w:hAnsi="Arial" w:cs="Arial"/>
          <w:color w:val="000000" w:themeColor="text1"/>
          <w:sz w:val="24"/>
          <w:szCs w:val="24"/>
          <w:lang w:val="es-MX"/>
        </w:rPr>
        <w:t>Municipal</w:t>
      </w:r>
      <w:r w:rsidR="000767E9" w:rsidRPr="000F0F84">
        <w:rPr>
          <w:rFonts w:ascii="Arial" w:hAnsi="Arial" w:cs="Arial"/>
          <w:color w:val="000000" w:themeColor="text1"/>
          <w:sz w:val="24"/>
          <w:szCs w:val="24"/>
          <w:lang w:val="es-MX"/>
        </w:rPr>
        <w:t>es y Alcaldes</w:t>
      </w:r>
      <w:r w:rsidR="007B476D" w:rsidRPr="000F0F84">
        <w:rPr>
          <w:rFonts w:ascii="Arial" w:hAnsi="Arial" w:cs="Arial"/>
          <w:color w:val="000000" w:themeColor="text1"/>
          <w:sz w:val="24"/>
          <w:szCs w:val="24"/>
          <w:lang w:val="es-MX"/>
        </w:rPr>
        <w:t>, ejercer la competencia que la Constitución</w:t>
      </w:r>
      <w:r w:rsidR="000767E9" w:rsidRPr="000F0F84">
        <w:rPr>
          <w:rFonts w:ascii="Arial" w:hAnsi="Arial" w:cs="Arial"/>
          <w:color w:val="000000" w:themeColor="text1"/>
          <w:sz w:val="24"/>
          <w:szCs w:val="24"/>
          <w:lang w:val="es-MX"/>
        </w:rPr>
        <w:t xml:space="preserve"> General de la República, las particulares de los Estados</w:t>
      </w:r>
      <w:r w:rsidR="007B476D" w:rsidRPr="000F0F84">
        <w:rPr>
          <w:rFonts w:ascii="Arial" w:hAnsi="Arial" w:cs="Arial"/>
          <w:color w:val="000000" w:themeColor="text1"/>
          <w:sz w:val="24"/>
          <w:szCs w:val="24"/>
          <w:lang w:val="es-MX"/>
        </w:rPr>
        <w:t xml:space="preserve"> y las</w:t>
      </w:r>
      <w:r w:rsidR="000767E9" w:rsidRPr="000F0F84">
        <w:rPr>
          <w:rFonts w:ascii="Arial" w:hAnsi="Arial" w:cs="Arial"/>
          <w:color w:val="000000" w:themeColor="text1"/>
          <w:sz w:val="24"/>
          <w:szCs w:val="24"/>
          <w:lang w:val="es-MX"/>
        </w:rPr>
        <w:t xml:space="preserve"> demás</w:t>
      </w:r>
      <w:r w:rsidR="007B476D" w:rsidRPr="000F0F84">
        <w:rPr>
          <w:rFonts w:ascii="Arial" w:hAnsi="Arial" w:cs="Arial"/>
          <w:color w:val="000000" w:themeColor="text1"/>
          <w:sz w:val="24"/>
          <w:szCs w:val="24"/>
          <w:lang w:val="es-MX"/>
        </w:rPr>
        <w:t xml:space="preserve"> leyes</w:t>
      </w:r>
      <w:r w:rsidR="000767E9" w:rsidRPr="000F0F84">
        <w:rPr>
          <w:rFonts w:ascii="Arial" w:hAnsi="Arial" w:cs="Arial"/>
          <w:color w:val="000000" w:themeColor="text1"/>
          <w:sz w:val="24"/>
          <w:szCs w:val="24"/>
          <w:lang w:val="es-MX"/>
        </w:rPr>
        <w:t xml:space="preserve"> aplicables,</w:t>
      </w:r>
      <w:r w:rsidR="007B476D" w:rsidRPr="000F0F84">
        <w:rPr>
          <w:rFonts w:ascii="Arial" w:hAnsi="Arial" w:cs="Arial"/>
          <w:color w:val="000000" w:themeColor="text1"/>
          <w:sz w:val="24"/>
          <w:szCs w:val="24"/>
          <w:lang w:val="es-MX"/>
        </w:rPr>
        <w:t xml:space="preserve"> le encomiendan al Estado</w:t>
      </w:r>
      <w:r w:rsidR="000767E9" w:rsidRPr="000F0F84">
        <w:rPr>
          <w:rFonts w:ascii="Arial" w:hAnsi="Arial" w:cs="Arial"/>
          <w:color w:val="000000" w:themeColor="text1"/>
          <w:sz w:val="24"/>
          <w:szCs w:val="24"/>
          <w:lang w:val="es-MX"/>
        </w:rPr>
        <w:t xml:space="preserve"> </w:t>
      </w:r>
      <w:r w:rsidR="005B756B" w:rsidRPr="000F0F84">
        <w:rPr>
          <w:rFonts w:ascii="Arial" w:hAnsi="Arial" w:cs="Arial"/>
          <w:color w:val="000000" w:themeColor="text1"/>
          <w:sz w:val="24"/>
          <w:szCs w:val="24"/>
          <w:lang w:val="es-MX"/>
        </w:rPr>
        <w:t xml:space="preserve">mexicano </w:t>
      </w:r>
      <w:r w:rsidR="007B476D" w:rsidRPr="000F0F84">
        <w:rPr>
          <w:rFonts w:ascii="Arial" w:hAnsi="Arial" w:cs="Arial"/>
          <w:color w:val="000000" w:themeColor="text1"/>
          <w:sz w:val="24"/>
          <w:szCs w:val="24"/>
          <w:lang w:val="es-MX"/>
        </w:rPr>
        <w:t>en el ámbito administrativo.</w:t>
      </w:r>
    </w:p>
    <w:p w14:paraId="4FFD106F" w14:textId="77777777" w:rsidR="007B476D" w:rsidRPr="000F0F84" w:rsidRDefault="007B476D" w:rsidP="000F0F84">
      <w:pPr>
        <w:spacing w:after="0" w:line="367" w:lineRule="auto"/>
        <w:jc w:val="both"/>
        <w:rPr>
          <w:rFonts w:ascii="Arial" w:hAnsi="Arial" w:cs="Arial"/>
          <w:color w:val="000000" w:themeColor="text1"/>
          <w:sz w:val="24"/>
          <w:szCs w:val="24"/>
          <w:lang w:val="es-MX"/>
        </w:rPr>
      </w:pPr>
    </w:p>
    <w:p w14:paraId="74F4FE7C" w14:textId="77777777" w:rsidR="003F6F0E" w:rsidRPr="000F0F84" w:rsidRDefault="003F6F0E" w:rsidP="000F0F84">
      <w:pPr>
        <w:spacing w:line="367" w:lineRule="auto"/>
        <w:jc w:val="both"/>
        <w:rPr>
          <w:rFonts w:ascii="Arial" w:hAnsi="Arial" w:cs="Arial"/>
          <w:color w:val="000000" w:themeColor="text1"/>
          <w:sz w:val="24"/>
          <w:szCs w:val="24"/>
          <w:lang w:val="es-MX"/>
        </w:rPr>
      </w:pPr>
      <w:bookmarkStart w:id="2" w:name="_Hlk142062941"/>
      <w:r w:rsidRPr="000F0F84">
        <w:rPr>
          <w:rFonts w:ascii="Arial" w:hAnsi="Arial" w:cs="Arial"/>
          <w:color w:val="000000" w:themeColor="text1"/>
          <w:sz w:val="24"/>
          <w:szCs w:val="24"/>
          <w:lang w:val="es-MX"/>
        </w:rPr>
        <w:t>A ello obedece que todas las administraciones públicas centralizadas en México tengan un marco estructural básico muy bien definido por las leyes, con las salvedades propias derivadas de la naturaleza del nivel federal respecto al local y al municipal. De ahí que exista una gran racionalidad u homogeneidad en la manera o forma en que las administraciones públicas se integran.</w:t>
      </w:r>
    </w:p>
    <w:bookmarkEnd w:id="2"/>
    <w:p w14:paraId="3BE91641" w14:textId="77777777" w:rsidR="00D039EA" w:rsidRPr="000F0F84" w:rsidRDefault="00D039EA" w:rsidP="000F0F84">
      <w:pPr>
        <w:spacing w:after="0" w:line="367" w:lineRule="auto"/>
        <w:jc w:val="both"/>
        <w:rPr>
          <w:rFonts w:ascii="Arial" w:hAnsi="Arial" w:cs="Arial"/>
          <w:color w:val="000000" w:themeColor="text1"/>
          <w:sz w:val="24"/>
          <w:szCs w:val="24"/>
          <w:lang w:val="es-MX"/>
        </w:rPr>
      </w:pPr>
    </w:p>
    <w:p w14:paraId="156ABFF3" w14:textId="3346E49F" w:rsidR="001B6F84" w:rsidRPr="000F0F84" w:rsidRDefault="000767E9"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Los grandes ramos gubernamentales han sido, históricamente, el de política interna (gobernación), el de política externa (relaciones exteriores),</w:t>
      </w:r>
      <w:r w:rsidR="00181A76" w:rsidRPr="000F0F84">
        <w:rPr>
          <w:rFonts w:ascii="Arial" w:hAnsi="Arial" w:cs="Arial"/>
          <w:color w:val="000000" w:themeColor="text1"/>
          <w:sz w:val="24"/>
          <w:szCs w:val="24"/>
          <w:lang w:val="es-MX"/>
        </w:rPr>
        <w:t xml:space="preserve"> el de defensa exterior (guerra),</w:t>
      </w:r>
      <w:r w:rsidRPr="000F0F84">
        <w:rPr>
          <w:rFonts w:ascii="Arial" w:hAnsi="Arial" w:cs="Arial"/>
          <w:color w:val="000000" w:themeColor="text1"/>
          <w:sz w:val="24"/>
          <w:szCs w:val="24"/>
          <w:lang w:val="es-MX"/>
        </w:rPr>
        <w:t xml:space="preserve"> </w:t>
      </w:r>
      <w:r w:rsidR="00181A76" w:rsidRPr="000F0F84">
        <w:rPr>
          <w:rFonts w:ascii="Arial" w:hAnsi="Arial" w:cs="Arial"/>
          <w:color w:val="000000" w:themeColor="text1"/>
          <w:sz w:val="24"/>
          <w:szCs w:val="24"/>
          <w:lang w:val="es-MX"/>
        </w:rPr>
        <w:t>el de hacienda</w:t>
      </w:r>
      <w:r w:rsidR="0085719D" w:rsidRPr="000F0F84">
        <w:rPr>
          <w:rFonts w:ascii="Arial" w:hAnsi="Arial" w:cs="Arial"/>
          <w:color w:val="000000" w:themeColor="text1"/>
          <w:sz w:val="24"/>
          <w:szCs w:val="24"/>
          <w:lang w:val="es-MX"/>
        </w:rPr>
        <w:t xml:space="preserve"> (tesorería)</w:t>
      </w:r>
      <w:r w:rsidR="00181A76" w:rsidRPr="000F0F84">
        <w:rPr>
          <w:rFonts w:ascii="Arial" w:hAnsi="Arial" w:cs="Arial"/>
          <w:color w:val="000000" w:themeColor="text1"/>
          <w:sz w:val="24"/>
          <w:szCs w:val="24"/>
          <w:lang w:val="es-MX"/>
        </w:rPr>
        <w:t xml:space="preserve">, el de educación, </w:t>
      </w:r>
      <w:r w:rsidRPr="000F0F84">
        <w:rPr>
          <w:rFonts w:ascii="Arial" w:hAnsi="Arial" w:cs="Arial"/>
          <w:color w:val="000000" w:themeColor="text1"/>
          <w:sz w:val="24"/>
          <w:szCs w:val="24"/>
          <w:lang w:val="es-MX"/>
        </w:rPr>
        <w:t xml:space="preserve">el de </w:t>
      </w:r>
      <w:r w:rsidR="00181A76" w:rsidRPr="000F0F84">
        <w:rPr>
          <w:rFonts w:ascii="Arial" w:hAnsi="Arial" w:cs="Arial"/>
          <w:color w:val="000000" w:themeColor="text1"/>
          <w:sz w:val="24"/>
          <w:szCs w:val="24"/>
          <w:lang w:val="es-MX"/>
        </w:rPr>
        <w:t xml:space="preserve">procuración de </w:t>
      </w:r>
      <w:r w:rsidRPr="000F0F84">
        <w:rPr>
          <w:rFonts w:ascii="Arial" w:hAnsi="Arial" w:cs="Arial"/>
          <w:color w:val="000000" w:themeColor="text1"/>
          <w:sz w:val="24"/>
          <w:szCs w:val="24"/>
          <w:lang w:val="es-MX"/>
        </w:rPr>
        <w:t>justicia</w:t>
      </w:r>
      <w:r w:rsidR="00181A76" w:rsidRPr="000F0F84">
        <w:rPr>
          <w:rFonts w:ascii="Arial" w:hAnsi="Arial" w:cs="Arial"/>
          <w:color w:val="000000" w:themeColor="text1"/>
          <w:sz w:val="24"/>
          <w:szCs w:val="24"/>
          <w:lang w:val="es-MX"/>
        </w:rPr>
        <w:t xml:space="preserve">, </w:t>
      </w:r>
      <w:r w:rsidR="001B6F84" w:rsidRPr="000F0F84">
        <w:rPr>
          <w:rFonts w:ascii="Arial" w:hAnsi="Arial" w:cs="Arial"/>
          <w:color w:val="000000" w:themeColor="text1"/>
          <w:sz w:val="24"/>
          <w:szCs w:val="24"/>
          <w:lang w:val="es-MX"/>
        </w:rPr>
        <w:t xml:space="preserve">el de salud, </w:t>
      </w:r>
      <w:r w:rsidR="00181A76" w:rsidRPr="000F0F84">
        <w:rPr>
          <w:rFonts w:ascii="Arial" w:hAnsi="Arial" w:cs="Arial"/>
          <w:color w:val="000000" w:themeColor="text1"/>
          <w:sz w:val="24"/>
          <w:szCs w:val="24"/>
          <w:lang w:val="es-MX"/>
        </w:rPr>
        <w:t>el de</w:t>
      </w:r>
      <w:r w:rsidRPr="000F0F84">
        <w:rPr>
          <w:rFonts w:ascii="Arial" w:hAnsi="Arial" w:cs="Arial"/>
          <w:color w:val="000000" w:themeColor="text1"/>
          <w:sz w:val="24"/>
          <w:szCs w:val="24"/>
          <w:lang w:val="es-MX"/>
        </w:rPr>
        <w:t xml:space="preserve"> seguridad</w:t>
      </w:r>
      <w:r w:rsidR="00181A76" w:rsidRPr="000F0F84">
        <w:rPr>
          <w:rFonts w:ascii="Arial" w:hAnsi="Arial" w:cs="Arial"/>
          <w:color w:val="000000" w:themeColor="text1"/>
          <w:sz w:val="24"/>
          <w:szCs w:val="24"/>
          <w:lang w:val="es-MX"/>
        </w:rPr>
        <w:t xml:space="preserve"> pública y el de obras y servicios públicos.</w:t>
      </w:r>
    </w:p>
    <w:p w14:paraId="6AEDD212" w14:textId="77777777" w:rsidR="001B6F84" w:rsidRPr="000F0F84" w:rsidRDefault="001B6F84" w:rsidP="000F0F84">
      <w:pPr>
        <w:spacing w:after="0" w:line="367" w:lineRule="auto"/>
        <w:jc w:val="both"/>
        <w:rPr>
          <w:rFonts w:ascii="Arial" w:hAnsi="Arial" w:cs="Arial"/>
          <w:color w:val="000000" w:themeColor="text1"/>
          <w:sz w:val="24"/>
          <w:szCs w:val="24"/>
          <w:lang w:val="es-MX"/>
        </w:rPr>
      </w:pPr>
    </w:p>
    <w:p w14:paraId="0B11F937" w14:textId="0660C097" w:rsidR="000767E9" w:rsidRPr="000F0F84" w:rsidRDefault="00893249"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Con el devenir de los tiempos se han ido agregando otros ramos</w:t>
      </w:r>
      <w:r w:rsidR="000C6910" w:rsidRPr="000F0F84">
        <w:rPr>
          <w:rFonts w:ascii="Arial" w:hAnsi="Arial" w:cs="Arial"/>
          <w:color w:val="000000" w:themeColor="text1"/>
          <w:sz w:val="24"/>
          <w:szCs w:val="24"/>
          <w:lang w:val="es-MX"/>
        </w:rPr>
        <w:t xml:space="preserve"> adicionales</w:t>
      </w:r>
      <w:r w:rsidRPr="000F0F84">
        <w:rPr>
          <w:rFonts w:ascii="Arial" w:hAnsi="Arial" w:cs="Arial"/>
          <w:color w:val="000000" w:themeColor="text1"/>
          <w:sz w:val="24"/>
          <w:szCs w:val="24"/>
          <w:lang w:val="es-MX"/>
        </w:rPr>
        <w:t xml:space="preserve"> para responder a los retos </w:t>
      </w:r>
      <w:r w:rsidR="001B6F84" w:rsidRPr="000F0F84">
        <w:rPr>
          <w:rFonts w:ascii="Arial" w:hAnsi="Arial" w:cs="Arial"/>
          <w:color w:val="000000" w:themeColor="text1"/>
          <w:sz w:val="24"/>
          <w:szCs w:val="24"/>
          <w:lang w:val="es-MX"/>
        </w:rPr>
        <w:t xml:space="preserve">y necesidades </w:t>
      </w:r>
      <w:r w:rsidRPr="000F0F84">
        <w:rPr>
          <w:rFonts w:ascii="Arial" w:hAnsi="Arial" w:cs="Arial"/>
          <w:color w:val="000000" w:themeColor="text1"/>
          <w:sz w:val="24"/>
          <w:szCs w:val="24"/>
          <w:lang w:val="es-MX"/>
        </w:rPr>
        <w:t>que en cada caso enfrenten</w:t>
      </w:r>
      <w:r w:rsidR="001B6F84" w:rsidRPr="000F0F84">
        <w:rPr>
          <w:rFonts w:ascii="Arial" w:hAnsi="Arial" w:cs="Arial"/>
          <w:color w:val="000000" w:themeColor="text1"/>
          <w:sz w:val="24"/>
          <w:szCs w:val="24"/>
          <w:lang w:val="es-MX"/>
        </w:rPr>
        <w:t xml:space="preserve"> los titulares del Poder Ejecutivo, sin que ello quiera decir que son de menor importancia que los grandes ramos básicos, sino que obedecen a la evolución social, económica y política de la sociedad mexicana.</w:t>
      </w:r>
    </w:p>
    <w:p w14:paraId="030BF4FA" w14:textId="77777777" w:rsidR="00181A76" w:rsidRPr="000F0F84" w:rsidRDefault="00181A76" w:rsidP="000F0F84">
      <w:pPr>
        <w:spacing w:after="0" w:line="367" w:lineRule="auto"/>
        <w:jc w:val="both"/>
        <w:rPr>
          <w:rFonts w:ascii="Arial" w:hAnsi="Arial" w:cs="Arial"/>
          <w:color w:val="000000" w:themeColor="text1"/>
          <w:sz w:val="24"/>
          <w:szCs w:val="24"/>
          <w:lang w:val="es-MX"/>
        </w:rPr>
      </w:pPr>
    </w:p>
    <w:p w14:paraId="7CB17ED8" w14:textId="0597D8F1" w:rsidR="000767E9" w:rsidRPr="000F0F84" w:rsidRDefault="000767E9"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De </w:t>
      </w:r>
      <w:r w:rsidR="000C6910" w:rsidRPr="000F0F84">
        <w:rPr>
          <w:rFonts w:ascii="Arial" w:hAnsi="Arial" w:cs="Arial"/>
          <w:color w:val="000000" w:themeColor="text1"/>
          <w:sz w:val="24"/>
          <w:szCs w:val="24"/>
          <w:lang w:val="es-MX"/>
        </w:rPr>
        <w:t xml:space="preserve">todo lo anterior se sigue </w:t>
      </w:r>
      <w:r w:rsidRPr="000F0F84">
        <w:rPr>
          <w:rFonts w:ascii="Arial" w:hAnsi="Arial" w:cs="Arial"/>
          <w:color w:val="000000" w:themeColor="text1"/>
          <w:sz w:val="24"/>
          <w:szCs w:val="24"/>
          <w:lang w:val="es-MX"/>
        </w:rPr>
        <w:t xml:space="preserve">que </w:t>
      </w:r>
      <w:r w:rsidR="000C6910" w:rsidRPr="000F0F84">
        <w:rPr>
          <w:rFonts w:ascii="Arial" w:hAnsi="Arial" w:cs="Arial"/>
          <w:color w:val="000000" w:themeColor="text1"/>
          <w:sz w:val="24"/>
          <w:szCs w:val="24"/>
          <w:lang w:val="es-MX"/>
        </w:rPr>
        <w:t xml:space="preserve">es </w:t>
      </w:r>
      <w:r w:rsidR="003F46A5" w:rsidRPr="000F0F84">
        <w:rPr>
          <w:rFonts w:ascii="Arial" w:hAnsi="Arial" w:cs="Arial"/>
          <w:color w:val="000000" w:themeColor="text1"/>
          <w:sz w:val="24"/>
          <w:szCs w:val="24"/>
          <w:lang w:val="es-MX"/>
        </w:rPr>
        <w:t>im</w:t>
      </w:r>
      <w:r w:rsidRPr="000F0F84">
        <w:rPr>
          <w:rFonts w:ascii="Arial" w:hAnsi="Arial" w:cs="Arial"/>
          <w:color w:val="000000" w:themeColor="text1"/>
          <w:sz w:val="24"/>
          <w:szCs w:val="24"/>
          <w:lang w:val="es-MX"/>
        </w:rPr>
        <w:t xml:space="preserve">propio mezclar las actividades o funciones </w:t>
      </w:r>
      <w:r w:rsidR="009472FA" w:rsidRPr="000F0F84">
        <w:rPr>
          <w:rFonts w:ascii="Arial" w:hAnsi="Arial" w:cs="Arial"/>
          <w:color w:val="000000" w:themeColor="text1"/>
          <w:sz w:val="24"/>
          <w:szCs w:val="24"/>
          <w:lang w:val="es-MX"/>
        </w:rPr>
        <w:t>inherentes</w:t>
      </w:r>
      <w:r w:rsidRPr="000F0F84">
        <w:rPr>
          <w:rFonts w:ascii="Arial" w:hAnsi="Arial" w:cs="Arial"/>
          <w:color w:val="000000" w:themeColor="text1"/>
          <w:sz w:val="24"/>
          <w:szCs w:val="24"/>
          <w:lang w:val="es-MX"/>
        </w:rPr>
        <w:t xml:space="preserve"> de un ramo con las de otro ramo, porque ello desnaturaliza la forma de la Administración Pública</w:t>
      </w:r>
      <w:r w:rsidR="003F46A5" w:rsidRPr="000F0F84">
        <w:rPr>
          <w:rFonts w:ascii="Arial" w:hAnsi="Arial" w:cs="Arial"/>
          <w:color w:val="000000" w:themeColor="text1"/>
          <w:sz w:val="24"/>
          <w:szCs w:val="24"/>
          <w:lang w:val="es-MX"/>
        </w:rPr>
        <w:t xml:space="preserve"> y </w:t>
      </w:r>
      <w:r w:rsidR="00825239" w:rsidRPr="000F0F84">
        <w:rPr>
          <w:rFonts w:ascii="Arial" w:hAnsi="Arial" w:cs="Arial"/>
          <w:color w:val="000000" w:themeColor="text1"/>
          <w:sz w:val="24"/>
          <w:szCs w:val="24"/>
          <w:lang w:val="es-MX"/>
        </w:rPr>
        <w:t>puede generar</w:t>
      </w:r>
      <w:r w:rsidR="003F46A5" w:rsidRPr="000F0F84">
        <w:rPr>
          <w:rFonts w:ascii="Arial" w:hAnsi="Arial" w:cs="Arial"/>
          <w:color w:val="000000" w:themeColor="text1"/>
          <w:sz w:val="24"/>
          <w:szCs w:val="24"/>
          <w:lang w:val="es-MX"/>
        </w:rPr>
        <w:t xml:space="preserve"> desorden en su seno</w:t>
      </w:r>
      <w:r w:rsidRPr="000F0F84">
        <w:rPr>
          <w:rFonts w:ascii="Arial" w:hAnsi="Arial" w:cs="Arial"/>
          <w:color w:val="000000" w:themeColor="text1"/>
          <w:sz w:val="24"/>
          <w:szCs w:val="24"/>
          <w:lang w:val="es-MX"/>
        </w:rPr>
        <w:t xml:space="preserve">. </w:t>
      </w:r>
    </w:p>
    <w:p w14:paraId="0590376E" w14:textId="77777777" w:rsidR="00C47820" w:rsidRPr="000F0F84" w:rsidRDefault="00C47820" w:rsidP="000F0F84">
      <w:pPr>
        <w:spacing w:line="367" w:lineRule="auto"/>
        <w:jc w:val="both"/>
        <w:rPr>
          <w:rFonts w:ascii="Arial" w:hAnsi="Arial" w:cs="Arial"/>
          <w:color w:val="000000" w:themeColor="text1"/>
          <w:sz w:val="24"/>
          <w:szCs w:val="24"/>
          <w:lang w:val="es-MX"/>
        </w:rPr>
      </w:pPr>
    </w:p>
    <w:p w14:paraId="2953F338" w14:textId="62DEF9C8" w:rsidR="00A019F4" w:rsidRPr="000F0F84" w:rsidRDefault="00A019F4"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Dada la importancia</w:t>
      </w:r>
      <w:r w:rsidR="00C47820" w:rsidRPr="000F0F84">
        <w:rPr>
          <w:rFonts w:ascii="Arial" w:hAnsi="Arial" w:cs="Arial"/>
          <w:color w:val="000000" w:themeColor="text1"/>
          <w:sz w:val="24"/>
          <w:szCs w:val="24"/>
          <w:lang w:val="es-MX"/>
        </w:rPr>
        <w:t xml:space="preserve"> política y jurídica</w:t>
      </w:r>
      <w:r w:rsidRPr="000F0F84">
        <w:rPr>
          <w:rFonts w:ascii="Arial" w:hAnsi="Arial" w:cs="Arial"/>
          <w:color w:val="000000" w:themeColor="text1"/>
          <w:sz w:val="24"/>
          <w:szCs w:val="24"/>
          <w:lang w:val="es-MX"/>
        </w:rPr>
        <w:t xml:space="preserve"> de los grandes ramos administrativos fundamentales</w:t>
      </w:r>
      <w:r w:rsidR="000C6910" w:rsidRPr="000F0F84">
        <w:rPr>
          <w:rFonts w:ascii="Arial" w:hAnsi="Arial" w:cs="Arial"/>
          <w:color w:val="000000" w:themeColor="text1"/>
          <w:sz w:val="24"/>
          <w:szCs w:val="24"/>
          <w:lang w:val="es-MX"/>
        </w:rPr>
        <w:t xml:space="preserve"> y de los ramos adicionales</w:t>
      </w:r>
      <w:r w:rsidRPr="000F0F84">
        <w:rPr>
          <w:rFonts w:ascii="Arial" w:hAnsi="Arial" w:cs="Arial"/>
          <w:color w:val="000000" w:themeColor="text1"/>
          <w:sz w:val="24"/>
          <w:szCs w:val="24"/>
          <w:lang w:val="es-MX"/>
        </w:rPr>
        <w:t xml:space="preserve">, </w:t>
      </w:r>
      <w:r w:rsidR="00C47820" w:rsidRPr="000F0F84">
        <w:rPr>
          <w:rFonts w:ascii="Arial" w:hAnsi="Arial" w:cs="Arial"/>
          <w:color w:val="000000" w:themeColor="text1"/>
          <w:sz w:val="24"/>
          <w:szCs w:val="24"/>
          <w:lang w:val="es-MX"/>
        </w:rPr>
        <w:t xml:space="preserve">es que </w:t>
      </w:r>
      <w:r w:rsidRPr="000F0F84">
        <w:rPr>
          <w:rFonts w:ascii="Arial" w:hAnsi="Arial" w:cs="Arial"/>
          <w:color w:val="000000" w:themeColor="text1"/>
          <w:sz w:val="24"/>
          <w:szCs w:val="24"/>
          <w:lang w:val="es-MX"/>
        </w:rPr>
        <w:t>se nombra a secretarios de Estado</w:t>
      </w:r>
      <w:r w:rsidR="00DC56BC" w:rsidRPr="000F0F84">
        <w:rPr>
          <w:rFonts w:ascii="Arial" w:hAnsi="Arial" w:cs="Arial"/>
          <w:color w:val="000000" w:themeColor="text1"/>
          <w:sz w:val="24"/>
          <w:szCs w:val="24"/>
          <w:lang w:val="es-MX"/>
        </w:rPr>
        <w:t xml:space="preserve"> o del Despacho</w:t>
      </w:r>
      <w:r w:rsidRPr="000F0F84">
        <w:rPr>
          <w:rFonts w:ascii="Arial" w:hAnsi="Arial" w:cs="Arial"/>
          <w:color w:val="000000" w:themeColor="text1"/>
          <w:sz w:val="24"/>
          <w:szCs w:val="24"/>
          <w:lang w:val="es-MX"/>
        </w:rPr>
        <w:t xml:space="preserve"> </w:t>
      </w:r>
      <w:r w:rsidR="00AD59F6" w:rsidRPr="000F0F84">
        <w:rPr>
          <w:rFonts w:ascii="Arial" w:hAnsi="Arial" w:cs="Arial"/>
          <w:color w:val="000000" w:themeColor="text1"/>
          <w:sz w:val="24"/>
          <w:szCs w:val="24"/>
          <w:lang w:val="es-MX"/>
        </w:rPr>
        <w:t xml:space="preserve">(y </w:t>
      </w:r>
      <w:r w:rsidRPr="000F0F84">
        <w:rPr>
          <w:rFonts w:ascii="Arial" w:hAnsi="Arial" w:cs="Arial"/>
          <w:color w:val="000000" w:themeColor="text1"/>
          <w:sz w:val="24"/>
          <w:szCs w:val="24"/>
          <w:lang w:val="es-MX"/>
        </w:rPr>
        <w:t>servidores públicos equivalentes como procurado</w:t>
      </w:r>
      <w:r w:rsidR="00AD59F6" w:rsidRPr="000F0F84">
        <w:rPr>
          <w:rFonts w:ascii="Arial" w:hAnsi="Arial" w:cs="Arial"/>
          <w:color w:val="000000" w:themeColor="text1"/>
          <w:sz w:val="24"/>
          <w:szCs w:val="24"/>
          <w:lang w:val="es-MX"/>
        </w:rPr>
        <w:t>res o fiscales de justicia),</w:t>
      </w:r>
      <w:r w:rsidRPr="000F0F84">
        <w:rPr>
          <w:rFonts w:ascii="Arial" w:hAnsi="Arial" w:cs="Arial"/>
          <w:color w:val="000000" w:themeColor="text1"/>
          <w:sz w:val="24"/>
          <w:szCs w:val="24"/>
          <w:lang w:val="es-MX"/>
        </w:rPr>
        <w:t xml:space="preserve"> para que realicen las actividades propias de cada uno de estos ramos, en beneficio directo de la población y, </w:t>
      </w:r>
      <w:r w:rsidRPr="000F0F84">
        <w:rPr>
          <w:rFonts w:ascii="Arial" w:hAnsi="Arial" w:cs="Arial"/>
          <w:color w:val="000000" w:themeColor="text1"/>
          <w:sz w:val="24"/>
          <w:szCs w:val="24"/>
          <w:lang w:val="es-MX"/>
        </w:rPr>
        <w:lastRenderedPageBreak/>
        <w:t>siempre, bajo la dirección</w:t>
      </w:r>
      <w:r w:rsidR="00893249" w:rsidRPr="000F0F84">
        <w:rPr>
          <w:rFonts w:ascii="Arial" w:hAnsi="Arial" w:cs="Arial"/>
          <w:color w:val="000000" w:themeColor="text1"/>
          <w:sz w:val="24"/>
          <w:szCs w:val="24"/>
          <w:lang w:val="es-MX"/>
        </w:rPr>
        <w:t>,</w:t>
      </w:r>
      <w:r w:rsidRPr="000F0F84">
        <w:rPr>
          <w:rFonts w:ascii="Arial" w:hAnsi="Arial" w:cs="Arial"/>
          <w:color w:val="000000" w:themeColor="text1"/>
          <w:sz w:val="24"/>
          <w:szCs w:val="24"/>
          <w:lang w:val="es-MX"/>
        </w:rPr>
        <w:t xml:space="preserve"> conducción</w:t>
      </w:r>
      <w:r w:rsidR="00893249" w:rsidRPr="000F0F84">
        <w:rPr>
          <w:rFonts w:ascii="Arial" w:hAnsi="Arial" w:cs="Arial"/>
          <w:color w:val="000000" w:themeColor="text1"/>
          <w:sz w:val="24"/>
          <w:szCs w:val="24"/>
          <w:lang w:val="es-MX"/>
        </w:rPr>
        <w:t xml:space="preserve"> y responsabilidad</w:t>
      </w:r>
      <w:r w:rsidRPr="000F0F84">
        <w:rPr>
          <w:rFonts w:ascii="Arial" w:hAnsi="Arial" w:cs="Arial"/>
          <w:color w:val="000000" w:themeColor="text1"/>
          <w:sz w:val="24"/>
          <w:szCs w:val="24"/>
          <w:lang w:val="es-MX"/>
        </w:rPr>
        <w:t xml:space="preserve"> política y jurídica del titular del Poder Ejecutivo</w:t>
      </w:r>
      <w:r w:rsidR="00AD59F6" w:rsidRPr="000F0F84">
        <w:rPr>
          <w:rFonts w:ascii="Arial" w:hAnsi="Arial" w:cs="Arial"/>
          <w:color w:val="000000" w:themeColor="text1"/>
          <w:sz w:val="24"/>
          <w:szCs w:val="24"/>
          <w:lang w:val="es-MX"/>
        </w:rPr>
        <w:t>, sin perjuicio de la responsabilidad</w:t>
      </w:r>
      <w:r w:rsidR="00893249" w:rsidRPr="000F0F84">
        <w:rPr>
          <w:rFonts w:ascii="Arial" w:hAnsi="Arial" w:cs="Arial"/>
          <w:color w:val="000000" w:themeColor="text1"/>
          <w:sz w:val="24"/>
          <w:szCs w:val="24"/>
          <w:lang w:val="es-MX"/>
        </w:rPr>
        <w:t xml:space="preserve"> </w:t>
      </w:r>
      <w:r w:rsidR="000C6910" w:rsidRPr="000F0F84">
        <w:rPr>
          <w:rFonts w:ascii="Arial" w:hAnsi="Arial" w:cs="Arial"/>
          <w:color w:val="000000" w:themeColor="text1"/>
          <w:sz w:val="24"/>
          <w:szCs w:val="24"/>
          <w:lang w:val="es-MX"/>
        </w:rPr>
        <w:t>personal</w:t>
      </w:r>
      <w:r w:rsidR="00AD59F6" w:rsidRPr="000F0F84">
        <w:rPr>
          <w:rFonts w:ascii="Arial" w:hAnsi="Arial" w:cs="Arial"/>
          <w:color w:val="000000" w:themeColor="text1"/>
          <w:sz w:val="24"/>
          <w:szCs w:val="24"/>
          <w:lang w:val="es-MX"/>
        </w:rPr>
        <w:t xml:space="preserve"> de los secretarios de Estado frente a la Constitución Política de los Estados Unidos Mexicanos y, en su caso, las particulares de los Estados y de la Ciudad de México.</w:t>
      </w:r>
    </w:p>
    <w:p w14:paraId="4E680643" w14:textId="77777777" w:rsidR="00A019F4" w:rsidRPr="000F0F84" w:rsidRDefault="00A019F4" w:rsidP="000F0F84">
      <w:pPr>
        <w:spacing w:after="0" w:line="367" w:lineRule="auto"/>
        <w:jc w:val="both"/>
        <w:rPr>
          <w:rFonts w:ascii="Arial" w:hAnsi="Arial" w:cs="Arial"/>
          <w:color w:val="000000" w:themeColor="text1"/>
          <w:sz w:val="24"/>
          <w:szCs w:val="24"/>
          <w:lang w:val="es-MX"/>
        </w:rPr>
      </w:pPr>
    </w:p>
    <w:p w14:paraId="04F4C396" w14:textId="6D7F6FB5" w:rsidR="008E6188" w:rsidRPr="000F0F84" w:rsidRDefault="008E6188"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Cada secretario de Estado cuenta, a su vez, con una estructura organizacional y administrativa para el ejercicio de sus funciones, las denominadas </w:t>
      </w:r>
      <w:r w:rsidRPr="000F0F84">
        <w:rPr>
          <w:rFonts w:ascii="Arial" w:hAnsi="Arial" w:cs="Arial"/>
          <w:bCs/>
          <w:color w:val="000000" w:themeColor="text1"/>
          <w:sz w:val="24"/>
          <w:szCs w:val="24"/>
          <w:lang w:val="es-MX"/>
        </w:rPr>
        <w:t>dependencias</w:t>
      </w:r>
      <w:r w:rsidRPr="000F0F84">
        <w:rPr>
          <w:rFonts w:ascii="Arial" w:hAnsi="Arial" w:cs="Arial"/>
          <w:color w:val="000000" w:themeColor="text1"/>
          <w:sz w:val="24"/>
          <w:szCs w:val="24"/>
          <w:lang w:val="es-MX"/>
        </w:rPr>
        <w:t xml:space="preserve">, </w:t>
      </w:r>
      <w:r w:rsidR="00893249" w:rsidRPr="000F0F84">
        <w:rPr>
          <w:rFonts w:ascii="Arial" w:hAnsi="Arial" w:cs="Arial"/>
          <w:color w:val="000000" w:themeColor="text1"/>
          <w:sz w:val="24"/>
          <w:szCs w:val="24"/>
          <w:lang w:val="es-MX"/>
        </w:rPr>
        <w:t xml:space="preserve">estructura </w:t>
      </w:r>
      <w:r w:rsidRPr="000F0F84">
        <w:rPr>
          <w:rFonts w:ascii="Arial" w:hAnsi="Arial" w:cs="Arial"/>
          <w:color w:val="000000" w:themeColor="text1"/>
          <w:sz w:val="24"/>
          <w:szCs w:val="24"/>
          <w:lang w:val="es-MX"/>
        </w:rPr>
        <w:t>que se detalla en</w:t>
      </w:r>
      <w:r w:rsidR="00893249" w:rsidRPr="000F0F84">
        <w:rPr>
          <w:rFonts w:ascii="Arial" w:hAnsi="Arial" w:cs="Arial"/>
          <w:color w:val="000000" w:themeColor="text1"/>
          <w:sz w:val="24"/>
          <w:szCs w:val="24"/>
          <w:lang w:val="es-MX"/>
        </w:rPr>
        <w:t xml:space="preserve"> cada uno de</w:t>
      </w:r>
      <w:r w:rsidRPr="000F0F84">
        <w:rPr>
          <w:rFonts w:ascii="Arial" w:hAnsi="Arial" w:cs="Arial"/>
          <w:color w:val="000000" w:themeColor="text1"/>
          <w:sz w:val="24"/>
          <w:szCs w:val="24"/>
          <w:lang w:val="es-MX"/>
        </w:rPr>
        <w:t xml:space="preserve"> los respectivos reglamentos interiores</w:t>
      </w:r>
      <w:r w:rsidR="0018774D" w:rsidRPr="000F0F84">
        <w:rPr>
          <w:rFonts w:ascii="Arial" w:hAnsi="Arial" w:cs="Arial"/>
          <w:color w:val="000000" w:themeColor="text1"/>
          <w:sz w:val="24"/>
          <w:szCs w:val="24"/>
          <w:lang w:val="es-MX"/>
        </w:rPr>
        <w:t xml:space="preserve"> y manuales de organización y de servicios al público.</w:t>
      </w:r>
    </w:p>
    <w:p w14:paraId="473853D5" w14:textId="77777777" w:rsidR="008E6188" w:rsidRPr="000F0F84" w:rsidRDefault="008E6188" w:rsidP="000F0F84">
      <w:pPr>
        <w:spacing w:after="0" w:line="367" w:lineRule="auto"/>
        <w:jc w:val="both"/>
        <w:rPr>
          <w:rFonts w:ascii="Arial" w:hAnsi="Arial" w:cs="Arial"/>
          <w:color w:val="000000" w:themeColor="text1"/>
          <w:sz w:val="24"/>
          <w:szCs w:val="24"/>
          <w:lang w:val="es-MX"/>
        </w:rPr>
      </w:pPr>
    </w:p>
    <w:p w14:paraId="28B5BAB8" w14:textId="0E6BD7E1" w:rsidR="000767E9" w:rsidRPr="000F0F84" w:rsidRDefault="00A019F4"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En forma paralela a los grandes ramos administrativos, </w:t>
      </w:r>
      <w:r w:rsidR="00D86113" w:rsidRPr="000F0F84">
        <w:rPr>
          <w:rFonts w:ascii="Arial" w:hAnsi="Arial" w:cs="Arial"/>
          <w:color w:val="000000" w:themeColor="text1"/>
          <w:sz w:val="24"/>
          <w:szCs w:val="24"/>
          <w:lang w:val="es-MX"/>
        </w:rPr>
        <w:t xml:space="preserve">se tiene </w:t>
      </w:r>
      <w:r w:rsidR="008E6188" w:rsidRPr="000F0F84">
        <w:rPr>
          <w:rFonts w:ascii="Arial" w:hAnsi="Arial" w:cs="Arial"/>
          <w:color w:val="000000" w:themeColor="text1"/>
          <w:sz w:val="24"/>
          <w:szCs w:val="24"/>
          <w:lang w:val="es-MX"/>
        </w:rPr>
        <w:t>una serie de organismos</w:t>
      </w:r>
      <w:r w:rsidR="0018774D" w:rsidRPr="000F0F84">
        <w:rPr>
          <w:rFonts w:ascii="Arial" w:hAnsi="Arial" w:cs="Arial"/>
          <w:color w:val="000000" w:themeColor="text1"/>
          <w:sz w:val="24"/>
          <w:szCs w:val="24"/>
          <w:lang w:val="es-MX"/>
        </w:rPr>
        <w:t xml:space="preserve"> descentralizados</w:t>
      </w:r>
      <w:r w:rsidR="008E6188" w:rsidRPr="000F0F84">
        <w:rPr>
          <w:rFonts w:ascii="Arial" w:hAnsi="Arial" w:cs="Arial"/>
          <w:color w:val="000000" w:themeColor="text1"/>
          <w:sz w:val="24"/>
          <w:szCs w:val="24"/>
          <w:lang w:val="es-MX"/>
        </w:rPr>
        <w:t xml:space="preserve">, </w:t>
      </w:r>
      <w:r w:rsidR="00893249" w:rsidRPr="000F0F84">
        <w:rPr>
          <w:rFonts w:ascii="Arial" w:hAnsi="Arial" w:cs="Arial"/>
          <w:color w:val="000000" w:themeColor="text1"/>
          <w:sz w:val="24"/>
          <w:szCs w:val="24"/>
          <w:lang w:val="es-MX"/>
        </w:rPr>
        <w:t>empresas y fideicomisos públicos</w:t>
      </w:r>
      <w:r w:rsidR="00A52B08" w:rsidRPr="000F0F84">
        <w:rPr>
          <w:rFonts w:ascii="Arial" w:hAnsi="Arial" w:cs="Arial"/>
          <w:color w:val="000000" w:themeColor="text1"/>
          <w:sz w:val="24"/>
          <w:szCs w:val="24"/>
          <w:lang w:val="es-MX"/>
        </w:rPr>
        <w:t xml:space="preserve">, llamados en su conjunto como </w:t>
      </w:r>
      <w:r w:rsidR="00A52B08" w:rsidRPr="000F0F84">
        <w:rPr>
          <w:rFonts w:ascii="Arial" w:hAnsi="Arial" w:cs="Arial"/>
          <w:bCs/>
          <w:color w:val="000000" w:themeColor="text1"/>
          <w:sz w:val="24"/>
          <w:szCs w:val="24"/>
          <w:lang w:val="es-MX"/>
        </w:rPr>
        <w:t>entidades paraestatales</w:t>
      </w:r>
      <w:r w:rsidR="00A52B08" w:rsidRPr="000F0F84">
        <w:rPr>
          <w:rFonts w:ascii="Arial" w:hAnsi="Arial" w:cs="Arial"/>
          <w:color w:val="000000" w:themeColor="text1"/>
          <w:sz w:val="24"/>
          <w:szCs w:val="24"/>
          <w:lang w:val="es-MX"/>
        </w:rPr>
        <w:t>,</w:t>
      </w:r>
      <w:r w:rsidR="008E6188" w:rsidRPr="000F0F84">
        <w:rPr>
          <w:rFonts w:ascii="Arial" w:hAnsi="Arial" w:cs="Arial"/>
          <w:color w:val="000000" w:themeColor="text1"/>
          <w:sz w:val="24"/>
          <w:szCs w:val="24"/>
          <w:lang w:val="es-MX"/>
        </w:rPr>
        <w:t xml:space="preserve"> que integran la </w:t>
      </w:r>
      <w:r w:rsidR="0018774D" w:rsidRPr="000F0F84">
        <w:rPr>
          <w:rFonts w:ascii="Arial" w:hAnsi="Arial" w:cs="Arial"/>
          <w:color w:val="000000" w:themeColor="text1"/>
          <w:sz w:val="24"/>
          <w:szCs w:val="24"/>
          <w:lang w:val="es-MX"/>
        </w:rPr>
        <w:t>denominada</w:t>
      </w:r>
      <w:r w:rsidR="008E6188" w:rsidRPr="000F0F84">
        <w:rPr>
          <w:rFonts w:ascii="Arial" w:hAnsi="Arial" w:cs="Arial"/>
          <w:color w:val="000000" w:themeColor="text1"/>
          <w:sz w:val="24"/>
          <w:szCs w:val="24"/>
          <w:lang w:val="es-MX"/>
        </w:rPr>
        <w:t>, precisamente, Administración Pública Paraestatal, que complementan la estructura que sirve de soporte al Poder Ejecutivo para atender su cometido constitucional</w:t>
      </w:r>
      <w:r w:rsidR="0096309D" w:rsidRPr="000F0F84">
        <w:rPr>
          <w:rFonts w:ascii="Arial" w:hAnsi="Arial" w:cs="Arial"/>
          <w:color w:val="000000" w:themeColor="text1"/>
          <w:sz w:val="24"/>
          <w:szCs w:val="24"/>
          <w:lang w:val="es-MX"/>
        </w:rPr>
        <w:t xml:space="preserve"> y cuya función primordial es auxiliar a la Administración Centralizada </w:t>
      </w:r>
      <w:r w:rsidR="00C47820" w:rsidRPr="000F0F84">
        <w:rPr>
          <w:rFonts w:ascii="Arial" w:hAnsi="Arial" w:cs="Arial"/>
          <w:color w:val="000000" w:themeColor="text1"/>
          <w:sz w:val="24"/>
          <w:szCs w:val="24"/>
          <w:lang w:val="es-MX"/>
        </w:rPr>
        <w:t xml:space="preserve">en la satisfacción </w:t>
      </w:r>
      <w:r w:rsidR="0096309D" w:rsidRPr="000F0F84">
        <w:rPr>
          <w:rFonts w:ascii="Arial" w:hAnsi="Arial" w:cs="Arial"/>
          <w:color w:val="000000" w:themeColor="text1"/>
          <w:sz w:val="24"/>
          <w:szCs w:val="24"/>
          <w:lang w:val="es-MX"/>
        </w:rPr>
        <w:t>de diversas necesidades colectivas o en la prestación de servicios públicos.</w:t>
      </w:r>
    </w:p>
    <w:p w14:paraId="1A533A8E" w14:textId="77777777" w:rsidR="0096309D" w:rsidRPr="000F0F84" w:rsidRDefault="0096309D" w:rsidP="000F0F84">
      <w:pPr>
        <w:spacing w:after="0" w:line="367" w:lineRule="auto"/>
        <w:jc w:val="both"/>
        <w:rPr>
          <w:rFonts w:ascii="Arial" w:hAnsi="Arial" w:cs="Arial"/>
          <w:color w:val="000000" w:themeColor="text1"/>
          <w:sz w:val="24"/>
          <w:szCs w:val="24"/>
          <w:lang w:val="es-MX"/>
        </w:rPr>
      </w:pPr>
    </w:p>
    <w:p w14:paraId="692FA5B0" w14:textId="52BC1E9B" w:rsidR="00C23636" w:rsidRPr="000F0F84" w:rsidRDefault="00C23636" w:rsidP="000F0F84">
      <w:pPr>
        <w:spacing w:after="0"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Por último, partiendo del axioma de la unipersonalidad del Poder Ejecutivo, es claro que éste requiere para un mejor ejercicio de sus funciones de </w:t>
      </w:r>
      <w:r w:rsidR="000F2949" w:rsidRPr="000F0F84">
        <w:rPr>
          <w:rFonts w:ascii="Arial" w:hAnsi="Arial" w:cs="Arial"/>
          <w:color w:val="000000" w:themeColor="text1"/>
          <w:sz w:val="24"/>
          <w:szCs w:val="24"/>
          <w:lang w:val="es-MX"/>
        </w:rPr>
        <w:t>otro</w:t>
      </w:r>
      <w:r w:rsidRPr="000F0F84">
        <w:rPr>
          <w:rFonts w:ascii="Arial" w:hAnsi="Arial" w:cs="Arial"/>
          <w:color w:val="000000" w:themeColor="text1"/>
          <w:sz w:val="24"/>
          <w:szCs w:val="24"/>
          <w:lang w:val="es-MX"/>
        </w:rPr>
        <w:t xml:space="preserve"> conjunto de órganos</w:t>
      </w:r>
      <w:r w:rsidR="0024428B" w:rsidRPr="000F0F84">
        <w:rPr>
          <w:rFonts w:ascii="Arial" w:hAnsi="Arial" w:cs="Arial"/>
          <w:color w:val="000000" w:themeColor="text1"/>
          <w:sz w:val="24"/>
          <w:szCs w:val="24"/>
          <w:lang w:val="es-MX"/>
        </w:rPr>
        <w:t>,</w:t>
      </w:r>
      <w:r w:rsidR="00A52B08" w:rsidRPr="000F0F84">
        <w:rPr>
          <w:rFonts w:ascii="Arial" w:hAnsi="Arial" w:cs="Arial"/>
          <w:color w:val="000000" w:themeColor="text1"/>
          <w:sz w:val="24"/>
          <w:szCs w:val="24"/>
          <w:lang w:val="es-MX"/>
        </w:rPr>
        <w:t xml:space="preserve"> diverso</w:t>
      </w:r>
      <w:r w:rsidR="00A154E6" w:rsidRPr="000F0F84">
        <w:rPr>
          <w:rFonts w:ascii="Arial" w:hAnsi="Arial" w:cs="Arial"/>
          <w:color w:val="000000" w:themeColor="text1"/>
          <w:sz w:val="24"/>
          <w:szCs w:val="24"/>
          <w:lang w:val="es-MX"/>
        </w:rPr>
        <w:t>s tanto</w:t>
      </w:r>
      <w:r w:rsidR="00A52B08" w:rsidRPr="000F0F84">
        <w:rPr>
          <w:rFonts w:ascii="Arial" w:hAnsi="Arial" w:cs="Arial"/>
          <w:color w:val="000000" w:themeColor="text1"/>
          <w:sz w:val="24"/>
          <w:szCs w:val="24"/>
          <w:lang w:val="es-MX"/>
        </w:rPr>
        <w:t xml:space="preserve"> a las dependencias </w:t>
      </w:r>
      <w:r w:rsidR="00A154E6" w:rsidRPr="000F0F84">
        <w:rPr>
          <w:rFonts w:ascii="Arial" w:hAnsi="Arial" w:cs="Arial"/>
          <w:color w:val="000000" w:themeColor="text1"/>
          <w:sz w:val="24"/>
          <w:szCs w:val="24"/>
          <w:lang w:val="es-MX"/>
        </w:rPr>
        <w:t>como a las</w:t>
      </w:r>
      <w:r w:rsidR="00A52B08" w:rsidRPr="000F0F84">
        <w:rPr>
          <w:rFonts w:ascii="Arial" w:hAnsi="Arial" w:cs="Arial"/>
          <w:color w:val="000000" w:themeColor="text1"/>
          <w:sz w:val="24"/>
          <w:szCs w:val="24"/>
          <w:lang w:val="es-MX"/>
        </w:rPr>
        <w:t xml:space="preserve"> entidades paraestatales</w:t>
      </w:r>
      <w:r w:rsidRPr="000F0F84">
        <w:rPr>
          <w:rFonts w:ascii="Arial" w:hAnsi="Arial" w:cs="Arial"/>
          <w:color w:val="000000" w:themeColor="text1"/>
          <w:sz w:val="24"/>
          <w:szCs w:val="24"/>
          <w:lang w:val="es-MX"/>
        </w:rPr>
        <w:t xml:space="preserve">, </w:t>
      </w:r>
      <w:r w:rsidR="00A52B08" w:rsidRPr="000F0F84">
        <w:rPr>
          <w:rFonts w:ascii="Arial" w:hAnsi="Arial" w:cs="Arial"/>
          <w:color w:val="000000" w:themeColor="text1"/>
          <w:sz w:val="24"/>
          <w:szCs w:val="24"/>
          <w:lang w:val="es-MX"/>
        </w:rPr>
        <w:t xml:space="preserve">pero </w:t>
      </w:r>
      <w:r w:rsidRPr="000F0F84">
        <w:rPr>
          <w:rFonts w:ascii="Arial" w:hAnsi="Arial" w:cs="Arial"/>
          <w:color w:val="000000" w:themeColor="text1"/>
          <w:sz w:val="24"/>
          <w:szCs w:val="24"/>
          <w:lang w:val="es-MX"/>
        </w:rPr>
        <w:t xml:space="preserve">que también forman parte de la Administración Pública Centralizada, </w:t>
      </w:r>
      <w:r w:rsidR="00A52B08" w:rsidRPr="000F0F84">
        <w:rPr>
          <w:rFonts w:ascii="Arial" w:hAnsi="Arial" w:cs="Arial"/>
          <w:color w:val="000000" w:themeColor="text1"/>
          <w:sz w:val="24"/>
          <w:szCs w:val="24"/>
          <w:lang w:val="es-MX"/>
        </w:rPr>
        <w:t xml:space="preserve">que lo </w:t>
      </w:r>
      <w:r w:rsidR="0018774D" w:rsidRPr="000F0F84">
        <w:rPr>
          <w:rFonts w:ascii="Arial" w:hAnsi="Arial" w:cs="Arial"/>
          <w:color w:val="000000" w:themeColor="text1"/>
          <w:sz w:val="24"/>
          <w:szCs w:val="24"/>
          <w:lang w:val="es-MX"/>
        </w:rPr>
        <w:t>sirva</w:t>
      </w:r>
      <w:r w:rsidR="000579D4" w:rsidRPr="000F0F84">
        <w:rPr>
          <w:rFonts w:ascii="Arial" w:hAnsi="Arial" w:cs="Arial"/>
          <w:color w:val="000000" w:themeColor="text1"/>
          <w:sz w:val="24"/>
          <w:szCs w:val="24"/>
          <w:lang w:val="es-MX"/>
        </w:rPr>
        <w:t>n</w:t>
      </w:r>
      <w:r w:rsidR="0018774D" w:rsidRPr="000F0F84">
        <w:rPr>
          <w:rFonts w:ascii="Arial" w:hAnsi="Arial" w:cs="Arial"/>
          <w:color w:val="000000" w:themeColor="text1"/>
          <w:sz w:val="24"/>
          <w:szCs w:val="24"/>
          <w:lang w:val="es-MX"/>
        </w:rPr>
        <w:t xml:space="preserve"> y </w:t>
      </w:r>
      <w:r w:rsidR="00A52B08" w:rsidRPr="000F0F84">
        <w:rPr>
          <w:rFonts w:ascii="Arial" w:hAnsi="Arial" w:cs="Arial"/>
          <w:color w:val="000000" w:themeColor="text1"/>
          <w:sz w:val="24"/>
          <w:szCs w:val="24"/>
          <w:lang w:val="es-MX"/>
        </w:rPr>
        <w:t>auxilie</w:t>
      </w:r>
      <w:r w:rsidR="000579D4" w:rsidRPr="000F0F84">
        <w:rPr>
          <w:rFonts w:ascii="Arial" w:hAnsi="Arial" w:cs="Arial"/>
          <w:color w:val="000000" w:themeColor="text1"/>
          <w:sz w:val="24"/>
          <w:szCs w:val="24"/>
          <w:lang w:val="es-MX"/>
        </w:rPr>
        <w:t>n</w:t>
      </w:r>
      <w:r w:rsidR="00A52B08" w:rsidRPr="000F0F84">
        <w:rPr>
          <w:rFonts w:ascii="Arial" w:hAnsi="Arial" w:cs="Arial"/>
          <w:color w:val="000000" w:themeColor="text1"/>
          <w:sz w:val="24"/>
          <w:szCs w:val="24"/>
          <w:lang w:val="es-MX"/>
        </w:rPr>
        <w:t xml:space="preserve"> de forma directa e inmediata</w:t>
      </w:r>
      <w:r w:rsidR="0018774D" w:rsidRPr="000F0F84">
        <w:rPr>
          <w:rFonts w:ascii="Arial" w:hAnsi="Arial" w:cs="Arial"/>
          <w:color w:val="000000" w:themeColor="text1"/>
          <w:sz w:val="24"/>
          <w:szCs w:val="24"/>
          <w:lang w:val="es-MX"/>
        </w:rPr>
        <w:t xml:space="preserve"> para la realización de sus actividades; órganos que se conocen como </w:t>
      </w:r>
      <w:r w:rsidR="0018774D" w:rsidRPr="000F0F84">
        <w:rPr>
          <w:rFonts w:ascii="Arial" w:hAnsi="Arial" w:cs="Arial"/>
          <w:bCs/>
          <w:color w:val="000000" w:themeColor="text1"/>
          <w:sz w:val="24"/>
          <w:szCs w:val="24"/>
          <w:lang w:val="es-MX"/>
        </w:rPr>
        <w:t>unidades de apoyo</w:t>
      </w:r>
      <w:r w:rsidR="00946A26" w:rsidRPr="000F0F84">
        <w:rPr>
          <w:rFonts w:ascii="Arial" w:hAnsi="Arial" w:cs="Arial"/>
          <w:bCs/>
          <w:color w:val="000000" w:themeColor="text1"/>
          <w:sz w:val="24"/>
          <w:szCs w:val="24"/>
          <w:lang w:val="es-MX"/>
        </w:rPr>
        <w:t xml:space="preserve"> técnico</w:t>
      </w:r>
      <w:r w:rsidR="0018774D" w:rsidRPr="000F0F84">
        <w:rPr>
          <w:rFonts w:ascii="Arial" w:hAnsi="Arial" w:cs="Arial"/>
          <w:bCs/>
          <w:color w:val="000000" w:themeColor="text1"/>
          <w:sz w:val="24"/>
          <w:szCs w:val="24"/>
          <w:lang w:val="es-MX"/>
        </w:rPr>
        <w:t xml:space="preserve"> y </w:t>
      </w:r>
      <w:r w:rsidR="00B61AE3" w:rsidRPr="000F0F84">
        <w:rPr>
          <w:rFonts w:ascii="Arial" w:hAnsi="Arial" w:cs="Arial"/>
          <w:bCs/>
          <w:color w:val="000000" w:themeColor="text1"/>
          <w:sz w:val="24"/>
          <w:szCs w:val="24"/>
          <w:lang w:val="es-MX"/>
        </w:rPr>
        <w:t xml:space="preserve">de </w:t>
      </w:r>
      <w:r w:rsidR="0018774D" w:rsidRPr="000F0F84">
        <w:rPr>
          <w:rFonts w:ascii="Arial" w:hAnsi="Arial" w:cs="Arial"/>
          <w:bCs/>
          <w:color w:val="000000" w:themeColor="text1"/>
          <w:sz w:val="24"/>
          <w:szCs w:val="24"/>
          <w:lang w:val="es-MX"/>
        </w:rPr>
        <w:t>asesoría</w:t>
      </w:r>
      <w:r w:rsidR="0018774D" w:rsidRPr="000F0F84">
        <w:rPr>
          <w:rFonts w:ascii="Arial" w:hAnsi="Arial" w:cs="Arial"/>
          <w:color w:val="000000" w:themeColor="text1"/>
          <w:sz w:val="24"/>
          <w:szCs w:val="24"/>
          <w:lang w:val="es-MX"/>
        </w:rPr>
        <w:t>, entre los cuales los más comunes son las secretarías particulares</w:t>
      </w:r>
      <w:r w:rsidR="00236D2C" w:rsidRPr="000F0F84">
        <w:rPr>
          <w:rFonts w:ascii="Arial" w:hAnsi="Arial" w:cs="Arial"/>
          <w:color w:val="000000" w:themeColor="text1"/>
          <w:sz w:val="24"/>
          <w:szCs w:val="24"/>
          <w:lang w:val="es-MX"/>
        </w:rPr>
        <w:t>,</w:t>
      </w:r>
      <w:r w:rsidR="0018774D" w:rsidRPr="000F0F84">
        <w:rPr>
          <w:rFonts w:ascii="Arial" w:hAnsi="Arial" w:cs="Arial"/>
          <w:color w:val="000000" w:themeColor="text1"/>
          <w:sz w:val="24"/>
          <w:szCs w:val="24"/>
          <w:lang w:val="es-MX"/>
        </w:rPr>
        <w:t xml:space="preserve"> las coordinaciones de asesores</w:t>
      </w:r>
      <w:r w:rsidR="00236D2C" w:rsidRPr="000F0F84">
        <w:rPr>
          <w:rFonts w:ascii="Arial" w:hAnsi="Arial" w:cs="Arial"/>
          <w:color w:val="000000" w:themeColor="text1"/>
          <w:sz w:val="24"/>
          <w:szCs w:val="24"/>
          <w:lang w:val="es-MX"/>
        </w:rPr>
        <w:t xml:space="preserve"> y las consultorías jurídicas</w:t>
      </w:r>
      <w:r w:rsidR="000629EE" w:rsidRPr="000F0F84">
        <w:rPr>
          <w:rFonts w:ascii="Arial" w:hAnsi="Arial" w:cs="Arial"/>
          <w:color w:val="000000" w:themeColor="text1"/>
          <w:sz w:val="24"/>
          <w:szCs w:val="24"/>
          <w:lang w:val="es-MX"/>
        </w:rPr>
        <w:t xml:space="preserve">, que se distinguen, entre otras cosas, </w:t>
      </w:r>
      <w:r w:rsidR="000629EE" w:rsidRPr="000F0F84">
        <w:rPr>
          <w:rFonts w:ascii="Arial" w:hAnsi="Arial" w:cs="Arial"/>
          <w:color w:val="000000" w:themeColor="text1"/>
          <w:sz w:val="24"/>
          <w:szCs w:val="24"/>
          <w:lang w:val="es-MX"/>
        </w:rPr>
        <w:lastRenderedPageBreak/>
        <w:t>por no tener a su cargo ningún ramo administrativo.</w:t>
      </w:r>
      <w:r w:rsidR="00355DB3" w:rsidRPr="000F0F84">
        <w:rPr>
          <w:rFonts w:ascii="Arial" w:hAnsi="Arial" w:cs="Arial"/>
          <w:color w:val="000000" w:themeColor="text1"/>
          <w:sz w:val="24"/>
          <w:szCs w:val="24"/>
          <w:lang w:val="es-MX"/>
        </w:rPr>
        <w:t xml:space="preserve"> </w:t>
      </w:r>
      <w:r w:rsidR="00355DB3" w:rsidRPr="000F0F84">
        <w:rPr>
          <w:rFonts w:ascii="Arial" w:hAnsi="Arial" w:cs="Arial"/>
          <w:bCs/>
          <w:color w:val="000000" w:themeColor="text1"/>
          <w:sz w:val="24"/>
          <w:szCs w:val="24"/>
          <w:lang w:val="es-MX"/>
        </w:rPr>
        <w:t>Sobre este tipo de órganos se enfoca esta iniciativa</w:t>
      </w:r>
      <w:r w:rsidR="00355DB3" w:rsidRPr="000F0F84">
        <w:rPr>
          <w:rFonts w:ascii="Arial" w:hAnsi="Arial" w:cs="Arial"/>
          <w:color w:val="000000" w:themeColor="text1"/>
          <w:sz w:val="24"/>
          <w:szCs w:val="24"/>
          <w:lang w:val="es-MX"/>
        </w:rPr>
        <w:t>.</w:t>
      </w:r>
    </w:p>
    <w:p w14:paraId="2E106CCE" w14:textId="77777777" w:rsidR="00C23636" w:rsidRPr="000F0F84" w:rsidRDefault="00C23636" w:rsidP="000F0F84">
      <w:pPr>
        <w:spacing w:after="0" w:line="367" w:lineRule="auto"/>
        <w:jc w:val="both"/>
        <w:rPr>
          <w:rFonts w:ascii="Arial" w:hAnsi="Arial" w:cs="Arial"/>
          <w:color w:val="000000" w:themeColor="text1"/>
          <w:sz w:val="24"/>
          <w:szCs w:val="24"/>
          <w:lang w:val="es-MX"/>
        </w:rPr>
      </w:pPr>
    </w:p>
    <w:p w14:paraId="2AB58CB3" w14:textId="75FC9FB8" w:rsidR="004D5D4C" w:rsidRPr="000F0F84" w:rsidRDefault="000767E9"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En el Estado de Chihuahua l</w:t>
      </w:r>
      <w:r w:rsidR="001F2C0D" w:rsidRPr="000F0F84">
        <w:rPr>
          <w:rFonts w:ascii="Arial" w:hAnsi="Arial" w:cs="Arial"/>
          <w:color w:val="000000" w:themeColor="text1"/>
          <w:sz w:val="24"/>
          <w:szCs w:val="24"/>
          <w:lang w:val="es-MX"/>
        </w:rPr>
        <w:t xml:space="preserve">a </w:t>
      </w:r>
      <w:r w:rsidR="00F86FFA" w:rsidRPr="000F0F84">
        <w:rPr>
          <w:rFonts w:ascii="Arial" w:hAnsi="Arial" w:cs="Arial"/>
          <w:color w:val="000000" w:themeColor="text1"/>
          <w:sz w:val="24"/>
          <w:szCs w:val="24"/>
          <w:lang w:val="es-MX"/>
        </w:rPr>
        <w:t>Administración Pública Estatal</w:t>
      </w:r>
      <w:r w:rsidR="001F2C0D" w:rsidRPr="000F0F84">
        <w:rPr>
          <w:rFonts w:ascii="Arial" w:hAnsi="Arial" w:cs="Arial"/>
          <w:color w:val="000000" w:themeColor="text1"/>
          <w:sz w:val="24"/>
          <w:szCs w:val="24"/>
          <w:lang w:val="es-MX"/>
        </w:rPr>
        <w:t xml:space="preserve"> es una estructura viva, </w:t>
      </w:r>
      <w:r w:rsidR="0024428B" w:rsidRPr="000F0F84">
        <w:rPr>
          <w:rFonts w:ascii="Arial" w:hAnsi="Arial" w:cs="Arial"/>
          <w:color w:val="000000" w:themeColor="text1"/>
          <w:sz w:val="24"/>
          <w:szCs w:val="24"/>
          <w:lang w:val="es-MX"/>
        </w:rPr>
        <w:t xml:space="preserve">dinámica, </w:t>
      </w:r>
      <w:r w:rsidR="001F2C0D" w:rsidRPr="000F0F84">
        <w:rPr>
          <w:rFonts w:ascii="Arial" w:hAnsi="Arial" w:cs="Arial"/>
          <w:color w:val="000000" w:themeColor="text1"/>
          <w:sz w:val="24"/>
          <w:szCs w:val="24"/>
          <w:lang w:val="es-MX"/>
        </w:rPr>
        <w:t xml:space="preserve">que </w:t>
      </w:r>
      <w:r w:rsidR="00CF4227" w:rsidRPr="000F0F84">
        <w:rPr>
          <w:rFonts w:ascii="Arial" w:hAnsi="Arial" w:cs="Arial"/>
          <w:color w:val="000000" w:themeColor="text1"/>
          <w:sz w:val="24"/>
          <w:szCs w:val="24"/>
          <w:lang w:val="es-MX"/>
        </w:rPr>
        <w:t xml:space="preserve">ha </w:t>
      </w:r>
      <w:r w:rsidR="001F2C0D" w:rsidRPr="000F0F84">
        <w:rPr>
          <w:rFonts w:ascii="Arial" w:hAnsi="Arial" w:cs="Arial"/>
          <w:color w:val="000000" w:themeColor="text1"/>
          <w:sz w:val="24"/>
          <w:szCs w:val="24"/>
          <w:lang w:val="es-MX"/>
        </w:rPr>
        <w:t>evoluciona</w:t>
      </w:r>
      <w:r w:rsidR="00CF4227" w:rsidRPr="000F0F84">
        <w:rPr>
          <w:rFonts w:ascii="Arial" w:hAnsi="Arial" w:cs="Arial"/>
          <w:color w:val="000000" w:themeColor="text1"/>
          <w:sz w:val="24"/>
          <w:szCs w:val="24"/>
          <w:lang w:val="es-MX"/>
        </w:rPr>
        <w:t xml:space="preserve">do </w:t>
      </w:r>
      <w:r w:rsidR="001F2C0D" w:rsidRPr="000F0F84">
        <w:rPr>
          <w:rFonts w:ascii="Arial" w:hAnsi="Arial" w:cs="Arial"/>
          <w:color w:val="000000" w:themeColor="text1"/>
          <w:sz w:val="24"/>
          <w:szCs w:val="24"/>
          <w:lang w:val="es-MX"/>
        </w:rPr>
        <w:t xml:space="preserve">constantemente dadas las </w:t>
      </w:r>
      <w:r w:rsidR="003D7CCA" w:rsidRPr="000F0F84">
        <w:rPr>
          <w:rFonts w:ascii="Arial" w:hAnsi="Arial" w:cs="Arial"/>
          <w:color w:val="000000" w:themeColor="text1"/>
          <w:sz w:val="24"/>
          <w:szCs w:val="24"/>
          <w:lang w:val="es-MX"/>
        </w:rPr>
        <w:t>cambiantes</w:t>
      </w:r>
      <w:r w:rsidR="001F2C0D" w:rsidRPr="000F0F84">
        <w:rPr>
          <w:rFonts w:ascii="Arial" w:hAnsi="Arial" w:cs="Arial"/>
          <w:color w:val="000000" w:themeColor="text1"/>
          <w:sz w:val="24"/>
          <w:szCs w:val="24"/>
          <w:lang w:val="es-MX"/>
        </w:rPr>
        <w:t xml:space="preserve"> situaciones de la vida pública </w:t>
      </w:r>
      <w:r w:rsidR="00355DB3" w:rsidRPr="000F0F84">
        <w:rPr>
          <w:rFonts w:ascii="Arial" w:hAnsi="Arial" w:cs="Arial"/>
          <w:color w:val="000000" w:themeColor="text1"/>
          <w:sz w:val="24"/>
          <w:szCs w:val="24"/>
          <w:lang w:val="es-MX"/>
        </w:rPr>
        <w:t>de esta entidad federativa</w:t>
      </w:r>
      <w:r w:rsidR="00242740" w:rsidRPr="000F0F84">
        <w:rPr>
          <w:rFonts w:ascii="Arial" w:hAnsi="Arial" w:cs="Arial"/>
          <w:color w:val="000000" w:themeColor="text1"/>
          <w:sz w:val="24"/>
          <w:szCs w:val="24"/>
          <w:lang w:val="es-MX"/>
        </w:rPr>
        <w:t xml:space="preserve"> y que se ha ido </w:t>
      </w:r>
      <w:r w:rsidR="00355DB3" w:rsidRPr="000F0F84">
        <w:rPr>
          <w:rFonts w:ascii="Arial" w:hAnsi="Arial" w:cs="Arial"/>
          <w:color w:val="000000" w:themeColor="text1"/>
          <w:sz w:val="24"/>
          <w:szCs w:val="24"/>
          <w:lang w:val="es-MX"/>
        </w:rPr>
        <w:t>ajustando</w:t>
      </w:r>
      <w:r w:rsidR="003A3991" w:rsidRPr="000F0F84">
        <w:rPr>
          <w:rFonts w:ascii="Arial" w:hAnsi="Arial" w:cs="Arial"/>
          <w:color w:val="000000" w:themeColor="text1"/>
          <w:sz w:val="24"/>
          <w:szCs w:val="24"/>
          <w:lang w:val="es-MX"/>
        </w:rPr>
        <w:t>, por lo menos,</w:t>
      </w:r>
      <w:r w:rsidR="00242740" w:rsidRPr="000F0F84">
        <w:rPr>
          <w:rFonts w:ascii="Arial" w:hAnsi="Arial" w:cs="Arial"/>
          <w:color w:val="000000" w:themeColor="text1"/>
          <w:sz w:val="24"/>
          <w:szCs w:val="24"/>
          <w:lang w:val="es-MX"/>
        </w:rPr>
        <w:t xml:space="preserve"> desde cuando</w:t>
      </w:r>
      <w:r w:rsidR="000F2949" w:rsidRPr="000F0F84">
        <w:rPr>
          <w:rFonts w:ascii="Arial" w:hAnsi="Arial" w:cs="Arial"/>
          <w:color w:val="000000" w:themeColor="text1"/>
          <w:sz w:val="24"/>
          <w:szCs w:val="24"/>
          <w:lang w:val="es-MX"/>
        </w:rPr>
        <w:t xml:space="preserve"> la Administración</w:t>
      </w:r>
      <w:r w:rsidR="00242740" w:rsidRPr="000F0F84">
        <w:rPr>
          <w:rFonts w:ascii="Arial" w:hAnsi="Arial" w:cs="Arial"/>
          <w:color w:val="000000" w:themeColor="text1"/>
          <w:sz w:val="24"/>
          <w:szCs w:val="24"/>
          <w:lang w:val="es-MX"/>
        </w:rPr>
        <w:t xml:space="preserve"> estaba </w:t>
      </w:r>
      <w:r w:rsidR="00A147E0" w:rsidRPr="000F0F84">
        <w:rPr>
          <w:rFonts w:ascii="Arial" w:hAnsi="Arial" w:cs="Arial"/>
          <w:color w:val="000000" w:themeColor="text1"/>
          <w:sz w:val="24"/>
          <w:szCs w:val="24"/>
          <w:lang w:val="es-MX"/>
        </w:rPr>
        <w:t>regulada</w:t>
      </w:r>
      <w:r w:rsidR="00242740" w:rsidRPr="000F0F84">
        <w:rPr>
          <w:rFonts w:ascii="Arial" w:hAnsi="Arial" w:cs="Arial"/>
          <w:color w:val="000000" w:themeColor="text1"/>
          <w:sz w:val="24"/>
          <w:szCs w:val="24"/>
          <w:lang w:val="es-MX"/>
        </w:rPr>
        <w:t xml:space="preserve"> </w:t>
      </w:r>
      <w:r w:rsidR="00082CD3" w:rsidRPr="000F0F84">
        <w:rPr>
          <w:rFonts w:ascii="Arial" w:hAnsi="Arial" w:cs="Arial"/>
          <w:color w:val="000000" w:themeColor="text1"/>
          <w:sz w:val="24"/>
          <w:szCs w:val="24"/>
          <w:lang w:val="es-MX"/>
        </w:rPr>
        <w:t>en la Ley Orgánica del Poder Ejecutivo del 30 de noviembre de 1944</w:t>
      </w:r>
      <w:r w:rsidR="00C67626" w:rsidRPr="000F0F84">
        <w:rPr>
          <w:rFonts w:ascii="Arial" w:hAnsi="Arial" w:cs="Arial"/>
          <w:color w:val="000000" w:themeColor="text1"/>
          <w:sz w:val="24"/>
          <w:szCs w:val="24"/>
          <w:lang w:val="es-MX"/>
        </w:rPr>
        <w:t xml:space="preserve"> y publicada en el Periódico Oficial del Estado el siguiente 16 de diciembre</w:t>
      </w:r>
      <w:r w:rsidR="00082CD3" w:rsidRPr="000F0F84">
        <w:rPr>
          <w:rFonts w:ascii="Arial" w:hAnsi="Arial" w:cs="Arial"/>
          <w:color w:val="000000" w:themeColor="text1"/>
          <w:sz w:val="24"/>
          <w:szCs w:val="24"/>
          <w:lang w:val="es-MX"/>
        </w:rPr>
        <w:t xml:space="preserve">, luego </w:t>
      </w:r>
      <w:r w:rsidR="00242740" w:rsidRPr="000F0F84">
        <w:rPr>
          <w:rFonts w:ascii="Arial" w:hAnsi="Arial" w:cs="Arial"/>
          <w:color w:val="000000" w:themeColor="text1"/>
          <w:sz w:val="24"/>
          <w:szCs w:val="24"/>
          <w:lang w:val="es-MX"/>
        </w:rPr>
        <w:t xml:space="preserve">en </w:t>
      </w:r>
      <w:r w:rsidR="000162FF" w:rsidRPr="000F0F84">
        <w:rPr>
          <w:rFonts w:ascii="Arial" w:hAnsi="Arial" w:cs="Arial"/>
          <w:color w:val="000000" w:themeColor="text1"/>
          <w:sz w:val="24"/>
          <w:szCs w:val="24"/>
          <w:lang w:val="es-MX"/>
        </w:rPr>
        <w:t xml:space="preserve">los </w:t>
      </w:r>
      <w:r w:rsidR="00242740" w:rsidRPr="000F0F84">
        <w:rPr>
          <w:rFonts w:ascii="Arial" w:hAnsi="Arial" w:cs="Arial"/>
          <w:color w:val="000000" w:themeColor="text1"/>
          <w:sz w:val="24"/>
          <w:szCs w:val="24"/>
          <w:lang w:val="es-MX"/>
        </w:rPr>
        <w:t>mítico</w:t>
      </w:r>
      <w:r w:rsidR="000162FF" w:rsidRPr="000F0F84">
        <w:rPr>
          <w:rFonts w:ascii="Arial" w:hAnsi="Arial" w:cs="Arial"/>
          <w:color w:val="000000" w:themeColor="text1"/>
          <w:sz w:val="24"/>
          <w:szCs w:val="24"/>
          <w:lang w:val="es-MX"/>
        </w:rPr>
        <w:t>s</w:t>
      </w:r>
      <w:r w:rsidR="00242740" w:rsidRPr="000F0F84">
        <w:rPr>
          <w:rFonts w:ascii="Arial" w:hAnsi="Arial" w:cs="Arial"/>
          <w:color w:val="000000" w:themeColor="text1"/>
          <w:sz w:val="24"/>
          <w:szCs w:val="24"/>
          <w:lang w:val="es-MX"/>
        </w:rPr>
        <w:t xml:space="preserve"> Código</w:t>
      </w:r>
      <w:r w:rsidR="000162FF" w:rsidRPr="000F0F84">
        <w:rPr>
          <w:rFonts w:ascii="Arial" w:hAnsi="Arial" w:cs="Arial"/>
          <w:color w:val="000000" w:themeColor="text1"/>
          <w:sz w:val="24"/>
          <w:szCs w:val="24"/>
          <w:lang w:val="es-MX"/>
        </w:rPr>
        <w:t xml:space="preserve">s </w:t>
      </w:r>
      <w:r w:rsidR="00242740" w:rsidRPr="000F0F84">
        <w:rPr>
          <w:rFonts w:ascii="Arial" w:hAnsi="Arial" w:cs="Arial"/>
          <w:color w:val="000000" w:themeColor="text1"/>
          <w:sz w:val="24"/>
          <w:szCs w:val="24"/>
          <w:lang w:val="es-MX"/>
        </w:rPr>
        <w:t>Administrativo</w:t>
      </w:r>
      <w:r w:rsidR="000162FF" w:rsidRPr="000F0F84">
        <w:rPr>
          <w:rFonts w:ascii="Arial" w:hAnsi="Arial" w:cs="Arial"/>
          <w:color w:val="000000" w:themeColor="text1"/>
          <w:sz w:val="24"/>
          <w:szCs w:val="24"/>
          <w:lang w:val="es-MX"/>
        </w:rPr>
        <w:t>s</w:t>
      </w:r>
      <w:r w:rsidR="00242740" w:rsidRPr="000F0F84">
        <w:rPr>
          <w:rFonts w:ascii="Arial" w:hAnsi="Arial" w:cs="Arial"/>
          <w:color w:val="000000" w:themeColor="text1"/>
          <w:sz w:val="24"/>
          <w:szCs w:val="24"/>
          <w:lang w:val="es-MX"/>
        </w:rPr>
        <w:t xml:space="preserve"> del Estado</w:t>
      </w:r>
      <w:r w:rsidR="000162FF" w:rsidRPr="000F0F84">
        <w:rPr>
          <w:rFonts w:ascii="Arial" w:hAnsi="Arial" w:cs="Arial"/>
          <w:color w:val="000000" w:themeColor="text1"/>
          <w:sz w:val="24"/>
          <w:szCs w:val="24"/>
          <w:lang w:val="es-MX"/>
        </w:rPr>
        <w:t xml:space="preserve"> de 1950</w:t>
      </w:r>
      <w:r w:rsidR="007D3AC7" w:rsidRPr="000F0F84">
        <w:rPr>
          <w:rFonts w:ascii="Arial" w:hAnsi="Arial" w:cs="Arial"/>
          <w:color w:val="000000" w:themeColor="text1"/>
          <w:sz w:val="24"/>
          <w:szCs w:val="24"/>
          <w:lang w:val="es-MX"/>
        </w:rPr>
        <w:t>, 1960</w:t>
      </w:r>
      <w:r w:rsidR="000162FF" w:rsidRPr="000F0F84">
        <w:rPr>
          <w:rFonts w:ascii="Arial" w:hAnsi="Arial" w:cs="Arial"/>
          <w:color w:val="000000" w:themeColor="text1"/>
          <w:sz w:val="24"/>
          <w:szCs w:val="24"/>
          <w:lang w:val="es-MX"/>
        </w:rPr>
        <w:t xml:space="preserve"> y 1974</w:t>
      </w:r>
      <w:r w:rsidR="000F2949" w:rsidRPr="000F0F84">
        <w:rPr>
          <w:rFonts w:ascii="Arial" w:hAnsi="Arial" w:cs="Arial"/>
          <w:color w:val="000000" w:themeColor="text1"/>
          <w:sz w:val="24"/>
          <w:szCs w:val="24"/>
          <w:lang w:val="es-MX"/>
        </w:rPr>
        <w:t>,</w:t>
      </w:r>
      <w:r w:rsidR="00242740" w:rsidRPr="000F0F84">
        <w:rPr>
          <w:rFonts w:ascii="Arial" w:hAnsi="Arial" w:cs="Arial"/>
          <w:color w:val="000000" w:themeColor="text1"/>
          <w:sz w:val="24"/>
          <w:szCs w:val="24"/>
          <w:lang w:val="es-MX"/>
        </w:rPr>
        <w:t xml:space="preserve"> hasta ahora que está </w:t>
      </w:r>
      <w:r w:rsidR="00701B61" w:rsidRPr="000F0F84">
        <w:rPr>
          <w:rFonts w:ascii="Arial" w:hAnsi="Arial" w:cs="Arial"/>
          <w:color w:val="000000" w:themeColor="text1"/>
          <w:sz w:val="24"/>
          <w:szCs w:val="24"/>
          <w:lang w:val="es-MX"/>
        </w:rPr>
        <w:t>contemplada</w:t>
      </w:r>
      <w:r w:rsidR="00242740" w:rsidRPr="000F0F84">
        <w:rPr>
          <w:rFonts w:ascii="Arial" w:hAnsi="Arial" w:cs="Arial"/>
          <w:color w:val="000000" w:themeColor="text1"/>
          <w:sz w:val="24"/>
          <w:szCs w:val="24"/>
          <w:lang w:val="es-MX"/>
        </w:rPr>
        <w:t xml:space="preserve"> en l</w:t>
      </w:r>
      <w:r w:rsidR="00701B61" w:rsidRPr="000F0F84">
        <w:rPr>
          <w:rFonts w:ascii="Arial" w:hAnsi="Arial" w:cs="Arial"/>
          <w:color w:val="000000" w:themeColor="text1"/>
          <w:sz w:val="24"/>
          <w:szCs w:val="24"/>
          <w:lang w:val="es-MX"/>
        </w:rPr>
        <w:t>a Ley Orgánica del Poder Ejecutivo del Estado de Chihuahua, publicada el 1º de octubre de 1986.</w:t>
      </w:r>
    </w:p>
    <w:p w14:paraId="5C4C54C4" w14:textId="77777777" w:rsidR="004D5D4C" w:rsidRPr="000F0F84" w:rsidRDefault="004D5D4C" w:rsidP="000F0F84">
      <w:pPr>
        <w:spacing w:after="0" w:line="367" w:lineRule="auto"/>
        <w:jc w:val="both"/>
        <w:rPr>
          <w:rFonts w:ascii="Arial" w:hAnsi="Arial" w:cs="Arial"/>
          <w:color w:val="000000" w:themeColor="text1"/>
          <w:sz w:val="24"/>
          <w:szCs w:val="24"/>
          <w:lang w:val="es-MX"/>
        </w:rPr>
      </w:pPr>
    </w:p>
    <w:p w14:paraId="5DE89992" w14:textId="46B65EEB" w:rsidR="00E23E74" w:rsidRPr="000F0F84" w:rsidRDefault="00E23E74"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En el texto original de la Constitución Política del Estado de 1950 se </w:t>
      </w:r>
      <w:r w:rsidR="00DB7D32" w:rsidRPr="000F0F84">
        <w:rPr>
          <w:rFonts w:ascii="Arial" w:hAnsi="Arial" w:cs="Arial"/>
          <w:color w:val="000000" w:themeColor="text1"/>
          <w:sz w:val="24"/>
          <w:szCs w:val="24"/>
          <w:lang w:val="es-MX"/>
        </w:rPr>
        <w:t>prescribía,</w:t>
      </w:r>
      <w:r w:rsidRPr="000F0F84">
        <w:rPr>
          <w:rFonts w:ascii="Arial" w:hAnsi="Arial" w:cs="Arial"/>
          <w:color w:val="000000" w:themeColor="text1"/>
          <w:sz w:val="24"/>
          <w:szCs w:val="24"/>
          <w:lang w:val="es-MX"/>
        </w:rPr>
        <w:t xml:space="preserve"> en </w:t>
      </w:r>
      <w:r w:rsidR="00DB7D32" w:rsidRPr="000F0F84">
        <w:rPr>
          <w:rFonts w:ascii="Arial" w:hAnsi="Arial" w:cs="Arial"/>
          <w:color w:val="000000" w:themeColor="text1"/>
          <w:sz w:val="24"/>
          <w:szCs w:val="24"/>
          <w:lang w:val="es-MX"/>
        </w:rPr>
        <w:t>su</w:t>
      </w:r>
      <w:r w:rsidRPr="000F0F84">
        <w:rPr>
          <w:rFonts w:ascii="Arial" w:hAnsi="Arial" w:cs="Arial"/>
          <w:color w:val="000000" w:themeColor="text1"/>
          <w:sz w:val="24"/>
          <w:szCs w:val="24"/>
          <w:lang w:val="es-MX"/>
        </w:rPr>
        <w:t xml:space="preserve"> artículo 94</w:t>
      </w:r>
      <w:r w:rsidR="00DB7D32" w:rsidRPr="000F0F84">
        <w:rPr>
          <w:rFonts w:ascii="Arial" w:hAnsi="Arial" w:cs="Arial"/>
          <w:color w:val="000000" w:themeColor="text1"/>
          <w:sz w:val="24"/>
          <w:szCs w:val="24"/>
          <w:lang w:val="es-MX"/>
        </w:rPr>
        <w:t>,</w:t>
      </w:r>
      <w:r w:rsidRPr="000F0F84">
        <w:rPr>
          <w:rFonts w:ascii="Arial" w:hAnsi="Arial" w:cs="Arial"/>
          <w:color w:val="000000" w:themeColor="text1"/>
          <w:sz w:val="24"/>
          <w:szCs w:val="24"/>
          <w:lang w:val="es-MX"/>
        </w:rPr>
        <w:t xml:space="preserve"> que para el despacho de los negocios del Poder Ejecutivo habrá un "Secretario General de Gobierno", quien era, sin duda</w:t>
      </w:r>
      <w:r w:rsidR="008E46F0" w:rsidRPr="000F0F84">
        <w:rPr>
          <w:rFonts w:ascii="Arial" w:hAnsi="Arial" w:cs="Arial"/>
          <w:color w:val="000000" w:themeColor="text1"/>
          <w:sz w:val="24"/>
          <w:szCs w:val="24"/>
          <w:lang w:val="es-MX"/>
        </w:rPr>
        <w:t>,</w:t>
      </w:r>
      <w:r w:rsidRPr="000F0F84">
        <w:rPr>
          <w:rFonts w:ascii="Arial" w:hAnsi="Arial" w:cs="Arial"/>
          <w:color w:val="000000" w:themeColor="text1"/>
          <w:sz w:val="24"/>
          <w:szCs w:val="24"/>
          <w:lang w:val="es-MX"/>
        </w:rPr>
        <w:t xml:space="preserve"> el funcionario preponderante en aquella etapa </w:t>
      </w:r>
      <w:r w:rsidR="008E46F0" w:rsidRPr="000F0F84">
        <w:rPr>
          <w:rFonts w:ascii="Arial" w:hAnsi="Arial" w:cs="Arial"/>
          <w:color w:val="000000" w:themeColor="text1"/>
          <w:sz w:val="24"/>
          <w:szCs w:val="24"/>
          <w:lang w:val="es-MX"/>
        </w:rPr>
        <w:t>histórica</w:t>
      </w:r>
      <w:r w:rsidRPr="000F0F84">
        <w:rPr>
          <w:rFonts w:ascii="Arial" w:hAnsi="Arial" w:cs="Arial"/>
          <w:color w:val="000000" w:themeColor="text1"/>
          <w:sz w:val="24"/>
          <w:szCs w:val="24"/>
          <w:lang w:val="es-MX"/>
        </w:rPr>
        <w:t xml:space="preserve"> de Chihuahua. La propia Carta Magna, en su artículo 93, contemplaba a los denominados entonces como “altos funcionarios del Estado</w:t>
      </w:r>
      <w:r w:rsidR="008E46F0" w:rsidRPr="000F0F84">
        <w:rPr>
          <w:rFonts w:ascii="Arial" w:hAnsi="Arial" w:cs="Arial"/>
          <w:color w:val="000000" w:themeColor="text1"/>
          <w:sz w:val="24"/>
          <w:szCs w:val="24"/>
          <w:lang w:val="es-MX"/>
        </w:rPr>
        <w:t>”</w:t>
      </w:r>
      <w:r w:rsidRPr="000F0F84">
        <w:rPr>
          <w:rFonts w:ascii="Arial" w:hAnsi="Arial" w:cs="Arial"/>
          <w:color w:val="000000" w:themeColor="text1"/>
          <w:sz w:val="24"/>
          <w:szCs w:val="24"/>
          <w:lang w:val="es-MX"/>
        </w:rPr>
        <w:t>, entre los cuales, además del Secretario General, estaban el Abogado Consultor del Gobierno, el Cuerpo Consultivo de Abogados (cuando se hiciera necesario),</w:t>
      </w:r>
      <w:r w:rsidR="00650A10" w:rsidRPr="000F0F84">
        <w:rPr>
          <w:rFonts w:ascii="Arial" w:hAnsi="Arial" w:cs="Arial"/>
          <w:color w:val="000000" w:themeColor="text1"/>
          <w:sz w:val="24"/>
          <w:szCs w:val="24"/>
          <w:lang w:val="es-MX"/>
        </w:rPr>
        <w:t xml:space="preserve"> el</w:t>
      </w:r>
      <w:r w:rsidRPr="000F0F84">
        <w:rPr>
          <w:rFonts w:ascii="Arial" w:hAnsi="Arial" w:cs="Arial"/>
          <w:color w:val="000000" w:themeColor="text1"/>
          <w:sz w:val="24"/>
          <w:szCs w:val="24"/>
          <w:lang w:val="es-MX"/>
        </w:rPr>
        <w:t xml:space="preserve"> Procurador General de Justicia</w:t>
      </w:r>
      <w:r w:rsidR="00197B2D" w:rsidRPr="000F0F84">
        <w:rPr>
          <w:rFonts w:ascii="Arial" w:hAnsi="Arial" w:cs="Arial"/>
          <w:color w:val="000000" w:themeColor="text1"/>
          <w:sz w:val="24"/>
          <w:szCs w:val="24"/>
          <w:lang w:val="es-MX"/>
        </w:rPr>
        <w:t>,</w:t>
      </w:r>
      <w:r w:rsidRPr="000F0F84">
        <w:rPr>
          <w:rFonts w:ascii="Arial" w:hAnsi="Arial" w:cs="Arial"/>
          <w:color w:val="000000" w:themeColor="text1"/>
          <w:sz w:val="24"/>
          <w:szCs w:val="24"/>
          <w:lang w:val="es-MX"/>
        </w:rPr>
        <w:t xml:space="preserve"> </w:t>
      </w:r>
      <w:r w:rsidR="00650A10" w:rsidRPr="000F0F84">
        <w:rPr>
          <w:rFonts w:ascii="Arial" w:hAnsi="Arial" w:cs="Arial"/>
          <w:color w:val="000000" w:themeColor="text1"/>
          <w:sz w:val="24"/>
          <w:szCs w:val="24"/>
          <w:lang w:val="es-MX"/>
        </w:rPr>
        <w:t xml:space="preserve">el </w:t>
      </w:r>
      <w:r w:rsidRPr="000F0F84">
        <w:rPr>
          <w:rFonts w:ascii="Arial" w:hAnsi="Arial" w:cs="Arial"/>
          <w:color w:val="000000" w:themeColor="text1"/>
          <w:sz w:val="24"/>
          <w:szCs w:val="24"/>
          <w:lang w:val="es-MX"/>
        </w:rPr>
        <w:t>Tesorero</w:t>
      </w:r>
      <w:r w:rsidR="00197B2D" w:rsidRPr="000F0F84">
        <w:rPr>
          <w:rFonts w:ascii="Arial" w:hAnsi="Arial" w:cs="Arial"/>
          <w:color w:val="000000" w:themeColor="text1"/>
          <w:sz w:val="24"/>
          <w:szCs w:val="24"/>
          <w:lang w:val="es-MX"/>
        </w:rPr>
        <w:t xml:space="preserve"> y el Oficial Mayor de la Secretaría General</w:t>
      </w:r>
      <w:r w:rsidRPr="000F0F84">
        <w:rPr>
          <w:rFonts w:ascii="Arial" w:hAnsi="Arial" w:cs="Arial"/>
          <w:color w:val="000000" w:themeColor="text1"/>
          <w:sz w:val="24"/>
          <w:szCs w:val="24"/>
          <w:lang w:val="es-MX"/>
        </w:rPr>
        <w:t>.</w:t>
      </w:r>
    </w:p>
    <w:p w14:paraId="3B0E5020" w14:textId="77777777" w:rsidR="00E23E74" w:rsidRPr="000F0F84" w:rsidRDefault="00E23E74" w:rsidP="000F0F84">
      <w:pPr>
        <w:spacing w:line="367" w:lineRule="auto"/>
        <w:jc w:val="both"/>
        <w:rPr>
          <w:rFonts w:ascii="Arial" w:hAnsi="Arial" w:cs="Arial"/>
          <w:color w:val="000000" w:themeColor="text1"/>
          <w:sz w:val="24"/>
          <w:szCs w:val="24"/>
          <w:lang w:val="es-MX"/>
        </w:rPr>
      </w:pPr>
    </w:p>
    <w:p w14:paraId="10CF6A11" w14:textId="5CB2E4D1" w:rsidR="004D5D4C" w:rsidRPr="000F0F84" w:rsidRDefault="004D5D4C" w:rsidP="000F0F84">
      <w:pPr>
        <w:spacing w:line="367" w:lineRule="auto"/>
        <w:jc w:val="both"/>
        <w:rPr>
          <w:rFonts w:ascii="Arial" w:hAnsi="Arial" w:cs="Arial"/>
          <w:b/>
          <w:bCs/>
          <w:color w:val="000000" w:themeColor="text1"/>
          <w:sz w:val="24"/>
          <w:szCs w:val="24"/>
          <w:lang w:val="es-MX"/>
        </w:rPr>
      </w:pPr>
      <w:r w:rsidRPr="000F0F84">
        <w:rPr>
          <w:rFonts w:ascii="Arial" w:hAnsi="Arial" w:cs="Arial"/>
          <w:b/>
          <w:bCs/>
          <w:color w:val="000000" w:themeColor="text1"/>
          <w:sz w:val="24"/>
          <w:szCs w:val="24"/>
          <w:lang w:val="es-MX"/>
        </w:rPr>
        <w:t>PROPUESTA DE REFORMA</w:t>
      </w:r>
    </w:p>
    <w:p w14:paraId="1C2620DA" w14:textId="77777777" w:rsidR="004D5D4C" w:rsidRPr="000F0F84" w:rsidRDefault="004D5D4C" w:rsidP="000F0F84">
      <w:pPr>
        <w:spacing w:line="367" w:lineRule="auto"/>
        <w:jc w:val="both"/>
        <w:rPr>
          <w:rFonts w:ascii="Arial" w:hAnsi="Arial" w:cs="Arial"/>
          <w:color w:val="000000" w:themeColor="text1"/>
          <w:sz w:val="24"/>
          <w:szCs w:val="24"/>
          <w:lang w:val="es-MX"/>
        </w:rPr>
      </w:pPr>
    </w:p>
    <w:p w14:paraId="21F419D2" w14:textId="401E2CF0" w:rsidR="00ED23EC" w:rsidRPr="000F0F84" w:rsidRDefault="00ED23EC"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 xml:space="preserve">La Ley Orgánica del Poder Ejecutivo del Estado de Chihuahua es, después de la Constitución particular del Estado, el instrumento jurídico más relevante para la </w:t>
      </w:r>
      <w:r w:rsidR="00F86FFA" w:rsidRPr="000F0F84">
        <w:rPr>
          <w:rFonts w:ascii="Arial" w:hAnsi="Arial" w:cs="Arial"/>
          <w:color w:val="000000" w:themeColor="text1"/>
          <w:sz w:val="24"/>
          <w:szCs w:val="24"/>
          <w:lang w:val="es-MX"/>
        </w:rPr>
        <w:lastRenderedPageBreak/>
        <w:t>Administración Pública Estatal</w:t>
      </w:r>
      <w:r w:rsidRPr="000F0F84">
        <w:rPr>
          <w:rFonts w:ascii="Arial" w:hAnsi="Arial" w:cs="Arial"/>
          <w:color w:val="000000" w:themeColor="text1"/>
          <w:sz w:val="24"/>
          <w:szCs w:val="24"/>
          <w:lang w:val="es-MX"/>
        </w:rPr>
        <w:t>, toda vez que, a través de ella, el legislador distribuyó los negocios del orden administrativo entre las instituciones que la conforman.</w:t>
      </w:r>
    </w:p>
    <w:p w14:paraId="52F421F7" w14:textId="77777777" w:rsidR="00ED23EC" w:rsidRPr="000F0F84" w:rsidRDefault="00ED23EC" w:rsidP="000F0F84">
      <w:pPr>
        <w:spacing w:after="0" w:line="367" w:lineRule="auto"/>
        <w:jc w:val="both"/>
        <w:rPr>
          <w:rFonts w:ascii="Arial" w:hAnsi="Arial" w:cs="Arial"/>
          <w:color w:val="000000" w:themeColor="text1"/>
          <w:sz w:val="24"/>
          <w:szCs w:val="24"/>
          <w:lang w:val="es-MX"/>
        </w:rPr>
      </w:pPr>
    </w:p>
    <w:p w14:paraId="4546AA65" w14:textId="5A459174" w:rsidR="00ED23EC" w:rsidRPr="000F0F84" w:rsidRDefault="00ED23EC"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Así, la Ley Orgánica del Poder Ejecutivo</w:t>
      </w:r>
      <w:r w:rsidR="00877154" w:rsidRPr="000F0F84">
        <w:rPr>
          <w:rFonts w:ascii="Arial" w:hAnsi="Arial" w:cs="Arial"/>
          <w:color w:val="000000" w:themeColor="text1"/>
          <w:sz w:val="24"/>
          <w:szCs w:val="24"/>
          <w:lang w:val="es-MX"/>
        </w:rPr>
        <w:t xml:space="preserve"> del Estado de Chihuahua</w:t>
      </w:r>
      <w:r w:rsidRPr="000F0F84">
        <w:rPr>
          <w:rFonts w:ascii="Arial" w:hAnsi="Arial" w:cs="Arial"/>
          <w:color w:val="000000" w:themeColor="text1"/>
          <w:sz w:val="24"/>
          <w:szCs w:val="24"/>
          <w:lang w:val="es-MX"/>
        </w:rPr>
        <w:t xml:space="preserve"> distribuye la competencia entre las dependencias y demás instituciones de la administración centralizada y señala las bases generales de la administración paraestatal para que sea la ley especial la que detalle a esta última.</w:t>
      </w:r>
    </w:p>
    <w:p w14:paraId="6741A035" w14:textId="77777777" w:rsidR="00C922E8" w:rsidRPr="000F0F84" w:rsidRDefault="00C922E8" w:rsidP="000F0F84">
      <w:pPr>
        <w:spacing w:line="367" w:lineRule="auto"/>
        <w:jc w:val="both"/>
        <w:rPr>
          <w:rFonts w:ascii="Arial" w:hAnsi="Arial" w:cs="Arial"/>
          <w:sz w:val="24"/>
          <w:szCs w:val="24"/>
          <w:lang w:val="es-MX"/>
        </w:rPr>
      </w:pPr>
    </w:p>
    <w:p w14:paraId="519D2313" w14:textId="7699B79C" w:rsidR="002F5F42" w:rsidRPr="000F0F84" w:rsidRDefault="00505390"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A guisa de </w:t>
      </w:r>
      <w:r w:rsidR="00101587" w:rsidRPr="000F0F84">
        <w:rPr>
          <w:rFonts w:ascii="Arial" w:hAnsi="Arial" w:cs="Arial"/>
          <w:sz w:val="24"/>
          <w:szCs w:val="24"/>
          <w:lang w:val="es-MX"/>
        </w:rPr>
        <w:t>antecedente</w:t>
      </w:r>
      <w:r w:rsidRPr="000F0F84">
        <w:rPr>
          <w:rFonts w:ascii="Arial" w:hAnsi="Arial" w:cs="Arial"/>
          <w:sz w:val="24"/>
          <w:szCs w:val="24"/>
          <w:lang w:val="es-MX"/>
        </w:rPr>
        <w:t>, puede referirse que a</w:t>
      </w:r>
      <w:r w:rsidR="0048247D" w:rsidRPr="000F0F84">
        <w:rPr>
          <w:rFonts w:ascii="Arial" w:hAnsi="Arial" w:cs="Arial"/>
          <w:sz w:val="24"/>
          <w:szCs w:val="24"/>
          <w:lang w:val="es-MX"/>
        </w:rPr>
        <w:t xml:space="preserve"> nivel federal y e</w:t>
      </w:r>
      <w:r w:rsidR="00BD2F13" w:rsidRPr="000F0F84">
        <w:rPr>
          <w:rFonts w:ascii="Arial" w:hAnsi="Arial" w:cs="Arial"/>
          <w:sz w:val="24"/>
          <w:szCs w:val="24"/>
          <w:lang w:val="es-MX"/>
        </w:rPr>
        <w:t xml:space="preserve">n diecisiete estados del país </w:t>
      </w:r>
      <w:r w:rsidR="0048247D" w:rsidRPr="000F0F84">
        <w:rPr>
          <w:rFonts w:ascii="Arial" w:hAnsi="Arial" w:cs="Arial"/>
          <w:sz w:val="24"/>
          <w:szCs w:val="24"/>
          <w:lang w:val="es-MX"/>
        </w:rPr>
        <w:t>el</w:t>
      </w:r>
      <w:r w:rsidR="00BD2F13" w:rsidRPr="000F0F84">
        <w:rPr>
          <w:rFonts w:ascii="Arial" w:hAnsi="Arial" w:cs="Arial"/>
          <w:sz w:val="24"/>
          <w:szCs w:val="24"/>
          <w:lang w:val="es-MX"/>
        </w:rPr>
        <w:t xml:space="preserve"> titular del Poder Ejecutivo cuenta con una oficina que le auxilia directamente y que agrupa o aglutina las actividades propias de un despacho gubernamental. Si bien l</w:t>
      </w:r>
      <w:r w:rsidR="00991596" w:rsidRPr="000F0F84">
        <w:rPr>
          <w:rFonts w:ascii="Arial" w:hAnsi="Arial" w:cs="Arial"/>
          <w:sz w:val="24"/>
          <w:szCs w:val="24"/>
          <w:lang w:val="es-MX"/>
        </w:rPr>
        <w:t xml:space="preserve">as denominaciones </w:t>
      </w:r>
      <w:r w:rsidR="00BD2F13" w:rsidRPr="000F0F84">
        <w:rPr>
          <w:rFonts w:ascii="Arial" w:hAnsi="Arial" w:cs="Arial"/>
          <w:sz w:val="24"/>
          <w:szCs w:val="24"/>
          <w:lang w:val="es-MX"/>
        </w:rPr>
        <w:t xml:space="preserve">y </w:t>
      </w:r>
      <w:r w:rsidR="00991596" w:rsidRPr="000F0F84">
        <w:rPr>
          <w:rFonts w:ascii="Arial" w:hAnsi="Arial" w:cs="Arial"/>
          <w:sz w:val="24"/>
          <w:szCs w:val="24"/>
          <w:lang w:val="es-MX"/>
        </w:rPr>
        <w:t>los</w:t>
      </w:r>
      <w:r w:rsidR="00BD2F13" w:rsidRPr="000F0F84">
        <w:rPr>
          <w:rFonts w:ascii="Arial" w:hAnsi="Arial" w:cs="Arial"/>
          <w:sz w:val="24"/>
          <w:szCs w:val="24"/>
          <w:lang w:val="es-MX"/>
        </w:rPr>
        <w:t xml:space="preserve"> alcances</w:t>
      </w:r>
      <w:r w:rsidR="00F845AD" w:rsidRPr="000F0F84">
        <w:rPr>
          <w:rFonts w:ascii="Arial" w:hAnsi="Arial" w:cs="Arial"/>
          <w:sz w:val="24"/>
          <w:szCs w:val="24"/>
          <w:lang w:val="es-MX"/>
        </w:rPr>
        <w:t xml:space="preserve"> competenciales</w:t>
      </w:r>
      <w:r w:rsidR="00991596" w:rsidRPr="000F0F84">
        <w:rPr>
          <w:rFonts w:ascii="Arial" w:hAnsi="Arial" w:cs="Arial"/>
          <w:sz w:val="24"/>
          <w:szCs w:val="24"/>
          <w:lang w:val="es-MX"/>
        </w:rPr>
        <w:t xml:space="preserve"> de estas oficinas</w:t>
      </w:r>
      <w:r w:rsidR="00BD2F13" w:rsidRPr="000F0F84">
        <w:rPr>
          <w:rFonts w:ascii="Arial" w:hAnsi="Arial" w:cs="Arial"/>
          <w:sz w:val="24"/>
          <w:szCs w:val="24"/>
          <w:lang w:val="es-MX"/>
        </w:rPr>
        <w:t xml:space="preserve"> varían en </w:t>
      </w:r>
      <w:r w:rsidR="0048247D" w:rsidRPr="000F0F84">
        <w:rPr>
          <w:rFonts w:ascii="Arial" w:hAnsi="Arial" w:cs="Arial"/>
          <w:sz w:val="24"/>
          <w:szCs w:val="24"/>
          <w:lang w:val="es-MX"/>
        </w:rPr>
        <w:t xml:space="preserve">la </w:t>
      </w:r>
      <w:r w:rsidR="00276856" w:rsidRPr="000F0F84">
        <w:rPr>
          <w:rFonts w:ascii="Arial" w:hAnsi="Arial" w:cs="Arial"/>
          <w:sz w:val="24"/>
          <w:szCs w:val="24"/>
          <w:lang w:val="es-MX"/>
        </w:rPr>
        <w:t>F</w:t>
      </w:r>
      <w:r w:rsidR="0048247D" w:rsidRPr="000F0F84">
        <w:rPr>
          <w:rFonts w:ascii="Arial" w:hAnsi="Arial" w:cs="Arial"/>
          <w:sz w:val="24"/>
          <w:szCs w:val="24"/>
          <w:lang w:val="es-MX"/>
        </w:rPr>
        <w:t xml:space="preserve">ederación y en </w:t>
      </w:r>
      <w:r w:rsidR="00BD2F13" w:rsidRPr="000F0F84">
        <w:rPr>
          <w:rFonts w:ascii="Arial" w:hAnsi="Arial" w:cs="Arial"/>
          <w:sz w:val="24"/>
          <w:szCs w:val="24"/>
          <w:lang w:val="es-MX"/>
        </w:rPr>
        <w:t>estos diecisiete estados, en tod</w:t>
      </w:r>
      <w:r w:rsidR="00991596" w:rsidRPr="000F0F84">
        <w:rPr>
          <w:rFonts w:ascii="Arial" w:hAnsi="Arial" w:cs="Arial"/>
          <w:sz w:val="24"/>
          <w:szCs w:val="24"/>
          <w:lang w:val="es-MX"/>
        </w:rPr>
        <w:t>a</w:t>
      </w:r>
      <w:r w:rsidR="00BD2F13" w:rsidRPr="000F0F84">
        <w:rPr>
          <w:rFonts w:ascii="Arial" w:hAnsi="Arial" w:cs="Arial"/>
          <w:sz w:val="24"/>
          <w:szCs w:val="24"/>
          <w:lang w:val="es-MX"/>
        </w:rPr>
        <w:t xml:space="preserve">s </w:t>
      </w:r>
      <w:r w:rsidR="00CA3605" w:rsidRPr="000F0F84">
        <w:rPr>
          <w:rFonts w:ascii="Arial" w:hAnsi="Arial" w:cs="Arial"/>
          <w:sz w:val="24"/>
          <w:szCs w:val="24"/>
          <w:lang w:val="es-MX"/>
        </w:rPr>
        <w:t xml:space="preserve">se observa </w:t>
      </w:r>
      <w:r w:rsidR="00BD2F13" w:rsidRPr="000F0F84">
        <w:rPr>
          <w:rFonts w:ascii="Arial" w:hAnsi="Arial" w:cs="Arial"/>
          <w:sz w:val="24"/>
          <w:szCs w:val="24"/>
          <w:lang w:val="es-MX"/>
        </w:rPr>
        <w:t>un hilo conductor:</w:t>
      </w:r>
      <w:r w:rsidR="002F5F42" w:rsidRPr="000F0F84">
        <w:rPr>
          <w:rFonts w:ascii="Arial" w:hAnsi="Arial" w:cs="Arial"/>
          <w:sz w:val="24"/>
          <w:szCs w:val="24"/>
          <w:lang w:val="es-MX"/>
        </w:rPr>
        <w:t xml:space="preserve"> </w:t>
      </w:r>
      <w:r w:rsidR="002F5F42" w:rsidRPr="000F0F84">
        <w:rPr>
          <w:rFonts w:ascii="Arial" w:hAnsi="Arial" w:cs="Arial"/>
          <w:bCs/>
          <w:sz w:val="24"/>
          <w:szCs w:val="24"/>
          <w:lang w:val="es-MX"/>
        </w:rPr>
        <w:t>su objetivo</w:t>
      </w:r>
      <w:r w:rsidR="006D4C28" w:rsidRPr="000F0F84">
        <w:rPr>
          <w:rFonts w:ascii="Arial" w:hAnsi="Arial" w:cs="Arial"/>
          <w:bCs/>
          <w:sz w:val="24"/>
          <w:szCs w:val="24"/>
          <w:lang w:val="es-MX"/>
        </w:rPr>
        <w:t xml:space="preserve"> central y prioritario</w:t>
      </w:r>
      <w:r w:rsidR="002F5F42" w:rsidRPr="000F0F84">
        <w:rPr>
          <w:rFonts w:ascii="Arial" w:hAnsi="Arial" w:cs="Arial"/>
          <w:bCs/>
          <w:sz w:val="24"/>
          <w:szCs w:val="24"/>
          <w:lang w:val="es-MX"/>
        </w:rPr>
        <w:t xml:space="preserve"> es</w:t>
      </w:r>
      <w:r w:rsidR="00C60D40" w:rsidRPr="000F0F84">
        <w:rPr>
          <w:rFonts w:ascii="Arial" w:hAnsi="Arial" w:cs="Arial"/>
          <w:bCs/>
          <w:sz w:val="24"/>
          <w:szCs w:val="24"/>
          <w:lang w:val="es-MX"/>
        </w:rPr>
        <w:t>, precisamente,</w:t>
      </w:r>
      <w:r w:rsidR="002F5F42" w:rsidRPr="000F0F84">
        <w:rPr>
          <w:rFonts w:ascii="Arial" w:hAnsi="Arial" w:cs="Arial"/>
          <w:bCs/>
          <w:sz w:val="24"/>
          <w:szCs w:val="24"/>
          <w:lang w:val="es-MX"/>
        </w:rPr>
        <w:t xml:space="preserve"> el titular del Poder Ejecutivo</w:t>
      </w:r>
      <w:r w:rsidR="00167F25" w:rsidRPr="000F0F84">
        <w:rPr>
          <w:rFonts w:ascii="Arial" w:hAnsi="Arial" w:cs="Arial"/>
          <w:bCs/>
          <w:sz w:val="24"/>
          <w:szCs w:val="24"/>
          <w:lang w:val="es-MX"/>
        </w:rPr>
        <w:t xml:space="preserve"> para que desempeñe</w:t>
      </w:r>
      <w:r w:rsidR="00C60D40" w:rsidRPr="000F0F84">
        <w:rPr>
          <w:rFonts w:ascii="Arial" w:hAnsi="Arial" w:cs="Arial"/>
          <w:bCs/>
          <w:sz w:val="24"/>
          <w:szCs w:val="24"/>
          <w:lang w:val="es-MX"/>
        </w:rPr>
        <w:t xml:space="preserve"> eficaz y</w:t>
      </w:r>
      <w:r w:rsidR="00167F25" w:rsidRPr="000F0F84">
        <w:rPr>
          <w:rFonts w:ascii="Arial" w:hAnsi="Arial" w:cs="Arial"/>
          <w:bCs/>
          <w:sz w:val="24"/>
          <w:szCs w:val="24"/>
          <w:lang w:val="es-MX"/>
        </w:rPr>
        <w:t xml:space="preserve"> eficientemente sus </w:t>
      </w:r>
      <w:r w:rsidR="00FB63EC" w:rsidRPr="000F0F84">
        <w:rPr>
          <w:rFonts w:ascii="Arial" w:hAnsi="Arial" w:cs="Arial"/>
          <w:bCs/>
          <w:sz w:val="24"/>
          <w:szCs w:val="24"/>
          <w:lang w:val="es-MX"/>
        </w:rPr>
        <w:t>atribuciones legales y t</w:t>
      </w:r>
      <w:r w:rsidR="004C4B24" w:rsidRPr="000F0F84">
        <w:rPr>
          <w:rFonts w:ascii="Arial" w:hAnsi="Arial" w:cs="Arial"/>
          <w:bCs/>
          <w:sz w:val="24"/>
          <w:szCs w:val="24"/>
          <w:lang w:val="es-MX"/>
        </w:rPr>
        <w:t>areas cotidianas</w:t>
      </w:r>
      <w:r w:rsidR="00167F25" w:rsidRPr="000F0F84">
        <w:rPr>
          <w:rFonts w:ascii="Arial" w:hAnsi="Arial" w:cs="Arial"/>
          <w:bCs/>
          <w:sz w:val="24"/>
          <w:szCs w:val="24"/>
          <w:lang w:val="es-MX"/>
        </w:rPr>
        <w:t>;</w:t>
      </w:r>
      <w:r w:rsidR="002F5F42" w:rsidRPr="000F0F84">
        <w:rPr>
          <w:rFonts w:ascii="Arial" w:hAnsi="Arial" w:cs="Arial"/>
          <w:bCs/>
          <w:sz w:val="24"/>
          <w:szCs w:val="24"/>
          <w:lang w:val="es-MX"/>
        </w:rPr>
        <w:t xml:space="preserve"> no</w:t>
      </w:r>
      <w:r w:rsidR="00C60D40" w:rsidRPr="000F0F84">
        <w:rPr>
          <w:rFonts w:ascii="Arial" w:hAnsi="Arial" w:cs="Arial"/>
          <w:bCs/>
          <w:sz w:val="24"/>
          <w:szCs w:val="24"/>
          <w:lang w:val="es-MX"/>
        </w:rPr>
        <w:t xml:space="preserve"> tiene </w:t>
      </w:r>
      <w:r w:rsidR="006D4C28" w:rsidRPr="000F0F84">
        <w:rPr>
          <w:rFonts w:ascii="Arial" w:hAnsi="Arial" w:cs="Arial"/>
          <w:bCs/>
          <w:sz w:val="24"/>
          <w:szCs w:val="24"/>
          <w:lang w:val="es-MX"/>
        </w:rPr>
        <w:t xml:space="preserve">entonces </w:t>
      </w:r>
      <w:r w:rsidR="00C60D40" w:rsidRPr="000F0F84">
        <w:rPr>
          <w:rFonts w:ascii="Arial" w:hAnsi="Arial" w:cs="Arial"/>
          <w:bCs/>
          <w:sz w:val="24"/>
          <w:szCs w:val="24"/>
          <w:lang w:val="es-MX"/>
        </w:rPr>
        <w:t>a su cargo</w:t>
      </w:r>
      <w:r w:rsidR="002F5F42" w:rsidRPr="000F0F84">
        <w:rPr>
          <w:rFonts w:ascii="Arial" w:hAnsi="Arial" w:cs="Arial"/>
          <w:bCs/>
          <w:sz w:val="24"/>
          <w:szCs w:val="24"/>
          <w:lang w:val="es-MX"/>
        </w:rPr>
        <w:t xml:space="preserve"> la atención de algún ramo administrativo</w:t>
      </w:r>
      <w:r w:rsidR="002F5F42" w:rsidRPr="000F0F84">
        <w:rPr>
          <w:rFonts w:ascii="Arial" w:hAnsi="Arial" w:cs="Arial"/>
          <w:sz w:val="24"/>
          <w:szCs w:val="24"/>
          <w:lang w:val="es-MX"/>
        </w:rPr>
        <w:t xml:space="preserve"> porque </w:t>
      </w:r>
      <w:r w:rsidR="00C60D40" w:rsidRPr="000F0F84">
        <w:rPr>
          <w:rFonts w:ascii="Arial" w:hAnsi="Arial" w:cs="Arial"/>
          <w:sz w:val="24"/>
          <w:szCs w:val="24"/>
          <w:lang w:val="es-MX"/>
        </w:rPr>
        <w:t>los ramos</w:t>
      </w:r>
      <w:r w:rsidR="002F5F42" w:rsidRPr="000F0F84">
        <w:rPr>
          <w:rFonts w:ascii="Arial" w:hAnsi="Arial" w:cs="Arial"/>
          <w:sz w:val="24"/>
          <w:szCs w:val="24"/>
          <w:lang w:val="es-MX"/>
        </w:rPr>
        <w:t xml:space="preserve"> corresponden a las </w:t>
      </w:r>
      <w:r w:rsidR="005405E2" w:rsidRPr="000F0F84">
        <w:rPr>
          <w:rFonts w:ascii="Arial" w:hAnsi="Arial" w:cs="Arial"/>
          <w:sz w:val="24"/>
          <w:szCs w:val="24"/>
          <w:lang w:val="es-MX"/>
        </w:rPr>
        <w:t>secretarías y procuradurías o fiscalías</w:t>
      </w:r>
      <w:r w:rsidR="002F5F42" w:rsidRPr="000F0F84">
        <w:rPr>
          <w:rFonts w:ascii="Arial" w:hAnsi="Arial" w:cs="Arial"/>
          <w:sz w:val="24"/>
          <w:szCs w:val="24"/>
          <w:lang w:val="es-MX"/>
        </w:rPr>
        <w:t>.</w:t>
      </w:r>
    </w:p>
    <w:p w14:paraId="777DBB55" w14:textId="77777777" w:rsidR="002F5F42" w:rsidRPr="000F0F84" w:rsidRDefault="002F5F42" w:rsidP="000F0F84">
      <w:pPr>
        <w:spacing w:after="0" w:line="367" w:lineRule="auto"/>
        <w:contextualSpacing/>
        <w:jc w:val="both"/>
        <w:rPr>
          <w:rFonts w:ascii="Arial" w:hAnsi="Arial" w:cs="Arial"/>
          <w:sz w:val="24"/>
          <w:szCs w:val="24"/>
          <w:lang w:val="es-MX"/>
        </w:rPr>
      </w:pPr>
    </w:p>
    <w:p w14:paraId="2625C21B" w14:textId="4658538F" w:rsidR="00DD7D94" w:rsidRPr="000F0F84" w:rsidRDefault="002F5F42"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E</w:t>
      </w:r>
      <w:r w:rsidR="00BD2F13" w:rsidRPr="000F0F84">
        <w:rPr>
          <w:rFonts w:ascii="Arial" w:hAnsi="Arial" w:cs="Arial"/>
          <w:sz w:val="24"/>
          <w:szCs w:val="24"/>
          <w:lang w:val="es-MX"/>
        </w:rPr>
        <w:t>sta</w:t>
      </w:r>
      <w:r w:rsidR="00991596" w:rsidRPr="000F0F84">
        <w:rPr>
          <w:rFonts w:ascii="Arial" w:hAnsi="Arial" w:cs="Arial"/>
          <w:sz w:val="24"/>
          <w:szCs w:val="24"/>
          <w:lang w:val="es-MX"/>
        </w:rPr>
        <w:t>s</w:t>
      </w:r>
      <w:r w:rsidR="00BD2F13" w:rsidRPr="000F0F84">
        <w:rPr>
          <w:rFonts w:ascii="Arial" w:hAnsi="Arial" w:cs="Arial"/>
          <w:sz w:val="24"/>
          <w:szCs w:val="24"/>
          <w:lang w:val="es-MX"/>
        </w:rPr>
        <w:t xml:space="preserve"> oficina</w:t>
      </w:r>
      <w:r w:rsidR="00991596" w:rsidRPr="000F0F84">
        <w:rPr>
          <w:rFonts w:ascii="Arial" w:hAnsi="Arial" w:cs="Arial"/>
          <w:sz w:val="24"/>
          <w:szCs w:val="24"/>
          <w:lang w:val="es-MX"/>
        </w:rPr>
        <w:t>s</w:t>
      </w:r>
      <w:r w:rsidR="00BD2F13" w:rsidRPr="000F0F84">
        <w:rPr>
          <w:rFonts w:ascii="Arial" w:hAnsi="Arial" w:cs="Arial"/>
          <w:sz w:val="24"/>
          <w:szCs w:val="24"/>
          <w:lang w:val="es-MX"/>
        </w:rPr>
        <w:t xml:space="preserve"> tiene</w:t>
      </w:r>
      <w:r w:rsidR="00991596" w:rsidRPr="000F0F84">
        <w:rPr>
          <w:rFonts w:ascii="Arial" w:hAnsi="Arial" w:cs="Arial"/>
          <w:sz w:val="24"/>
          <w:szCs w:val="24"/>
          <w:lang w:val="es-MX"/>
        </w:rPr>
        <w:t>n</w:t>
      </w:r>
      <w:r w:rsidR="00BD2F13" w:rsidRPr="000F0F84">
        <w:rPr>
          <w:rFonts w:ascii="Arial" w:hAnsi="Arial" w:cs="Arial"/>
          <w:sz w:val="24"/>
          <w:szCs w:val="24"/>
          <w:lang w:val="es-MX"/>
        </w:rPr>
        <w:t xml:space="preserve"> a su cargo</w:t>
      </w:r>
      <w:r w:rsidR="00991596" w:rsidRPr="000F0F84">
        <w:rPr>
          <w:rFonts w:ascii="Arial" w:hAnsi="Arial" w:cs="Arial"/>
          <w:sz w:val="24"/>
          <w:szCs w:val="24"/>
          <w:lang w:val="es-MX"/>
        </w:rPr>
        <w:t>,</w:t>
      </w:r>
      <w:r w:rsidR="00BD2F13" w:rsidRPr="000F0F84">
        <w:rPr>
          <w:rFonts w:ascii="Arial" w:hAnsi="Arial" w:cs="Arial"/>
          <w:sz w:val="24"/>
          <w:szCs w:val="24"/>
          <w:lang w:val="es-MX"/>
        </w:rPr>
        <w:t xml:space="preserve"> </w:t>
      </w:r>
      <w:r w:rsidR="00761E23" w:rsidRPr="000F0F84">
        <w:rPr>
          <w:rFonts w:ascii="Arial" w:hAnsi="Arial" w:cs="Arial"/>
          <w:sz w:val="24"/>
          <w:szCs w:val="24"/>
          <w:lang w:val="es-MX"/>
        </w:rPr>
        <w:t>en la mayoría de los casos</w:t>
      </w:r>
      <w:r w:rsidR="00BD2F13" w:rsidRPr="000F0F84">
        <w:rPr>
          <w:rFonts w:ascii="Arial" w:hAnsi="Arial" w:cs="Arial"/>
          <w:sz w:val="24"/>
          <w:szCs w:val="24"/>
          <w:lang w:val="es-MX"/>
        </w:rPr>
        <w:t>, la secretaría particular, la coordinación de asesores, la coordinación</w:t>
      </w:r>
      <w:r w:rsidR="00BF7EA5" w:rsidRPr="000F0F84">
        <w:rPr>
          <w:rFonts w:ascii="Arial" w:hAnsi="Arial" w:cs="Arial"/>
          <w:sz w:val="24"/>
          <w:szCs w:val="24"/>
          <w:lang w:val="es-MX"/>
        </w:rPr>
        <w:t xml:space="preserve"> o secretaría técnica</w:t>
      </w:r>
      <w:r w:rsidR="00BD2F13" w:rsidRPr="000F0F84">
        <w:rPr>
          <w:rFonts w:ascii="Arial" w:hAnsi="Arial" w:cs="Arial"/>
          <w:sz w:val="24"/>
          <w:szCs w:val="24"/>
          <w:lang w:val="es-MX"/>
        </w:rPr>
        <w:t xml:space="preserve"> del gabinete</w:t>
      </w:r>
      <w:r w:rsidR="0048247D" w:rsidRPr="000F0F84">
        <w:rPr>
          <w:rFonts w:ascii="Arial" w:hAnsi="Arial" w:cs="Arial"/>
          <w:sz w:val="24"/>
          <w:szCs w:val="24"/>
          <w:lang w:val="es-MX"/>
        </w:rPr>
        <w:t xml:space="preserve"> y la ayudantía. En algunos otros casos, además</w:t>
      </w:r>
      <w:r w:rsidR="00F845AD" w:rsidRPr="000F0F84">
        <w:rPr>
          <w:rFonts w:ascii="Arial" w:hAnsi="Arial" w:cs="Arial"/>
          <w:sz w:val="24"/>
          <w:szCs w:val="24"/>
          <w:lang w:val="es-MX"/>
        </w:rPr>
        <w:t>,</w:t>
      </w:r>
      <w:r w:rsidR="0048247D" w:rsidRPr="000F0F84">
        <w:rPr>
          <w:rFonts w:ascii="Arial" w:hAnsi="Arial" w:cs="Arial"/>
          <w:sz w:val="24"/>
          <w:szCs w:val="24"/>
          <w:lang w:val="es-MX"/>
        </w:rPr>
        <w:t xml:space="preserve"> pueden tener la comunicación social</w:t>
      </w:r>
      <w:r w:rsidR="006D4C28" w:rsidRPr="000F0F84">
        <w:rPr>
          <w:rFonts w:ascii="Arial" w:hAnsi="Arial" w:cs="Arial"/>
          <w:sz w:val="24"/>
          <w:szCs w:val="24"/>
          <w:lang w:val="es-MX"/>
        </w:rPr>
        <w:t>, las relaciones públicas</w:t>
      </w:r>
      <w:r w:rsidR="00EA3F55" w:rsidRPr="000F0F84">
        <w:rPr>
          <w:rFonts w:ascii="Arial" w:hAnsi="Arial" w:cs="Arial"/>
          <w:sz w:val="24"/>
          <w:szCs w:val="24"/>
          <w:lang w:val="es-MX"/>
        </w:rPr>
        <w:t xml:space="preserve"> </w:t>
      </w:r>
      <w:r w:rsidR="0048247D" w:rsidRPr="000F0F84">
        <w:rPr>
          <w:rFonts w:ascii="Arial" w:hAnsi="Arial" w:cs="Arial"/>
          <w:sz w:val="24"/>
          <w:szCs w:val="24"/>
          <w:lang w:val="es-MX"/>
        </w:rPr>
        <w:t>y la definición de la política digital.</w:t>
      </w:r>
    </w:p>
    <w:p w14:paraId="2D4193D3" w14:textId="77777777" w:rsidR="00DD7D94" w:rsidRPr="000F0F84" w:rsidRDefault="00DD7D94" w:rsidP="000F0F84">
      <w:pPr>
        <w:spacing w:after="0" w:line="367" w:lineRule="auto"/>
        <w:contextualSpacing/>
        <w:jc w:val="both"/>
        <w:rPr>
          <w:rFonts w:ascii="Arial" w:hAnsi="Arial" w:cs="Arial"/>
          <w:sz w:val="24"/>
          <w:szCs w:val="24"/>
          <w:lang w:val="es-MX"/>
        </w:rPr>
      </w:pPr>
    </w:p>
    <w:p w14:paraId="2FD1B19C" w14:textId="428E650D" w:rsidR="00B60DBB" w:rsidRPr="000F0F84" w:rsidRDefault="00B60DBB"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En el </w:t>
      </w:r>
      <w:r w:rsidR="00D46124" w:rsidRPr="000F0F84">
        <w:rPr>
          <w:rFonts w:ascii="Arial" w:hAnsi="Arial" w:cs="Arial"/>
          <w:sz w:val="24"/>
          <w:szCs w:val="24"/>
          <w:lang w:val="es-MX"/>
        </w:rPr>
        <w:t>ámbito</w:t>
      </w:r>
      <w:r w:rsidRPr="000F0F84">
        <w:rPr>
          <w:rFonts w:ascii="Arial" w:hAnsi="Arial" w:cs="Arial"/>
          <w:sz w:val="24"/>
          <w:szCs w:val="24"/>
          <w:lang w:val="es-MX"/>
        </w:rPr>
        <w:t xml:space="preserve"> federal, esta unidad fue creada en el año de 2013, se denomina Oficina de la Presidencia de la República y está prevista en los artículos 1, 7, 8 y 25 de la Ley Orgánica de </w:t>
      </w:r>
      <w:r w:rsidRPr="000F0F84">
        <w:rPr>
          <w:rFonts w:ascii="Arial" w:hAnsi="Arial" w:cs="Arial"/>
          <w:sz w:val="24"/>
          <w:szCs w:val="24"/>
          <w:lang w:val="es-MX"/>
        </w:rPr>
        <w:lastRenderedPageBreak/>
        <w:t>la Administración Pública Federal</w:t>
      </w:r>
      <w:r w:rsidR="00BF7EA5" w:rsidRPr="000F0F84">
        <w:rPr>
          <w:rFonts w:ascii="Arial" w:hAnsi="Arial" w:cs="Arial"/>
          <w:sz w:val="24"/>
          <w:szCs w:val="24"/>
          <w:lang w:val="es-MX"/>
        </w:rPr>
        <w:t xml:space="preserve">, a la par que cuenta con su </w:t>
      </w:r>
      <w:r w:rsidR="00562D34" w:rsidRPr="000F0F84">
        <w:rPr>
          <w:rFonts w:ascii="Arial" w:hAnsi="Arial" w:cs="Arial"/>
          <w:sz w:val="24"/>
          <w:szCs w:val="24"/>
          <w:lang w:val="es-MX"/>
        </w:rPr>
        <w:t>Reglamento Interior</w:t>
      </w:r>
      <w:r w:rsidR="001F0D3F" w:rsidRPr="000F0F84">
        <w:rPr>
          <w:rFonts w:ascii="Arial" w:hAnsi="Arial" w:cs="Arial"/>
          <w:sz w:val="24"/>
          <w:szCs w:val="24"/>
          <w:lang w:val="es-MX"/>
        </w:rPr>
        <w:t>,</w:t>
      </w:r>
      <w:r w:rsidR="00070A7D" w:rsidRPr="000F0F84">
        <w:rPr>
          <w:rFonts w:ascii="Arial" w:hAnsi="Arial" w:cs="Arial"/>
          <w:sz w:val="24"/>
          <w:szCs w:val="24"/>
          <w:lang w:val="es-MX"/>
        </w:rPr>
        <w:t xml:space="preserve"> publicado en el Diario Oficial de la Federación el 9 de diciembre de 2019</w:t>
      </w:r>
      <w:r w:rsidR="00562D34" w:rsidRPr="000F0F84">
        <w:rPr>
          <w:rFonts w:ascii="Arial" w:hAnsi="Arial" w:cs="Arial"/>
          <w:sz w:val="24"/>
          <w:szCs w:val="24"/>
          <w:lang w:val="es-MX"/>
        </w:rPr>
        <w:t>.</w:t>
      </w:r>
      <w:r w:rsidR="00FA5CE9" w:rsidRPr="000F0F84">
        <w:rPr>
          <w:rFonts w:ascii="Arial" w:hAnsi="Arial" w:cs="Arial"/>
          <w:sz w:val="24"/>
          <w:szCs w:val="24"/>
          <w:lang w:val="es-MX"/>
        </w:rPr>
        <w:t xml:space="preserve"> </w:t>
      </w:r>
      <w:r w:rsidRPr="000F0F84">
        <w:rPr>
          <w:rFonts w:ascii="Arial" w:hAnsi="Arial" w:cs="Arial"/>
          <w:sz w:val="24"/>
          <w:szCs w:val="24"/>
          <w:lang w:val="es-MX"/>
        </w:rPr>
        <w:t>Por su parte, los estados que cuentan con una oficina de esta naturaleza, prevista en sus respectivas legislaciones</w:t>
      </w:r>
      <w:r w:rsidR="008F4E50" w:rsidRPr="000F0F84">
        <w:rPr>
          <w:rFonts w:ascii="Arial" w:hAnsi="Arial" w:cs="Arial"/>
          <w:sz w:val="24"/>
          <w:szCs w:val="24"/>
          <w:lang w:val="es-MX"/>
        </w:rPr>
        <w:t xml:space="preserve"> y normativas</w:t>
      </w:r>
      <w:r w:rsidRPr="000F0F84">
        <w:rPr>
          <w:rFonts w:ascii="Arial" w:hAnsi="Arial" w:cs="Arial"/>
          <w:sz w:val="24"/>
          <w:szCs w:val="24"/>
          <w:lang w:val="es-MX"/>
        </w:rPr>
        <w:t xml:space="preserve"> interiores, son</w:t>
      </w:r>
      <w:r w:rsidR="006A0CB4" w:rsidRPr="000F0F84">
        <w:rPr>
          <w:rFonts w:ascii="Arial" w:hAnsi="Arial" w:cs="Arial"/>
          <w:sz w:val="24"/>
          <w:szCs w:val="24"/>
          <w:lang w:val="es-MX"/>
        </w:rPr>
        <w:t xml:space="preserve"> los siguientes</w:t>
      </w:r>
      <w:r w:rsidRPr="000F0F84">
        <w:rPr>
          <w:rFonts w:ascii="Arial" w:hAnsi="Arial" w:cs="Arial"/>
          <w:sz w:val="24"/>
          <w:szCs w:val="24"/>
          <w:lang w:val="es-MX"/>
        </w:rPr>
        <w:t>:</w:t>
      </w:r>
    </w:p>
    <w:p w14:paraId="0CB66227" w14:textId="77777777" w:rsidR="00B60DBB" w:rsidRPr="000F0F84" w:rsidRDefault="00B60DBB" w:rsidP="000F0F84">
      <w:pPr>
        <w:spacing w:after="0" w:line="367" w:lineRule="auto"/>
        <w:contextualSpacing/>
        <w:jc w:val="both"/>
        <w:rPr>
          <w:rFonts w:ascii="Arial" w:hAnsi="Arial" w:cs="Arial"/>
          <w:sz w:val="24"/>
          <w:szCs w:val="24"/>
          <w:lang w:val="es-MX"/>
        </w:rPr>
      </w:pPr>
    </w:p>
    <w:tbl>
      <w:tblPr>
        <w:tblW w:w="9279" w:type="dxa"/>
        <w:jc w:val="center"/>
        <w:tblCellMar>
          <w:left w:w="70" w:type="dxa"/>
          <w:right w:w="70" w:type="dxa"/>
        </w:tblCellMar>
        <w:tblLook w:val="04A0" w:firstRow="1" w:lastRow="0" w:firstColumn="1" w:lastColumn="0" w:noHBand="0" w:noVBand="1"/>
      </w:tblPr>
      <w:tblGrid>
        <w:gridCol w:w="973"/>
        <w:gridCol w:w="2224"/>
        <w:gridCol w:w="6082"/>
      </w:tblGrid>
      <w:tr w:rsidR="00E46EE3" w:rsidRPr="000F0F84" w14:paraId="010D8CF6" w14:textId="77777777" w:rsidTr="001F0D3F">
        <w:trPr>
          <w:trHeight w:val="300"/>
          <w:jc w:val="center"/>
        </w:trPr>
        <w:tc>
          <w:tcPr>
            <w:tcW w:w="97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12D88C" w14:textId="77777777" w:rsidR="00E46EE3" w:rsidRPr="000F0F84" w:rsidRDefault="00E46EE3" w:rsidP="00954886">
            <w:pPr>
              <w:spacing w:after="0" w:line="336" w:lineRule="auto"/>
              <w:contextualSpacing/>
              <w:jc w:val="center"/>
              <w:rPr>
                <w:rFonts w:ascii="Arial" w:eastAsia="Times New Roman" w:hAnsi="Arial" w:cs="Arial"/>
                <w:b/>
                <w:bCs/>
                <w:color w:val="000000"/>
                <w:sz w:val="24"/>
                <w:szCs w:val="24"/>
                <w:lang w:val="es-MX" w:eastAsia="es-MX"/>
              </w:rPr>
            </w:pPr>
            <w:r w:rsidRPr="000F0F84">
              <w:rPr>
                <w:rFonts w:ascii="Arial" w:eastAsia="Times New Roman" w:hAnsi="Arial" w:cs="Arial"/>
                <w:b/>
                <w:bCs/>
                <w:color w:val="000000"/>
                <w:sz w:val="24"/>
                <w:szCs w:val="24"/>
                <w:lang w:val="es-MX" w:eastAsia="es-MX"/>
              </w:rPr>
              <w:t>No.</w:t>
            </w:r>
          </w:p>
        </w:tc>
        <w:tc>
          <w:tcPr>
            <w:tcW w:w="2224" w:type="dxa"/>
            <w:tcBorders>
              <w:top w:val="single" w:sz="4" w:space="0" w:color="auto"/>
              <w:left w:val="nil"/>
              <w:bottom w:val="single" w:sz="4" w:space="0" w:color="auto"/>
              <w:right w:val="single" w:sz="4" w:space="0" w:color="auto"/>
            </w:tcBorders>
            <w:shd w:val="clear" w:color="000000" w:fill="E7E6E6"/>
            <w:noWrap/>
            <w:vAlign w:val="center"/>
            <w:hideMark/>
          </w:tcPr>
          <w:p w14:paraId="0B0A5A0A" w14:textId="77777777" w:rsidR="00E46EE3" w:rsidRPr="000F0F84" w:rsidRDefault="00E46EE3" w:rsidP="00954886">
            <w:pPr>
              <w:spacing w:after="0" w:line="336" w:lineRule="auto"/>
              <w:contextualSpacing/>
              <w:jc w:val="center"/>
              <w:rPr>
                <w:rFonts w:ascii="Arial" w:eastAsia="Times New Roman" w:hAnsi="Arial" w:cs="Arial"/>
                <w:b/>
                <w:bCs/>
                <w:color w:val="000000"/>
                <w:sz w:val="24"/>
                <w:szCs w:val="24"/>
                <w:lang w:val="es-MX" w:eastAsia="es-MX"/>
              </w:rPr>
            </w:pPr>
            <w:r w:rsidRPr="000F0F84">
              <w:rPr>
                <w:rFonts w:ascii="Arial" w:eastAsia="Times New Roman" w:hAnsi="Arial" w:cs="Arial"/>
                <w:b/>
                <w:bCs/>
                <w:color w:val="000000"/>
                <w:sz w:val="24"/>
                <w:szCs w:val="24"/>
                <w:lang w:val="es-MX" w:eastAsia="es-MX"/>
              </w:rPr>
              <w:t>Estado</w:t>
            </w:r>
          </w:p>
        </w:tc>
        <w:tc>
          <w:tcPr>
            <w:tcW w:w="6082" w:type="dxa"/>
            <w:tcBorders>
              <w:top w:val="single" w:sz="4" w:space="0" w:color="auto"/>
              <w:left w:val="nil"/>
              <w:bottom w:val="single" w:sz="4" w:space="0" w:color="auto"/>
              <w:right w:val="single" w:sz="4" w:space="0" w:color="auto"/>
            </w:tcBorders>
            <w:shd w:val="clear" w:color="000000" w:fill="E7E6E6"/>
            <w:noWrap/>
            <w:vAlign w:val="center"/>
            <w:hideMark/>
          </w:tcPr>
          <w:p w14:paraId="272CE9AE" w14:textId="77777777" w:rsidR="00E46EE3" w:rsidRPr="000F0F84" w:rsidRDefault="00E46EE3" w:rsidP="00954886">
            <w:pPr>
              <w:spacing w:after="0" w:line="336" w:lineRule="auto"/>
              <w:contextualSpacing/>
              <w:jc w:val="center"/>
              <w:rPr>
                <w:rFonts w:ascii="Arial" w:eastAsia="Times New Roman" w:hAnsi="Arial" w:cs="Arial"/>
                <w:b/>
                <w:bCs/>
                <w:color w:val="000000"/>
                <w:sz w:val="24"/>
                <w:szCs w:val="24"/>
                <w:lang w:val="es-MX" w:eastAsia="es-MX"/>
              </w:rPr>
            </w:pPr>
            <w:r w:rsidRPr="000F0F84">
              <w:rPr>
                <w:rFonts w:ascii="Arial" w:eastAsia="Times New Roman" w:hAnsi="Arial" w:cs="Arial"/>
                <w:b/>
                <w:bCs/>
                <w:color w:val="000000"/>
                <w:sz w:val="24"/>
                <w:szCs w:val="24"/>
                <w:lang w:val="es-MX" w:eastAsia="es-MX"/>
              </w:rPr>
              <w:t>Denominación del órgano</w:t>
            </w:r>
          </w:p>
        </w:tc>
      </w:tr>
      <w:tr w:rsidR="00E46EE3" w:rsidRPr="000F0F84" w14:paraId="31501D2D"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FE5572F"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w:t>
            </w:r>
          </w:p>
        </w:tc>
        <w:tc>
          <w:tcPr>
            <w:tcW w:w="2224" w:type="dxa"/>
            <w:tcBorders>
              <w:top w:val="nil"/>
              <w:left w:val="nil"/>
              <w:bottom w:val="single" w:sz="4" w:space="0" w:color="auto"/>
              <w:right w:val="single" w:sz="4" w:space="0" w:color="auto"/>
            </w:tcBorders>
            <w:shd w:val="clear" w:color="auto" w:fill="auto"/>
            <w:noWrap/>
            <w:vAlign w:val="center"/>
            <w:hideMark/>
          </w:tcPr>
          <w:p w14:paraId="1C4EB185"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Aguascalientes</w:t>
            </w:r>
          </w:p>
        </w:tc>
        <w:tc>
          <w:tcPr>
            <w:tcW w:w="6082" w:type="dxa"/>
            <w:tcBorders>
              <w:top w:val="nil"/>
              <w:left w:val="nil"/>
              <w:bottom w:val="single" w:sz="4" w:space="0" w:color="auto"/>
              <w:right w:val="single" w:sz="4" w:space="0" w:color="auto"/>
            </w:tcBorders>
            <w:shd w:val="clear" w:color="auto" w:fill="auto"/>
            <w:noWrap/>
            <w:vAlign w:val="center"/>
            <w:hideMark/>
          </w:tcPr>
          <w:p w14:paraId="11FCFBAF"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del Despacho del Gobernador del Estado.</w:t>
            </w:r>
          </w:p>
        </w:tc>
      </w:tr>
      <w:tr w:rsidR="00E46EE3" w:rsidRPr="000F0F84" w14:paraId="41910ED9" w14:textId="77777777" w:rsidTr="001F0D3F">
        <w:trPr>
          <w:trHeight w:val="699"/>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97C0E74"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2</w:t>
            </w:r>
          </w:p>
        </w:tc>
        <w:tc>
          <w:tcPr>
            <w:tcW w:w="2224" w:type="dxa"/>
            <w:tcBorders>
              <w:top w:val="nil"/>
              <w:left w:val="nil"/>
              <w:bottom w:val="single" w:sz="4" w:space="0" w:color="auto"/>
              <w:right w:val="single" w:sz="4" w:space="0" w:color="auto"/>
            </w:tcBorders>
            <w:shd w:val="clear" w:color="auto" w:fill="auto"/>
            <w:noWrap/>
            <w:vAlign w:val="center"/>
            <w:hideMark/>
          </w:tcPr>
          <w:p w14:paraId="57436071"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Baja California Sur</w:t>
            </w:r>
          </w:p>
        </w:tc>
        <w:tc>
          <w:tcPr>
            <w:tcW w:w="6082" w:type="dxa"/>
            <w:tcBorders>
              <w:top w:val="nil"/>
              <w:left w:val="nil"/>
              <w:bottom w:val="single" w:sz="4" w:space="0" w:color="auto"/>
              <w:right w:val="single" w:sz="4" w:space="0" w:color="auto"/>
            </w:tcBorders>
            <w:shd w:val="clear" w:color="auto" w:fill="auto"/>
            <w:noWrap/>
            <w:vAlign w:val="center"/>
            <w:hideMark/>
          </w:tcPr>
          <w:p w14:paraId="4ED7A2E5"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Jefatura de la Oficina del Ejecutivo.</w:t>
            </w:r>
          </w:p>
        </w:tc>
      </w:tr>
      <w:tr w:rsidR="00E46EE3" w:rsidRPr="000F0F84" w14:paraId="4A0DD791"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4F364A2"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3</w:t>
            </w:r>
          </w:p>
        </w:tc>
        <w:tc>
          <w:tcPr>
            <w:tcW w:w="2224" w:type="dxa"/>
            <w:tcBorders>
              <w:top w:val="nil"/>
              <w:left w:val="nil"/>
              <w:bottom w:val="single" w:sz="4" w:space="0" w:color="auto"/>
              <w:right w:val="single" w:sz="4" w:space="0" w:color="auto"/>
            </w:tcBorders>
            <w:shd w:val="clear" w:color="auto" w:fill="auto"/>
            <w:noWrap/>
            <w:vAlign w:val="center"/>
            <w:hideMark/>
          </w:tcPr>
          <w:p w14:paraId="386897D5"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Campeche</w:t>
            </w:r>
          </w:p>
        </w:tc>
        <w:tc>
          <w:tcPr>
            <w:tcW w:w="6082" w:type="dxa"/>
            <w:tcBorders>
              <w:top w:val="nil"/>
              <w:left w:val="nil"/>
              <w:bottom w:val="single" w:sz="4" w:space="0" w:color="auto"/>
              <w:right w:val="single" w:sz="4" w:space="0" w:color="auto"/>
            </w:tcBorders>
            <w:shd w:val="clear" w:color="auto" w:fill="auto"/>
            <w:noWrap/>
            <w:vAlign w:val="center"/>
            <w:hideMark/>
          </w:tcPr>
          <w:p w14:paraId="1F959F52"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Coordinación General de la Oficina de la Gobernadora o del Gobernador del Estado.</w:t>
            </w:r>
          </w:p>
        </w:tc>
      </w:tr>
      <w:tr w:rsidR="00E46EE3" w:rsidRPr="000F0F84" w14:paraId="35CF45F9"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013BA28"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4</w:t>
            </w:r>
          </w:p>
        </w:tc>
        <w:tc>
          <w:tcPr>
            <w:tcW w:w="2224" w:type="dxa"/>
            <w:tcBorders>
              <w:top w:val="nil"/>
              <w:left w:val="nil"/>
              <w:bottom w:val="single" w:sz="4" w:space="0" w:color="auto"/>
              <w:right w:val="single" w:sz="4" w:space="0" w:color="auto"/>
            </w:tcBorders>
            <w:shd w:val="clear" w:color="auto" w:fill="auto"/>
            <w:noWrap/>
            <w:vAlign w:val="center"/>
            <w:hideMark/>
          </w:tcPr>
          <w:p w14:paraId="5FD95A42"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Chiapas</w:t>
            </w:r>
          </w:p>
        </w:tc>
        <w:tc>
          <w:tcPr>
            <w:tcW w:w="6082" w:type="dxa"/>
            <w:tcBorders>
              <w:top w:val="nil"/>
              <w:left w:val="nil"/>
              <w:bottom w:val="single" w:sz="4" w:space="0" w:color="auto"/>
              <w:right w:val="single" w:sz="4" w:space="0" w:color="auto"/>
            </w:tcBorders>
            <w:shd w:val="clear" w:color="auto" w:fill="auto"/>
            <w:noWrap/>
            <w:vAlign w:val="center"/>
            <w:hideMark/>
          </w:tcPr>
          <w:p w14:paraId="30688BFD"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Gubernatura.</w:t>
            </w:r>
          </w:p>
        </w:tc>
      </w:tr>
      <w:tr w:rsidR="00E46EE3" w:rsidRPr="000F0F84" w14:paraId="47693A51"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BBC2BDC"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5</w:t>
            </w:r>
          </w:p>
        </w:tc>
        <w:tc>
          <w:tcPr>
            <w:tcW w:w="2224" w:type="dxa"/>
            <w:tcBorders>
              <w:top w:val="nil"/>
              <w:left w:val="nil"/>
              <w:bottom w:val="single" w:sz="4" w:space="0" w:color="auto"/>
              <w:right w:val="single" w:sz="4" w:space="0" w:color="auto"/>
            </w:tcBorders>
            <w:shd w:val="clear" w:color="auto" w:fill="auto"/>
            <w:noWrap/>
            <w:vAlign w:val="center"/>
            <w:hideMark/>
          </w:tcPr>
          <w:p w14:paraId="2CEB7EED"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Coahuila</w:t>
            </w:r>
          </w:p>
        </w:tc>
        <w:tc>
          <w:tcPr>
            <w:tcW w:w="6082" w:type="dxa"/>
            <w:tcBorders>
              <w:top w:val="nil"/>
              <w:left w:val="nil"/>
              <w:bottom w:val="single" w:sz="4" w:space="0" w:color="auto"/>
              <w:right w:val="single" w:sz="4" w:space="0" w:color="auto"/>
            </w:tcBorders>
            <w:shd w:val="clear" w:color="auto" w:fill="auto"/>
            <w:noWrap/>
            <w:vAlign w:val="center"/>
            <w:hideMark/>
          </w:tcPr>
          <w:p w14:paraId="61710211"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Jefatura de la Oficina del Ejecutivo.</w:t>
            </w:r>
          </w:p>
        </w:tc>
      </w:tr>
      <w:tr w:rsidR="00E46EE3" w:rsidRPr="000F0F84" w14:paraId="3210587B"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AEEFDBC"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6</w:t>
            </w:r>
          </w:p>
        </w:tc>
        <w:tc>
          <w:tcPr>
            <w:tcW w:w="2224" w:type="dxa"/>
            <w:tcBorders>
              <w:top w:val="nil"/>
              <w:left w:val="nil"/>
              <w:bottom w:val="single" w:sz="4" w:space="0" w:color="auto"/>
              <w:right w:val="single" w:sz="4" w:space="0" w:color="auto"/>
            </w:tcBorders>
            <w:shd w:val="clear" w:color="auto" w:fill="auto"/>
            <w:noWrap/>
            <w:vAlign w:val="center"/>
            <w:hideMark/>
          </w:tcPr>
          <w:p w14:paraId="2D88D3A3"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Colima</w:t>
            </w:r>
          </w:p>
        </w:tc>
        <w:tc>
          <w:tcPr>
            <w:tcW w:w="6082" w:type="dxa"/>
            <w:tcBorders>
              <w:top w:val="nil"/>
              <w:left w:val="nil"/>
              <w:bottom w:val="single" w:sz="4" w:space="0" w:color="auto"/>
              <w:right w:val="single" w:sz="4" w:space="0" w:color="auto"/>
            </w:tcBorders>
            <w:shd w:val="clear" w:color="auto" w:fill="auto"/>
            <w:noWrap/>
            <w:vAlign w:val="center"/>
            <w:hideMark/>
          </w:tcPr>
          <w:p w14:paraId="752BF2D9"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 la Gubernatura.</w:t>
            </w:r>
          </w:p>
        </w:tc>
      </w:tr>
      <w:tr w:rsidR="00E46EE3" w:rsidRPr="000F0F84" w14:paraId="1586FA63"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381F4505"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7</w:t>
            </w:r>
          </w:p>
        </w:tc>
        <w:tc>
          <w:tcPr>
            <w:tcW w:w="2224" w:type="dxa"/>
            <w:tcBorders>
              <w:top w:val="nil"/>
              <w:left w:val="nil"/>
              <w:bottom w:val="single" w:sz="4" w:space="0" w:color="auto"/>
              <w:right w:val="single" w:sz="4" w:space="0" w:color="auto"/>
            </w:tcBorders>
            <w:shd w:val="clear" w:color="auto" w:fill="auto"/>
            <w:noWrap/>
            <w:vAlign w:val="center"/>
            <w:hideMark/>
          </w:tcPr>
          <w:p w14:paraId="22A79E98"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Estado de México</w:t>
            </w:r>
          </w:p>
        </w:tc>
        <w:tc>
          <w:tcPr>
            <w:tcW w:w="6082" w:type="dxa"/>
            <w:tcBorders>
              <w:top w:val="nil"/>
              <w:left w:val="nil"/>
              <w:bottom w:val="single" w:sz="4" w:space="0" w:color="auto"/>
              <w:right w:val="single" w:sz="4" w:space="0" w:color="auto"/>
            </w:tcBorders>
            <w:shd w:val="clear" w:color="auto" w:fill="auto"/>
            <w:noWrap/>
            <w:vAlign w:val="center"/>
            <w:hideMark/>
          </w:tcPr>
          <w:p w14:paraId="137BF587"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 la Gubernatura.</w:t>
            </w:r>
          </w:p>
        </w:tc>
      </w:tr>
      <w:tr w:rsidR="00E46EE3" w:rsidRPr="000F0F84" w14:paraId="6A1C1986"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7640603C"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8</w:t>
            </w:r>
          </w:p>
        </w:tc>
        <w:tc>
          <w:tcPr>
            <w:tcW w:w="2224" w:type="dxa"/>
            <w:tcBorders>
              <w:top w:val="nil"/>
              <w:left w:val="nil"/>
              <w:bottom w:val="single" w:sz="4" w:space="0" w:color="auto"/>
              <w:right w:val="single" w:sz="4" w:space="0" w:color="auto"/>
            </w:tcBorders>
            <w:shd w:val="clear" w:color="auto" w:fill="auto"/>
            <w:noWrap/>
            <w:vAlign w:val="center"/>
            <w:hideMark/>
          </w:tcPr>
          <w:p w14:paraId="1EB8C773"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Guerrero</w:t>
            </w:r>
          </w:p>
        </w:tc>
        <w:tc>
          <w:tcPr>
            <w:tcW w:w="6082" w:type="dxa"/>
            <w:tcBorders>
              <w:top w:val="nil"/>
              <w:left w:val="nil"/>
              <w:bottom w:val="single" w:sz="4" w:space="0" w:color="auto"/>
              <w:right w:val="single" w:sz="4" w:space="0" w:color="auto"/>
            </w:tcBorders>
            <w:shd w:val="clear" w:color="auto" w:fill="auto"/>
            <w:noWrap/>
            <w:vAlign w:val="center"/>
            <w:hideMark/>
          </w:tcPr>
          <w:p w14:paraId="31C83EC0"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 la Gubernatura.</w:t>
            </w:r>
          </w:p>
        </w:tc>
      </w:tr>
      <w:tr w:rsidR="00E46EE3" w:rsidRPr="000F0F84" w14:paraId="0FA74D92"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30C1859"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9</w:t>
            </w:r>
          </w:p>
        </w:tc>
        <w:tc>
          <w:tcPr>
            <w:tcW w:w="2224" w:type="dxa"/>
            <w:tcBorders>
              <w:top w:val="nil"/>
              <w:left w:val="nil"/>
              <w:bottom w:val="single" w:sz="4" w:space="0" w:color="auto"/>
              <w:right w:val="single" w:sz="4" w:space="0" w:color="auto"/>
            </w:tcBorders>
            <w:shd w:val="clear" w:color="auto" w:fill="auto"/>
            <w:noWrap/>
            <w:vAlign w:val="center"/>
            <w:hideMark/>
          </w:tcPr>
          <w:p w14:paraId="120EF30A"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Hidalgo</w:t>
            </w:r>
          </w:p>
        </w:tc>
        <w:tc>
          <w:tcPr>
            <w:tcW w:w="6082" w:type="dxa"/>
            <w:tcBorders>
              <w:top w:val="nil"/>
              <w:left w:val="nil"/>
              <w:bottom w:val="single" w:sz="4" w:space="0" w:color="auto"/>
              <w:right w:val="single" w:sz="4" w:space="0" w:color="auto"/>
            </w:tcBorders>
            <w:shd w:val="clear" w:color="auto" w:fill="auto"/>
            <w:noWrap/>
            <w:vAlign w:val="center"/>
            <w:hideMark/>
          </w:tcPr>
          <w:p w14:paraId="628E7EE7" w14:textId="6FE531EA"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 xml:space="preserve">Secretaría del Despacho de la </w:t>
            </w:r>
            <w:r w:rsidR="001F0D3F" w:rsidRPr="000F0F84">
              <w:rPr>
                <w:rFonts w:ascii="Arial" w:eastAsia="Times New Roman" w:hAnsi="Arial" w:cs="Arial"/>
                <w:color w:val="000000"/>
                <w:sz w:val="24"/>
                <w:szCs w:val="24"/>
                <w:lang w:val="es-MX" w:eastAsia="es-MX"/>
              </w:rPr>
              <w:t xml:space="preserve">persona titular </w:t>
            </w:r>
            <w:r w:rsidRPr="000F0F84">
              <w:rPr>
                <w:rFonts w:ascii="Arial" w:eastAsia="Times New Roman" w:hAnsi="Arial" w:cs="Arial"/>
                <w:color w:val="000000"/>
                <w:sz w:val="24"/>
                <w:szCs w:val="24"/>
                <w:lang w:val="es-MX" w:eastAsia="es-MX"/>
              </w:rPr>
              <w:t>del Poder Ejecutivo del Estado.</w:t>
            </w:r>
          </w:p>
        </w:tc>
      </w:tr>
      <w:tr w:rsidR="00E46EE3" w:rsidRPr="000F0F84" w14:paraId="71884AF0"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05791DD"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10</w:t>
            </w:r>
          </w:p>
        </w:tc>
        <w:tc>
          <w:tcPr>
            <w:tcW w:w="2224" w:type="dxa"/>
            <w:tcBorders>
              <w:top w:val="nil"/>
              <w:left w:val="nil"/>
              <w:bottom w:val="single" w:sz="4" w:space="0" w:color="auto"/>
              <w:right w:val="single" w:sz="4" w:space="0" w:color="auto"/>
            </w:tcBorders>
            <w:shd w:val="clear" w:color="auto" w:fill="auto"/>
            <w:noWrap/>
            <w:vAlign w:val="center"/>
            <w:hideMark/>
          </w:tcPr>
          <w:p w14:paraId="5A838B1F" w14:textId="2D306BF8"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Morelos</w:t>
            </w:r>
          </w:p>
        </w:tc>
        <w:tc>
          <w:tcPr>
            <w:tcW w:w="6082" w:type="dxa"/>
            <w:tcBorders>
              <w:top w:val="nil"/>
              <w:left w:val="nil"/>
              <w:bottom w:val="single" w:sz="4" w:space="0" w:color="auto"/>
              <w:right w:val="single" w:sz="4" w:space="0" w:color="auto"/>
            </w:tcBorders>
            <w:shd w:val="clear" w:color="auto" w:fill="auto"/>
            <w:noWrap/>
            <w:vAlign w:val="center"/>
            <w:hideMark/>
          </w:tcPr>
          <w:p w14:paraId="037D1B2D"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Jefatura de la Oficina de la Gubernatura del Estado.</w:t>
            </w:r>
          </w:p>
        </w:tc>
      </w:tr>
      <w:tr w:rsidR="00E46EE3" w:rsidRPr="000F0F84" w14:paraId="5B9E1CAA"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4AFBEDE"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11</w:t>
            </w:r>
          </w:p>
        </w:tc>
        <w:tc>
          <w:tcPr>
            <w:tcW w:w="2224" w:type="dxa"/>
            <w:tcBorders>
              <w:top w:val="nil"/>
              <w:left w:val="nil"/>
              <w:bottom w:val="single" w:sz="4" w:space="0" w:color="auto"/>
              <w:right w:val="single" w:sz="4" w:space="0" w:color="auto"/>
            </w:tcBorders>
            <w:shd w:val="clear" w:color="auto" w:fill="auto"/>
            <w:noWrap/>
            <w:vAlign w:val="center"/>
            <w:hideMark/>
          </w:tcPr>
          <w:p w14:paraId="353A10DB"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Nayarit</w:t>
            </w:r>
          </w:p>
        </w:tc>
        <w:tc>
          <w:tcPr>
            <w:tcW w:w="6082" w:type="dxa"/>
            <w:tcBorders>
              <w:top w:val="nil"/>
              <w:left w:val="nil"/>
              <w:bottom w:val="single" w:sz="4" w:space="0" w:color="auto"/>
              <w:right w:val="single" w:sz="4" w:space="0" w:color="auto"/>
            </w:tcBorders>
            <w:shd w:val="clear" w:color="auto" w:fill="auto"/>
            <w:noWrap/>
            <w:vAlign w:val="center"/>
            <w:hideMark/>
          </w:tcPr>
          <w:p w14:paraId="0FA582F8"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Despacho del Ejecutivo.</w:t>
            </w:r>
          </w:p>
        </w:tc>
      </w:tr>
      <w:tr w:rsidR="00E46EE3" w:rsidRPr="000F0F84" w14:paraId="35DA7FFC"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5BBE84EA"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12</w:t>
            </w:r>
          </w:p>
        </w:tc>
        <w:tc>
          <w:tcPr>
            <w:tcW w:w="2224" w:type="dxa"/>
            <w:tcBorders>
              <w:top w:val="nil"/>
              <w:left w:val="nil"/>
              <w:bottom w:val="single" w:sz="4" w:space="0" w:color="auto"/>
              <w:right w:val="single" w:sz="4" w:space="0" w:color="auto"/>
            </w:tcBorders>
            <w:shd w:val="clear" w:color="auto" w:fill="auto"/>
            <w:noWrap/>
            <w:vAlign w:val="center"/>
            <w:hideMark/>
          </w:tcPr>
          <w:p w14:paraId="36FDF913"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Nuevo León</w:t>
            </w:r>
          </w:p>
        </w:tc>
        <w:tc>
          <w:tcPr>
            <w:tcW w:w="6082" w:type="dxa"/>
            <w:tcBorders>
              <w:top w:val="nil"/>
              <w:left w:val="nil"/>
              <w:bottom w:val="single" w:sz="4" w:space="0" w:color="auto"/>
              <w:right w:val="single" w:sz="4" w:space="0" w:color="auto"/>
            </w:tcBorders>
            <w:shd w:val="clear" w:color="auto" w:fill="auto"/>
            <w:noWrap/>
            <w:vAlign w:val="center"/>
            <w:hideMark/>
          </w:tcPr>
          <w:p w14:paraId="48490F3D"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Ejecutiva del Gobernador.</w:t>
            </w:r>
          </w:p>
        </w:tc>
      </w:tr>
      <w:tr w:rsidR="00E46EE3" w:rsidRPr="000F0F84" w14:paraId="48C9D17F"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1A6CC4CF"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13</w:t>
            </w:r>
          </w:p>
        </w:tc>
        <w:tc>
          <w:tcPr>
            <w:tcW w:w="2224" w:type="dxa"/>
            <w:tcBorders>
              <w:top w:val="nil"/>
              <w:left w:val="nil"/>
              <w:bottom w:val="single" w:sz="4" w:space="0" w:color="auto"/>
              <w:right w:val="single" w:sz="4" w:space="0" w:color="auto"/>
            </w:tcBorders>
            <w:shd w:val="clear" w:color="auto" w:fill="auto"/>
            <w:noWrap/>
            <w:vAlign w:val="center"/>
            <w:hideMark/>
          </w:tcPr>
          <w:p w14:paraId="59C70001"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Puebla</w:t>
            </w:r>
          </w:p>
        </w:tc>
        <w:tc>
          <w:tcPr>
            <w:tcW w:w="6082" w:type="dxa"/>
            <w:tcBorders>
              <w:top w:val="nil"/>
              <w:left w:val="nil"/>
              <w:bottom w:val="single" w:sz="4" w:space="0" w:color="auto"/>
              <w:right w:val="single" w:sz="4" w:space="0" w:color="auto"/>
            </w:tcBorders>
            <w:shd w:val="clear" w:color="auto" w:fill="auto"/>
            <w:noWrap/>
            <w:vAlign w:val="center"/>
            <w:hideMark/>
          </w:tcPr>
          <w:p w14:paraId="42581927"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(que le auxiliará directamente con las funciones de apoyo técnico, asesoría y coordinación que se requieran).</w:t>
            </w:r>
          </w:p>
        </w:tc>
      </w:tr>
      <w:tr w:rsidR="00E46EE3" w:rsidRPr="000F0F84" w14:paraId="6D576874"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0176D74C"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14</w:t>
            </w:r>
          </w:p>
        </w:tc>
        <w:tc>
          <w:tcPr>
            <w:tcW w:w="2224" w:type="dxa"/>
            <w:tcBorders>
              <w:top w:val="nil"/>
              <w:left w:val="nil"/>
              <w:bottom w:val="single" w:sz="4" w:space="0" w:color="auto"/>
              <w:right w:val="single" w:sz="4" w:space="0" w:color="auto"/>
            </w:tcBorders>
            <w:shd w:val="clear" w:color="auto" w:fill="auto"/>
            <w:noWrap/>
            <w:vAlign w:val="center"/>
            <w:hideMark/>
          </w:tcPr>
          <w:p w14:paraId="472E3023"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Sonora</w:t>
            </w:r>
          </w:p>
        </w:tc>
        <w:tc>
          <w:tcPr>
            <w:tcW w:w="6082" w:type="dxa"/>
            <w:tcBorders>
              <w:top w:val="nil"/>
              <w:left w:val="nil"/>
              <w:bottom w:val="single" w:sz="4" w:space="0" w:color="auto"/>
              <w:right w:val="single" w:sz="4" w:space="0" w:color="auto"/>
            </w:tcBorders>
            <w:shd w:val="clear" w:color="auto" w:fill="auto"/>
            <w:noWrap/>
            <w:vAlign w:val="center"/>
            <w:hideMark/>
          </w:tcPr>
          <w:p w14:paraId="51F98B07"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del Ejecutivo del Estado.</w:t>
            </w:r>
          </w:p>
        </w:tc>
      </w:tr>
      <w:tr w:rsidR="00E46EE3" w:rsidRPr="000F0F84" w14:paraId="19C169E1"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D4F0CF8"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15</w:t>
            </w:r>
          </w:p>
        </w:tc>
        <w:tc>
          <w:tcPr>
            <w:tcW w:w="2224" w:type="dxa"/>
            <w:tcBorders>
              <w:top w:val="nil"/>
              <w:left w:val="nil"/>
              <w:bottom w:val="single" w:sz="4" w:space="0" w:color="auto"/>
              <w:right w:val="single" w:sz="4" w:space="0" w:color="auto"/>
            </w:tcBorders>
            <w:shd w:val="clear" w:color="auto" w:fill="auto"/>
            <w:noWrap/>
            <w:vAlign w:val="center"/>
            <w:hideMark/>
          </w:tcPr>
          <w:p w14:paraId="6CB17669"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Tamaulipas</w:t>
            </w:r>
          </w:p>
        </w:tc>
        <w:tc>
          <w:tcPr>
            <w:tcW w:w="6082" w:type="dxa"/>
            <w:tcBorders>
              <w:top w:val="nil"/>
              <w:left w:val="nil"/>
              <w:bottom w:val="single" w:sz="4" w:space="0" w:color="auto"/>
              <w:right w:val="single" w:sz="4" w:space="0" w:color="auto"/>
            </w:tcBorders>
            <w:shd w:val="clear" w:color="auto" w:fill="auto"/>
            <w:noWrap/>
            <w:vAlign w:val="center"/>
            <w:hideMark/>
          </w:tcPr>
          <w:p w14:paraId="6F187EB2"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Oficina del Gobernador.</w:t>
            </w:r>
          </w:p>
        </w:tc>
      </w:tr>
      <w:tr w:rsidR="00E46EE3" w:rsidRPr="000F0F84" w14:paraId="7F21C3DC"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2C078FEA"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16</w:t>
            </w:r>
          </w:p>
        </w:tc>
        <w:tc>
          <w:tcPr>
            <w:tcW w:w="2224" w:type="dxa"/>
            <w:tcBorders>
              <w:top w:val="nil"/>
              <w:left w:val="nil"/>
              <w:bottom w:val="single" w:sz="4" w:space="0" w:color="auto"/>
              <w:right w:val="single" w:sz="4" w:space="0" w:color="auto"/>
            </w:tcBorders>
            <w:shd w:val="clear" w:color="auto" w:fill="auto"/>
            <w:noWrap/>
            <w:vAlign w:val="center"/>
            <w:hideMark/>
          </w:tcPr>
          <w:p w14:paraId="3928E02C"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Yucatán</w:t>
            </w:r>
          </w:p>
        </w:tc>
        <w:tc>
          <w:tcPr>
            <w:tcW w:w="6082" w:type="dxa"/>
            <w:tcBorders>
              <w:top w:val="nil"/>
              <w:left w:val="nil"/>
              <w:bottom w:val="single" w:sz="4" w:space="0" w:color="auto"/>
              <w:right w:val="single" w:sz="4" w:space="0" w:color="auto"/>
            </w:tcBorders>
            <w:shd w:val="clear" w:color="auto" w:fill="auto"/>
            <w:noWrap/>
            <w:vAlign w:val="center"/>
            <w:hideMark/>
          </w:tcPr>
          <w:p w14:paraId="702CBB7E"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Despacho del Gobernador.</w:t>
            </w:r>
          </w:p>
        </w:tc>
      </w:tr>
      <w:tr w:rsidR="00E46EE3" w:rsidRPr="000F0F84" w14:paraId="7897B11D" w14:textId="77777777" w:rsidTr="001F0D3F">
        <w:trPr>
          <w:trHeight w:val="300"/>
          <w:jc w:val="center"/>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4D63CF20"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17</w:t>
            </w:r>
          </w:p>
        </w:tc>
        <w:tc>
          <w:tcPr>
            <w:tcW w:w="2224" w:type="dxa"/>
            <w:tcBorders>
              <w:top w:val="nil"/>
              <w:left w:val="nil"/>
              <w:bottom w:val="single" w:sz="4" w:space="0" w:color="auto"/>
              <w:right w:val="single" w:sz="4" w:space="0" w:color="auto"/>
            </w:tcBorders>
            <w:shd w:val="clear" w:color="auto" w:fill="auto"/>
            <w:noWrap/>
            <w:vAlign w:val="center"/>
            <w:hideMark/>
          </w:tcPr>
          <w:p w14:paraId="090DD060"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Zacatecas</w:t>
            </w:r>
          </w:p>
        </w:tc>
        <w:tc>
          <w:tcPr>
            <w:tcW w:w="6082" w:type="dxa"/>
            <w:tcBorders>
              <w:top w:val="nil"/>
              <w:left w:val="nil"/>
              <w:bottom w:val="single" w:sz="4" w:space="0" w:color="auto"/>
              <w:right w:val="single" w:sz="4" w:space="0" w:color="auto"/>
            </w:tcBorders>
            <w:shd w:val="clear" w:color="auto" w:fill="auto"/>
            <w:noWrap/>
            <w:vAlign w:val="center"/>
            <w:hideMark/>
          </w:tcPr>
          <w:p w14:paraId="71FFACDE" w14:textId="77777777" w:rsidR="00E46EE3" w:rsidRPr="000F0F84" w:rsidRDefault="00E46EE3" w:rsidP="00954886">
            <w:pPr>
              <w:spacing w:after="0" w:line="336" w:lineRule="auto"/>
              <w:contextualSpacing/>
              <w:jc w:val="center"/>
              <w:rPr>
                <w:rFonts w:ascii="Arial" w:eastAsia="Times New Roman" w:hAnsi="Arial" w:cs="Arial"/>
                <w:color w:val="000000"/>
                <w:sz w:val="24"/>
                <w:szCs w:val="24"/>
                <w:lang w:val="es-MX" w:eastAsia="es-MX"/>
              </w:rPr>
            </w:pPr>
            <w:r w:rsidRPr="000F0F84">
              <w:rPr>
                <w:rFonts w:ascii="Arial" w:eastAsia="Times New Roman" w:hAnsi="Arial" w:cs="Arial"/>
                <w:color w:val="000000"/>
                <w:sz w:val="24"/>
                <w:szCs w:val="24"/>
                <w:lang w:val="es-MX" w:eastAsia="es-MX"/>
              </w:rPr>
              <w:t>Jefatura de Oficina del Gobernador del Estado.</w:t>
            </w:r>
          </w:p>
        </w:tc>
      </w:tr>
    </w:tbl>
    <w:p w14:paraId="028A54AF" w14:textId="77777777" w:rsidR="00E46EE3" w:rsidRPr="000F0F84" w:rsidRDefault="00E46EE3" w:rsidP="000F0F84">
      <w:pPr>
        <w:spacing w:after="0" w:line="367" w:lineRule="auto"/>
        <w:contextualSpacing/>
        <w:jc w:val="both"/>
        <w:rPr>
          <w:rFonts w:ascii="Arial" w:hAnsi="Arial" w:cs="Arial"/>
          <w:sz w:val="24"/>
          <w:szCs w:val="24"/>
          <w:lang w:val="es-MX"/>
        </w:rPr>
      </w:pPr>
    </w:p>
    <w:p w14:paraId="3889C60F" w14:textId="77777777" w:rsidR="00505390" w:rsidRPr="000F0F84" w:rsidRDefault="00505390" w:rsidP="000F0F84">
      <w:pPr>
        <w:spacing w:line="367" w:lineRule="auto"/>
        <w:jc w:val="both"/>
        <w:rPr>
          <w:rFonts w:ascii="Arial" w:hAnsi="Arial" w:cs="Arial"/>
          <w:color w:val="000000" w:themeColor="text1"/>
          <w:sz w:val="24"/>
          <w:szCs w:val="24"/>
          <w:lang w:val="es-MX"/>
        </w:rPr>
      </w:pPr>
      <w:r w:rsidRPr="000F0F84">
        <w:rPr>
          <w:rFonts w:ascii="Arial" w:hAnsi="Arial" w:cs="Arial"/>
          <w:color w:val="000000" w:themeColor="text1"/>
          <w:sz w:val="24"/>
          <w:szCs w:val="24"/>
          <w:lang w:val="es-MX"/>
        </w:rPr>
        <w:t>En este contexto, aun cuando no era ni es mencionada en la Ley Suprema del Estado ni en los ordenamientos orgánicos respectivos, la Secretaría Particular del Poder Ejecutivo es ya una institución añeja dentro del Gobierno Estatal. Sus titulares han acompañado durante décadas y servido como consejeros a los gobernadores y, ahora, en mi caso, a la primera gobernadora. Caso similar es el de los asesores de los gobernadores en materias política, económica y social.</w:t>
      </w:r>
    </w:p>
    <w:p w14:paraId="45F73A70" w14:textId="77777777" w:rsidR="00505390" w:rsidRPr="000F0F84" w:rsidRDefault="00505390" w:rsidP="000F0F84">
      <w:pPr>
        <w:spacing w:after="0" w:line="367" w:lineRule="auto"/>
        <w:contextualSpacing/>
        <w:jc w:val="both"/>
        <w:rPr>
          <w:rFonts w:ascii="Arial" w:hAnsi="Arial" w:cs="Arial"/>
          <w:sz w:val="24"/>
          <w:szCs w:val="24"/>
          <w:lang w:val="es-MX"/>
        </w:rPr>
      </w:pPr>
    </w:p>
    <w:p w14:paraId="61BBAFF7" w14:textId="0225DDC0" w:rsidR="00C0427A" w:rsidRPr="000F0F84" w:rsidRDefault="005060D1"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Es </w:t>
      </w:r>
      <w:r w:rsidR="00C0427A" w:rsidRPr="000F0F84">
        <w:rPr>
          <w:rFonts w:ascii="Arial" w:hAnsi="Arial" w:cs="Arial"/>
          <w:sz w:val="24"/>
          <w:szCs w:val="24"/>
          <w:lang w:val="es-MX"/>
        </w:rPr>
        <w:t>así</w:t>
      </w:r>
      <w:r w:rsidRPr="000F0F84">
        <w:rPr>
          <w:rFonts w:ascii="Arial" w:hAnsi="Arial" w:cs="Arial"/>
          <w:sz w:val="24"/>
          <w:szCs w:val="24"/>
          <w:lang w:val="es-MX"/>
        </w:rPr>
        <w:t xml:space="preserve"> que se somete a consideración de esa</w:t>
      </w:r>
      <w:r w:rsidR="009E1F65" w:rsidRPr="000F0F84">
        <w:rPr>
          <w:rFonts w:ascii="Arial" w:hAnsi="Arial" w:cs="Arial"/>
          <w:sz w:val="24"/>
          <w:szCs w:val="24"/>
          <w:lang w:val="es-MX"/>
        </w:rPr>
        <w:t xml:space="preserve"> H.</w:t>
      </w:r>
      <w:r w:rsidRPr="000F0F84">
        <w:rPr>
          <w:rFonts w:ascii="Arial" w:hAnsi="Arial" w:cs="Arial"/>
          <w:sz w:val="24"/>
          <w:szCs w:val="24"/>
          <w:lang w:val="es-MX"/>
        </w:rPr>
        <w:t xml:space="preserve"> Soberanía la creación </w:t>
      </w:r>
      <w:r w:rsidR="00CC1E7C" w:rsidRPr="000F0F84">
        <w:rPr>
          <w:rFonts w:ascii="Arial" w:hAnsi="Arial" w:cs="Arial"/>
          <w:sz w:val="24"/>
          <w:szCs w:val="24"/>
          <w:lang w:val="es-MX"/>
        </w:rPr>
        <w:t xml:space="preserve">e institucionalización </w:t>
      </w:r>
      <w:r w:rsidRPr="000F0F84">
        <w:rPr>
          <w:rFonts w:ascii="Arial" w:hAnsi="Arial" w:cs="Arial"/>
          <w:sz w:val="24"/>
          <w:szCs w:val="24"/>
          <w:lang w:val="es-MX"/>
        </w:rPr>
        <w:t>de</w:t>
      </w:r>
      <w:r w:rsidR="00C0427A" w:rsidRPr="000F0F84">
        <w:rPr>
          <w:rFonts w:ascii="Arial" w:hAnsi="Arial" w:cs="Arial"/>
          <w:sz w:val="24"/>
          <w:szCs w:val="24"/>
          <w:lang w:val="es-MX"/>
        </w:rPr>
        <w:t xml:space="preserve"> la Oficina de la Gubernatura del Estado</w:t>
      </w:r>
      <w:r w:rsidR="00B934BE" w:rsidRPr="000F0F84">
        <w:rPr>
          <w:rFonts w:ascii="Arial" w:hAnsi="Arial" w:cs="Arial"/>
          <w:sz w:val="24"/>
          <w:szCs w:val="24"/>
          <w:lang w:val="es-MX"/>
        </w:rPr>
        <w:t xml:space="preserve"> en el artículo 36 Bis de la Ley</w:t>
      </w:r>
      <w:r w:rsidR="00C0427A" w:rsidRPr="000F0F84">
        <w:rPr>
          <w:rFonts w:ascii="Arial" w:hAnsi="Arial" w:cs="Arial"/>
          <w:sz w:val="24"/>
          <w:szCs w:val="24"/>
          <w:lang w:val="es-MX"/>
        </w:rPr>
        <w:t xml:space="preserve">, con la naturaleza jurídica de unidad de </w:t>
      </w:r>
      <w:r w:rsidR="004025B4" w:rsidRPr="000F0F84">
        <w:rPr>
          <w:rFonts w:ascii="Arial" w:hAnsi="Arial" w:cs="Arial"/>
          <w:sz w:val="24"/>
          <w:szCs w:val="24"/>
          <w:lang w:val="es-MX"/>
        </w:rPr>
        <w:t xml:space="preserve">asesoría </w:t>
      </w:r>
      <w:r w:rsidR="009D519B" w:rsidRPr="000F0F84">
        <w:rPr>
          <w:rFonts w:ascii="Arial" w:hAnsi="Arial" w:cs="Arial"/>
          <w:sz w:val="24"/>
          <w:szCs w:val="24"/>
          <w:lang w:val="es-MX"/>
        </w:rPr>
        <w:t xml:space="preserve">y </w:t>
      </w:r>
      <w:r w:rsidR="004025B4" w:rsidRPr="000F0F84">
        <w:rPr>
          <w:rFonts w:ascii="Arial" w:hAnsi="Arial" w:cs="Arial"/>
          <w:sz w:val="24"/>
          <w:szCs w:val="24"/>
          <w:lang w:val="es-MX"/>
        </w:rPr>
        <w:t xml:space="preserve">de </w:t>
      </w:r>
      <w:r w:rsidR="00C0427A" w:rsidRPr="000F0F84">
        <w:rPr>
          <w:rFonts w:ascii="Arial" w:hAnsi="Arial" w:cs="Arial"/>
          <w:sz w:val="24"/>
          <w:szCs w:val="24"/>
          <w:lang w:val="es-MX"/>
        </w:rPr>
        <w:t>apoyo</w:t>
      </w:r>
      <w:r w:rsidR="004025B4" w:rsidRPr="000F0F84">
        <w:rPr>
          <w:rFonts w:ascii="Arial" w:hAnsi="Arial" w:cs="Arial"/>
          <w:sz w:val="24"/>
          <w:szCs w:val="24"/>
          <w:lang w:val="es-MX"/>
        </w:rPr>
        <w:t xml:space="preserve"> técnico</w:t>
      </w:r>
      <w:r w:rsidR="008F681A" w:rsidRPr="000F0F84">
        <w:rPr>
          <w:rFonts w:ascii="Arial" w:hAnsi="Arial" w:cs="Arial"/>
          <w:sz w:val="24"/>
          <w:szCs w:val="24"/>
          <w:lang w:val="es-MX"/>
        </w:rPr>
        <w:t>, esto es, que no se ocupará de ramo administrativo alguno</w:t>
      </w:r>
      <w:r w:rsidR="00C0427A" w:rsidRPr="000F0F84">
        <w:rPr>
          <w:rFonts w:ascii="Arial" w:hAnsi="Arial" w:cs="Arial"/>
          <w:sz w:val="24"/>
          <w:szCs w:val="24"/>
          <w:lang w:val="es-MX"/>
        </w:rPr>
        <w:t>,</w:t>
      </w:r>
      <w:r w:rsidR="008F681A" w:rsidRPr="000F0F84">
        <w:rPr>
          <w:rFonts w:ascii="Arial" w:hAnsi="Arial" w:cs="Arial"/>
          <w:sz w:val="24"/>
          <w:szCs w:val="24"/>
          <w:lang w:val="es-MX"/>
        </w:rPr>
        <w:t xml:space="preserve"> sino</w:t>
      </w:r>
      <w:r w:rsidR="00C0427A" w:rsidRPr="000F0F84">
        <w:rPr>
          <w:rFonts w:ascii="Arial" w:hAnsi="Arial" w:cs="Arial"/>
          <w:sz w:val="24"/>
          <w:szCs w:val="24"/>
          <w:lang w:val="es-MX"/>
        </w:rPr>
        <w:t xml:space="preserve"> que </w:t>
      </w:r>
      <w:r w:rsidR="00967A1B" w:rsidRPr="000F0F84">
        <w:rPr>
          <w:rFonts w:ascii="Arial" w:hAnsi="Arial" w:cs="Arial"/>
          <w:sz w:val="24"/>
          <w:szCs w:val="24"/>
          <w:lang w:val="es-MX"/>
        </w:rPr>
        <w:t>asumirá</w:t>
      </w:r>
      <w:r w:rsidR="00C0427A" w:rsidRPr="000F0F84">
        <w:rPr>
          <w:rFonts w:ascii="Arial" w:hAnsi="Arial" w:cs="Arial"/>
          <w:sz w:val="24"/>
          <w:szCs w:val="24"/>
          <w:lang w:val="es-MX"/>
        </w:rPr>
        <w:t>, entre otras responsabilidades, la secretaría particular,</w:t>
      </w:r>
      <w:r w:rsidR="00717896" w:rsidRPr="000F0F84">
        <w:rPr>
          <w:rFonts w:ascii="Arial" w:hAnsi="Arial" w:cs="Arial"/>
          <w:sz w:val="24"/>
          <w:szCs w:val="24"/>
          <w:lang w:val="es-MX"/>
        </w:rPr>
        <w:t xml:space="preserve"> </w:t>
      </w:r>
      <w:r w:rsidR="009E1F65" w:rsidRPr="000F0F84">
        <w:rPr>
          <w:rFonts w:ascii="Arial" w:hAnsi="Arial" w:cs="Arial"/>
          <w:sz w:val="24"/>
          <w:szCs w:val="24"/>
          <w:lang w:val="es-MX"/>
        </w:rPr>
        <w:t xml:space="preserve">la planeación </w:t>
      </w:r>
      <w:r w:rsidR="00717896" w:rsidRPr="000F0F84">
        <w:rPr>
          <w:rFonts w:ascii="Arial" w:hAnsi="Arial" w:cs="Arial"/>
          <w:sz w:val="24"/>
          <w:szCs w:val="24"/>
          <w:lang w:val="es-MX"/>
        </w:rPr>
        <w:t xml:space="preserve">de la </w:t>
      </w:r>
      <w:r w:rsidR="00F86FFA" w:rsidRPr="000F0F84">
        <w:rPr>
          <w:rFonts w:ascii="Arial" w:hAnsi="Arial" w:cs="Arial"/>
          <w:sz w:val="24"/>
          <w:szCs w:val="24"/>
          <w:lang w:val="es-MX"/>
        </w:rPr>
        <w:t>Administración Pública Estatal</w:t>
      </w:r>
      <w:r w:rsidR="00717896" w:rsidRPr="000F0F84">
        <w:rPr>
          <w:rFonts w:ascii="Arial" w:hAnsi="Arial" w:cs="Arial"/>
          <w:sz w:val="24"/>
          <w:szCs w:val="24"/>
          <w:lang w:val="es-MX"/>
        </w:rPr>
        <w:t>,</w:t>
      </w:r>
      <w:r w:rsidR="00C0427A" w:rsidRPr="000F0F84">
        <w:rPr>
          <w:rFonts w:ascii="Arial" w:hAnsi="Arial" w:cs="Arial"/>
          <w:sz w:val="24"/>
          <w:szCs w:val="24"/>
          <w:lang w:val="es-MX"/>
        </w:rPr>
        <w:t xml:space="preserve"> la coordinación de asesores</w:t>
      </w:r>
      <w:r w:rsidR="00686357" w:rsidRPr="000F0F84">
        <w:rPr>
          <w:rFonts w:ascii="Arial" w:hAnsi="Arial" w:cs="Arial"/>
          <w:sz w:val="24"/>
          <w:szCs w:val="24"/>
          <w:lang w:val="es-MX"/>
        </w:rPr>
        <w:t xml:space="preserve"> </w:t>
      </w:r>
      <w:r w:rsidR="00845C54" w:rsidRPr="000F0F84">
        <w:rPr>
          <w:rFonts w:ascii="Arial" w:hAnsi="Arial" w:cs="Arial"/>
          <w:sz w:val="24"/>
          <w:szCs w:val="24"/>
          <w:lang w:val="es-MX"/>
        </w:rPr>
        <w:t>y las representaciones del Gobierno del Estado en la Ciudad de México y en Ciudad Juárez.</w:t>
      </w:r>
      <w:r w:rsidR="00717191" w:rsidRPr="000F0F84">
        <w:rPr>
          <w:rFonts w:ascii="Arial" w:hAnsi="Arial" w:cs="Arial"/>
          <w:sz w:val="24"/>
          <w:szCs w:val="24"/>
          <w:lang w:val="es-MX"/>
        </w:rPr>
        <w:t xml:space="preserve"> Al frente de esta Oficina estará un</w:t>
      </w:r>
      <w:r w:rsidR="00A75372" w:rsidRPr="000F0F84">
        <w:rPr>
          <w:rFonts w:ascii="Arial" w:hAnsi="Arial" w:cs="Arial"/>
          <w:sz w:val="24"/>
          <w:szCs w:val="24"/>
          <w:lang w:val="es-MX"/>
        </w:rPr>
        <w:t>a</w:t>
      </w:r>
      <w:r w:rsidR="00717191" w:rsidRPr="000F0F84">
        <w:rPr>
          <w:rFonts w:ascii="Arial" w:hAnsi="Arial" w:cs="Arial"/>
          <w:sz w:val="24"/>
          <w:szCs w:val="24"/>
          <w:lang w:val="es-MX"/>
        </w:rPr>
        <w:t xml:space="preserve"> Jef</w:t>
      </w:r>
      <w:r w:rsidR="00A75372" w:rsidRPr="000F0F84">
        <w:rPr>
          <w:rFonts w:ascii="Arial" w:hAnsi="Arial" w:cs="Arial"/>
          <w:sz w:val="24"/>
          <w:szCs w:val="24"/>
          <w:lang w:val="es-MX"/>
        </w:rPr>
        <w:t>a o Jefe</w:t>
      </w:r>
      <w:r w:rsidR="00717191" w:rsidRPr="000F0F84">
        <w:rPr>
          <w:rFonts w:ascii="Arial" w:hAnsi="Arial" w:cs="Arial"/>
          <w:sz w:val="24"/>
          <w:szCs w:val="24"/>
          <w:lang w:val="es-MX"/>
        </w:rPr>
        <w:t xml:space="preserve"> que será designado por </w:t>
      </w:r>
      <w:r w:rsidR="007977E1" w:rsidRPr="000F0F84">
        <w:rPr>
          <w:rFonts w:ascii="Arial" w:hAnsi="Arial" w:cs="Arial"/>
          <w:sz w:val="24"/>
          <w:szCs w:val="24"/>
          <w:lang w:val="es-MX"/>
        </w:rPr>
        <w:t xml:space="preserve">la persona titular del Poder </w:t>
      </w:r>
      <w:r w:rsidR="00717191" w:rsidRPr="000F0F84">
        <w:rPr>
          <w:rFonts w:ascii="Arial" w:hAnsi="Arial" w:cs="Arial"/>
          <w:sz w:val="24"/>
          <w:szCs w:val="24"/>
          <w:lang w:val="es-MX"/>
        </w:rPr>
        <w:t>Ejecutivo.</w:t>
      </w:r>
    </w:p>
    <w:p w14:paraId="0FD6342F" w14:textId="77777777" w:rsidR="00101587" w:rsidRPr="000F0F84" w:rsidRDefault="00101587" w:rsidP="000F0F84">
      <w:pPr>
        <w:spacing w:line="367" w:lineRule="auto"/>
        <w:jc w:val="both"/>
        <w:rPr>
          <w:rFonts w:ascii="Arial" w:hAnsi="Arial" w:cs="Arial"/>
          <w:sz w:val="24"/>
          <w:szCs w:val="24"/>
          <w:lang w:val="es-MX"/>
        </w:rPr>
      </w:pPr>
    </w:p>
    <w:p w14:paraId="0248373C" w14:textId="42855337" w:rsidR="00101587" w:rsidRPr="000F0F84" w:rsidRDefault="00101587" w:rsidP="000F0F84">
      <w:pPr>
        <w:spacing w:line="367" w:lineRule="auto"/>
        <w:jc w:val="both"/>
        <w:rPr>
          <w:rFonts w:ascii="Arial" w:hAnsi="Arial" w:cs="Arial"/>
          <w:color w:val="FF0000"/>
          <w:sz w:val="24"/>
          <w:szCs w:val="24"/>
          <w:lang w:val="es-MX"/>
        </w:rPr>
      </w:pPr>
      <w:r w:rsidRPr="000F0F84">
        <w:rPr>
          <w:rFonts w:ascii="Arial" w:hAnsi="Arial" w:cs="Arial"/>
          <w:sz w:val="24"/>
          <w:szCs w:val="24"/>
          <w:lang w:val="es-MX"/>
        </w:rPr>
        <w:t>Hasta ahora, la Secretaría de Coordinación de Gabinete ha tenido a su cargo una serie de funciones que, en esencia, son propias de las unidades de apoyo y asesoría, o bien, otras que son de naturaleza política. Por ello, la dinámica propia del Poder Ejecutivo hace necesario reestructurar los órganos que apoyan directamente a la persona titular del Poder Ejecutivo para hacerlos más eficientes y que atiendan a su real naturaleza jurídica y política.</w:t>
      </w:r>
    </w:p>
    <w:p w14:paraId="632B5F15" w14:textId="77777777" w:rsidR="00101587" w:rsidRPr="000F0F84" w:rsidRDefault="00101587" w:rsidP="000F0F84">
      <w:pPr>
        <w:spacing w:after="0" w:line="367" w:lineRule="auto"/>
        <w:contextualSpacing/>
        <w:jc w:val="both"/>
        <w:rPr>
          <w:rFonts w:ascii="Arial" w:hAnsi="Arial" w:cs="Arial"/>
          <w:sz w:val="24"/>
          <w:szCs w:val="24"/>
          <w:lang w:val="es-MX"/>
        </w:rPr>
      </w:pPr>
    </w:p>
    <w:p w14:paraId="197CD3E2" w14:textId="31DB4317" w:rsidR="00DD4704" w:rsidRPr="000F0F84" w:rsidRDefault="00DD4704"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En consecuencia, se propone encomendar a la Secretaría General de Gobierno las funciones en materia política y de desarrollo municipal, razón por la cual se solicita a esa Soberanía la </w:t>
      </w:r>
      <w:r w:rsidRPr="000F0F84">
        <w:rPr>
          <w:rFonts w:ascii="Arial" w:hAnsi="Arial" w:cs="Arial"/>
          <w:sz w:val="24"/>
          <w:szCs w:val="24"/>
          <w:lang w:val="es-MX"/>
        </w:rPr>
        <w:lastRenderedPageBreak/>
        <w:t>reforma a las fracciones III y XX del artículo 25 de la Ley Orgánica del Poder Ejecutivo del Estado de Chihuahua.</w:t>
      </w:r>
    </w:p>
    <w:p w14:paraId="7C4E0CF6" w14:textId="77777777" w:rsidR="00505390" w:rsidRPr="000F0F84" w:rsidRDefault="00505390" w:rsidP="000F0F84">
      <w:pPr>
        <w:spacing w:after="0" w:line="367" w:lineRule="auto"/>
        <w:contextualSpacing/>
        <w:jc w:val="both"/>
        <w:rPr>
          <w:rFonts w:ascii="Arial" w:hAnsi="Arial" w:cs="Arial"/>
          <w:sz w:val="24"/>
          <w:szCs w:val="24"/>
          <w:lang w:val="es-MX"/>
        </w:rPr>
      </w:pPr>
    </w:p>
    <w:p w14:paraId="1111312F" w14:textId="51B99C57" w:rsidR="00505390" w:rsidRPr="000F0F84" w:rsidRDefault="00505390"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Por su parte, se plantea el establecimiento de la Consejería Jurídica del Ejecutivo del Estado y de la Coordinación de Política Digital como unidades de asesoría y de apoyo técnico</w:t>
      </w:r>
      <w:r w:rsidR="00A03907" w:rsidRPr="000F0F84">
        <w:rPr>
          <w:rFonts w:ascii="Arial" w:hAnsi="Arial" w:cs="Arial"/>
          <w:color w:val="000000" w:themeColor="text1"/>
          <w:sz w:val="24"/>
          <w:szCs w:val="24"/>
          <w:lang w:val="es-MX"/>
        </w:rPr>
        <w:t>. Así, ambas áreas dejarían de estar adscritas a la Secretaría de Coordinación de Gabinete y recuperarían su esencia original de depender directamente de la persona titular del Poder Ejecutivo</w:t>
      </w:r>
      <w:r w:rsidR="00101587" w:rsidRPr="000F0F84">
        <w:rPr>
          <w:rFonts w:ascii="Arial" w:hAnsi="Arial" w:cs="Arial"/>
          <w:color w:val="000000" w:themeColor="text1"/>
          <w:sz w:val="24"/>
          <w:szCs w:val="24"/>
          <w:lang w:val="es-MX"/>
        </w:rPr>
        <w:t>, por lo que</w:t>
      </w:r>
      <w:r w:rsidRPr="000F0F84">
        <w:rPr>
          <w:rFonts w:ascii="Arial" w:hAnsi="Arial" w:cs="Arial"/>
          <w:color w:val="000000" w:themeColor="text1"/>
          <w:sz w:val="24"/>
          <w:szCs w:val="24"/>
          <w:lang w:val="es-MX"/>
        </w:rPr>
        <w:t xml:space="preserve"> </w:t>
      </w:r>
      <w:r w:rsidRPr="000F0F84">
        <w:rPr>
          <w:rFonts w:ascii="Arial" w:hAnsi="Arial" w:cs="Arial"/>
          <w:sz w:val="24"/>
          <w:szCs w:val="24"/>
          <w:lang w:val="es-MX"/>
        </w:rPr>
        <w:t xml:space="preserve">se </w:t>
      </w:r>
      <w:r w:rsidR="00A03907" w:rsidRPr="000F0F84">
        <w:rPr>
          <w:rFonts w:ascii="Arial" w:hAnsi="Arial" w:cs="Arial"/>
          <w:sz w:val="24"/>
          <w:szCs w:val="24"/>
          <w:lang w:val="es-MX"/>
        </w:rPr>
        <w:t>propone dotarles de</w:t>
      </w:r>
      <w:r w:rsidRPr="000F0F84">
        <w:rPr>
          <w:rFonts w:ascii="Arial" w:hAnsi="Arial" w:cs="Arial"/>
          <w:sz w:val="24"/>
          <w:szCs w:val="24"/>
          <w:lang w:val="es-MX"/>
        </w:rPr>
        <w:t xml:space="preserve"> atribuciones en </w:t>
      </w:r>
      <w:r w:rsidR="00A03907" w:rsidRPr="000F0F84">
        <w:rPr>
          <w:rFonts w:ascii="Arial" w:hAnsi="Arial" w:cs="Arial"/>
          <w:sz w:val="24"/>
          <w:szCs w:val="24"/>
          <w:lang w:val="es-MX"/>
        </w:rPr>
        <w:t>los</w:t>
      </w:r>
      <w:r w:rsidRPr="000F0F84">
        <w:rPr>
          <w:rFonts w:ascii="Arial" w:hAnsi="Arial" w:cs="Arial"/>
          <w:sz w:val="24"/>
          <w:szCs w:val="24"/>
          <w:lang w:val="es-MX"/>
        </w:rPr>
        <w:t xml:space="preserve"> artículo</w:t>
      </w:r>
      <w:r w:rsidR="00A03907" w:rsidRPr="000F0F84">
        <w:rPr>
          <w:rFonts w:ascii="Arial" w:hAnsi="Arial" w:cs="Arial"/>
          <w:sz w:val="24"/>
          <w:szCs w:val="24"/>
          <w:lang w:val="es-MX"/>
        </w:rPr>
        <w:t>s</w:t>
      </w:r>
      <w:r w:rsidRPr="000F0F84">
        <w:rPr>
          <w:rFonts w:ascii="Arial" w:hAnsi="Arial" w:cs="Arial"/>
          <w:sz w:val="24"/>
          <w:szCs w:val="24"/>
          <w:lang w:val="es-MX"/>
        </w:rPr>
        <w:t xml:space="preserve"> 36 Ter</w:t>
      </w:r>
      <w:r w:rsidR="00A03907" w:rsidRPr="000F0F84">
        <w:rPr>
          <w:rFonts w:ascii="Arial" w:hAnsi="Arial" w:cs="Arial"/>
          <w:sz w:val="24"/>
          <w:szCs w:val="24"/>
          <w:lang w:val="es-MX"/>
        </w:rPr>
        <w:t xml:space="preserve"> y 36 fracción III, respectivamente</w:t>
      </w:r>
      <w:r w:rsidRPr="000F0F84">
        <w:rPr>
          <w:rFonts w:ascii="Arial" w:hAnsi="Arial" w:cs="Arial"/>
          <w:sz w:val="24"/>
          <w:szCs w:val="24"/>
          <w:lang w:val="es-MX"/>
        </w:rPr>
        <w:t>.</w:t>
      </w:r>
    </w:p>
    <w:p w14:paraId="77CF1686" w14:textId="77777777" w:rsidR="00DD4704" w:rsidRPr="000F0F84" w:rsidRDefault="00DD4704" w:rsidP="000F0F84">
      <w:pPr>
        <w:spacing w:after="0" w:line="367" w:lineRule="auto"/>
        <w:contextualSpacing/>
        <w:jc w:val="both"/>
        <w:rPr>
          <w:rFonts w:ascii="Arial" w:hAnsi="Arial" w:cs="Arial"/>
          <w:sz w:val="24"/>
          <w:szCs w:val="24"/>
          <w:lang w:val="es-MX"/>
        </w:rPr>
      </w:pPr>
    </w:p>
    <w:p w14:paraId="2F3840A2" w14:textId="1BF2D338" w:rsidR="00B15536" w:rsidRPr="000F0F84" w:rsidRDefault="00B15536"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De forma adicional, el Ejecutivo</w:t>
      </w:r>
      <w:r w:rsidR="009936A0" w:rsidRPr="000F0F84">
        <w:rPr>
          <w:rFonts w:ascii="Arial" w:hAnsi="Arial" w:cs="Arial"/>
          <w:sz w:val="24"/>
          <w:szCs w:val="24"/>
          <w:lang w:val="es-MX"/>
        </w:rPr>
        <w:t xml:space="preserve"> a mi cargo</w:t>
      </w:r>
      <w:r w:rsidRPr="000F0F84">
        <w:rPr>
          <w:rFonts w:ascii="Arial" w:hAnsi="Arial" w:cs="Arial"/>
          <w:sz w:val="24"/>
          <w:szCs w:val="24"/>
          <w:lang w:val="es-MX"/>
        </w:rPr>
        <w:t xml:space="preserve"> propone</w:t>
      </w:r>
      <w:r w:rsidR="00A31FE9" w:rsidRPr="000F0F84">
        <w:rPr>
          <w:rFonts w:ascii="Arial" w:hAnsi="Arial" w:cs="Arial"/>
          <w:sz w:val="24"/>
          <w:szCs w:val="24"/>
          <w:lang w:val="es-MX"/>
        </w:rPr>
        <w:t xml:space="preserve"> en el artículo 28, fracción XV, del ordenamiento en cita,</w:t>
      </w:r>
      <w:r w:rsidRPr="000F0F84">
        <w:rPr>
          <w:rFonts w:ascii="Arial" w:hAnsi="Arial" w:cs="Arial"/>
          <w:sz w:val="24"/>
          <w:szCs w:val="24"/>
          <w:lang w:val="es-MX"/>
        </w:rPr>
        <w:t xml:space="preserve"> que la Secretaría de Innovación y Desarrollo Económico tenga la atribución de </w:t>
      </w:r>
      <w:r w:rsidR="009936A0" w:rsidRPr="000F0F84">
        <w:rPr>
          <w:rFonts w:ascii="Arial" w:hAnsi="Arial" w:cs="Arial"/>
          <w:sz w:val="24"/>
          <w:szCs w:val="24"/>
          <w:lang w:val="es-MX"/>
        </w:rPr>
        <w:t>instalar representaciones en el exterior del país con el propósito de contribuir a mejorar la calidad de vida y el bienestar de la población chihuahuense, mediante la promoción del Estado en lo relativo a actividades industriales, mineras y comerciales, atracción de inversiones, diversificación de mercados y de desarrollo de tecnología y capital humano; para lo cual podrá celebrar acuerdos interinstitucionales, en los términos de la Ley sobre la Celebración de Tratados.</w:t>
      </w:r>
    </w:p>
    <w:p w14:paraId="5655D170" w14:textId="77777777" w:rsidR="00B15536" w:rsidRPr="000F0F84" w:rsidRDefault="00B15536" w:rsidP="000F0F84">
      <w:pPr>
        <w:spacing w:after="0" w:line="367" w:lineRule="auto"/>
        <w:contextualSpacing/>
        <w:jc w:val="both"/>
        <w:rPr>
          <w:rFonts w:ascii="Arial" w:hAnsi="Arial" w:cs="Arial"/>
          <w:sz w:val="24"/>
          <w:szCs w:val="24"/>
          <w:lang w:val="es-MX"/>
        </w:rPr>
      </w:pPr>
    </w:p>
    <w:p w14:paraId="79AF93EE" w14:textId="1CA2801C" w:rsidR="00717896" w:rsidRPr="000F0F84" w:rsidRDefault="00717896"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Ahora bien, con el objeto de fortalecer la labor de la Secretaría de Desarrollo Humano y Bien Común, se propone incorporar</w:t>
      </w:r>
      <w:r w:rsidR="007977E1" w:rsidRPr="000F0F84">
        <w:rPr>
          <w:rFonts w:ascii="Arial" w:hAnsi="Arial" w:cs="Arial"/>
          <w:sz w:val="24"/>
          <w:szCs w:val="24"/>
          <w:lang w:val="es-MX"/>
        </w:rPr>
        <w:t xml:space="preserve"> en la fracción XIX del artículo 27,</w:t>
      </w:r>
      <w:r w:rsidRPr="000F0F84">
        <w:rPr>
          <w:rFonts w:ascii="Arial" w:hAnsi="Arial" w:cs="Arial"/>
          <w:sz w:val="24"/>
          <w:szCs w:val="24"/>
          <w:lang w:val="es-MX"/>
        </w:rPr>
        <w:t xml:space="preserve"> la atribución para establecer un sistema de información integral entre las dependencias y entidades de la administración pública para coordinar, recopilar, monitorear y sistematizar la información de los resultados y</w:t>
      </w:r>
      <w:r w:rsidR="00DD4704" w:rsidRPr="000F0F84">
        <w:rPr>
          <w:rFonts w:ascii="Arial" w:hAnsi="Arial" w:cs="Arial"/>
          <w:sz w:val="24"/>
          <w:szCs w:val="24"/>
          <w:lang w:val="es-MX"/>
        </w:rPr>
        <w:t xml:space="preserve"> el</w:t>
      </w:r>
      <w:r w:rsidRPr="000F0F84">
        <w:rPr>
          <w:rFonts w:ascii="Arial" w:hAnsi="Arial" w:cs="Arial"/>
          <w:sz w:val="24"/>
          <w:szCs w:val="24"/>
          <w:lang w:val="es-MX"/>
        </w:rPr>
        <w:t xml:space="preserve"> desempeño referente a las acciones relacionadas con el desarrollo social y humano, y de todas las que por su importancia se consideren estratégicas, así como los mecanismos necesarios para su difusión.</w:t>
      </w:r>
      <w:r w:rsidR="007977E1" w:rsidRPr="000F0F84">
        <w:rPr>
          <w:rFonts w:ascii="Arial" w:hAnsi="Arial" w:cs="Arial"/>
          <w:sz w:val="24"/>
          <w:szCs w:val="24"/>
          <w:lang w:val="es-MX"/>
        </w:rPr>
        <w:t xml:space="preserve"> Como consecuencia de lo anterior, la actual fracción XIX </w:t>
      </w:r>
      <w:r w:rsidR="00761507" w:rsidRPr="000F0F84">
        <w:rPr>
          <w:rFonts w:ascii="Arial" w:hAnsi="Arial" w:cs="Arial"/>
          <w:sz w:val="24"/>
          <w:szCs w:val="24"/>
          <w:lang w:val="es-MX"/>
        </w:rPr>
        <w:t xml:space="preserve">de ese artículo </w:t>
      </w:r>
      <w:r w:rsidR="007977E1" w:rsidRPr="000F0F84">
        <w:rPr>
          <w:rFonts w:ascii="Arial" w:hAnsi="Arial" w:cs="Arial"/>
          <w:sz w:val="24"/>
          <w:szCs w:val="24"/>
          <w:lang w:val="es-MX"/>
        </w:rPr>
        <w:t>pasaría a ser la fracción XX.</w:t>
      </w:r>
    </w:p>
    <w:p w14:paraId="6DF48C85" w14:textId="77777777" w:rsidR="00717896" w:rsidRPr="000F0F84" w:rsidRDefault="00717896" w:rsidP="000F0F84">
      <w:pPr>
        <w:spacing w:after="0" w:line="367" w:lineRule="auto"/>
        <w:contextualSpacing/>
        <w:jc w:val="both"/>
        <w:rPr>
          <w:rFonts w:ascii="Arial" w:hAnsi="Arial" w:cs="Arial"/>
          <w:sz w:val="24"/>
          <w:szCs w:val="24"/>
          <w:lang w:val="es-MX"/>
        </w:rPr>
      </w:pPr>
    </w:p>
    <w:p w14:paraId="2B53967C" w14:textId="7A66966D" w:rsidR="00A75372" w:rsidRPr="000F0F84" w:rsidRDefault="00A75372"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En cuanto al contenido actual del artículo 36 Bis, esta </w:t>
      </w:r>
      <w:r w:rsidR="00A03907" w:rsidRPr="000F0F84">
        <w:rPr>
          <w:rFonts w:ascii="Arial" w:hAnsi="Arial" w:cs="Arial"/>
          <w:sz w:val="24"/>
          <w:szCs w:val="24"/>
          <w:lang w:val="es-MX"/>
        </w:rPr>
        <w:t xml:space="preserve">iniciadora </w:t>
      </w:r>
      <w:r w:rsidRPr="000F0F84">
        <w:rPr>
          <w:rFonts w:ascii="Arial" w:hAnsi="Arial" w:cs="Arial"/>
          <w:sz w:val="24"/>
          <w:szCs w:val="24"/>
          <w:lang w:val="es-MX"/>
        </w:rPr>
        <w:t xml:space="preserve">estima que la atribución que contiene, relativa a la Secretaría de la Función Pública, en materia de profesionalización de personas servidoras públicas, está debidamente apoyada, a su vez, en la fracción XXIV del artículo 34 de la Ley, que se refiere, precisamente, a la competencia de esta </w:t>
      </w:r>
      <w:r w:rsidR="00686357" w:rsidRPr="000F0F84">
        <w:rPr>
          <w:rFonts w:ascii="Arial" w:hAnsi="Arial" w:cs="Arial"/>
          <w:sz w:val="24"/>
          <w:szCs w:val="24"/>
          <w:lang w:val="es-MX"/>
        </w:rPr>
        <w:t xml:space="preserve">dependencia </w:t>
      </w:r>
      <w:r w:rsidRPr="000F0F84">
        <w:rPr>
          <w:rFonts w:ascii="Arial" w:hAnsi="Arial" w:cs="Arial"/>
          <w:sz w:val="24"/>
          <w:szCs w:val="24"/>
          <w:lang w:val="es-MX"/>
        </w:rPr>
        <w:t xml:space="preserve">del Ejecutivo, por lo que </w:t>
      </w:r>
      <w:r w:rsidR="00825239" w:rsidRPr="000F0F84">
        <w:rPr>
          <w:rFonts w:ascii="Arial" w:hAnsi="Arial" w:cs="Arial"/>
          <w:sz w:val="24"/>
          <w:szCs w:val="24"/>
          <w:lang w:val="es-MX"/>
        </w:rPr>
        <w:t>se propone utilizar ese numeral para una cuestión diversa</w:t>
      </w:r>
      <w:r w:rsidRPr="000F0F84">
        <w:rPr>
          <w:rFonts w:ascii="Arial" w:hAnsi="Arial" w:cs="Arial"/>
          <w:sz w:val="24"/>
          <w:szCs w:val="24"/>
          <w:lang w:val="es-MX"/>
        </w:rPr>
        <w:t>.</w:t>
      </w:r>
    </w:p>
    <w:p w14:paraId="34EFF833" w14:textId="77777777" w:rsidR="006A7306" w:rsidRPr="000F0F84" w:rsidRDefault="006A7306" w:rsidP="000F0F84">
      <w:pPr>
        <w:spacing w:after="0" w:line="367" w:lineRule="auto"/>
        <w:contextualSpacing/>
        <w:jc w:val="both"/>
        <w:rPr>
          <w:rFonts w:ascii="Arial" w:hAnsi="Arial" w:cs="Arial"/>
          <w:sz w:val="24"/>
          <w:szCs w:val="24"/>
          <w:lang w:val="es-MX"/>
        </w:rPr>
      </w:pPr>
    </w:p>
    <w:p w14:paraId="5A210E64" w14:textId="136F0055" w:rsidR="004A6AF6" w:rsidRPr="000F0F84" w:rsidRDefault="00A8038E"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Adicionalmente</w:t>
      </w:r>
      <w:r w:rsidR="004A6AF6" w:rsidRPr="000F0F84">
        <w:rPr>
          <w:rFonts w:ascii="Arial" w:hAnsi="Arial" w:cs="Arial"/>
          <w:sz w:val="24"/>
          <w:szCs w:val="24"/>
          <w:lang w:val="es-MX"/>
        </w:rPr>
        <w:t>, se propone a esa Soberanía la adecuación</w:t>
      </w:r>
      <w:r w:rsidR="00FC156F" w:rsidRPr="000F0F84">
        <w:rPr>
          <w:rFonts w:ascii="Arial" w:hAnsi="Arial" w:cs="Arial"/>
          <w:sz w:val="24"/>
          <w:szCs w:val="24"/>
          <w:lang w:val="es-MX"/>
        </w:rPr>
        <w:t>,</w:t>
      </w:r>
      <w:r w:rsidR="004A6AF6" w:rsidRPr="000F0F84">
        <w:rPr>
          <w:rFonts w:ascii="Arial" w:hAnsi="Arial" w:cs="Arial"/>
          <w:sz w:val="24"/>
          <w:szCs w:val="24"/>
          <w:lang w:val="es-MX"/>
        </w:rPr>
        <w:t xml:space="preserve"> actualización</w:t>
      </w:r>
      <w:r w:rsidR="00FC156F" w:rsidRPr="000F0F84">
        <w:rPr>
          <w:rFonts w:ascii="Arial" w:hAnsi="Arial" w:cs="Arial"/>
          <w:sz w:val="24"/>
          <w:szCs w:val="24"/>
          <w:lang w:val="es-MX"/>
        </w:rPr>
        <w:t xml:space="preserve"> o armonización</w:t>
      </w:r>
      <w:r w:rsidR="004A6AF6" w:rsidRPr="000F0F84">
        <w:rPr>
          <w:rFonts w:ascii="Arial" w:hAnsi="Arial" w:cs="Arial"/>
          <w:sz w:val="24"/>
          <w:szCs w:val="24"/>
          <w:lang w:val="es-MX"/>
        </w:rPr>
        <w:t xml:space="preserve"> de algunas disposiciones para que correspondan al marco jurídico vigente</w:t>
      </w:r>
      <w:r w:rsidR="00101587" w:rsidRPr="000F0F84">
        <w:rPr>
          <w:rFonts w:ascii="Arial" w:hAnsi="Arial" w:cs="Arial"/>
          <w:sz w:val="24"/>
          <w:szCs w:val="24"/>
          <w:lang w:val="es-MX"/>
        </w:rPr>
        <w:t>,</w:t>
      </w:r>
      <w:r w:rsidR="004A6AF6" w:rsidRPr="000F0F84">
        <w:rPr>
          <w:rFonts w:ascii="Arial" w:hAnsi="Arial" w:cs="Arial"/>
          <w:sz w:val="24"/>
          <w:szCs w:val="24"/>
          <w:lang w:val="es-MX"/>
        </w:rPr>
        <w:t xml:space="preserve"> ya sea a nivel federal o local, como, por ejemplo, la sustitución en el</w:t>
      </w:r>
      <w:r w:rsidR="00776678" w:rsidRPr="000F0F84">
        <w:rPr>
          <w:rFonts w:ascii="Arial" w:hAnsi="Arial" w:cs="Arial"/>
          <w:sz w:val="24"/>
          <w:szCs w:val="24"/>
          <w:lang w:val="es-MX"/>
        </w:rPr>
        <w:t xml:space="preserve"> segundo párrafo del</w:t>
      </w:r>
      <w:r w:rsidR="004A6AF6" w:rsidRPr="000F0F84">
        <w:rPr>
          <w:rFonts w:ascii="Arial" w:hAnsi="Arial" w:cs="Arial"/>
          <w:sz w:val="24"/>
          <w:szCs w:val="24"/>
          <w:lang w:val="es-MX"/>
        </w:rPr>
        <w:t xml:space="preserve"> artículo 7 bis de la</w:t>
      </w:r>
      <w:r w:rsidR="00776678" w:rsidRPr="000F0F84">
        <w:rPr>
          <w:rFonts w:ascii="Arial" w:hAnsi="Arial" w:cs="Arial"/>
          <w:sz w:val="24"/>
          <w:szCs w:val="24"/>
          <w:lang w:val="es-MX"/>
        </w:rPr>
        <w:t xml:space="preserve"> mención de la</w:t>
      </w:r>
      <w:r w:rsidR="004A6AF6" w:rsidRPr="000F0F84">
        <w:rPr>
          <w:rFonts w:ascii="Arial" w:hAnsi="Arial" w:cs="Arial"/>
          <w:sz w:val="24"/>
          <w:szCs w:val="24"/>
          <w:lang w:val="es-MX"/>
        </w:rPr>
        <w:t xml:space="preserve"> Ley de Responsabilidades de los Servidores Públicos</w:t>
      </w:r>
      <w:r w:rsidR="00776678" w:rsidRPr="000F0F84">
        <w:rPr>
          <w:rFonts w:ascii="Arial" w:hAnsi="Arial" w:cs="Arial"/>
          <w:sz w:val="24"/>
          <w:szCs w:val="24"/>
          <w:lang w:val="es-MX"/>
        </w:rPr>
        <w:t xml:space="preserve">, ya </w:t>
      </w:r>
      <w:r w:rsidR="005B756B" w:rsidRPr="000F0F84">
        <w:rPr>
          <w:rFonts w:ascii="Arial" w:hAnsi="Arial" w:cs="Arial"/>
          <w:sz w:val="24"/>
          <w:szCs w:val="24"/>
          <w:lang w:val="es-MX"/>
        </w:rPr>
        <w:t>abrogada</w:t>
      </w:r>
      <w:r w:rsidR="00776678" w:rsidRPr="000F0F84">
        <w:rPr>
          <w:rFonts w:ascii="Arial" w:hAnsi="Arial" w:cs="Arial"/>
          <w:sz w:val="24"/>
          <w:szCs w:val="24"/>
          <w:lang w:val="es-MX"/>
        </w:rPr>
        <w:t>,</w:t>
      </w:r>
      <w:r w:rsidR="004A6AF6" w:rsidRPr="000F0F84">
        <w:rPr>
          <w:rFonts w:ascii="Arial" w:hAnsi="Arial" w:cs="Arial"/>
          <w:sz w:val="24"/>
          <w:szCs w:val="24"/>
          <w:lang w:val="es-MX"/>
        </w:rPr>
        <w:t xml:space="preserve"> por la Ley General de Responsabilidades Administrativas.</w:t>
      </w:r>
    </w:p>
    <w:p w14:paraId="7A8C5502" w14:textId="77777777" w:rsidR="00AF3E15" w:rsidRPr="000F0F84" w:rsidRDefault="00AF3E15" w:rsidP="000F0F84">
      <w:pPr>
        <w:spacing w:after="0" w:line="367" w:lineRule="auto"/>
        <w:contextualSpacing/>
        <w:jc w:val="both"/>
        <w:rPr>
          <w:rFonts w:ascii="Arial" w:hAnsi="Arial" w:cs="Arial"/>
          <w:sz w:val="24"/>
          <w:szCs w:val="24"/>
          <w:lang w:val="es-MX"/>
        </w:rPr>
      </w:pPr>
    </w:p>
    <w:p w14:paraId="10F0CD53" w14:textId="4E4FC761" w:rsidR="001D2779" w:rsidRPr="000F0F84" w:rsidRDefault="001D2779"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De la misma forma, se propone eliminar las menciones a la Fiscalía Especializada en Combate a la Corrupción que se realizan en los artículos 13, fracción VII, y 13 Ter de la Ley Orgánica del Poder Ejecutivo del Estado de Chihuahua</w:t>
      </w:r>
      <w:r w:rsidR="003D49C2" w:rsidRPr="000F0F84">
        <w:rPr>
          <w:rFonts w:ascii="Arial" w:hAnsi="Arial" w:cs="Arial"/>
          <w:sz w:val="24"/>
          <w:szCs w:val="24"/>
          <w:lang w:val="es-MX"/>
        </w:rPr>
        <w:t xml:space="preserve">, ya que en la actualidad esta institución se </w:t>
      </w:r>
      <w:r w:rsidR="003F19CF" w:rsidRPr="000F0F84">
        <w:rPr>
          <w:rFonts w:ascii="Arial" w:hAnsi="Arial" w:cs="Arial"/>
          <w:sz w:val="24"/>
          <w:szCs w:val="24"/>
          <w:lang w:val="es-MX"/>
        </w:rPr>
        <w:t xml:space="preserve">ha </w:t>
      </w:r>
      <w:r w:rsidR="003D49C2" w:rsidRPr="000F0F84">
        <w:rPr>
          <w:rFonts w:ascii="Arial" w:hAnsi="Arial" w:cs="Arial"/>
          <w:sz w:val="24"/>
          <w:szCs w:val="24"/>
          <w:lang w:val="es-MX"/>
        </w:rPr>
        <w:t>transform</w:t>
      </w:r>
      <w:r w:rsidR="003F19CF" w:rsidRPr="000F0F84">
        <w:rPr>
          <w:rFonts w:ascii="Arial" w:hAnsi="Arial" w:cs="Arial"/>
          <w:sz w:val="24"/>
          <w:szCs w:val="24"/>
          <w:lang w:val="es-MX"/>
        </w:rPr>
        <w:t>ado</w:t>
      </w:r>
      <w:r w:rsidR="003D49C2" w:rsidRPr="000F0F84">
        <w:rPr>
          <w:rFonts w:ascii="Arial" w:hAnsi="Arial" w:cs="Arial"/>
          <w:sz w:val="24"/>
          <w:szCs w:val="24"/>
          <w:lang w:val="es-MX"/>
        </w:rPr>
        <w:t xml:space="preserve"> jurídicamente y tiene el carácter de Órgano Constitucional Autónomo.</w:t>
      </w:r>
    </w:p>
    <w:p w14:paraId="64D60CDB" w14:textId="77777777" w:rsidR="00D136CA" w:rsidRPr="000F0F84" w:rsidRDefault="00D136CA" w:rsidP="000F0F84">
      <w:pPr>
        <w:spacing w:after="0" w:line="367" w:lineRule="auto"/>
        <w:jc w:val="both"/>
        <w:rPr>
          <w:rFonts w:ascii="Arial" w:hAnsi="Arial" w:cs="Arial"/>
          <w:sz w:val="24"/>
          <w:szCs w:val="24"/>
        </w:rPr>
      </w:pPr>
    </w:p>
    <w:p w14:paraId="5146931A" w14:textId="47D1E45A" w:rsidR="00D136CA" w:rsidRPr="000F0F84" w:rsidRDefault="00D136CA" w:rsidP="000F0F84">
      <w:pPr>
        <w:spacing w:after="0" w:line="367" w:lineRule="auto"/>
        <w:jc w:val="both"/>
        <w:rPr>
          <w:rFonts w:ascii="Arial" w:hAnsi="Arial" w:cs="Arial"/>
          <w:sz w:val="24"/>
          <w:szCs w:val="24"/>
        </w:rPr>
      </w:pPr>
      <w:r w:rsidRPr="000F0F84">
        <w:rPr>
          <w:rFonts w:ascii="Arial" w:hAnsi="Arial" w:cs="Arial"/>
          <w:sz w:val="24"/>
          <w:szCs w:val="24"/>
        </w:rPr>
        <w:t xml:space="preserve">En los artículos 14 y 15 se propone que los acuerdos delegatorios de facultades, así como los manuales de organización, de procedimientos y de servicios al público se publiquen en el Periódico Oficial del Estado. Lo anterior con el objetivo de </w:t>
      </w:r>
      <w:r w:rsidR="00E80F78" w:rsidRPr="000F0F84">
        <w:rPr>
          <w:rFonts w:ascii="Arial" w:hAnsi="Arial" w:cs="Arial"/>
          <w:sz w:val="24"/>
          <w:szCs w:val="24"/>
        </w:rPr>
        <w:t xml:space="preserve">plasmar expresamente </w:t>
      </w:r>
      <w:r w:rsidRPr="000F0F84">
        <w:rPr>
          <w:rFonts w:ascii="Arial" w:hAnsi="Arial" w:cs="Arial"/>
          <w:sz w:val="24"/>
          <w:szCs w:val="24"/>
        </w:rPr>
        <w:t>en</w:t>
      </w:r>
      <w:r w:rsidR="00E80F78" w:rsidRPr="000F0F84">
        <w:rPr>
          <w:rFonts w:ascii="Arial" w:hAnsi="Arial" w:cs="Arial"/>
          <w:sz w:val="24"/>
          <w:szCs w:val="24"/>
        </w:rPr>
        <w:t xml:space="preserve"> la</w:t>
      </w:r>
      <w:r w:rsidRPr="000F0F84">
        <w:rPr>
          <w:rFonts w:ascii="Arial" w:hAnsi="Arial" w:cs="Arial"/>
          <w:sz w:val="24"/>
          <w:szCs w:val="24"/>
        </w:rPr>
        <w:t xml:space="preserve"> ley que </w:t>
      </w:r>
      <w:r w:rsidR="00E80F78" w:rsidRPr="000F0F84">
        <w:rPr>
          <w:rFonts w:ascii="Arial" w:hAnsi="Arial" w:cs="Arial"/>
          <w:sz w:val="24"/>
          <w:szCs w:val="24"/>
        </w:rPr>
        <w:t>estos instrumentos legales</w:t>
      </w:r>
      <w:r w:rsidRPr="000F0F84">
        <w:rPr>
          <w:rFonts w:ascii="Arial" w:hAnsi="Arial" w:cs="Arial"/>
          <w:sz w:val="24"/>
          <w:szCs w:val="24"/>
        </w:rPr>
        <w:t xml:space="preserve"> oblig</w:t>
      </w:r>
      <w:r w:rsidR="00E80F78" w:rsidRPr="000F0F84">
        <w:rPr>
          <w:rFonts w:ascii="Arial" w:hAnsi="Arial" w:cs="Arial"/>
          <w:sz w:val="24"/>
          <w:szCs w:val="24"/>
        </w:rPr>
        <w:t xml:space="preserve">arán </w:t>
      </w:r>
      <w:r w:rsidRPr="000F0F84">
        <w:rPr>
          <w:rFonts w:ascii="Arial" w:hAnsi="Arial" w:cs="Arial"/>
          <w:sz w:val="24"/>
          <w:szCs w:val="24"/>
        </w:rPr>
        <w:t xml:space="preserve">plenamente a los servidores públicos y a terceros, </w:t>
      </w:r>
      <w:r w:rsidR="00590E71" w:rsidRPr="000F0F84">
        <w:rPr>
          <w:rFonts w:ascii="Arial" w:hAnsi="Arial" w:cs="Arial"/>
          <w:sz w:val="24"/>
          <w:szCs w:val="24"/>
        </w:rPr>
        <w:t>cuando se</w:t>
      </w:r>
      <w:r w:rsidRPr="000F0F84">
        <w:rPr>
          <w:rFonts w:ascii="Arial" w:hAnsi="Arial" w:cs="Arial"/>
          <w:sz w:val="24"/>
          <w:szCs w:val="24"/>
        </w:rPr>
        <w:t xml:space="preserve"> publi</w:t>
      </w:r>
      <w:r w:rsidR="00590E71" w:rsidRPr="000F0F84">
        <w:rPr>
          <w:rFonts w:ascii="Arial" w:hAnsi="Arial" w:cs="Arial"/>
          <w:sz w:val="24"/>
          <w:szCs w:val="24"/>
        </w:rPr>
        <w:t>quen en el medio de difusión</w:t>
      </w:r>
      <w:r w:rsidRPr="000F0F84">
        <w:rPr>
          <w:rFonts w:ascii="Arial" w:hAnsi="Arial" w:cs="Arial"/>
          <w:sz w:val="24"/>
          <w:szCs w:val="24"/>
        </w:rPr>
        <w:t xml:space="preserve"> oficial</w:t>
      </w:r>
      <w:r w:rsidR="00590E71" w:rsidRPr="000F0F84">
        <w:rPr>
          <w:rFonts w:ascii="Arial" w:hAnsi="Arial" w:cs="Arial"/>
          <w:sz w:val="24"/>
          <w:szCs w:val="24"/>
        </w:rPr>
        <w:t xml:space="preserve"> del Estado</w:t>
      </w:r>
      <w:r w:rsidRPr="000F0F84">
        <w:rPr>
          <w:rFonts w:ascii="Arial" w:hAnsi="Arial" w:cs="Arial"/>
          <w:sz w:val="24"/>
          <w:szCs w:val="24"/>
        </w:rPr>
        <w:t xml:space="preserve">, tal como lo ha sostenido la jurisprudencia de la Segunda Sala de la Suprema Corte de Justicia de la Nación en las respectivas tesis identificadas con los números </w:t>
      </w:r>
      <w:r w:rsidR="004C24B0" w:rsidRPr="000F0F84">
        <w:rPr>
          <w:rFonts w:ascii="Arial" w:hAnsi="Arial" w:cs="Arial"/>
          <w:sz w:val="24"/>
          <w:szCs w:val="24"/>
        </w:rPr>
        <w:t>2a./J. 249/2007</w:t>
      </w:r>
      <w:r w:rsidRPr="000F0F84">
        <w:rPr>
          <w:rFonts w:ascii="Arial" w:hAnsi="Arial" w:cs="Arial"/>
          <w:sz w:val="24"/>
          <w:szCs w:val="24"/>
        </w:rPr>
        <w:t xml:space="preserve"> y 2a./J. 152/2015 (10a.)</w:t>
      </w:r>
      <w:r w:rsidR="004C24B0" w:rsidRPr="000F0F84">
        <w:rPr>
          <w:rFonts w:ascii="Arial" w:hAnsi="Arial" w:cs="Arial"/>
          <w:sz w:val="24"/>
          <w:szCs w:val="24"/>
        </w:rPr>
        <w:t>.</w:t>
      </w:r>
    </w:p>
    <w:p w14:paraId="3F12FD7F" w14:textId="77777777" w:rsidR="00B94BF6" w:rsidRPr="000F0F84" w:rsidRDefault="00B94BF6" w:rsidP="000F0F84">
      <w:pPr>
        <w:spacing w:after="0" w:line="367" w:lineRule="auto"/>
        <w:contextualSpacing/>
        <w:jc w:val="both"/>
        <w:rPr>
          <w:rFonts w:ascii="Arial" w:hAnsi="Arial" w:cs="Arial"/>
          <w:sz w:val="24"/>
          <w:szCs w:val="24"/>
          <w:lang w:val="es-MX"/>
        </w:rPr>
      </w:pPr>
    </w:p>
    <w:p w14:paraId="082EBE9B" w14:textId="258E64FD" w:rsidR="00EA647B" w:rsidRPr="000F0F84" w:rsidRDefault="00EA647B"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lastRenderedPageBreak/>
        <w:t>Finalmente, la presente iniciativa propone reformar la Ley de Planeación del Estado de Chihuahua y la Ley de Gobierno Digital para el Estado de Chihuahua, con el objeto de armonizar las disposiciones que prevén atribuciones a cargo de la Secretaría de Coordinación de Gabinete en materia de planeación o de política digital, trasladando las mismas a la Oficina de la Gubernatura del Estado o a la Coordinación de Política Digital, según corresponda.</w:t>
      </w:r>
    </w:p>
    <w:p w14:paraId="65A0A276" w14:textId="77777777" w:rsidR="00825239" w:rsidRPr="000F0F84" w:rsidRDefault="00825239" w:rsidP="000F0F84">
      <w:pPr>
        <w:spacing w:after="0" w:line="367" w:lineRule="auto"/>
        <w:contextualSpacing/>
        <w:jc w:val="both"/>
        <w:rPr>
          <w:rFonts w:ascii="Arial" w:hAnsi="Arial" w:cs="Arial"/>
          <w:sz w:val="24"/>
          <w:szCs w:val="24"/>
          <w:lang w:val="es-MX"/>
        </w:rPr>
      </w:pPr>
    </w:p>
    <w:p w14:paraId="37411E89" w14:textId="61A8FF63" w:rsidR="00A8038E" w:rsidRPr="000F0F84" w:rsidRDefault="00A8038E"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 xml:space="preserve">Es importante destacar que esta iniciativa se enmarca en el Eje Cinco </w:t>
      </w:r>
      <w:r w:rsidR="00EA647B" w:rsidRPr="000F0F84">
        <w:rPr>
          <w:rFonts w:ascii="Arial" w:hAnsi="Arial" w:cs="Arial"/>
          <w:sz w:val="24"/>
          <w:szCs w:val="24"/>
          <w:lang w:val="es-MX"/>
        </w:rPr>
        <w:t xml:space="preserve">denominado </w:t>
      </w:r>
      <w:r w:rsidRPr="000F0F84">
        <w:rPr>
          <w:rFonts w:ascii="Arial" w:hAnsi="Arial" w:cs="Arial"/>
          <w:i/>
          <w:sz w:val="24"/>
          <w:szCs w:val="24"/>
          <w:lang w:val="es-MX"/>
        </w:rPr>
        <w:t>Buen gobierno, cercano y con instituciones sólidas</w:t>
      </w:r>
      <w:r w:rsidRPr="000F0F84">
        <w:rPr>
          <w:rFonts w:ascii="Arial" w:hAnsi="Arial" w:cs="Arial"/>
          <w:sz w:val="24"/>
          <w:szCs w:val="24"/>
          <w:lang w:val="es-MX"/>
        </w:rPr>
        <w:t xml:space="preserve"> del Plan Estatal de Desarrollo 2022-2027, en concreto en las siguientes estrategias:</w:t>
      </w:r>
    </w:p>
    <w:p w14:paraId="583D4B5B" w14:textId="77777777" w:rsidR="00A8038E" w:rsidRPr="000F0F84" w:rsidRDefault="00A8038E" w:rsidP="000F0F84">
      <w:pPr>
        <w:spacing w:after="0" w:line="367" w:lineRule="auto"/>
        <w:contextualSpacing/>
        <w:jc w:val="both"/>
        <w:rPr>
          <w:rFonts w:ascii="Arial" w:hAnsi="Arial" w:cs="Arial"/>
          <w:sz w:val="24"/>
          <w:szCs w:val="24"/>
          <w:lang w:val="es-MX"/>
        </w:rPr>
      </w:pPr>
    </w:p>
    <w:p w14:paraId="4280B6E1" w14:textId="77777777" w:rsidR="00A8038E" w:rsidRPr="000F0F84" w:rsidRDefault="00A8038E" w:rsidP="000F0F84">
      <w:pPr>
        <w:spacing w:after="0" w:line="367" w:lineRule="auto"/>
        <w:ind w:left="851" w:right="902"/>
        <w:contextualSpacing/>
        <w:jc w:val="both"/>
        <w:rPr>
          <w:rFonts w:ascii="Arial" w:hAnsi="Arial" w:cs="Arial"/>
          <w:sz w:val="24"/>
          <w:szCs w:val="24"/>
          <w:lang w:val="es-MX"/>
        </w:rPr>
      </w:pPr>
      <w:r w:rsidRPr="000F0F84">
        <w:rPr>
          <w:rFonts w:ascii="Arial" w:hAnsi="Arial" w:cs="Arial"/>
          <w:sz w:val="24"/>
          <w:szCs w:val="24"/>
          <w:lang w:val="es-MX"/>
        </w:rPr>
        <w:t>Contar con una legislación estatal actualizada conforme a las necesidades de la ciudadanía, que brinde certeza jurídica.</w:t>
      </w:r>
    </w:p>
    <w:p w14:paraId="5EF4A0E4" w14:textId="77777777" w:rsidR="00A8038E" w:rsidRPr="000F0F84" w:rsidRDefault="00A8038E" w:rsidP="000F0F84">
      <w:pPr>
        <w:spacing w:after="0" w:line="367" w:lineRule="auto"/>
        <w:ind w:left="851" w:right="902"/>
        <w:contextualSpacing/>
        <w:jc w:val="both"/>
        <w:rPr>
          <w:rFonts w:ascii="Arial" w:hAnsi="Arial" w:cs="Arial"/>
          <w:sz w:val="24"/>
          <w:szCs w:val="24"/>
          <w:lang w:val="es-MX"/>
        </w:rPr>
      </w:pPr>
    </w:p>
    <w:p w14:paraId="69CD2BC8" w14:textId="77777777" w:rsidR="00A8038E" w:rsidRPr="000F0F84" w:rsidRDefault="00A8038E" w:rsidP="000F0F84">
      <w:pPr>
        <w:spacing w:after="0" w:line="367" w:lineRule="auto"/>
        <w:ind w:left="851" w:right="902"/>
        <w:contextualSpacing/>
        <w:jc w:val="both"/>
        <w:rPr>
          <w:rFonts w:ascii="Arial" w:hAnsi="Arial" w:cs="Arial"/>
          <w:sz w:val="24"/>
          <w:szCs w:val="24"/>
          <w:lang w:val="es-MX"/>
        </w:rPr>
      </w:pPr>
      <w:r w:rsidRPr="000F0F84">
        <w:rPr>
          <w:rFonts w:ascii="Arial" w:hAnsi="Arial" w:cs="Arial"/>
          <w:sz w:val="24"/>
          <w:szCs w:val="24"/>
          <w:lang w:val="es-MX"/>
        </w:rPr>
        <w:t>Impulsar una reestructura organizacional que permita eficientar el quehacer gubernamental y el gasto público.</w:t>
      </w:r>
    </w:p>
    <w:p w14:paraId="7F159981" w14:textId="77777777" w:rsidR="00A8038E" w:rsidRPr="000F0F84" w:rsidRDefault="00A8038E" w:rsidP="000F0F84">
      <w:pPr>
        <w:spacing w:after="0" w:line="367" w:lineRule="auto"/>
        <w:ind w:left="851" w:right="902"/>
        <w:contextualSpacing/>
        <w:jc w:val="both"/>
        <w:rPr>
          <w:rFonts w:ascii="Arial" w:hAnsi="Arial" w:cs="Arial"/>
          <w:sz w:val="24"/>
          <w:szCs w:val="24"/>
          <w:lang w:val="es-MX"/>
        </w:rPr>
      </w:pPr>
    </w:p>
    <w:p w14:paraId="7AAEE1BF" w14:textId="77777777" w:rsidR="00A8038E" w:rsidRPr="000F0F84" w:rsidRDefault="00A8038E" w:rsidP="000F0F84">
      <w:pPr>
        <w:spacing w:after="0" w:line="367" w:lineRule="auto"/>
        <w:contextualSpacing/>
        <w:jc w:val="both"/>
        <w:rPr>
          <w:rFonts w:ascii="Arial" w:hAnsi="Arial" w:cs="Arial"/>
          <w:sz w:val="24"/>
          <w:szCs w:val="24"/>
          <w:lang w:val="es-MX"/>
        </w:rPr>
      </w:pPr>
      <w:r w:rsidRPr="000F0F84">
        <w:rPr>
          <w:rFonts w:ascii="Arial" w:hAnsi="Arial" w:cs="Arial"/>
          <w:sz w:val="24"/>
          <w:szCs w:val="24"/>
          <w:lang w:val="es-MX"/>
        </w:rPr>
        <w:t>Así mismo, esta iniciativa tiene como sustento la siguiente línea de acción del propio Plan Estatal de Desarrollo 2022-2027, prevista en su Eje Cinco:</w:t>
      </w:r>
    </w:p>
    <w:p w14:paraId="22174E34" w14:textId="77777777" w:rsidR="00A8038E" w:rsidRPr="000F0F84" w:rsidRDefault="00A8038E" w:rsidP="000F0F84">
      <w:pPr>
        <w:spacing w:after="0" w:line="367" w:lineRule="auto"/>
        <w:contextualSpacing/>
        <w:jc w:val="both"/>
        <w:rPr>
          <w:rFonts w:ascii="Arial" w:hAnsi="Arial" w:cs="Arial"/>
          <w:sz w:val="24"/>
          <w:szCs w:val="24"/>
          <w:lang w:val="es-MX"/>
        </w:rPr>
      </w:pPr>
    </w:p>
    <w:p w14:paraId="731FF76E" w14:textId="1364D1D4" w:rsidR="00A8038E" w:rsidRPr="000F0F84" w:rsidRDefault="00A8038E" w:rsidP="000F0F84">
      <w:pPr>
        <w:spacing w:after="0" w:line="367" w:lineRule="auto"/>
        <w:ind w:left="851" w:right="902"/>
        <w:contextualSpacing/>
        <w:jc w:val="both"/>
        <w:rPr>
          <w:rFonts w:ascii="Arial" w:hAnsi="Arial" w:cs="Arial"/>
          <w:sz w:val="24"/>
          <w:szCs w:val="24"/>
          <w:lang w:val="es-MX"/>
        </w:rPr>
      </w:pPr>
      <w:r w:rsidRPr="000F0F84">
        <w:rPr>
          <w:rFonts w:ascii="Arial" w:hAnsi="Arial" w:cs="Arial"/>
          <w:sz w:val="24"/>
          <w:szCs w:val="24"/>
          <w:lang w:val="es-MX"/>
        </w:rPr>
        <w:t xml:space="preserve">Revisar y adecuar la estructura organizacional de la </w:t>
      </w:r>
      <w:r w:rsidR="00F86FFA" w:rsidRPr="000F0F84">
        <w:rPr>
          <w:rFonts w:ascii="Arial" w:hAnsi="Arial" w:cs="Arial"/>
          <w:sz w:val="24"/>
          <w:szCs w:val="24"/>
          <w:lang w:val="es-MX"/>
        </w:rPr>
        <w:t>Administración Pública Estatal</w:t>
      </w:r>
      <w:r w:rsidRPr="000F0F84">
        <w:rPr>
          <w:rFonts w:ascii="Arial" w:hAnsi="Arial" w:cs="Arial"/>
          <w:sz w:val="24"/>
          <w:szCs w:val="24"/>
          <w:lang w:val="es-MX"/>
        </w:rPr>
        <w:t xml:space="preserve"> para eficientar el quehacer gubernamental y el gasto público.</w:t>
      </w:r>
    </w:p>
    <w:p w14:paraId="170B7D27" w14:textId="77777777" w:rsidR="00A8038E" w:rsidRPr="000F0F84" w:rsidRDefault="00A8038E" w:rsidP="000F0F84">
      <w:pPr>
        <w:spacing w:after="0" w:line="367" w:lineRule="auto"/>
        <w:contextualSpacing/>
        <w:jc w:val="both"/>
        <w:rPr>
          <w:rFonts w:ascii="Arial" w:hAnsi="Arial" w:cs="Arial"/>
          <w:sz w:val="24"/>
          <w:szCs w:val="24"/>
          <w:lang w:val="es-MX"/>
        </w:rPr>
      </w:pPr>
    </w:p>
    <w:p w14:paraId="1665E804" w14:textId="3949D2A5" w:rsidR="00A50759" w:rsidRPr="000F0F84" w:rsidRDefault="00A50759" w:rsidP="000F0F84">
      <w:pPr>
        <w:spacing w:after="0" w:line="367" w:lineRule="auto"/>
        <w:contextualSpacing/>
        <w:jc w:val="both"/>
        <w:rPr>
          <w:rFonts w:ascii="Arial" w:hAnsi="Arial" w:cs="Arial"/>
          <w:sz w:val="24"/>
          <w:szCs w:val="24"/>
          <w:lang w:val="es-MX"/>
        </w:rPr>
      </w:pPr>
      <w:bookmarkStart w:id="3" w:name="_heading=h.gjdgxs" w:colFirst="0" w:colLast="0"/>
      <w:bookmarkEnd w:id="3"/>
      <w:r w:rsidRPr="000F0F84">
        <w:rPr>
          <w:rFonts w:ascii="Arial" w:hAnsi="Arial" w:cs="Arial"/>
          <w:sz w:val="24"/>
          <w:szCs w:val="24"/>
          <w:lang w:val="es-MX"/>
        </w:rPr>
        <w:t xml:space="preserve">Por lo anteriormente expuesto, someto a consideración de ese H. Congreso del Estado la presente </w:t>
      </w:r>
      <w:r w:rsidR="00E571FE" w:rsidRPr="000F0F84">
        <w:rPr>
          <w:rFonts w:ascii="Arial" w:hAnsi="Arial" w:cs="Arial"/>
          <w:sz w:val="24"/>
          <w:szCs w:val="24"/>
          <w:lang w:val="es-MX"/>
        </w:rPr>
        <w:t>i</w:t>
      </w:r>
      <w:r w:rsidRPr="000F0F84">
        <w:rPr>
          <w:rFonts w:ascii="Arial" w:hAnsi="Arial" w:cs="Arial"/>
          <w:sz w:val="24"/>
          <w:szCs w:val="24"/>
          <w:lang w:val="es-MX"/>
        </w:rPr>
        <w:t xml:space="preserve">niciativa con </w:t>
      </w:r>
      <w:r w:rsidR="00E571FE" w:rsidRPr="000F0F84">
        <w:rPr>
          <w:rFonts w:ascii="Arial" w:hAnsi="Arial" w:cs="Arial"/>
          <w:sz w:val="24"/>
          <w:szCs w:val="24"/>
          <w:lang w:val="es-MX"/>
        </w:rPr>
        <w:t>carácter</w:t>
      </w:r>
      <w:r w:rsidRPr="000F0F84">
        <w:rPr>
          <w:rFonts w:ascii="Arial" w:hAnsi="Arial" w:cs="Arial"/>
          <w:sz w:val="24"/>
          <w:szCs w:val="24"/>
          <w:lang w:val="es-MX"/>
        </w:rPr>
        <w:t xml:space="preserve"> de:</w:t>
      </w:r>
    </w:p>
    <w:bookmarkEnd w:id="1"/>
    <w:p w14:paraId="7AFBF076" w14:textId="77777777" w:rsidR="00762611" w:rsidRDefault="00762611" w:rsidP="000F0F84">
      <w:pPr>
        <w:spacing w:after="0" w:line="367" w:lineRule="auto"/>
        <w:ind w:right="51"/>
        <w:contextualSpacing/>
        <w:jc w:val="both"/>
        <w:rPr>
          <w:rFonts w:ascii="Arial" w:hAnsi="Arial" w:cs="Arial"/>
          <w:sz w:val="24"/>
          <w:szCs w:val="24"/>
          <w:lang w:val="es-MX"/>
        </w:rPr>
      </w:pPr>
    </w:p>
    <w:p w14:paraId="659E77B1" w14:textId="77777777" w:rsidR="00954886" w:rsidRPr="000F0F84" w:rsidRDefault="00954886" w:rsidP="000F0F84">
      <w:pPr>
        <w:spacing w:after="0" w:line="367" w:lineRule="auto"/>
        <w:ind w:right="51"/>
        <w:contextualSpacing/>
        <w:jc w:val="both"/>
        <w:rPr>
          <w:rFonts w:ascii="Arial" w:hAnsi="Arial" w:cs="Arial"/>
          <w:sz w:val="24"/>
          <w:szCs w:val="24"/>
          <w:lang w:val="es-MX"/>
        </w:rPr>
      </w:pPr>
    </w:p>
    <w:p w14:paraId="5E829407" w14:textId="1F6EF1A5" w:rsidR="00A50759" w:rsidRPr="000F0F84" w:rsidRDefault="00A50759" w:rsidP="000F0F84">
      <w:pPr>
        <w:spacing w:line="367" w:lineRule="auto"/>
        <w:ind w:right="51"/>
        <w:jc w:val="center"/>
        <w:rPr>
          <w:rFonts w:ascii="Arial" w:hAnsi="Arial" w:cs="Arial"/>
          <w:b/>
          <w:bCs/>
          <w:sz w:val="24"/>
          <w:szCs w:val="24"/>
          <w:lang w:val="es-MX"/>
        </w:rPr>
      </w:pPr>
      <w:r w:rsidRPr="000F0F84">
        <w:rPr>
          <w:rFonts w:ascii="Arial" w:hAnsi="Arial" w:cs="Arial"/>
          <w:b/>
          <w:bCs/>
          <w:sz w:val="24"/>
          <w:szCs w:val="24"/>
          <w:lang w:val="es-MX"/>
        </w:rPr>
        <w:lastRenderedPageBreak/>
        <w:t>DECRETO</w:t>
      </w:r>
    </w:p>
    <w:p w14:paraId="47AA2858" w14:textId="77777777" w:rsidR="00E970DC" w:rsidRPr="000F0F84" w:rsidRDefault="00E970DC" w:rsidP="000F0F84">
      <w:pPr>
        <w:spacing w:after="0" w:line="367" w:lineRule="auto"/>
        <w:ind w:right="51"/>
        <w:contextualSpacing/>
        <w:jc w:val="both"/>
        <w:rPr>
          <w:rFonts w:ascii="Arial" w:hAnsi="Arial" w:cs="Arial"/>
          <w:b/>
          <w:sz w:val="24"/>
          <w:szCs w:val="24"/>
          <w:lang w:val="es-MX"/>
        </w:rPr>
      </w:pPr>
    </w:p>
    <w:p w14:paraId="71409F57" w14:textId="2F7CEEDF" w:rsidR="00762611" w:rsidRPr="000F0F84" w:rsidRDefault="00762611"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 xml:space="preserve">ARTÍCULO </w:t>
      </w:r>
      <w:r w:rsidR="00145055" w:rsidRPr="000F0F84">
        <w:rPr>
          <w:rFonts w:ascii="Arial" w:hAnsi="Arial" w:cs="Arial"/>
          <w:b/>
          <w:sz w:val="24"/>
          <w:szCs w:val="24"/>
          <w:lang w:val="es-MX"/>
        </w:rPr>
        <w:t>PRIMERO</w:t>
      </w:r>
      <w:r w:rsidRPr="000F0F84">
        <w:rPr>
          <w:rFonts w:ascii="Arial" w:hAnsi="Arial" w:cs="Arial"/>
          <w:b/>
          <w:sz w:val="24"/>
          <w:szCs w:val="24"/>
          <w:lang w:val="es-MX"/>
        </w:rPr>
        <w:t>.-</w:t>
      </w:r>
      <w:r w:rsidRPr="000F0F84">
        <w:rPr>
          <w:rFonts w:ascii="Arial" w:hAnsi="Arial" w:cs="Arial"/>
          <w:sz w:val="24"/>
          <w:szCs w:val="24"/>
          <w:lang w:val="es-MX"/>
        </w:rPr>
        <w:t xml:space="preserve"> </w:t>
      </w:r>
      <w:r w:rsidRPr="000F0F84">
        <w:rPr>
          <w:rFonts w:ascii="Arial" w:hAnsi="Arial" w:cs="Arial"/>
          <w:b/>
          <w:bCs/>
          <w:sz w:val="24"/>
          <w:szCs w:val="24"/>
          <w:lang w:val="es-MX"/>
        </w:rPr>
        <w:t>Se reforman</w:t>
      </w:r>
      <w:r w:rsidRPr="000F0F84">
        <w:rPr>
          <w:rFonts w:ascii="Arial" w:hAnsi="Arial" w:cs="Arial"/>
          <w:sz w:val="24"/>
          <w:szCs w:val="24"/>
          <w:lang w:val="es-MX"/>
        </w:rPr>
        <w:t xml:space="preserve"> las fracciones III y IV del artículo 2; el artículo 5; el</w:t>
      </w:r>
      <w:r w:rsidR="00ED7F71" w:rsidRPr="000F0F84">
        <w:rPr>
          <w:rFonts w:ascii="Arial" w:hAnsi="Arial" w:cs="Arial"/>
          <w:sz w:val="24"/>
          <w:szCs w:val="24"/>
          <w:lang w:val="es-MX"/>
        </w:rPr>
        <w:t xml:space="preserve"> primer párrafo del</w:t>
      </w:r>
      <w:r w:rsidRPr="000F0F84">
        <w:rPr>
          <w:rFonts w:ascii="Arial" w:hAnsi="Arial" w:cs="Arial"/>
          <w:sz w:val="24"/>
          <w:szCs w:val="24"/>
          <w:lang w:val="es-MX"/>
        </w:rPr>
        <w:t xml:space="preserve"> artículo 6; el segundo párrafo del artículo 7 bis;</w:t>
      </w:r>
      <w:r w:rsidR="00ED7F71" w:rsidRPr="000F0F84">
        <w:rPr>
          <w:rFonts w:ascii="Arial" w:hAnsi="Arial" w:cs="Arial"/>
          <w:sz w:val="24"/>
          <w:szCs w:val="24"/>
          <w:lang w:val="es-MX"/>
        </w:rPr>
        <w:t xml:space="preserve"> el primer párrafo del artículo 12;</w:t>
      </w:r>
      <w:r w:rsidRPr="000F0F84">
        <w:rPr>
          <w:rFonts w:ascii="Arial" w:hAnsi="Arial" w:cs="Arial"/>
          <w:sz w:val="24"/>
          <w:szCs w:val="24"/>
          <w:lang w:val="es-MX"/>
        </w:rPr>
        <w:t xml:space="preserve"> el artículo 14; el artículo 17; las fracciones III y XII del artículo 25; la fracción XIX del artículo 27</w:t>
      </w:r>
      <w:r w:rsidR="00C84166" w:rsidRPr="000F0F84">
        <w:rPr>
          <w:rFonts w:ascii="Arial" w:hAnsi="Arial" w:cs="Arial"/>
          <w:sz w:val="24"/>
          <w:szCs w:val="24"/>
          <w:lang w:val="es-MX"/>
        </w:rPr>
        <w:t>;</w:t>
      </w:r>
      <w:r w:rsidRPr="000F0F84">
        <w:rPr>
          <w:rFonts w:ascii="Arial" w:hAnsi="Arial" w:cs="Arial"/>
          <w:sz w:val="24"/>
          <w:szCs w:val="24"/>
          <w:lang w:val="es-MX"/>
        </w:rPr>
        <w:t xml:space="preserve"> el primer párrafo</w:t>
      </w:r>
      <w:r w:rsidR="0021546A" w:rsidRPr="000F0F84">
        <w:rPr>
          <w:rFonts w:ascii="Arial" w:hAnsi="Arial" w:cs="Arial"/>
          <w:sz w:val="24"/>
          <w:szCs w:val="24"/>
          <w:lang w:val="es-MX"/>
        </w:rPr>
        <w:t xml:space="preserve"> y </w:t>
      </w:r>
      <w:r w:rsidR="00C84166" w:rsidRPr="000F0F84">
        <w:rPr>
          <w:rFonts w:ascii="Arial" w:hAnsi="Arial" w:cs="Arial"/>
          <w:sz w:val="24"/>
          <w:szCs w:val="24"/>
          <w:lang w:val="es-MX"/>
        </w:rPr>
        <w:t xml:space="preserve">la </w:t>
      </w:r>
      <w:r w:rsidR="0021546A" w:rsidRPr="000F0F84">
        <w:rPr>
          <w:rFonts w:ascii="Arial" w:hAnsi="Arial" w:cs="Arial"/>
          <w:sz w:val="24"/>
          <w:szCs w:val="24"/>
          <w:lang w:val="es-MX"/>
        </w:rPr>
        <w:t>fracción III</w:t>
      </w:r>
      <w:r w:rsidRPr="000F0F84">
        <w:rPr>
          <w:rFonts w:ascii="Arial" w:hAnsi="Arial" w:cs="Arial"/>
          <w:sz w:val="24"/>
          <w:szCs w:val="24"/>
          <w:lang w:val="es-MX"/>
        </w:rPr>
        <w:t xml:space="preserve"> del artículo 36</w:t>
      </w:r>
      <w:r w:rsidR="0021546A" w:rsidRPr="000F0F84">
        <w:rPr>
          <w:rFonts w:ascii="Arial" w:hAnsi="Arial" w:cs="Arial"/>
          <w:sz w:val="24"/>
          <w:szCs w:val="24"/>
          <w:lang w:val="es-MX"/>
        </w:rPr>
        <w:t>,</w:t>
      </w:r>
      <w:r w:rsidRPr="000F0F84">
        <w:rPr>
          <w:rFonts w:ascii="Arial" w:hAnsi="Arial" w:cs="Arial"/>
          <w:sz w:val="24"/>
          <w:szCs w:val="24"/>
          <w:lang w:val="es-MX"/>
        </w:rPr>
        <w:t xml:space="preserve"> </w:t>
      </w:r>
      <w:r w:rsidR="0021546A" w:rsidRPr="000F0F84">
        <w:rPr>
          <w:rFonts w:ascii="Arial" w:hAnsi="Arial" w:cs="Arial"/>
          <w:sz w:val="24"/>
          <w:szCs w:val="24"/>
          <w:lang w:val="es-MX"/>
        </w:rPr>
        <w:t>así como</w:t>
      </w:r>
      <w:r w:rsidRPr="000F0F84">
        <w:rPr>
          <w:rFonts w:ascii="Arial" w:hAnsi="Arial" w:cs="Arial"/>
          <w:sz w:val="24"/>
          <w:szCs w:val="24"/>
          <w:lang w:val="es-MX"/>
        </w:rPr>
        <w:t xml:space="preserve"> el artículo 36 Bis; </w:t>
      </w:r>
      <w:r w:rsidRPr="000F0F84">
        <w:rPr>
          <w:rFonts w:ascii="Arial" w:hAnsi="Arial" w:cs="Arial"/>
          <w:b/>
          <w:bCs/>
          <w:sz w:val="24"/>
          <w:szCs w:val="24"/>
          <w:lang w:val="es-MX"/>
        </w:rPr>
        <w:t>se adicionan</w:t>
      </w:r>
      <w:r w:rsidRPr="000F0F84">
        <w:rPr>
          <w:rFonts w:ascii="Arial" w:hAnsi="Arial" w:cs="Arial"/>
          <w:sz w:val="24"/>
          <w:szCs w:val="24"/>
          <w:lang w:val="es-MX"/>
        </w:rPr>
        <w:t xml:space="preserve"> un segundo y </w:t>
      </w:r>
      <w:r w:rsidR="00ED7F71" w:rsidRPr="000F0F84">
        <w:rPr>
          <w:rFonts w:ascii="Arial" w:hAnsi="Arial" w:cs="Arial"/>
          <w:sz w:val="24"/>
          <w:szCs w:val="24"/>
          <w:lang w:val="es-MX"/>
        </w:rPr>
        <w:t xml:space="preserve">un </w:t>
      </w:r>
      <w:r w:rsidRPr="000F0F84">
        <w:rPr>
          <w:rFonts w:ascii="Arial" w:hAnsi="Arial" w:cs="Arial"/>
          <w:sz w:val="24"/>
          <w:szCs w:val="24"/>
          <w:lang w:val="es-MX"/>
        </w:rPr>
        <w:t>tercer párrafo</w:t>
      </w:r>
      <w:r w:rsidR="00ED7F71" w:rsidRPr="000F0F84">
        <w:rPr>
          <w:rFonts w:ascii="Arial" w:hAnsi="Arial" w:cs="Arial"/>
          <w:sz w:val="24"/>
          <w:szCs w:val="24"/>
          <w:lang w:val="es-MX"/>
        </w:rPr>
        <w:t>s</w:t>
      </w:r>
      <w:r w:rsidRPr="000F0F84">
        <w:rPr>
          <w:rFonts w:ascii="Arial" w:hAnsi="Arial" w:cs="Arial"/>
          <w:sz w:val="24"/>
          <w:szCs w:val="24"/>
          <w:lang w:val="es-MX"/>
        </w:rPr>
        <w:t xml:space="preserve"> al artículo 1, recorriéndose el párrafo segundo para quedar como cuarto; </w:t>
      </w:r>
      <w:r w:rsidR="00C84166" w:rsidRPr="000F0F84">
        <w:rPr>
          <w:rFonts w:ascii="Arial" w:hAnsi="Arial" w:cs="Arial"/>
          <w:bCs/>
          <w:sz w:val="24"/>
          <w:szCs w:val="24"/>
          <w:lang w:val="es-MX"/>
        </w:rPr>
        <w:t xml:space="preserve">una </w:t>
      </w:r>
      <w:r w:rsidRPr="000F0F84">
        <w:rPr>
          <w:rFonts w:ascii="Arial" w:hAnsi="Arial" w:cs="Arial"/>
          <w:bCs/>
          <w:sz w:val="24"/>
          <w:szCs w:val="24"/>
          <w:lang w:val="es-MX"/>
        </w:rPr>
        <w:t>fracción V al artículo 2</w:t>
      </w:r>
      <w:r w:rsidRPr="000F0F84">
        <w:rPr>
          <w:rFonts w:ascii="Arial" w:hAnsi="Arial" w:cs="Arial"/>
          <w:sz w:val="24"/>
          <w:szCs w:val="24"/>
          <w:lang w:val="es-MX"/>
        </w:rPr>
        <w:t xml:space="preserve">; </w:t>
      </w:r>
      <w:r w:rsidR="00C84166" w:rsidRPr="000F0F84">
        <w:rPr>
          <w:rFonts w:ascii="Arial" w:hAnsi="Arial" w:cs="Arial"/>
          <w:sz w:val="24"/>
          <w:szCs w:val="24"/>
          <w:lang w:val="es-MX"/>
        </w:rPr>
        <w:t xml:space="preserve">un párrafo segundo al artículo 6; </w:t>
      </w:r>
      <w:r w:rsidRPr="000F0F84">
        <w:rPr>
          <w:rFonts w:ascii="Arial" w:hAnsi="Arial" w:cs="Arial"/>
          <w:sz w:val="24"/>
          <w:szCs w:val="24"/>
          <w:lang w:val="es-MX"/>
        </w:rPr>
        <w:t>un segundo</w:t>
      </w:r>
      <w:r w:rsidR="00ED7F71" w:rsidRPr="000F0F84">
        <w:rPr>
          <w:rFonts w:ascii="Arial" w:hAnsi="Arial" w:cs="Arial"/>
          <w:sz w:val="24"/>
          <w:szCs w:val="24"/>
          <w:lang w:val="es-MX"/>
        </w:rPr>
        <w:t xml:space="preserve"> y tercer párrafos</w:t>
      </w:r>
      <w:r w:rsidRPr="000F0F84">
        <w:rPr>
          <w:rFonts w:ascii="Arial" w:hAnsi="Arial" w:cs="Arial"/>
          <w:sz w:val="24"/>
          <w:szCs w:val="24"/>
          <w:lang w:val="es-MX"/>
        </w:rPr>
        <w:t xml:space="preserve"> al artículo 12; una fracción XX al artículo 25; una fracción XX al artículo 27;</w:t>
      </w:r>
      <w:r w:rsidR="00ED7F71" w:rsidRPr="000F0F84">
        <w:rPr>
          <w:rFonts w:ascii="Arial" w:hAnsi="Arial" w:cs="Arial"/>
          <w:sz w:val="24"/>
          <w:szCs w:val="24"/>
          <w:lang w:val="es-MX"/>
        </w:rPr>
        <w:t xml:space="preserve"> una fracción XV al artículo 28; </w:t>
      </w:r>
      <w:r w:rsidRPr="000F0F84">
        <w:rPr>
          <w:rFonts w:ascii="Arial" w:hAnsi="Arial" w:cs="Arial"/>
          <w:sz w:val="24"/>
          <w:szCs w:val="24"/>
          <w:lang w:val="es-MX"/>
        </w:rPr>
        <w:t xml:space="preserve">y un artículo 36 Ter; y </w:t>
      </w:r>
      <w:r w:rsidRPr="000F0F84">
        <w:rPr>
          <w:rFonts w:ascii="Arial" w:hAnsi="Arial" w:cs="Arial"/>
          <w:b/>
          <w:bCs/>
          <w:sz w:val="24"/>
          <w:szCs w:val="24"/>
          <w:lang w:val="es-MX"/>
        </w:rPr>
        <w:t>se derogan</w:t>
      </w:r>
      <w:r w:rsidRPr="000F0F84">
        <w:rPr>
          <w:rFonts w:ascii="Arial" w:hAnsi="Arial" w:cs="Arial"/>
          <w:sz w:val="24"/>
          <w:szCs w:val="24"/>
          <w:lang w:val="es-MX"/>
        </w:rPr>
        <w:t xml:space="preserve"> la fracción VII del artículo 13; el artículo 13 Ter; la fracción XIV del artículo 24</w:t>
      </w:r>
      <w:r w:rsidR="004F6425" w:rsidRPr="000F0F84">
        <w:rPr>
          <w:rFonts w:ascii="Arial" w:hAnsi="Arial" w:cs="Arial"/>
          <w:sz w:val="24"/>
          <w:szCs w:val="24"/>
          <w:lang w:val="es-MX"/>
        </w:rPr>
        <w:t xml:space="preserve"> y </w:t>
      </w:r>
      <w:r w:rsidRPr="000F0F84">
        <w:rPr>
          <w:rFonts w:ascii="Arial" w:hAnsi="Arial" w:cs="Arial"/>
          <w:sz w:val="24"/>
          <w:szCs w:val="24"/>
          <w:lang w:val="es-MX"/>
        </w:rPr>
        <w:t>el artículo 35 Ter</w:t>
      </w:r>
      <w:r w:rsidR="003A35A7" w:rsidRPr="000F0F84">
        <w:rPr>
          <w:rFonts w:ascii="Arial" w:hAnsi="Arial" w:cs="Arial"/>
          <w:sz w:val="24"/>
          <w:szCs w:val="24"/>
          <w:lang w:val="es-MX"/>
        </w:rPr>
        <w:t>; todos</w:t>
      </w:r>
      <w:r w:rsidRPr="000F0F84">
        <w:rPr>
          <w:rFonts w:ascii="Arial" w:hAnsi="Arial" w:cs="Arial"/>
          <w:sz w:val="24"/>
          <w:szCs w:val="24"/>
          <w:lang w:val="es-MX"/>
        </w:rPr>
        <w:t xml:space="preserve"> de la Ley Orgánica del Poder Ejecutivo del Estado de Chihuahua,</w:t>
      </w:r>
      <w:r w:rsidR="0021546A" w:rsidRPr="000F0F84">
        <w:rPr>
          <w:rFonts w:ascii="Arial" w:hAnsi="Arial" w:cs="Arial"/>
          <w:sz w:val="24"/>
          <w:szCs w:val="24"/>
          <w:lang w:val="es-MX"/>
        </w:rPr>
        <w:t xml:space="preserve"> </w:t>
      </w:r>
      <w:r w:rsidRPr="000F0F84">
        <w:rPr>
          <w:rFonts w:ascii="Arial" w:hAnsi="Arial" w:cs="Arial"/>
          <w:sz w:val="24"/>
          <w:szCs w:val="24"/>
          <w:lang w:val="es-MX"/>
        </w:rPr>
        <w:t>para quedar como sigue:</w:t>
      </w:r>
    </w:p>
    <w:p w14:paraId="4B175107" w14:textId="2E7D1A49" w:rsidR="00FF4B70" w:rsidRPr="000F0F84" w:rsidRDefault="00FF4B70" w:rsidP="000F0F84">
      <w:pPr>
        <w:spacing w:after="0" w:line="367" w:lineRule="auto"/>
        <w:ind w:right="51"/>
        <w:contextualSpacing/>
        <w:jc w:val="both"/>
        <w:rPr>
          <w:rFonts w:ascii="Arial" w:hAnsi="Arial" w:cs="Arial"/>
          <w:sz w:val="24"/>
          <w:szCs w:val="24"/>
          <w:lang w:val="es-MX"/>
        </w:rPr>
      </w:pPr>
    </w:p>
    <w:p w14:paraId="6141795F" w14:textId="77777777" w:rsidR="00861AB8" w:rsidRPr="000F0F84" w:rsidRDefault="00861AB8" w:rsidP="000F0F84">
      <w:pPr>
        <w:spacing w:after="0" w:line="367" w:lineRule="auto"/>
        <w:ind w:right="51"/>
        <w:contextualSpacing/>
        <w:jc w:val="center"/>
        <w:rPr>
          <w:rFonts w:ascii="Arial" w:hAnsi="Arial" w:cs="Arial"/>
          <w:b/>
          <w:bCs/>
          <w:sz w:val="24"/>
          <w:szCs w:val="24"/>
          <w:lang w:val="es-MX"/>
        </w:rPr>
      </w:pPr>
    </w:p>
    <w:p w14:paraId="3472E3C2" w14:textId="5C184EEF" w:rsidR="003D47BA" w:rsidRPr="000F0F84" w:rsidRDefault="003D47BA"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1.</w:t>
      </w:r>
      <w:r w:rsidRPr="000F0F84">
        <w:rPr>
          <w:rFonts w:ascii="Arial" w:hAnsi="Arial" w:cs="Arial"/>
          <w:sz w:val="24"/>
          <w:szCs w:val="24"/>
          <w:lang w:val="es-MX"/>
        </w:rPr>
        <w:t xml:space="preserve"> </w:t>
      </w:r>
      <w:r w:rsidR="000E7AE7" w:rsidRPr="000F0F84">
        <w:rPr>
          <w:rFonts w:ascii="Arial" w:hAnsi="Arial" w:cs="Arial"/>
          <w:sz w:val="24"/>
          <w:szCs w:val="24"/>
          <w:lang w:val="es-MX"/>
        </w:rPr>
        <w:t>…</w:t>
      </w:r>
    </w:p>
    <w:p w14:paraId="57F58137" w14:textId="77777777" w:rsidR="003D47BA" w:rsidRPr="000F0F84" w:rsidRDefault="003D47BA" w:rsidP="000F0F84">
      <w:pPr>
        <w:spacing w:after="0" w:line="367" w:lineRule="auto"/>
        <w:ind w:right="51"/>
        <w:contextualSpacing/>
        <w:jc w:val="both"/>
        <w:rPr>
          <w:rFonts w:ascii="Arial" w:hAnsi="Arial" w:cs="Arial"/>
          <w:sz w:val="24"/>
          <w:szCs w:val="24"/>
          <w:lang w:val="es-MX"/>
        </w:rPr>
      </w:pPr>
    </w:p>
    <w:p w14:paraId="096F9DB0" w14:textId="3A4D9E4C" w:rsidR="003D47BA" w:rsidRPr="000F0F84" w:rsidRDefault="003D47BA"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Las Secretarías, la Fiscalía General del Estado,</w:t>
      </w:r>
      <w:r w:rsidR="00D74CD2" w:rsidRPr="000F0F84">
        <w:rPr>
          <w:rFonts w:ascii="Arial" w:hAnsi="Arial" w:cs="Arial"/>
          <w:b/>
          <w:sz w:val="24"/>
          <w:szCs w:val="24"/>
          <w:lang w:val="es-MX"/>
        </w:rPr>
        <w:t xml:space="preserve"> </w:t>
      </w:r>
      <w:r w:rsidR="00A805E3" w:rsidRPr="000F0F84">
        <w:rPr>
          <w:rFonts w:ascii="Arial" w:hAnsi="Arial" w:cs="Arial"/>
          <w:b/>
          <w:sz w:val="24"/>
          <w:szCs w:val="24"/>
          <w:lang w:val="es-MX"/>
        </w:rPr>
        <w:t xml:space="preserve">las unidades de asesoría y de apoyo técnico, la Oficina de la Gubernatura del Estado y </w:t>
      </w:r>
      <w:r w:rsidR="00D74CD2" w:rsidRPr="000F0F84">
        <w:rPr>
          <w:rFonts w:ascii="Arial" w:hAnsi="Arial" w:cs="Arial"/>
          <w:b/>
          <w:sz w:val="24"/>
          <w:szCs w:val="24"/>
          <w:lang w:val="es-MX"/>
        </w:rPr>
        <w:t>la Consejería Jurídica</w:t>
      </w:r>
      <w:r w:rsidR="00BF2327" w:rsidRPr="000F0F84">
        <w:rPr>
          <w:rFonts w:ascii="Arial" w:hAnsi="Arial" w:cs="Arial"/>
          <w:b/>
          <w:sz w:val="24"/>
          <w:szCs w:val="24"/>
          <w:lang w:val="es-MX"/>
        </w:rPr>
        <w:t xml:space="preserve"> del Ejecutivo del Estado</w:t>
      </w:r>
      <w:r w:rsidRPr="000F0F84">
        <w:rPr>
          <w:rFonts w:ascii="Arial" w:hAnsi="Arial" w:cs="Arial"/>
          <w:b/>
          <w:sz w:val="24"/>
          <w:szCs w:val="24"/>
          <w:lang w:val="es-MX"/>
        </w:rPr>
        <w:t xml:space="preserve">, integran la </w:t>
      </w:r>
      <w:r w:rsidR="00650CA3" w:rsidRPr="000F0F84">
        <w:rPr>
          <w:rFonts w:ascii="Arial" w:hAnsi="Arial" w:cs="Arial"/>
          <w:b/>
          <w:sz w:val="24"/>
          <w:szCs w:val="24"/>
          <w:lang w:val="es-MX"/>
        </w:rPr>
        <w:t>a</w:t>
      </w:r>
      <w:r w:rsidRPr="000F0F84">
        <w:rPr>
          <w:rFonts w:ascii="Arial" w:hAnsi="Arial" w:cs="Arial"/>
          <w:b/>
          <w:sz w:val="24"/>
          <w:szCs w:val="24"/>
          <w:lang w:val="es-MX"/>
        </w:rPr>
        <w:t xml:space="preserve">dministración </w:t>
      </w:r>
      <w:r w:rsidR="00650CA3" w:rsidRPr="000F0F84">
        <w:rPr>
          <w:rFonts w:ascii="Arial" w:hAnsi="Arial" w:cs="Arial"/>
          <w:b/>
          <w:sz w:val="24"/>
          <w:szCs w:val="24"/>
          <w:lang w:val="es-MX"/>
        </w:rPr>
        <w:t>p</w:t>
      </w:r>
      <w:r w:rsidRPr="000F0F84">
        <w:rPr>
          <w:rFonts w:ascii="Arial" w:hAnsi="Arial" w:cs="Arial"/>
          <w:b/>
          <w:sz w:val="24"/>
          <w:szCs w:val="24"/>
          <w:lang w:val="es-MX"/>
        </w:rPr>
        <w:t xml:space="preserve">ública </w:t>
      </w:r>
      <w:r w:rsidR="00650CA3" w:rsidRPr="000F0F84">
        <w:rPr>
          <w:rFonts w:ascii="Arial" w:hAnsi="Arial" w:cs="Arial"/>
          <w:b/>
          <w:sz w:val="24"/>
          <w:szCs w:val="24"/>
          <w:lang w:val="es-MX"/>
        </w:rPr>
        <w:t>c</w:t>
      </w:r>
      <w:r w:rsidRPr="000F0F84">
        <w:rPr>
          <w:rFonts w:ascii="Arial" w:hAnsi="Arial" w:cs="Arial"/>
          <w:b/>
          <w:sz w:val="24"/>
          <w:szCs w:val="24"/>
          <w:lang w:val="es-MX"/>
        </w:rPr>
        <w:t>entralizada.</w:t>
      </w:r>
    </w:p>
    <w:p w14:paraId="593DD721" w14:textId="77777777" w:rsidR="003D47BA" w:rsidRPr="000F0F84" w:rsidRDefault="003D47BA" w:rsidP="000F0F84">
      <w:pPr>
        <w:spacing w:after="0" w:line="367" w:lineRule="auto"/>
        <w:ind w:right="51"/>
        <w:contextualSpacing/>
        <w:jc w:val="both"/>
        <w:rPr>
          <w:rFonts w:ascii="Arial" w:hAnsi="Arial" w:cs="Arial"/>
          <w:b/>
          <w:sz w:val="24"/>
          <w:szCs w:val="24"/>
          <w:lang w:val="es-MX"/>
        </w:rPr>
      </w:pPr>
    </w:p>
    <w:p w14:paraId="762A42CD" w14:textId="69B7B701" w:rsidR="006E47E6" w:rsidRPr="000F0F84" w:rsidRDefault="006E47E6"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 xml:space="preserve">Los organismos descentralizados, las empresas de participación estatal, las empresas propiedad del Estado y los fideicomisos, componen la </w:t>
      </w:r>
      <w:r w:rsidR="00650CA3" w:rsidRPr="000F0F84">
        <w:rPr>
          <w:rFonts w:ascii="Arial" w:hAnsi="Arial" w:cs="Arial"/>
          <w:b/>
          <w:sz w:val="24"/>
          <w:szCs w:val="24"/>
          <w:lang w:val="es-MX"/>
        </w:rPr>
        <w:t>a</w:t>
      </w:r>
      <w:r w:rsidRPr="000F0F84">
        <w:rPr>
          <w:rFonts w:ascii="Arial" w:hAnsi="Arial" w:cs="Arial"/>
          <w:b/>
          <w:sz w:val="24"/>
          <w:szCs w:val="24"/>
          <w:lang w:val="es-MX"/>
        </w:rPr>
        <w:t xml:space="preserve">dministración </w:t>
      </w:r>
      <w:r w:rsidR="00650CA3" w:rsidRPr="000F0F84">
        <w:rPr>
          <w:rFonts w:ascii="Arial" w:hAnsi="Arial" w:cs="Arial"/>
          <w:b/>
          <w:sz w:val="24"/>
          <w:szCs w:val="24"/>
          <w:lang w:val="es-MX"/>
        </w:rPr>
        <w:t>p</w:t>
      </w:r>
      <w:r w:rsidRPr="000F0F84">
        <w:rPr>
          <w:rFonts w:ascii="Arial" w:hAnsi="Arial" w:cs="Arial"/>
          <w:b/>
          <w:sz w:val="24"/>
          <w:szCs w:val="24"/>
          <w:lang w:val="es-MX"/>
        </w:rPr>
        <w:t xml:space="preserve">ública </w:t>
      </w:r>
      <w:r w:rsidR="00650CA3" w:rsidRPr="000F0F84">
        <w:rPr>
          <w:rFonts w:ascii="Arial" w:hAnsi="Arial" w:cs="Arial"/>
          <w:b/>
          <w:sz w:val="24"/>
          <w:szCs w:val="24"/>
          <w:lang w:val="es-MX"/>
        </w:rPr>
        <w:t>p</w:t>
      </w:r>
      <w:r w:rsidRPr="000F0F84">
        <w:rPr>
          <w:rFonts w:ascii="Arial" w:hAnsi="Arial" w:cs="Arial"/>
          <w:b/>
          <w:sz w:val="24"/>
          <w:szCs w:val="24"/>
          <w:lang w:val="es-MX"/>
        </w:rPr>
        <w:t>araestatal.</w:t>
      </w:r>
    </w:p>
    <w:p w14:paraId="2CD38488" w14:textId="77777777" w:rsidR="006E47E6" w:rsidRPr="000F0F84" w:rsidRDefault="006E47E6" w:rsidP="000F0F84">
      <w:pPr>
        <w:spacing w:after="0" w:line="367" w:lineRule="auto"/>
        <w:ind w:right="51"/>
        <w:contextualSpacing/>
        <w:jc w:val="both"/>
        <w:rPr>
          <w:rFonts w:ascii="Arial" w:hAnsi="Arial" w:cs="Arial"/>
          <w:sz w:val="24"/>
          <w:szCs w:val="24"/>
          <w:lang w:val="es-MX"/>
        </w:rPr>
      </w:pPr>
    </w:p>
    <w:p w14:paraId="3CE91482" w14:textId="24AA7099" w:rsidR="006E47E6" w:rsidRPr="000F0F84" w:rsidRDefault="00EC5586"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La actividad del Poder Ejecutivo se regirá así mismo:</w:t>
      </w:r>
    </w:p>
    <w:p w14:paraId="04D3162C"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5A408B92" w14:textId="30AAD620"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lastRenderedPageBreak/>
        <w:t>I. a VII. …</w:t>
      </w:r>
    </w:p>
    <w:p w14:paraId="267A9D35" w14:textId="77777777" w:rsidR="003D47BA" w:rsidRPr="000F0F84" w:rsidRDefault="003D47BA" w:rsidP="000F0F84">
      <w:pPr>
        <w:spacing w:after="0" w:line="367" w:lineRule="auto"/>
        <w:ind w:right="51"/>
        <w:contextualSpacing/>
        <w:jc w:val="both"/>
        <w:rPr>
          <w:rFonts w:ascii="Arial" w:hAnsi="Arial" w:cs="Arial"/>
          <w:sz w:val="24"/>
          <w:szCs w:val="24"/>
          <w:lang w:val="es-MX"/>
        </w:rPr>
      </w:pPr>
    </w:p>
    <w:p w14:paraId="465A7A68" w14:textId="3D39BF58" w:rsidR="009D5857" w:rsidRPr="000F0F84" w:rsidRDefault="00E66AE1"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 xml:space="preserve">ARTÍCULO </w:t>
      </w:r>
      <w:r w:rsidR="007E56D7" w:rsidRPr="000F0F84">
        <w:rPr>
          <w:rFonts w:ascii="Arial" w:hAnsi="Arial" w:cs="Arial"/>
          <w:b/>
          <w:bCs/>
          <w:sz w:val="24"/>
          <w:szCs w:val="24"/>
          <w:lang w:val="es-MX"/>
        </w:rPr>
        <w:t>2</w:t>
      </w:r>
      <w:r w:rsidRPr="000F0F84">
        <w:rPr>
          <w:rFonts w:ascii="Arial" w:hAnsi="Arial" w:cs="Arial"/>
          <w:b/>
          <w:bCs/>
          <w:sz w:val="24"/>
          <w:szCs w:val="24"/>
          <w:lang w:val="es-MX"/>
        </w:rPr>
        <w:t>.</w:t>
      </w:r>
      <w:r w:rsidRPr="000F0F84">
        <w:rPr>
          <w:rFonts w:ascii="Arial" w:hAnsi="Arial" w:cs="Arial"/>
          <w:sz w:val="24"/>
          <w:szCs w:val="24"/>
          <w:lang w:val="es-MX"/>
        </w:rPr>
        <w:t xml:space="preserve"> </w:t>
      </w:r>
      <w:r w:rsidR="009D5857" w:rsidRPr="000F0F84">
        <w:rPr>
          <w:rFonts w:ascii="Arial" w:hAnsi="Arial" w:cs="Arial"/>
          <w:sz w:val="24"/>
          <w:szCs w:val="24"/>
          <w:lang w:val="es-MX"/>
        </w:rPr>
        <w:t>…</w:t>
      </w:r>
    </w:p>
    <w:p w14:paraId="1E51CAE6"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4D253CBC" w14:textId="5FCFCAED"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y II. ...</w:t>
      </w:r>
    </w:p>
    <w:p w14:paraId="3BCF8548" w14:textId="2897DDD4" w:rsidR="009D5857" w:rsidRPr="000F0F84" w:rsidRDefault="009D5857" w:rsidP="000F0F84">
      <w:pPr>
        <w:spacing w:after="0" w:line="367" w:lineRule="auto"/>
        <w:ind w:right="51"/>
        <w:contextualSpacing/>
        <w:jc w:val="both"/>
        <w:rPr>
          <w:rFonts w:ascii="Arial" w:hAnsi="Arial" w:cs="Arial"/>
          <w:sz w:val="24"/>
          <w:szCs w:val="24"/>
          <w:lang w:val="es-MX"/>
        </w:rPr>
      </w:pPr>
    </w:p>
    <w:p w14:paraId="59681581" w14:textId="6CC1F2D1" w:rsidR="007E56D7" w:rsidRPr="000F0F84" w:rsidRDefault="007E56D7"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 xml:space="preserve">III. Las </w:t>
      </w:r>
      <w:r w:rsidR="00686357" w:rsidRPr="000F0F84">
        <w:rPr>
          <w:rFonts w:ascii="Arial" w:hAnsi="Arial" w:cs="Arial"/>
          <w:b/>
          <w:sz w:val="24"/>
          <w:szCs w:val="24"/>
          <w:lang w:val="es-MX"/>
        </w:rPr>
        <w:t>unidades de asesoría y de apoyo técnico</w:t>
      </w:r>
      <w:r w:rsidR="00686357" w:rsidRPr="000F0F84" w:rsidDel="00686357">
        <w:rPr>
          <w:rFonts w:ascii="Arial" w:hAnsi="Arial" w:cs="Arial"/>
          <w:sz w:val="24"/>
          <w:szCs w:val="24"/>
          <w:lang w:val="es-MX"/>
        </w:rPr>
        <w:t xml:space="preserve"> </w:t>
      </w:r>
      <w:r w:rsidRPr="000F0F84">
        <w:rPr>
          <w:rFonts w:ascii="Arial" w:hAnsi="Arial" w:cs="Arial"/>
          <w:sz w:val="24"/>
          <w:szCs w:val="24"/>
          <w:lang w:val="es-MX"/>
        </w:rPr>
        <w:t xml:space="preserve">adscritas directamente </w:t>
      </w:r>
      <w:r w:rsidRPr="000F0F84">
        <w:rPr>
          <w:rFonts w:ascii="Arial" w:hAnsi="Arial" w:cs="Arial"/>
          <w:b/>
          <w:sz w:val="24"/>
          <w:szCs w:val="24"/>
          <w:lang w:val="es-MX"/>
        </w:rPr>
        <w:t xml:space="preserve">a la persona </w:t>
      </w:r>
      <w:r w:rsidR="006078F5" w:rsidRPr="000F0F84">
        <w:rPr>
          <w:rFonts w:ascii="Arial" w:hAnsi="Arial" w:cs="Arial"/>
          <w:b/>
          <w:sz w:val="24"/>
          <w:szCs w:val="24"/>
          <w:lang w:val="es-MX"/>
        </w:rPr>
        <w:t>t</w:t>
      </w:r>
      <w:r w:rsidRPr="000F0F84">
        <w:rPr>
          <w:rFonts w:ascii="Arial" w:hAnsi="Arial" w:cs="Arial"/>
          <w:b/>
          <w:sz w:val="24"/>
          <w:szCs w:val="24"/>
          <w:lang w:val="es-MX"/>
        </w:rPr>
        <w:t>itular del Poder Ejecutivo</w:t>
      </w:r>
      <w:r w:rsidR="00A03907" w:rsidRPr="000F0F84">
        <w:rPr>
          <w:rFonts w:ascii="Arial" w:hAnsi="Arial" w:cs="Arial"/>
          <w:b/>
          <w:sz w:val="24"/>
          <w:szCs w:val="24"/>
          <w:lang w:val="es-MX"/>
        </w:rPr>
        <w:t>;</w:t>
      </w:r>
    </w:p>
    <w:p w14:paraId="0B85C158" w14:textId="77777777" w:rsidR="007E56D7" w:rsidRPr="000F0F84" w:rsidRDefault="007E56D7" w:rsidP="000F0F84">
      <w:pPr>
        <w:spacing w:after="0" w:line="367" w:lineRule="auto"/>
        <w:ind w:right="51"/>
        <w:contextualSpacing/>
        <w:jc w:val="both"/>
        <w:rPr>
          <w:rFonts w:ascii="Arial" w:hAnsi="Arial" w:cs="Arial"/>
          <w:sz w:val="24"/>
          <w:szCs w:val="24"/>
          <w:lang w:val="es-MX"/>
        </w:rPr>
      </w:pPr>
    </w:p>
    <w:p w14:paraId="15150E76" w14:textId="678D366E" w:rsidR="007E56D7" w:rsidRPr="000F0F84" w:rsidRDefault="007E56D7" w:rsidP="000F0F84">
      <w:pPr>
        <w:tabs>
          <w:tab w:val="center" w:pos="4961"/>
        </w:tabs>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IV. </w:t>
      </w:r>
      <w:r w:rsidRPr="000F0F84">
        <w:rPr>
          <w:rFonts w:ascii="Arial" w:hAnsi="Arial" w:cs="Arial"/>
          <w:b/>
          <w:sz w:val="24"/>
          <w:szCs w:val="24"/>
          <w:lang w:val="es-MX"/>
        </w:rPr>
        <w:t xml:space="preserve">La Oficina de la </w:t>
      </w:r>
      <w:r w:rsidR="00C673B5" w:rsidRPr="000F0F84">
        <w:rPr>
          <w:rFonts w:ascii="Arial" w:hAnsi="Arial" w:cs="Arial"/>
          <w:b/>
          <w:sz w:val="24"/>
          <w:szCs w:val="24"/>
          <w:lang w:val="es-MX"/>
        </w:rPr>
        <w:t>Gubernatura del Estado</w:t>
      </w:r>
      <w:r w:rsidR="00A03907" w:rsidRPr="000F0F84">
        <w:rPr>
          <w:rFonts w:ascii="Arial" w:hAnsi="Arial" w:cs="Arial"/>
          <w:b/>
          <w:sz w:val="24"/>
          <w:szCs w:val="24"/>
          <w:lang w:val="es-MX"/>
        </w:rPr>
        <w:t>; y</w:t>
      </w:r>
    </w:p>
    <w:p w14:paraId="27621BDA" w14:textId="77777777" w:rsidR="009E1699" w:rsidRPr="000F0F84" w:rsidRDefault="009E1699" w:rsidP="000F0F84">
      <w:pPr>
        <w:tabs>
          <w:tab w:val="center" w:pos="4961"/>
        </w:tabs>
        <w:spacing w:after="0" w:line="367" w:lineRule="auto"/>
        <w:ind w:right="51"/>
        <w:contextualSpacing/>
        <w:jc w:val="both"/>
        <w:rPr>
          <w:rFonts w:ascii="Arial" w:hAnsi="Arial" w:cs="Arial"/>
          <w:sz w:val="24"/>
          <w:szCs w:val="24"/>
          <w:lang w:val="es-MX"/>
        </w:rPr>
      </w:pPr>
    </w:p>
    <w:p w14:paraId="152D4E2B" w14:textId="29762C66" w:rsidR="009E1699" w:rsidRPr="000F0F84" w:rsidRDefault="009E1699" w:rsidP="000F0F84">
      <w:pPr>
        <w:tabs>
          <w:tab w:val="center" w:pos="4961"/>
        </w:tabs>
        <w:spacing w:after="0" w:line="367" w:lineRule="auto"/>
        <w:ind w:right="51"/>
        <w:contextualSpacing/>
        <w:jc w:val="both"/>
        <w:rPr>
          <w:rFonts w:ascii="Arial" w:hAnsi="Arial" w:cs="Arial"/>
          <w:sz w:val="24"/>
          <w:szCs w:val="24"/>
          <w:lang w:val="es-ES_tradnl"/>
        </w:rPr>
      </w:pPr>
      <w:r w:rsidRPr="000F0F84">
        <w:rPr>
          <w:rFonts w:ascii="Arial" w:hAnsi="Arial" w:cs="Arial"/>
          <w:b/>
          <w:sz w:val="24"/>
          <w:szCs w:val="24"/>
          <w:lang w:val="es-MX"/>
        </w:rPr>
        <w:t>V.</w:t>
      </w:r>
      <w:r w:rsidRPr="000F0F84">
        <w:rPr>
          <w:rFonts w:ascii="Arial" w:hAnsi="Arial" w:cs="Arial"/>
          <w:sz w:val="24"/>
          <w:szCs w:val="24"/>
          <w:lang w:val="es-MX"/>
        </w:rPr>
        <w:t xml:space="preserve"> </w:t>
      </w:r>
      <w:r w:rsidRPr="000F0F84">
        <w:rPr>
          <w:rFonts w:ascii="Arial" w:hAnsi="Arial" w:cs="Arial"/>
          <w:b/>
          <w:bCs/>
          <w:sz w:val="24"/>
          <w:szCs w:val="24"/>
          <w:lang w:val="es-MX"/>
        </w:rPr>
        <w:t>La Consejería Jurídica del</w:t>
      </w:r>
      <w:r w:rsidR="00DB64FD" w:rsidRPr="000F0F84">
        <w:rPr>
          <w:rFonts w:ascii="Arial" w:hAnsi="Arial" w:cs="Arial"/>
          <w:b/>
          <w:bCs/>
          <w:sz w:val="24"/>
          <w:szCs w:val="24"/>
          <w:lang w:val="es-MX"/>
        </w:rPr>
        <w:t xml:space="preserve"> Ejecutivo del</w:t>
      </w:r>
      <w:r w:rsidRPr="000F0F84">
        <w:rPr>
          <w:rFonts w:ascii="Arial" w:hAnsi="Arial" w:cs="Arial"/>
          <w:b/>
          <w:bCs/>
          <w:sz w:val="24"/>
          <w:szCs w:val="24"/>
          <w:lang w:val="es-MX"/>
        </w:rPr>
        <w:t xml:space="preserve"> Estado.</w:t>
      </w:r>
    </w:p>
    <w:p w14:paraId="7389AB2E" w14:textId="77777777" w:rsidR="007E56D7" w:rsidRPr="000F0F84" w:rsidRDefault="007E56D7" w:rsidP="000F0F84">
      <w:pPr>
        <w:spacing w:after="0" w:line="367" w:lineRule="auto"/>
        <w:ind w:left="708" w:right="51" w:hanging="708"/>
        <w:contextualSpacing/>
        <w:jc w:val="both"/>
        <w:rPr>
          <w:rFonts w:ascii="Arial" w:hAnsi="Arial" w:cs="Arial"/>
          <w:sz w:val="24"/>
          <w:szCs w:val="24"/>
          <w:lang w:val="es-MX"/>
        </w:rPr>
      </w:pPr>
    </w:p>
    <w:p w14:paraId="46823F6B" w14:textId="41BACABA" w:rsidR="00F26710" w:rsidRPr="000F0F84" w:rsidRDefault="00F26710"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5.</w:t>
      </w:r>
      <w:r w:rsidRPr="000F0F84">
        <w:rPr>
          <w:rFonts w:ascii="Arial" w:hAnsi="Arial" w:cs="Arial"/>
          <w:sz w:val="24"/>
          <w:szCs w:val="24"/>
          <w:lang w:val="es-MX"/>
        </w:rPr>
        <w:t xml:space="preserve"> </w:t>
      </w:r>
      <w:r w:rsidR="000E7AE7" w:rsidRPr="000F0F84">
        <w:rPr>
          <w:rFonts w:ascii="Arial" w:hAnsi="Arial" w:cs="Arial"/>
          <w:b/>
          <w:sz w:val="24"/>
          <w:szCs w:val="24"/>
          <w:lang w:val="es-MX"/>
        </w:rPr>
        <w:t xml:space="preserve">La persona titular del Ejecutivo </w:t>
      </w:r>
      <w:r w:rsidR="000E7AE7" w:rsidRPr="000F0F84">
        <w:rPr>
          <w:rFonts w:ascii="Arial" w:hAnsi="Arial" w:cs="Arial"/>
          <w:sz w:val="24"/>
          <w:szCs w:val="24"/>
          <w:lang w:val="es-MX"/>
        </w:rPr>
        <w:t>podrá convocar a reuniones de</w:t>
      </w:r>
      <w:r w:rsidR="000E7AE7" w:rsidRPr="000F0F84">
        <w:rPr>
          <w:rFonts w:ascii="Arial" w:hAnsi="Arial" w:cs="Arial"/>
          <w:b/>
          <w:sz w:val="24"/>
          <w:szCs w:val="24"/>
          <w:lang w:val="es-MX"/>
        </w:rPr>
        <w:t xml:space="preserve"> titulares de Secretarías, de la Fiscalía General del Estado, de las </w:t>
      </w:r>
      <w:r w:rsidR="00A805E3" w:rsidRPr="000F0F84">
        <w:rPr>
          <w:rFonts w:ascii="Arial" w:hAnsi="Arial" w:cs="Arial"/>
          <w:b/>
          <w:sz w:val="24"/>
          <w:szCs w:val="24"/>
          <w:lang w:val="es-MX"/>
        </w:rPr>
        <w:t>unidades de asesoría y de apoyo técnico</w:t>
      </w:r>
      <w:r w:rsidR="00A805E3" w:rsidRPr="000F0F84" w:rsidDel="00686357">
        <w:rPr>
          <w:rFonts w:ascii="Arial" w:hAnsi="Arial" w:cs="Arial"/>
          <w:sz w:val="24"/>
          <w:szCs w:val="24"/>
          <w:lang w:val="es-MX"/>
        </w:rPr>
        <w:t xml:space="preserve"> </w:t>
      </w:r>
      <w:r w:rsidR="00A805E3" w:rsidRPr="000F0F84">
        <w:rPr>
          <w:rFonts w:ascii="Arial" w:hAnsi="Arial" w:cs="Arial"/>
          <w:b/>
          <w:bCs/>
          <w:sz w:val="24"/>
          <w:szCs w:val="24"/>
          <w:lang w:val="es-MX"/>
        </w:rPr>
        <w:t>adscritas directamente</w:t>
      </w:r>
      <w:r w:rsidR="00A805E3" w:rsidRPr="000F0F84">
        <w:rPr>
          <w:rFonts w:ascii="Arial" w:hAnsi="Arial" w:cs="Arial"/>
          <w:sz w:val="24"/>
          <w:szCs w:val="24"/>
          <w:lang w:val="es-MX"/>
        </w:rPr>
        <w:t xml:space="preserve"> </w:t>
      </w:r>
      <w:r w:rsidR="00A805E3" w:rsidRPr="000F0F84">
        <w:rPr>
          <w:rFonts w:ascii="Arial" w:hAnsi="Arial" w:cs="Arial"/>
          <w:b/>
          <w:sz w:val="24"/>
          <w:szCs w:val="24"/>
          <w:lang w:val="es-MX"/>
        </w:rPr>
        <w:t>a la persona titular del Poder Ejecutivo</w:t>
      </w:r>
      <w:r w:rsidR="00A805E3" w:rsidRPr="000F0F84" w:rsidDel="00A805E3">
        <w:rPr>
          <w:rFonts w:ascii="Arial" w:hAnsi="Arial" w:cs="Arial"/>
          <w:b/>
          <w:sz w:val="24"/>
          <w:szCs w:val="24"/>
          <w:lang w:val="es-MX"/>
        </w:rPr>
        <w:t xml:space="preserve"> </w:t>
      </w:r>
      <w:r w:rsidR="000E7AE7" w:rsidRPr="000F0F84">
        <w:rPr>
          <w:rFonts w:ascii="Arial" w:hAnsi="Arial" w:cs="Arial"/>
          <w:sz w:val="24"/>
          <w:szCs w:val="24"/>
          <w:lang w:val="es-MX"/>
        </w:rPr>
        <w:t xml:space="preserve">y demás </w:t>
      </w:r>
      <w:r w:rsidR="00993C54" w:rsidRPr="000F0F84">
        <w:rPr>
          <w:rFonts w:ascii="Arial" w:hAnsi="Arial" w:cs="Arial"/>
          <w:b/>
          <w:sz w:val="24"/>
          <w:szCs w:val="24"/>
          <w:lang w:val="es-MX"/>
        </w:rPr>
        <w:t>personas</w:t>
      </w:r>
      <w:r w:rsidR="00993C54" w:rsidRPr="000F0F84">
        <w:rPr>
          <w:rFonts w:ascii="Arial" w:hAnsi="Arial" w:cs="Arial"/>
          <w:sz w:val="24"/>
          <w:szCs w:val="24"/>
          <w:lang w:val="es-MX"/>
        </w:rPr>
        <w:t xml:space="preserve"> </w:t>
      </w:r>
      <w:r w:rsidR="00993C54" w:rsidRPr="000F0F84">
        <w:rPr>
          <w:rFonts w:ascii="Arial" w:hAnsi="Arial" w:cs="Arial"/>
          <w:b/>
          <w:bCs/>
          <w:sz w:val="24"/>
          <w:szCs w:val="24"/>
          <w:lang w:val="es-MX"/>
        </w:rPr>
        <w:t>servidoras públicas</w:t>
      </w:r>
      <w:r w:rsidR="00993C54" w:rsidRPr="000F0F84">
        <w:rPr>
          <w:rFonts w:ascii="Arial" w:hAnsi="Arial" w:cs="Arial"/>
          <w:sz w:val="24"/>
          <w:szCs w:val="24"/>
          <w:lang w:val="es-MX"/>
        </w:rPr>
        <w:t xml:space="preserve"> </w:t>
      </w:r>
      <w:r w:rsidR="000E7AE7" w:rsidRPr="000F0F84">
        <w:rPr>
          <w:rFonts w:ascii="Arial" w:hAnsi="Arial" w:cs="Arial"/>
          <w:sz w:val="24"/>
          <w:szCs w:val="24"/>
          <w:lang w:val="es-MX"/>
        </w:rPr>
        <w:t>competentes, cuando se trate de definir o evaluar la política del Gobierno Estatal. Estas reuniones serán presididas por</w:t>
      </w:r>
      <w:r w:rsidR="000E7AE7" w:rsidRPr="000F0F84">
        <w:rPr>
          <w:rFonts w:ascii="Arial" w:hAnsi="Arial" w:cs="Arial"/>
          <w:b/>
          <w:sz w:val="24"/>
          <w:szCs w:val="24"/>
          <w:lang w:val="es-MX"/>
        </w:rPr>
        <w:t xml:space="preserve"> la persona </w:t>
      </w:r>
      <w:r w:rsidR="000E7AE7" w:rsidRPr="000F0F84">
        <w:rPr>
          <w:rFonts w:ascii="Arial" w:hAnsi="Arial" w:cs="Arial"/>
          <w:sz w:val="24"/>
          <w:szCs w:val="24"/>
          <w:lang w:val="es-MX"/>
        </w:rPr>
        <w:t>titular del Poder Ejecutivo.</w:t>
      </w:r>
    </w:p>
    <w:p w14:paraId="660EC59E" w14:textId="77777777" w:rsidR="00F26710" w:rsidRPr="000F0F84" w:rsidRDefault="00F26710" w:rsidP="000F0F84">
      <w:pPr>
        <w:spacing w:after="0" w:line="367" w:lineRule="auto"/>
        <w:ind w:right="51"/>
        <w:contextualSpacing/>
        <w:jc w:val="both"/>
        <w:rPr>
          <w:rFonts w:ascii="Arial" w:hAnsi="Arial" w:cs="Arial"/>
          <w:sz w:val="24"/>
          <w:szCs w:val="24"/>
          <w:lang w:val="es-MX"/>
        </w:rPr>
      </w:pPr>
    </w:p>
    <w:p w14:paraId="22EBB6E3" w14:textId="66BD67D2" w:rsidR="003B47D4" w:rsidRPr="000F0F84" w:rsidRDefault="003B47D4" w:rsidP="000F0F84">
      <w:pPr>
        <w:spacing w:after="0" w:line="367" w:lineRule="auto"/>
        <w:ind w:right="51"/>
        <w:contextualSpacing/>
        <w:jc w:val="both"/>
        <w:rPr>
          <w:rFonts w:ascii="Arial" w:hAnsi="Arial" w:cs="Arial"/>
          <w:b/>
          <w:sz w:val="24"/>
          <w:szCs w:val="24"/>
          <w:lang w:val="es-MX"/>
        </w:rPr>
      </w:pPr>
      <w:bookmarkStart w:id="4" w:name="_Hlk142482214"/>
      <w:r w:rsidRPr="000F0F84">
        <w:rPr>
          <w:rFonts w:ascii="Arial" w:hAnsi="Arial" w:cs="Arial"/>
          <w:b/>
          <w:bCs/>
          <w:sz w:val="24"/>
          <w:szCs w:val="24"/>
          <w:lang w:val="es-MX"/>
        </w:rPr>
        <w:t>ARTÍCULO 6.</w:t>
      </w:r>
      <w:r w:rsidRPr="000F0F84">
        <w:rPr>
          <w:rFonts w:ascii="Arial" w:hAnsi="Arial" w:cs="Arial"/>
          <w:sz w:val="24"/>
          <w:szCs w:val="24"/>
          <w:lang w:val="es-MX"/>
        </w:rPr>
        <w:t xml:space="preserve"> </w:t>
      </w:r>
      <w:r w:rsidRPr="000F0F84">
        <w:rPr>
          <w:rFonts w:ascii="Arial" w:hAnsi="Arial" w:cs="Arial"/>
          <w:b/>
          <w:sz w:val="24"/>
          <w:szCs w:val="24"/>
          <w:lang w:val="es-MX"/>
        </w:rPr>
        <w:t xml:space="preserve">La </w:t>
      </w:r>
      <w:r w:rsidR="00B23A19" w:rsidRPr="000F0F84">
        <w:rPr>
          <w:rFonts w:ascii="Arial" w:hAnsi="Arial" w:cs="Arial"/>
          <w:b/>
          <w:sz w:val="24"/>
          <w:szCs w:val="24"/>
          <w:lang w:val="es-MX"/>
        </w:rPr>
        <w:t>p</w:t>
      </w:r>
      <w:r w:rsidRPr="000F0F84">
        <w:rPr>
          <w:rFonts w:ascii="Arial" w:hAnsi="Arial" w:cs="Arial"/>
          <w:b/>
          <w:sz w:val="24"/>
          <w:szCs w:val="24"/>
          <w:lang w:val="es-MX"/>
        </w:rPr>
        <w:t xml:space="preserve">ersona </w:t>
      </w:r>
      <w:r w:rsidR="00B23A19" w:rsidRPr="000F0F84">
        <w:rPr>
          <w:rFonts w:ascii="Arial" w:hAnsi="Arial" w:cs="Arial"/>
          <w:b/>
          <w:sz w:val="24"/>
          <w:szCs w:val="24"/>
          <w:lang w:val="es-MX"/>
        </w:rPr>
        <w:t>t</w:t>
      </w:r>
      <w:r w:rsidRPr="000F0F84">
        <w:rPr>
          <w:rFonts w:ascii="Arial" w:hAnsi="Arial" w:cs="Arial"/>
          <w:b/>
          <w:sz w:val="24"/>
          <w:szCs w:val="24"/>
          <w:lang w:val="es-MX"/>
        </w:rPr>
        <w:t>itular del Poder Ejecutivo</w:t>
      </w:r>
      <w:r w:rsidRPr="000F0F84">
        <w:rPr>
          <w:rFonts w:ascii="Arial" w:hAnsi="Arial" w:cs="Arial"/>
          <w:sz w:val="24"/>
          <w:szCs w:val="24"/>
          <w:lang w:val="es-MX"/>
        </w:rPr>
        <w:t xml:space="preserve"> </w:t>
      </w:r>
      <w:r w:rsidRPr="000F0F84">
        <w:rPr>
          <w:rFonts w:ascii="Arial" w:hAnsi="Arial" w:cs="Arial"/>
          <w:b/>
          <w:sz w:val="24"/>
          <w:szCs w:val="24"/>
          <w:lang w:val="es-MX"/>
        </w:rPr>
        <w:t>contará</w:t>
      </w:r>
      <w:r w:rsidRPr="000F0F84">
        <w:rPr>
          <w:rFonts w:ascii="Arial" w:hAnsi="Arial" w:cs="Arial"/>
          <w:sz w:val="24"/>
          <w:szCs w:val="24"/>
          <w:lang w:val="es-MX"/>
        </w:rPr>
        <w:t xml:space="preserve"> </w:t>
      </w:r>
      <w:r w:rsidRPr="000F0F84">
        <w:rPr>
          <w:rFonts w:ascii="Arial" w:hAnsi="Arial" w:cs="Arial"/>
          <w:b/>
          <w:sz w:val="24"/>
          <w:szCs w:val="24"/>
          <w:lang w:val="es-MX"/>
        </w:rPr>
        <w:t xml:space="preserve">con </w:t>
      </w:r>
      <w:r w:rsidR="004A7BD3" w:rsidRPr="000F0F84">
        <w:rPr>
          <w:rFonts w:ascii="Arial" w:hAnsi="Arial" w:cs="Arial"/>
          <w:b/>
          <w:sz w:val="24"/>
          <w:szCs w:val="24"/>
          <w:lang w:val="es-MX"/>
        </w:rPr>
        <w:t xml:space="preserve">la </w:t>
      </w:r>
      <w:r w:rsidRPr="000F0F84">
        <w:rPr>
          <w:rFonts w:ascii="Arial" w:hAnsi="Arial" w:cs="Arial"/>
          <w:b/>
          <w:sz w:val="24"/>
          <w:szCs w:val="24"/>
          <w:lang w:val="es-MX"/>
        </w:rPr>
        <w:t>Oficina</w:t>
      </w:r>
      <w:r w:rsidR="00C673B5" w:rsidRPr="000F0F84">
        <w:rPr>
          <w:rFonts w:ascii="Arial" w:hAnsi="Arial" w:cs="Arial"/>
          <w:b/>
          <w:sz w:val="24"/>
          <w:szCs w:val="24"/>
          <w:lang w:val="es-MX"/>
        </w:rPr>
        <w:t xml:space="preserve"> de la Gubernatura del Estado, </w:t>
      </w:r>
      <w:r w:rsidRPr="000F0F84">
        <w:rPr>
          <w:rFonts w:ascii="Arial" w:hAnsi="Arial" w:cs="Arial"/>
          <w:b/>
          <w:sz w:val="24"/>
          <w:szCs w:val="24"/>
          <w:lang w:val="es-MX"/>
        </w:rPr>
        <w:t xml:space="preserve">sin perjuicio de las atribuciones que ejercen las dependencias y entidades de la </w:t>
      </w:r>
      <w:r w:rsidR="00F86FFA" w:rsidRPr="000F0F84">
        <w:rPr>
          <w:rFonts w:ascii="Arial" w:hAnsi="Arial" w:cs="Arial"/>
          <w:b/>
          <w:sz w:val="24"/>
          <w:szCs w:val="24"/>
          <w:lang w:val="es-MX"/>
        </w:rPr>
        <w:t>Administración Pública Estatal</w:t>
      </w:r>
      <w:r w:rsidRPr="000F0F84">
        <w:rPr>
          <w:rFonts w:ascii="Arial" w:hAnsi="Arial" w:cs="Arial"/>
          <w:b/>
          <w:sz w:val="24"/>
          <w:szCs w:val="24"/>
          <w:lang w:val="es-MX"/>
        </w:rPr>
        <w:t xml:space="preserve">, en el ámbito de sus respectivas competencias. </w:t>
      </w:r>
      <w:r w:rsidR="003A0E6B" w:rsidRPr="000F0F84">
        <w:rPr>
          <w:rFonts w:ascii="Arial" w:hAnsi="Arial" w:cs="Arial"/>
          <w:b/>
          <w:sz w:val="24"/>
          <w:szCs w:val="24"/>
          <w:lang w:val="es-MX"/>
        </w:rPr>
        <w:t>L</w:t>
      </w:r>
      <w:r w:rsidR="00F87AED" w:rsidRPr="000F0F84">
        <w:rPr>
          <w:rFonts w:ascii="Arial" w:hAnsi="Arial" w:cs="Arial"/>
          <w:b/>
          <w:sz w:val="24"/>
          <w:szCs w:val="24"/>
          <w:lang w:val="es-MX"/>
        </w:rPr>
        <w:t xml:space="preserve">a </w:t>
      </w:r>
      <w:r w:rsidR="003A0E6B" w:rsidRPr="000F0F84">
        <w:rPr>
          <w:rFonts w:ascii="Arial" w:hAnsi="Arial" w:cs="Arial"/>
          <w:b/>
          <w:sz w:val="24"/>
          <w:szCs w:val="24"/>
          <w:lang w:val="es-MX"/>
        </w:rPr>
        <w:t xml:space="preserve">persona titular </w:t>
      </w:r>
      <w:r w:rsidRPr="000F0F84">
        <w:rPr>
          <w:rFonts w:ascii="Arial" w:hAnsi="Arial" w:cs="Arial"/>
          <w:b/>
          <w:sz w:val="24"/>
          <w:szCs w:val="24"/>
          <w:lang w:val="es-MX"/>
        </w:rPr>
        <w:t>de dicha Oficina</w:t>
      </w:r>
      <w:r w:rsidR="003A0E6B" w:rsidRPr="000F0F84">
        <w:rPr>
          <w:rFonts w:ascii="Arial" w:hAnsi="Arial" w:cs="Arial"/>
          <w:b/>
          <w:sz w:val="24"/>
          <w:szCs w:val="24"/>
          <w:lang w:val="es-MX"/>
        </w:rPr>
        <w:t xml:space="preserve"> </w:t>
      </w:r>
      <w:r w:rsidR="00011548" w:rsidRPr="000F0F84">
        <w:rPr>
          <w:rFonts w:ascii="Arial" w:hAnsi="Arial" w:cs="Arial"/>
          <w:b/>
          <w:sz w:val="24"/>
          <w:szCs w:val="24"/>
          <w:lang w:val="es-MX"/>
        </w:rPr>
        <w:t xml:space="preserve">será el superior jerárquico de </w:t>
      </w:r>
      <w:r w:rsidRPr="000F0F84">
        <w:rPr>
          <w:rFonts w:ascii="Arial" w:hAnsi="Arial" w:cs="Arial"/>
          <w:b/>
          <w:sz w:val="24"/>
          <w:szCs w:val="24"/>
          <w:lang w:val="es-MX"/>
        </w:rPr>
        <w:t xml:space="preserve">las unidades administrativas que le sean adscritas en el reglamento interior </w:t>
      </w:r>
      <w:r w:rsidR="003A0E6B" w:rsidRPr="000F0F84">
        <w:rPr>
          <w:rFonts w:ascii="Arial" w:hAnsi="Arial" w:cs="Arial"/>
          <w:b/>
          <w:sz w:val="24"/>
          <w:szCs w:val="24"/>
          <w:lang w:val="es-MX"/>
        </w:rPr>
        <w:t>correspondiente</w:t>
      </w:r>
      <w:r w:rsidRPr="000F0F84">
        <w:rPr>
          <w:rFonts w:ascii="Arial" w:hAnsi="Arial" w:cs="Arial"/>
          <w:b/>
          <w:sz w:val="24"/>
          <w:szCs w:val="24"/>
          <w:lang w:val="es-MX"/>
        </w:rPr>
        <w:t>.</w:t>
      </w:r>
    </w:p>
    <w:bookmarkEnd w:id="4"/>
    <w:p w14:paraId="5C0E479B" w14:textId="77777777" w:rsidR="00FA10E1" w:rsidRPr="000F0F84" w:rsidRDefault="00FA10E1" w:rsidP="000F0F84">
      <w:pPr>
        <w:spacing w:after="0" w:line="367" w:lineRule="auto"/>
        <w:ind w:right="51"/>
        <w:contextualSpacing/>
        <w:jc w:val="both"/>
        <w:rPr>
          <w:rFonts w:ascii="Arial" w:hAnsi="Arial" w:cs="Arial"/>
          <w:sz w:val="24"/>
          <w:szCs w:val="24"/>
          <w:lang w:val="es-MX"/>
        </w:rPr>
      </w:pPr>
    </w:p>
    <w:p w14:paraId="65D72530" w14:textId="228FDA9C" w:rsidR="00650CA3" w:rsidRPr="000F0F84" w:rsidRDefault="009657A1"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lastRenderedPageBreak/>
        <w:t xml:space="preserve">Sin perjuicio de lo anterior, la </w:t>
      </w:r>
      <w:r w:rsidR="001B0E80" w:rsidRPr="000F0F84">
        <w:rPr>
          <w:rFonts w:ascii="Arial" w:hAnsi="Arial" w:cs="Arial"/>
          <w:b/>
          <w:sz w:val="24"/>
          <w:szCs w:val="24"/>
          <w:lang w:val="es-MX"/>
        </w:rPr>
        <w:t>p</w:t>
      </w:r>
      <w:r w:rsidRPr="000F0F84">
        <w:rPr>
          <w:rFonts w:ascii="Arial" w:hAnsi="Arial" w:cs="Arial"/>
          <w:b/>
          <w:sz w:val="24"/>
          <w:szCs w:val="24"/>
          <w:lang w:val="es-MX"/>
        </w:rPr>
        <w:t xml:space="preserve">ersona </w:t>
      </w:r>
      <w:r w:rsidR="001B0E80" w:rsidRPr="000F0F84">
        <w:rPr>
          <w:rFonts w:ascii="Arial" w:hAnsi="Arial" w:cs="Arial"/>
          <w:b/>
          <w:sz w:val="24"/>
          <w:szCs w:val="24"/>
          <w:lang w:val="es-MX"/>
        </w:rPr>
        <w:t>t</w:t>
      </w:r>
      <w:r w:rsidRPr="000F0F84">
        <w:rPr>
          <w:rFonts w:ascii="Arial" w:hAnsi="Arial" w:cs="Arial"/>
          <w:b/>
          <w:sz w:val="24"/>
          <w:szCs w:val="24"/>
          <w:lang w:val="es-MX"/>
        </w:rPr>
        <w:t>itular del Poder Ejecutivo contará, además, con las unidades de asesoría y de apoyo técnico que</w:t>
      </w:r>
      <w:r w:rsidR="002353CA" w:rsidRPr="000F0F84">
        <w:rPr>
          <w:rFonts w:ascii="Arial" w:hAnsi="Arial" w:cs="Arial"/>
          <w:b/>
          <w:sz w:val="24"/>
          <w:szCs w:val="24"/>
          <w:lang w:val="es-MX"/>
        </w:rPr>
        <w:t xml:space="preserve"> la</w:t>
      </w:r>
      <w:r w:rsidR="006978F6" w:rsidRPr="000F0F84">
        <w:rPr>
          <w:rFonts w:ascii="Arial" w:hAnsi="Arial" w:cs="Arial"/>
          <w:b/>
          <w:sz w:val="24"/>
          <w:szCs w:val="24"/>
          <w:lang w:val="es-MX"/>
        </w:rPr>
        <w:t>s</w:t>
      </w:r>
      <w:r w:rsidR="002353CA" w:rsidRPr="000F0F84">
        <w:rPr>
          <w:rFonts w:ascii="Arial" w:hAnsi="Arial" w:cs="Arial"/>
          <w:b/>
          <w:sz w:val="24"/>
          <w:szCs w:val="24"/>
          <w:lang w:val="es-MX"/>
        </w:rPr>
        <w:t xml:space="preserve"> ley</w:t>
      </w:r>
      <w:r w:rsidR="006978F6" w:rsidRPr="000F0F84">
        <w:rPr>
          <w:rFonts w:ascii="Arial" w:hAnsi="Arial" w:cs="Arial"/>
          <w:b/>
          <w:sz w:val="24"/>
          <w:szCs w:val="24"/>
          <w:lang w:val="es-MX"/>
        </w:rPr>
        <w:t>es</w:t>
      </w:r>
      <w:r w:rsidR="002353CA" w:rsidRPr="000F0F84">
        <w:rPr>
          <w:rFonts w:ascii="Arial" w:hAnsi="Arial" w:cs="Arial"/>
          <w:b/>
          <w:sz w:val="24"/>
          <w:szCs w:val="24"/>
          <w:lang w:val="es-MX"/>
        </w:rPr>
        <w:t xml:space="preserve"> o</w:t>
      </w:r>
      <w:r w:rsidRPr="000F0F84">
        <w:rPr>
          <w:rFonts w:ascii="Arial" w:hAnsi="Arial" w:cs="Arial"/>
          <w:b/>
          <w:sz w:val="24"/>
          <w:szCs w:val="24"/>
          <w:lang w:val="es-MX"/>
        </w:rPr>
        <w:t xml:space="preserve"> </w:t>
      </w:r>
      <w:r w:rsidR="0009040A" w:rsidRPr="000F0F84">
        <w:rPr>
          <w:rFonts w:ascii="Arial" w:hAnsi="Arial" w:cs="Arial"/>
          <w:b/>
          <w:sz w:val="24"/>
          <w:szCs w:val="24"/>
          <w:lang w:val="es-MX"/>
        </w:rPr>
        <w:t>la</w:t>
      </w:r>
      <w:r w:rsidRPr="000F0F84">
        <w:rPr>
          <w:rFonts w:ascii="Arial" w:hAnsi="Arial" w:cs="Arial"/>
          <w:b/>
          <w:sz w:val="24"/>
          <w:szCs w:val="24"/>
          <w:lang w:val="es-MX"/>
        </w:rPr>
        <w:t xml:space="preserve"> </w:t>
      </w:r>
      <w:r w:rsidR="003A0E6B" w:rsidRPr="000F0F84">
        <w:rPr>
          <w:rFonts w:ascii="Arial" w:hAnsi="Arial" w:cs="Arial"/>
          <w:b/>
          <w:sz w:val="24"/>
          <w:szCs w:val="24"/>
          <w:lang w:val="es-MX"/>
        </w:rPr>
        <w:t>mism</w:t>
      </w:r>
      <w:r w:rsidR="0009040A" w:rsidRPr="000F0F84">
        <w:rPr>
          <w:rFonts w:ascii="Arial" w:hAnsi="Arial" w:cs="Arial"/>
          <w:b/>
          <w:sz w:val="24"/>
          <w:szCs w:val="24"/>
          <w:lang w:val="es-MX"/>
        </w:rPr>
        <w:t>a</w:t>
      </w:r>
      <w:r w:rsidRPr="000F0F84">
        <w:rPr>
          <w:rFonts w:ascii="Arial" w:hAnsi="Arial" w:cs="Arial"/>
          <w:b/>
          <w:sz w:val="24"/>
          <w:szCs w:val="24"/>
          <w:lang w:val="es-MX"/>
        </w:rPr>
        <w:t xml:space="preserve"> determine</w:t>
      </w:r>
      <w:r w:rsidR="002353CA" w:rsidRPr="000F0F84">
        <w:rPr>
          <w:rFonts w:ascii="Arial" w:hAnsi="Arial" w:cs="Arial"/>
          <w:b/>
          <w:sz w:val="24"/>
          <w:szCs w:val="24"/>
          <w:lang w:val="es-MX"/>
        </w:rPr>
        <w:t>n</w:t>
      </w:r>
      <w:r w:rsidRPr="000F0F84">
        <w:rPr>
          <w:rFonts w:ascii="Arial" w:hAnsi="Arial" w:cs="Arial"/>
          <w:b/>
          <w:sz w:val="24"/>
          <w:szCs w:val="24"/>
          <w:lang w:val="es-MX"/>
        </w:rPr>
        <w:t>, de acuerdo con el presupuesto.</w:t>
      </w:r>
      <w:r w:rsidR="0003512B" w:rsidRPr="000F0F84">
        <w:rPr>
          <w:rFonts w:ascii="Arial" w:hAnsi="Arial" w:cs="Arial"/>
          <w:b/>
          <w:sz w:val="24"/>
          <w:szCs w:val="24"/>
          <w:lang w:val="es-MX"/>
        </w:rPr>
        <w:t xml:space="preserve"> Estas unidades podrán estar adscritas de manera directa</w:t>
      </w:r>
      <w:r w:rsidR="00C470D7" w:rsidRPr="000F0F84">
        <w:rPr>
          <w:rFonts w:ascii="Arial" w:hAnsi="Arial" w:cs="Arial"/>
          <w:b/>
          <w:sz w:val="24"/>
          <w:szCs w:val="24"/>
          <w:lang w:val="es-MX"/>
        </w:rPr>
        <w:t xml:space="preserve"> al propio Ejecutivo</w:t>
      </w:r>
      <w:r w:rsidR="0003512B" w:rsidRPr="000F0F84">
        <w:rPr>
          <w:rFonts w:ascii="Arial" w:hAnsi="Arial" w:cs="Arial"/>
          <w:b/>
          <w:sz w:val="24"/>
          <w:szCs w:val="24"/>
          <w:lang w:val="es-MX"/>
        </w:rPr>
        <w:t xml:space="preserve"> o a través de la Oficina señalada en el párrafo anterior.</w:t>
      </w:r>
    </w:p>
    <w:p w14:paraId="64DE2AC2" w14:textId="69E9D3D4" w:rsidR="009D5857" w:rsidRPr="000F0F84" w:rsidRDefault="009D5857" w:rsidP="000F0F84">
      <w:pPr>
        <w:spacing w:after="0" w:line="367" w:lineRule="auto"/>
        <w:ind w:right="51"/>
        <w:contextualSpacing/>
        <w:jc w:val="both"/>
        <w:rPr>
          <w:rFonts w:ascii="Arial" w:hAnsi="Arial" w:cs="Arial"/>
          <w:sz w:val="24"/>
          <w:szCs w:val="24"/>
          <w:lang w:val="es-MX"/>
        </w:rPr>
      </w:pPr>
    </w:p>
    <w:p w14:paraId="12E910E5" w14:textId="3780CF15" w:rsidR="00763C9B" w:rsidRPr="000F0F84" w:rsidRDefault="00763C9B"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 xml:space="preserve">ARTÍCULO 7 </w:t>
      </w:r>
      <w:r w:rsidR="00267CE8" w:rsidRPr="000F0F84">
        <w:rPr>
          <w:rFonts w:ascii="Arial" w:hAnsi="Arial" w:cs="Arial"/>
          <w:b/>
          <w:bCs/>
          <w:sz w:val="24"/>
          <w:szCs w:val="24"/>
          <w:lang w:val="es-MX"/>
        </w:rPr>
        <w:t>B</w:t>
      </w:r>
      <w:r w:rsidRPr="000F0F84">
        <w:rPr>
          <w:rFonts w:ascii="Arial" w:hAnsi="Arial" w:cs="Arial"/>
          <w:b/>
          <w:bCs/>
          <w:sz w:val="24"/>
          <w:szCs w:val="24"/>
          <w:lang w:val="es-MX"/>
        </w:rPr>
        <w:t>is.</w:t>
      </w:r>
      <w:r w:rsidRPr="000F0F84">
        <w:rPr>
          <w:rFonts w:ascii="Arial" w:hAnsi="Arial" w:cs="Arial"/>
          <w:sz w:val="24"/>
          <w:szCs w:val="24"/>
          <w:lang w:val="es-MX"/>
        </w:rPr>
        <w:t xml:space="preserve"> …</w:t>
      </w:r>
    </w:p>
    <w:p w14:paraId="1D358FEA" w14:textId="77777777" w:rsidR="002353CA" w:rsidRPr="000F0F84" w:rsidRDefault="002353CA" w:rsidP="000F0F84">
      <w:pPr>
        <w:spacing w:after="0" w:line="367" w:lineRule="auto"/>
        <w:ind w:right="51"/>
        <w:contextualSpacing/>
        <w:jc w:val="both"/>
        <w:rPr>
          <w:rFonts w:ascii="Arial" w:hAnsi="Arial" w:cs="Arial"/>
          <w:sz w:val="24"/>
          <w:szCs w:val="24"/>
          <w:lang w:val="es-MX"/>
        </w:rPr>
      </w:pPr>
    </w:p>
    <w:p w14:paraId="56C6FCF8" w14:textId="55382807" w:rsidR="00763C9B" w:rsidRPr="000F0F84" w:rsidRDefault="00763C9B"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El incumplimiento de esta obligación constituye una falta administrativa que acarreará las responsabilidades y sanciones que resulten conforme a los procedimientos previstos por la </w:t>
      </w:r>
      <w:r w:rsidRPr="000F0F84">
        <w:rPr>
          <w:rFonts w:ascii="Arial" w:hAnsi="Arial" w:cs="Arial"/>
          <w:b/>
          <w:bCs/>
          <w:sz w:val="24"/>
          <w:szCs w:val="24"/>
          <w:lang w:val="es-MX"/>
        </w:rPr>
        <w:t>Ley General de Responsabilidades Administrativas</w:t>
      </w:r>
      <w:r w:rsidRPr="000F0F84">
        <w:rPr>
          <w:rFonts w:ascii="Arial" w:hAnsi="Arial" w:cs="Arial"/>
          <w:sz w:val="24"/>
          <w:szCs w:val="24"/>
          <w:lang w:val="es-MX"/>
        </w:rPr>
        <w:t>, salvo en el caso de la excepción prevista en el siguiente párrafo.</w:t>
      </w:r>
    </w:p>
    <w:p w14:paraId="3BA0710B" w14:textId="77777777" w:rsidR="002353CA" w:rsidRPr="000F0F84" w:rsidRDefault="002353CA" w:rsidP="000F0F84">
      <w:pPr>
        <w:spacing w:after="0" w:line="367" w:lineRule="auto"/>
        <w:ind w:right="51"/>
        <w:contextualSpacing/>
        <w:jc w:val="both"/>
        <w:rPr>
          <w:rFonts w:ascii="Arial" w:hAnsi="Arial" w:cs="Arial"/>
          <w:sz w:val="24"/>
          <w:szCs w:val="24"/>
          <w:lang w:val="es-MX"/>
        </w:rPr>
      </w:pPr>
    </w:p>
    <w:p w14:paraId="7CCDEB32" w14:textId="6ADE185F" w:rsidR="00763C9B" w:rsidRPr="000F0F84" w:rsidRDefault="00763C9B"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w:t>
      </w:r>
    </w:p>
    <w:p w14:paraId="4002972C" w14:textId="77777777" w:rsidR="00763C9B" w:rsidRPr="000F0F84" w:rsidRDefault="00763C9B" w:rsidP="000F0F84">
      <w:pPr>
        <w:spacing w:after="0" w:line="367" w:lineRule="auto"/>
        <w:ind w:right="51"/>
        <w:contextualSpacing/>
        <w:jc w:val="both"/>
        <w:rPr>
          <w:rFonts w:ascii="Arial" w:hAnsi="Arial" w:cs="Arial"/>
          <w:sz w:val="24"/>
          <w:szCs w:val="24"/>
          <w:lang w:val="es-MX"/>
        </w:rPr>
      </w:pPr>
    </w:p>
    <w:p w14:paraId="287A8CD8" w14:textId="441CC41C" w:rsidR="00763C9B" w:rsidRPr="000F0F84" w:rsidRDefault="00763C9B"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w:t>
      </w:r>
    </w:p>
    <w:p w14:paraId="55E30B84" w14:textId="77777777" w:rsidR="00763C9B" w:rsidRPr="000F0F84" w:rsidRDefault="00763C9B" w:rsidP="000F0F84">
      <w:pPr>
        <w:spacing w:after="0" w:line="367" w:lineRule="auto"/>
        <w:ind w:right="51"/>
        <w:contextualSpacing/>
        <w:jc w:val="both"/>
        <w:rPr>
          <w:rFonts w:ascii="Arial" w:hAnsi="Arial" w:cs="Arial"/>
          <w:sz w:val="24"/>
          <w:szCs w:val="24"/>
          <w:lang w:val="es-MX"/>
        </w:rPr>
      </w:pPr>
    </w:p>
    <w:p w14:paraId="35928D3B" w14:textId="3AF7D609" w:rsidR="004A7BD3" w:rsidRPr="000F0F84" w:rsidRDefault="00B94BF6" w:rsidP="000F0F84">
      <w:pPr>
        <w:spacing w:after="0" w:line="367" w:lineRule="auto"/>
        <w:ind w:right="51"/>
        <w:contextualSpacing/>
        <w:jc w:val="both"/>
        <w:rPr>
          <w:rFonts w:ascii="Arial" w:eastAsia="Times New Roman" w:hAnsi="Arial" w:cs="Arial"/>
          <w:sz w:val="24"/>
          <w:szCs w:val="24"/>
          <w:lang w:val="es-MX" w:eastAsia="es-MX"/>
        </w:rPr>
      </w:pPr>
      <w:r w:rsidRPr="000F0F84">
        <w:rPr>
          <w:rFonts w:ascii="Arial" w:hAnsi="Arial" w:cs="Arial"/>
          <w:b/>
          <w:sz w:val="24"/>
          <w:szCs w:val="24"/>
          <w:lang w:val="es-MX"/>
        </w:rPr>
        <w:t>ARTÍCULO 12.</w:t>
      </w:r>
      <w:r w:rsidRPr="000F0F84">
        <w:rPr>
          <w:rFonts w:ascii="Arial" w:hAnsi="Arial" w:cs="Arial"/>
          <w:sz w:val="24"/>
          <w:szCs w:val="24"/>
          <w:lang w:val="es-MX"/>
        </w:rPr>
        <w:t xml:space="preserve"> </w:t>
      </w:r>
      <w:r w:rsidR="00993C54" w:rsidRPr="000F0F84">
        <w:rPr>
          <w:rFonts w:ascii="Arial" w:eastAsia="Times New Roman" w:hAnsi="Arial" w:cs="Arial"/>
          <w:b/>
          <w:sz w:val="24"/>
          <w:szCs w:val="24"/>
          <w:lang w:val="es-MX" w:eastAsia="es-MX"/>
        </w:rPr>
        <w:t>Las personas</w:t>
      </w:r>
      <w:r w:rsidR="00993C54" w:rsidRPr="000F0F84">
        <w:rPr>
          <w:rFonts w:ascii="Arial" w:eastAsia="Times New Roman" w:hAnsi="Arial" w:cs="Arial"/>
          <w:sz w:val="24"/>
          <w:szCs w:val="24"/>
          <w:lang w:val="es-MX" w:eastAsia="es-MX"/>
        </w:rPr>
        <w:t xml:space="preserve"> </w:t>
      </w:r>
      <w:r w:rsidR="008162AE" w:rsidRPr="000F0F84">
        <w:rPr>
          <w:rFonts w:ascii="Arial" w:eastAsia="Times New Roman" w:hAnsi="Arial" w:cs="Arial"/>
          <w:sz w:val="24"/>
          <w:szCs w:val="24"/>
          <w:lang w:val="es-MX" w:eastAsia="es-MX"/>
        </w:rPr>
        <w:t xml:space="preserve">titulares de las dependencias, para el despacho de los asuntos de su competencia, se </w:t>
      </w:r>
      <w:r w:rsidR="006E5B12" w:rsidRPr="000F0F84">
        <w:rPr>
          <w:rFonts w:ascii="Arial" w:eastAsia="Times New Roman" w:hAnsi="Arial" w:cs="Arial"/>
          <w:sz w:val="24"/>
          <w:szCs w:val="24"/>
          <w:lang w:val="es-MX" w:eastAsia="es-MX"/>
        </w:rPr>
        <w:t>auxiliarán</w:t>
      </w:r>
      <w:r w:rsidR="008162AE" w:rsidRPr="000F0F84">
        <w:rPr>
          <w:rFonts w:ascii="Arial" w:eastAsia="Times New Roman" w:hAnsi="Arial" w:cs="Arial"/>
          <w:sz w:val="24"/>
          <w:szCs w:val="24"/>
          <w:lang w:val="es-MX" w:eastAsia="es-MX"/>
        </w:rPr>
        <w:t xml:space="preserve"> de </w:t>
      </w:r>
      <w:r w:rsidR="008162AE" w:rsidRPr="000F0F84">
        <w:rPr>
          <w:rFonts w:ascii="Arial" w:eastAsia="Times New Roman" w:hAnsi="Arial" w:cs="Arial"/>
          <w:b/>
          <w:bCs/>
          <w:sz w:val="24"/>
          <w:szCs w:val="24"/>
          <w:lang w:val="es-MX" w:eastAsia="es-MX"/>
        </w:rPr>
        <w:t>Subsecretar</w:t>
      </w:r>
      <w:r w:rsidR="004A7BD3" w:rsidRPr="000F0F84">
        <w:rPr>
          <w:rFonts w:ascii="Arial" w:eastAsia="Times New Roman" w:hAnsi="Arial" w:cs="Arial"/>
          <w:b/>
          <w:bCs/>
          <w:sz w:val="24"/>
          <w:szCs w:val="24"/>
          <w:lang w:val="es-MX" w:eastAsia="es-MX"/>
        </w:rPr>
        <w:t>ías</w:t>
      </w:r>
      <w:r w:rsidR="008162AE" w:rsidRPr="000F0F84">
        <w:rPr>
          <w:rFonts w:ascii="Arial" w:eastAsia="Times New Roman" w:hAnsi="Arial" w:cs="Arial"/>
          <w:b/>
          <w:bCs/>
          <w:sz w:val="24"/>
          <w:szCs w:val="24"/>
          <w:lang w:val="es-MX" w:eastAsia="es-MX"/>
        </w:rPr>
        <w:t xml:space="preserve">, </w:t>
      </w:r>
      <w:r w:rsidR="004A7BD3" w:rsidRPr="000F0F84">
        <w:rPr>
          <w:rFonts w:ascii="Arial" w:eastAsia="Times New Roman" w:hAnsi="Arial" w:cs="Arial"/>
          <w:b/>
          <w:bCs/>
          <w:sz w:val="24"/>
          <w:szCs w:val="24"/>
          <w:lang w:val="es-MX" w:eastAsia="es-MX"/>
        </w:rPr>
        <w:t>Direcciones</w:t>
      </w:r>
      <w:r w:rsidR="008162AE" w:rsidRPr="000F0F84">
        <w:rPr>
          <w:rFonts w:ascii="Arial" w:eastAsia="Times New Roman" w:hAnsi="Arial" w:cs="Arial"/>
          <w:b/>
          <w:bCs/>
          <w:sz w:val="24"/>
          <w:szCs w:val="24"/>
          <w:lang w:val="es-MX" w:eastAsia="es-MX"/>
        </w:rPr>
        <w:t xml:space="preserve"> Generales, </w:t>
      </w:r>
      <w:r w:rsidR="004A7BD3" w:rsidRPr="000F0F84">
        <w:rPr>
          <w:rFonts w:ascii="Arial" w:eastAsia="Times New Roman" w:hAnsi="Arial" w:cs="Arial"/>
          <w:b/>
          <w:bCs/>
          <w:sz w:val="24"/>
          <w:szCs w:val="24"/>
          <w:lang w:val="es-MX" w:eastAsia="es-MX"/>
        </w:rPr>
        <w:t>Coordinaciones, Direcciones,</w:t>
      </w:r>
      <w:r w:rsidR="008162AE" w:rsidRPr="000F0F84">
        <w:rPr>
          <w:rFonts w:ascii="Arial" w:eastAsia="Times New Roman" w:hAnsi="Arial" w:cs="Arial"/>
          <w:b/>
          <w:bCs/>
          <w:sz w:val="24"/>
          <w:szCs w:val="24"/>
          <w:lang w:val="es-MX" w:eastAsia="es-MX"/>
        </w:rPr>
        <w:t xml:space="preserve"> </w:t>
      </w:r>
      <w:r w:rsidR="004A7BD3" w:rsidRPr="000F0F84">
        <w:rPr>
          <w:rFonts w:ascii="Arial" w:eastAsia="Times New Roman" w:hAnsi="Arial" w:cs="Arial"/>
          <w:b/>
          <w:bCs/>
          <w:sz w:val="24"/>
          <w:szCs w:val="24"/>
          <w:lang w:val="es-MX" w:eastAsia="es-MX"/>
        </w:rPr>
        <w:t>Jefaturas</w:t>
      </w:r>
      <w:r w:rsidR="008162AE" w:rsidRPr="000F0F84">
        <w:rPr>
          <w:rFonts w:ascii="Arial" w:eastAsia="Times New Roman" w:hAnsi="Arial" w:cs="Arial"/>
          <w:sz w:val="24"/>
          <w:szCs w:val="24"/>
          <w:lang w:val="es-MX" w:eastAsia="es-MX"/>
        </w:rPr>
        <w:t xml:space="preserve"> de Departamento y </w:t>
      </w:r>
      <w:r w:rsidR="006E5B12" w:rsidRPr="000F0F84">
        <w:rPr>
          <w:rFonts w:ascii="Arial" w:eastAsia="Times New Roman" w:hAnsi="Arial" w:cs="Arial"/>
          <w:sz w:val="24"/>
          <w:szCs w:val="24"/>
          <w:lang w:val="es-MX" w:eastAsia="es-MX"/>
        </w:rPr>
        <w:t>demás</w:t>
      </w:r>
      <w:r w:rsidR="008162AE" w:rsidRPr="000F0F84">
        <w:rPr>
          <w:rFonts w:ascii="Arial" w:eastAsia="Times New Roman" w:hAnsi="Arial" w:cs="Arial"/>
          <w:sz w:val="24"/>
          <w:szCs w:val="24"/>
          <w:lang w:val="es-MX" w:eastAsia="es-MX"/>
        </w:rPr>
        <w:t xml:space="preserve"> </w:t>
      </w:r>
      <w:r w:rsidR="004A7BD3" w:rsidRPr="000F0F84">
        <w:rPr>
          <w:rFonts w:ascii="Arial" w:eastAsia="Times New Roman" w:hAnsi="Arial" w:cs="Arial"/>
          <w:b/>
          <w:sz w:val="24"/>
          <w:szCs w:val="24"/>
          <w:lang w:val="es-MX" w:eastAsia="es-MX"/>
        </w:rPr>
        <w:t xml:space="preserve">personas </w:t>
      </w:r>
      <w:r w:rsidR="008162AE" w:rsidRPr="000F0F84">
        <w:rPr>
          <w:rFonts w:ascii="Arial" w:eastAsia="Times New Roman" w:hAnsi="Arial" w:cs="Arial"/>
          <w:b/>
          <w:sz w:val="24"/>
          <w:szCs w:val="24"/>
          <w:lang w:val="es-MX" w:eastAsia="es-MX"/>
        </w:rPr>
        <w:t>servidor</w:t>
      </w:r>
      <w:r w:rsidR="004A7BD3" w:rsidRPr="000F0F84">
        <w:rPr>
          <w:rFonts w:ascii="Arial" w:eastAsia="Times New Roman" w:hAnsi="Arial" w:cs="Arial"/>
          <w:b/>
          <w:sz w:val="24"/>
          <w:szCs w:val="24"/>
          <w:lang w:val="es-MX" w:eastAsia="es-MX"/>
        </w:rPr>
        <w:t>a</w:t>
      </w:r>
      <w:r w:rsidR="008162AE" w:rsidRPr="000F0F84">
        <w:rPr>
          <w:rFonts w:ascii="Arial" w:eastAsia="Times New Roman" w:hAnsi="Arial" w:cs="Arial"/>
          <w:b/>
          <w:sz w:val="24"/>
          <w:szCs w:val="24"/>
          <w:lang w:val="es-MX" w:eastAsia="es-MX"/>
        </w:rPr>
        <w:t xml:space="preserve">s </w:t>
      </w:r>
      <w:r w:rsidR="006E5B12" w:rsidRPr="000F0F84">
        <w:rPr>
          <w:rFonts w:ascii="Arial" w:eastAsia="Times New Roman" w:hAnsi="Arial" w:cs="Arial"/>
          <w:b/>
          <w:sz w:val="24"/>
          <w:szCs w:val="24"/>
          <w:lang w:val="es-MX" w:eastAsia="es-MX"/>
        </w:rPr>
        <w:t>públicas</w:t>
      </w:r>
      <w:r w:rsidR="008162AE" w:rsidRPr="000F0F84">
        <w:rPr>
          <w:rFonts w:ascii="Arial" w:eastAsia="Times New Roman" w:hAnsi="Arial" w:cs="Arial"/>
          <w:sz w:val="24"/>
          <w:szCs w:val="24"/>
          <w:lang w:val="es-MX" w:eastAsia="es-MX"/>
        </w:rPr>
        <w:t xml:space="preserve"> que establezca el reglamento interior respectivo y autorice el presupuesto de egresos. </w:t>
      </w:r>
    </w:p>
    <w:p w14:paraId="18CFE161" w14:textId="77777777" w:rsidR="004A7BD3" w:rsidRDefault="004A7BD3" w:rsidP="000F0F84">
      <w:pPr>
        <w:spacing w:after="0" w:line="367" w:lineRule="auto"/>
        <w:ind w:right="51"/>
        <w:contextualSpacing/>
        <w:jc w:val="both"/>
        <w:rPr>
          <w:rFonts w:ascii="Arial" w:eastAsia="Times New Roman" w:hAnsi="Arial" w:cs="Arial"/>
          <w:sz w:val="24"/>
          <w:szCs w:val="24"/>
          <w:lang w:val="es-MX" w:eastAsia="es-MX"/>
        </w:rPr>
      </w:pPr>
    </w:p>
    <w:p w14:paraId="115970D7" w14:textId="77777777" w:rsidR="000F0F84" w:rsidRPr="000F0F84" w:rsidRDefault="000F0F84"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rPr>
        <w:t xml:space="preserve">Las personas titulares de las dependencias propondrán a la persona titular del Poder Ejecutivo el nombramiento de las personas titulares de las Direcciones Generales, Coordinaciones y Direcciones previstas en su respectivo reglamento interior, sujetándose, en su caso, a los requisitos legales y a los procedimientos dictados por la persona titular del Poder Ejecutivo. </w:t>
      </w:r>
    </w:p>
    <w:p w14:paraId="602F4AE7" w14:textId="77777777" w:rsidR="000F0F84" w:rsidRPr="000F0F84" w:rsidRDefault="000F0F84" w:rsidP="000F0F84">
      <w:pPr>
        <w:spacing w:after="0" w:line="367" w:lineRule="auto"/>
        <w:ind w:right="51"/>
        <w:contextualSpacing/>
        <w:jc w:val="both"/>
        <w:rPr>
          <w:rFonts w:ascii="Arial" w:eastAsia="Times New Roman" w:hAnsi="Arial" w:cs="Arial"/>
          <w:sz w:val="24"/>
          <w:szCs w:val="24"/>
          <w:lang w:val="es-MX" w:eastAsia="es-MX"/>
        </w:rPr>
      </w:pPr>
    </w:p>
    <w:p w14:paraId="78D58A88" w14:textId="2F4A9151" w:rsidR="00B94BF6" w:rsidRPr="000F0F84" w:rsidRDefault="004A7BD3" w:rsidP="000F0F84">
      <w:pPr>
        <w:spacing w:after="0" w:line="367" w:lineRule="auto"/>
        <w:ind w:right="51"/>
        <w:contextualSpacing/>
        <w:jc w:val="both"/>
        <w:rPr>
          <w:rFonts w:ascii="Arial" w:hAnsi="Arial" w:cs="Arial"/>
          <w:b/>
          <w:sz w:val="24"/>
          <w:szCs w:val="24"/>
          <w:lang w:val="es-MX"/>
        </w:rPr>
      </w:pPr>
      <w:r w:rsidRPr="000F0F84">
        <w:rPr>
          <w:rFonts w:ascii="Arial" w:eastAsia="Times New Roman" w:hAnsi="Arial" w:cs="Arial"/>
          <w:b/>
          <w:bCs/>
          <w:sz w:val="24"/>
          <w:szCs w:val="24"/>
          <w:lang w:val="es-MX" w:eastAsia="es-MX"/>
        </w:rPr>
        <w:t>Las personas titulares</w:t>
      </w:r>
      <w:r w:rsidR="006E5B12" w:rsidRPr="000F0F84">
        <w:rPr>
          <w:rFonts w:ascii="Arial" w:eastAsia="Times New Roman" w:hAnsi="Arial" w:cs="Arial"/>
          <w:b/>
          <w:bCs/>
          <w:sz w:val="24"/>
          <w:szCs w:val="24"/>
          <w:lang w:val="es-MX" w:eastAsia="es-MX"/>
        </w:rPr>
        <w:t xml:space="preserve"> de las dependencias</w:t>
      </w:r>
      <w:r w:rsidRPr="000F0F84">
        <w:rPr>
          <w:rFonts w:ascii="Arial" w:eastAsia="Times New Roman" w:hAnsi="Arial" w:cs="Arial"/>
          <w:b/>
          <w:bCs/>
          <w:sz w:val="24"/>
          <w:szCs w:val="24"/>
          <w:lang w:val="es-MX" w:eastAsia="es-MX"/>
        </w:rPr>
        <w:t xml:space="preserve"> y</w:t>
      </w:r>
      <w:r w:rsidR="00386ECE" w:rsidRPr="000F0F84">
        <w:rPr>
          <w:rFonts w:ascii="Arial" w:eastAsia="Times New Roman" w:hAnsi="Arial" w:cs="Arial"/>
          <w:b/>
          <w:bCs/>
          <w:sz w:val="24"/>
          <w:szCs w:val="24"/>
          <w:lang w:val="es-MX" w:eastAsia="es-MX"/>
        </w:rPr>
        <w:t xml:space="preserve"> de las</w:t>
      </w:r>
      <w:r w:rsidRPr="000F0F84">
        <w:rPr>
          <w:rFonts w:ascii="Arial" w:eastAsia="Times New Roman" w:hAnsi="Arial" w:cs="Arial"/>
          <w:b/>
          <w:bCs/>
          <w:sz w:val="24"/>
          <w:szCs w:val="24"/>
          <w:lang w:val="es-MX" w:eastAsia="es-MX"/>
        </w:rPr>
        <w:t xml:space="preserve"> demás </w:t>
      </w:r>
      <w:r w:rsidR="006E5B12" w:rsidRPr="000F0F84">
        <w:rPr>
          <w:rFonts w:ascii="Arial" w:eastAsia="Times New Roman" w:hAnsi="Arial" w:cs="Arial"/>
          <w:b/>
          <w:bCs/>
          <w:sz w:val="24"/>
          <w:szCs w:val="24"/>
          <w:lang w:val="es-MX" w:eastAsia="es-MX"/>
        </w:rPr>
        <w:t>unidades administrativas</w:t>
      </w:r>
      <w:r w:rsidR="008162AE" w:rsidRPr="000F0F84">
        <w:rPr>
          <w:rFonts w:ascii="Arial" w:eastAsia="Times New Roman" w:hAnsi="Arial" w:cs="Arial"/>
          <w:b/>
          <w:sz w:val="24"/>
          <w:szCs w:val="24"/>
          <w:lang w:val="es-MX" w:eastAsia="es-MX"/>
        </w:rPr>
        <w:t xml:space="preserve"> que establezca el </w:t>
      </w:r>
      <w:r w:rsidR="00FB02B1" w:rsidRPr="000F0F84">
        <w:rPr>
          <w:rFonts w:ascii="Arial" w:eastAsia="Times New Roman" w:hAnsi="Arial" w:cs="Arial"/>
          <w:b/>
          <w:sz w:val="24"/>
          <w:szCs w:val="24"/>
          <w:lang w:val="es-MX" w:eastAsia="es-MX"/>
        </w:rPr>
        <w:t>r</w:t>
      </w:r>
      <w:r w:rsidR="008162AE" w:rsidRPr="000F0F84">
        <w:rPr>
          <w:rFonts w:ascii="Arial" w:eastAsia="Times New Roman" w:hAnsi="Arial" w:cs="Arial"/>
          <w:b/>
          <w:sz w:val="24"/>
          <w:szCs w:val="24"/>
          <w:lang w:val="es-MX" w:eastAsia="es-MX"/>
        </w:rPr>
        <w:t xml:space="preserve">eglamento </w:t>
      </w:r>
      <w:r w:rsidR="00FB02B1" w:rsidRPr="000F0F84">
        <w:rPr>
          <w:rFonts w:ascii="Arial" w:eastAsia="Times New Roman" w:hAnsi="Arial" w:cs="Arial"/>
          <w:b/>
          <w:sz w:val="24"/>
          <w:szCs w:val="24"/>
          <w:lang w:val="es-MX" w:eastAsia="es-MX"/>
        </w:rPr>
        <w:t>i</w:t>
      </w:r>
      <w:r w:rsidR="008162AE" w:rsidRPr="000F0F84">
        <w:rPr>
          <w:rFonts w:ascii="Arial" w:eastAsia="Times New Roman" w:hAnsi="Arial" w:cs="Arial"/>
          <w:b/>
          <w:sz w:val="24"/>
          <w:szCs w:val="24"/>
          <w:lang w:val="es-MX" w:eastAsia="es-MX"/>
        </w:rPr>
        <w:t xml:space="preserve">nterior de cada dependencia, </w:t>
      </w:r>
      <w:r w:rsidR="006E5B12" w:rsidRPr="000F0F84">
        <w:rPr>
          <w:rFonts w:ascii="Arial" w:eastAsia="Times New Roman" w:hAnsi="Arial" w:cs="Arial"/>
          <w:b/>
          <w:sz w:val="24"/>
          <w:szCs w:val="24"/>
          <w:lang w:val="es-MX" w:eastAsia="es-MX"/>
        </w:rPr>
        <w:t>tendrán</w:t>
      </w:r>
      <w:r w:rsidR="008162AE" w:rsidRPr="000F0F84">
        <w:rPr>
          <w:rFonts w:ascii="Arial" w:eastAsia="Times New Roman" w:hAnsi="Arial" w:cs="Arial"/>
          <w:b/>
          <w:sz w:val="24"/>
          <w:szCs w:val="24"/>
          <w:lang w:val="es-MX" w:eastAsia="es-MX"/>
        </w:rPr>
        <w:t xml:space="preserve"> fe </w:t>
      </w:r>
      <w:r w:rsidR="006E5B12" w:rsidRPr="000F0F84">
        <w:rPr>
          <w:rFonts w:ascii="Arial" w:eastAsia="Times New Roman" w:hAnsi="Arial" w:cs="Arial"/>
          <w:b/>
          <w:sz w:val="24"/>
          <w:szCs w:val="24"/>
          <w:lang w:val="es-MX" w:eastAsia="es-MX"/>
        </w:rPr>
        <w:t>pública</w:t>
      </w:r>
      <w:r w:rsidR="008162AE" w:rsidRPr="000F0F84">
        <w:rPr>
          <w:rFonts w:ascii="Arial" w:eastAsia="Times New Roman" w:hAnsi="Arial" w:cs="Arial"/>
          <w:b/>
          <w:sz w:val="24"/>
          <w:szCs w:val="24"/>
          <w:lang w:val="es-MX" w:eastAsia="es-MX"/>
        </w:rPr>
        <w:t xml:space="preserve"> respecto a los actos que realicen en el </w:t>
      </w:r>
      <w:r w:rsidR="006E5B12" w:rsidRPr="000F0F84">
        <w:rPr>
          <w:rFonts w:ascii="Arial" w:eastAsia="Times New Roman" w:hAnsi="Arial" w:cs="Arial"/>
          <w:b/>
          <w:sz w:val="24"/>
          <w:szCs w:val="24"/>
          <w:lang w:val="es-MX" w:eastAsia="es-MX"/>
        </w:rPr>
        <w:t>ámbito</w:t>
      </w:r>
      <w:r w:rsidR="008162AE" w:rsidRPr="000F0F84">
        <w:rPr>
          <w:rFonts w:ascii="Arial" w:eastAsia="Times New Roman" w:hAnsi="Arial" w:cs="Arial"/>
          <w:b/>
          <w:sz w:val="24"/>
          <w:szCs w:val="24"/>
          <w:lang w:val="es-MX" w:eastAsia="es-MX"/>
        </w:rPr>
        <w:t xml:space="preserve"> de su competencia y respecto a la </w:t>
      </w:r>
      <w:r w:rsidR="006E5B12" w:rsidRPr="000F0F84">
        <w:rPr>
          <w:rFonts w:ascii="Arial" w:eastAsia="Times New Roman" w:hAnsi="Arial" w:cs="Arial"/>
          <w:b/>
          <w:sz w:val="24"/>
          <w:szCs w:val="24"/>
          <w:lang w:val="es-MX" w:eastAsia="es-MX"/>
        </w:rPr>
        <w:t>certificación</w:t>
      </w:r>
      <w:r w:rsidR="008162AE" w:rsidRPr="000F0F84">
        <w:rPr>
          <w:rFonts w:ascii="Arial" w:eastAsia="Times New Roman" w:hAnsi="Arial" w:cs="Arial"/>
          <w:b/>
          <w:sz w:val="24"/>
          <w:szCs w:val="24"/>
          <w:lang w:val="es-MX" w:eastAsia="es-MX"/>
        </w:rPr>
        <w:t xml:space="preserve"> o constancia de los documentos y archivos que obren en su poder con motivo de sus atribuciones. </w:t>
      </w:r>
    </w:p>
    <w:p w14:paraId="558C0C7E" w14:textId="0E545263" w:rsidR="00B94BF6" w:rsidRPr="000F0F84" w:rsidRDefault="00B94BF6" w:rsidP="000F0F84">
      <w:pPr>
        <w:tabs>
          <w:tab w:val="left" w:pos="8565"/>
        </w:tabs>
        <w:spacing w:after="0" w:line="367" w:lineRule="auto"/>
        <w:ind w:right="51"/>
        <w:contextualSpacing/>
        <w:jc w:val="both"/>
        <w:rPr>
          <w:rFonts w:ascii="Arial" w:hAnsi="Arial" w:cs="Arial"/>
          <w:sz w:val="24"/>
          <w:szCs w:val="24"/>
          <w:lang w:val="es-MX"/>
        </w:rPr>
      </w:pPr>
    </w:p>
    <w:p w14:paraId="5579A9D5" w14:textId="6D1F4FF0" w:rsidR="00267CE8" w:rsidRPr="000F0F84" w:rsidRDefault="00267CE8"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13.</w:t>
      </w:r>
      <w:r w:rsidRPr="000F0F84">
        <w:rPr>
          <w:rFonts w:ascii="Arial" w:hAnsi="Arial" w:cs="Arial"/>
          <w:sz w:val="24"/>
          <w:szCs w:val="24"/>
          <w:lang w:val="es-MX"/>
        </w:rPr>
        <w:t xml:space="preserve"> …</w:t>
      </w:r>
    </w:p>
    <w:p w14:paraId="11D8AA1E"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160444B8" w14:textId="77777777"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a VI. ...</w:t>
      </w:r>
    </w:p>
    <w:p w14:paraId="377521D4" w14:textId="3CCD0BDA" w:rsidR="00267CE8" w:rsidRPr="000F0F84" w:rsidRDefault="00267CE8" w:rsidP="000F0F84">
      <w:pPr>
        <w:spacing w:after="0" w:line="367" w:lineRule="auto"/>
        <w:ind w:right="51"/>
        <w:contextualSpacing/>
        <w:jc w:val="both"/>
        <w:rPr>
          <w:rFonts w:ascii="Arial" w:hAnsi="Arial" w:cs="Arial"/>
          <w:sz w:val="24"/>
          <w:szCs w:val="24"/>
          <w:lang w:val="es-MX"/>
        </w:rPr>
      </w:pPr>
    </w:p>
    <w:p w14:paraId="788E1D30" w14:textId="407CF680" w:rsidR="00267CE8" w:rsidRPr="000F0F84" w:rsidRDefault="00267CE8"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 xml:space="preserve">VII. </w:t>
      </w:r>
      <w:r w:rsidRPr="000F0F84">
        <w:rPr>
          <w:rFonts w:ascii="Arial" w:hAnsi="Arial" w:cs="Arial"/>
          <w:b/>
          <w:sz w:val="24"/>
          <w:szCs w:val="24"/>
          <w:lang w:val="es-MX"/>
        </w:rPr>
        <w:t>Se deroga.</w:t>
      </w:r>
    </w:p>
    <w:p w14:paraId="479A1517" w14:textId="77777777" w:rsidR="00267CE8" w:rsidRPr="000F0F84" w:rsidRDefault="00267CE8" w:rsidP="000F0F84">
      <w:pPr>
        <w:spacing w:after="0" w:line="367" w:lineRule="auto"/>
        <w:ind w:right="51"/>
        <w:contextualSpacing/>
        <w:jc w:val="both"/>
        <w:rPr>
          <w:rFonts w:ascii="Arial" w:hAnsi="Arial" w:cs="Arial"/>
          <w:sz w:val="24"/>
          <w:szCs w:val="24"/>
          <w:lang w:val="es-MX"/>
        </w:rPr>
      </w:pPr>
    </w:p>
    <w:p w14:paraId="71AF560A" w14:textId="3A5CFFA2"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VIII. …</w:t>
      </w:r>
    </w:p>
    <w:p w14:paraId="75EA3A69"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7D27E566" w14:textId="70AD388D" w:rsidR="00267CE8"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w:t>
      </w:r>
      <w:r w:rsidR="00267CE8" w:rsidRPr="000F0F84">
        <w:rPr>
          <w:rFonts w:ascii="Arial" w:hAnsi="Arial" w:cs="Arial"/>
          <w:sz w:val="24"/>
          <w:szCs w:val="24"/>
          <w:lang w:val="es-MX"/>
        </w:rPr>
        <w:t>.</w:t>
      </w:r>
    </w:p>
    <w:p w14:paraId="7E987648" w14:textId="77777777" w:rsidR="00267CE8" w:rsidRPr="000F0F84" w:rsidRDefault="00267CE8" w:rsidP="000F0F84">
      <w:pPr>
        <w:spacing w:after="0" w:line="367" w:lineRule="auto"/>
        <w:ind w:right="51"/>
        <w:contextualSpacing/>
        <w:jc w:val="both"/>
        <w:rPr>
          <w:rFonts w:ascii="Arial" w:hAnsi="Arial" w:cs="Arial"/>
          <w:sz w:val="24"/>
          <w:szCs w:val="24"/>
          <w:lang w:val="es-MX"/>
        </w:rPr>
      </w:pPr>
    </w:p>
    <w:p w14:paraId="2C958CEF" w14:textId="24F65042" w:rsidR="00267CE8" w:rsidRPr="000F0F84" w:rsidRDefault="00267CE8"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13 Ter.</w:t>
      </w:r>
      <w:r w:rsidRPr="000F0F84">
        <w:rPr>
          <w:rFonts w:ascii="Arial" w:hAnsi="Arial" w:cs="Arial"/>
          <w:sz w:val="24"/>
          <w:szCs w:val="24"/>
          <w:lang w:val="es-MX"/>
        </w:rPr>
        <w:t xml:space="preserve"> </w:t>
      </w:r>
      <w:r w:rsidRPr="000F0F84">
        <w:rPr>
          <w:rFonts w:ascii="Arial" w:hAnsi="Arial" w:cs="Arial"/>
          <w:b/>
          <w:sz w:val="24"/>
          <w:szCs w:val="24"/>
          <w:lang w:val="es-MX"/>
        </w:rPr>
        <w:t>Se deroga.</w:t>
      </w:r>
    </w:p>
    <w:p w14:paraId="105FFBDD" w14:textId="77777777" w:rsidR="005B0528" w:rsidRPr="000F0F84" w:rsidRDefault="005B0528" w:rsidP="000F0F84">
      <w:pPr>
        <w:spacing w:after="0" w:line="367" w:lineRule="auto"/>
        <w:ind w:right="51"/>
        <w:contextualSpacing/>
        <w:jc w:val="both"/>
        <w:rPr>
          <w:rFonts w:ascii="Arial" w:hAnsi="Arial" w:cs="Arial"/>
          <w:sz w:val="24"/>
          <w:szCs w:val="24"/>
          <w:lang w:val="es-MX"/>
        </w:rPr>
      </w:pPr>
    </w:p>
    <w:p w14:paraId="2C3D328B" w14:textId="1098EEB8" w:rsidR="005B0528" w:rsidRPr="000F0F84" w:rsidRDefault="005B0528"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14.</w:t>
      </w:r>
      <w:r w:rsidRPr="000F0F84">
        <w:rPr>
          <w:rFonts w:ascii="Arial" w:hAnsi="Arial" w:cs="Arial"/>
          <w:sz w:val="24"/>
          <w:szCs w:val="24"/>
          <w:lang w:val="es-MX"/>
        </w:rPr>
        <w:t xml:space="preserve"> </w:t>
      </w:r>
      <w:r w:rsidR="00B10F63" w:rsidRPr="000F0F84">
        <w:rPr>
          <w:rFonts w:ascii="Arial" w:hAnsi="Arial" w:cs="Arial"/>
          <w:sz w:val="24"/>
          <w:szCs w:val="24"/>
          <w:lang w:val="es-MX"/>
        </w:rPr>
        <w:t xml:space="preserve">Corresponde originalmente a </w:t>
      </w:r>
      <w:r w:rsidR="00993C54" w:rsidRPr="000F0F84">
        <w:rPr>
          <w:rFonts w:ascii="Arial" w:hAnsi="Arial" w:cs="Arial"/>
          <w:b/>
          <w:sz w:val="24"/>
          <w:szCs w:val="24"/>
          <w:lang w:val="es-MX"/>
        </w:rPr>
        <w:t>las personas</w:t>
      </w:r>
      <w:r w:rsidR="00993C54" w:rsidRPr="000F0F84">
        <w:rPr>
          <w:rFonts w:ascii="Arial" w:hAnsi="Arial" w:cs="Arial"/>
          <w:sz w:val="24"/>
          <w:szCs w:val="24"/>
          <w:lang w:val="es-MX"/>
        </w:rPr>
        <w:t xml:space="preserve"> </w:t>
      </w:r>
      <w:r w:rsidR="00B10F63" w:rsidRPr="000F0F84">
        <w:rPr>
          <w:rFonts w:ascii="Arial" w:hAnsi="Arial" w:cs="Arial"/>
          <w:sz w:val="24"/>
          <w:szCs w:val="24"/>
          <w:lang w:val="es-MX"/>
        </w:rPr>
        <w:t xml:space="preserve">titulares de las dependencias el trámite y resolución de los asuntos de su competencia, pero para la mejor organización del trabajo, podrán delegar </w:t>
      </w:r>
      <w:r w:rsidR="00B10F63" w:rsidRPr="000F0F84">
        <w:rPr>
          <w:rFonts w:ascii="Arial" w:hAnsi="Arial" w:cs="Arial"/>
          <w:b/>
          <w:bCs/>
          <w:sz w:val="24"/>
          <w:szCs w:val="24"/>
          <w:lang w:val="es-MX"/>
        </w:rPr>
        <w:t xml:space="preserve">en </w:t>
      </w:r>
      <w:r w:rsidR="00993C54" w:rsidRPr="000F0F84">
        <w:rPr>
          <w:rFonts w:ascii="Arial" w:hAnsi="Arial" w:cs="Arial"/>
          <w:b/>
          <w:bCs/>
          <w:sz w:val="24"/>
          <w:szCs w:val="24"/>
          <w:lang w:val="es-MX"/>
        </w:rPr>
        <w:t xml:space="preserve">las personas servidoras públicas </w:t>
      </w:r>
      <w:r w:rsidR="00B10F63" w:rsidRPr="000F0F84">
        <w:rPr>
          <w:rFonts w:ascii="Arial" w:hAnsi="Arial" w:cs="Arial"/>
          <w:b/>
          <w:bCs/>
          <w:sz w:val="24"/>
          <w:szCs w:val="24"/>
          <w:lang w:val="es-MX"/>
        </w:rPr>
        <w:t>que desempeñen los puestos o cargos señalados</w:t>
      </w:r>
      <w:r w:rsidR="00B10F63" w:rsidRPr="000F0F84">
        <w:rPr>
          <w:rFonts w:ascii="Arial" w:hAnsi="Arial" w:cs="Arial"/>
          <w:sz w:val="24"/>
          <w:szCs w:val="24"/>
          <w:lang w:val="es-MX"/>
        </w:rPr>
        <w:t xml:space="preserve"> </w:t>
      </w:r>
      <w:r w:rsidR="00B10F63" w:rsidRPr="000F0F84">
        <w:rPr>
          <w:rFonts w:ascii="Arial" w:hAnsi="Arial" w:cs="Arial"/>
          <w:b/>
          <w:sz w:val="24"/>
          <w:szCs w:val="24"/>
          <w:lang w:val="es-MX"/>
        </w:rPr>
        <w:t>en</w:t>
      </w:r>
      <w:r w:rsidR="00B10F63" w:rsidRPr="000F0F84">
        <w:rPr>
          <w:rFonts w:ascii="Arial" w:hAnsi="Arial" w:cs="Arial"/>
          <w:sz w:val="24"/>
          <w:szCs w:val="24"/>
          <w:lang w:val="es-MX"/>
        </w:rPr>
        <w:t xml:space="preserve"> los artículos 12 y 13, cualesquiera de sus facultades, excepto aquéllas que, por disposición legal o reglamentaria, deban ser ejercidas precisamente por dichos titulares. </w:t>
      </w:r>
      <w:r w:rsidR="00B10F63" w:rsidRPr="000F0F84">
        <w:rPr>
          <w:rFonts w:ascii="Arial" w:hAnsi="Arial" w:cs="Arial"/>
          <w:b/>
          <w:bCs/>
          <w:sz w:val="24"/>
          <w:szCs w:val="24"/>
          <w:lang w:val="es-MX"/>
        </w:rPr>
        <w:t>Los acuerdos por los cuales se deleguen facultades se publicarán en el Periódico Oficial del Estado.</w:t>
      </w:r>
    </w:p>
    <w:p w14:paraId="59790A66" w14:textId="77777777" w:rsidR="002B2EB2" w:rsidRPr="000F0F84" w:rsidRDefault="002B2EB2" w:rsidP="000F0F84">
      <w:pPr>
        <w:spacing w:after="0" w:line="367" w:lineRule="auto"/>
        <w:ind w:right="51"/>
        <w:contextualSpacing/>
        <w:jc w:val="both"/>
        <w:rPr>
          <w:rFonts w:ascii="Arial" w:hAnsi="Arial" w:cs="Arial"/>
          <w:sz w:val="24"/>
          <w:szCs w:val="24"/>
          <w:lang w:val="es-MX"/>
        </w:rPr>
      </w:pPr>
    </w:p>
    <w:p w14:paraId="68E16B52" w14:textId="75AADEAA" w:rsidR="002B2EB2" w:rsidRPr="000F0F84" w:rsidRDefault="002B2EB2"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lastRenderedPageBreak/>
        <w:t>ARTÍCULO 17.</w:t>
      </w:r>
      <w:r w:rsidRPr="000F0F84">
        <w:rPr>
          <w:rFonts w:ascii="Arial" w:hAnsi="Arial" w:cs="Arial"/>
          <w:sz w:val="24"/>
          <w:szCs w:val="24"/>
          <w:lang w:val="es-MX"/>
        </w:rPr>
        <w:t xml:space="preserve"> </w:t>
      </w:r>
      <w:r w:rsidR="00993C54" w:rsidRPr="000F0F84">
        <w:rPr>
          <w:rFonts w:ascii="Arial" w:hAnsi="Arial" w:cs="Arial"/>
          <w:b/>
          <w:sz w:val="24"/>
          <w:szCs w:val="24"/>
          <w:lang w:val="es-MX"/>
        </w:rPr>
        <w:t>La persona</w:t>
      </w:r>
      <w:r w:rsidR="00993C54" w:rsidRPr="000F0F84">
        <w:rPr>
          <w:rFonts w:ascii="Arial" w:hAnsi="Arial" w:cs="Arial"/>
          <w:sz w:val="24"/>
          <w:szCs w:val="24"/>
          <w:lang w:val="es-MX"/>
        </w:rPr>
        <w:t xml:space="preserve"> </w:t>
      </w:r>
      <w:r w:rsidRPr="000F0F84">
        <w:rPr>
          <w:rFonts w:ascii="Arial" w:hAnsi="Arial" w:cs="Arial"/>
          <w:sz w:val="24"/>
          <w:szCs w:val="24"/>
          <w:lang w:val="es-MX"/>
        </w:rPr>
        <w:t xml:space="preserve">titular de cada dependencia expedirá los manuales de organización, de procedimientos y de servicios al público necesarios para su funcionamiento, los que deberán contener información sobre la estructura orgánica </w:t>
      </w:r>
      <w:r w:rsidR="00973572" w:rsidRPr="000F0F84">
        <w:rPr>
          <w:rFonts w:ascii="Arial" w:hAnsi="Arial" w:cs="Arial"/>
          <w:b/>
          <w:bCs/>
          <w:sz w:val="24"/>
          <w:szCs w:val="24"/>
          <w:lang w:val="es-MX"/>
        </w:rPr>
        <w:t>aprobada</w:t>
      </w:r>
      <w:r w:rsidR="00973572" w:rsidRPr="000F0F84">
        <w:rPr>
          <w:rFonts w:ascii="Arial" w:hAnsi="Arial" w:cs="Arial"/>
          <w:sz w:val="24"/>
          <w:szCs w:val="24"/>
          <w:lang w:val="es-MX"/>
        </w:rPr>
        <w:t xml:space="preserve"> </w:t>
      </w:r>
      <w:r w:rsidRPr="000F0F84">
        <w:rPr>
          <w:rFonts w:ascii="Arial" w:hAnsi="Arial" w:cs="Arial"/>
          <w:sz w:val="24"/>
          <w:szCs w:val="24"/>
          <w:lang w:val="es-MX"/>
        </w:rPr>
        <w:t xml:space="preserve">de la dependencia y las funciones de sus </w:t>
      </w:r>
      <w:r w:rsidR="003B2A7A" w:rsidRPr="000F0F84">
        <w:rPr>
          <w:rFonts w:ascii="Arial" w:hAnsi="Arial" w:cs="Arial"/>
          <w:sz w:val="24"/>
          <w:szCs w:val="24"/>
          <w:lang w:val="es-MX"/>
        </w:rPr>
        <w:t>u</w:t>
      </w:r>
      <w:r w:rsidRPr="000F0F84">
        <w:rPr>
          <w:rFonts w:ascii="Arial" w:hAnsi="Arial" w:cs="Arial"/>
          <w:sz w:val="24"/>
          <w:szCs w:val="24"/>
          <w:lang w:val="es-MX"/>
        </w:rPr>
        <w:t>nidades administrativas, así como los sistemas de comunicación y coordinación</w:t>
      </w:r>
      <w:r w:rsidR="000E7AE7" w:rsidRPr="000F0F84">
        <w:rPr>
          <w:rFonts w:ascii="Arial" w:hAnsi="Arial" w:cs="Arial"/>
          <w:sz w:val="24"/>
          <w:szCs w:val="24"/>
          <w:lang w:val="es-MX"/>
        </w:rPr>
        <w:t>,</w:t>
      </w:r>
      <w:r w:rsidRPr="000F0F84">
        <w:rPr>
          <w:rFonts w:ascii="Arial" w:hAnsi="Arial" w:cs="Arial"/>
          <w:sz w:val="24"/>
          <w:szCs w:val="24"/>
          <w:lang w:val="es-MX"/>
        </w:rPr>
        <w:t xml:space="preserve"> los principales procedimientos administrativos que se </w:t>
      </w:r>
      <w:r w:rsidR="009B22AB" w:rsidRPr="000F0F84">
        <w:rPr>
          <w:rFonts w:ascii="Arial" w:hAnsi="Arial" w:cs="Arial"/>
          <w:sz w:val="24"/>
          <w:szCs w:val="24"/>
          <w:lang w:val="es-MX"/>
        </w:rPr>
        <w:t>establezcan</w:t>
      </w:r>
      <w:r w:rsidR="000E7AE7" w:rsidRPr="000F0F84">
        <w:rPr>
          <w:rFonts w:ascii="Arial" w:hAnsi="Arial" w:cs="Arial"/>
          <w:sz w:val="24"/>
          <w:szCs w:val="24"/>
          <w:lang w:val="es-MX"/>
        </w:rPr>
        <w:t xml:space="preserve"> </w:t>
      </w:r>
      <w:r w:rsidR="000E7AE7" w:rsidRPr="000F0F84">
        <w:rPr>
          <w:rFonts w:ascii="Arial" w:hAnsi="Arial" w:cs="Arial"/>
          <w:b/>
          <w:sz w:val="24"/>
          <w:szCs w:val="24"/>
          <w:lang w:val="es-MX"/>
        </w:rPr>
        <w:t>y</w:t>
      </w:r>
      <w:r w:rsidR="009B22AB" w:rsidRPr="000F0F84">
        <w:rPr>
          <w:rFonts w:ascii="Arial" w:hAnsi="Arial" w:cs="Arial"/>
          <w:b/>
          <w:bCs/>
          <w:sz w:val="24"/>
          <w:szCs w:val="24"/>
          <w:lang w:val="es-MX"/>
        </w:rPr>
        <w:t xml:space="preserve"> los instrumentos de control establecidos</w:t>
      </w:r>
      <w:r w:rsidRPr="000F0F84">
        <w:rPr>
          <w:rFonts w:ascii="Arial" w:hAnsi="Arial" w:cs="Arial"/>
          <w:sz w:val="24"/>
          <w:szCs w:val="24"/>
          <w:lang w:val="es-MX"/>
        </w:rPr>
        <w:t xml:space="preserve">. Los manuales y demás instrumentos de apoyo administrativo interior deberán mantenerse actualizados. </w:t>
      </w:r>
      <w:r w:rsidR="003B2A7A" w:rsidRPr="000F0F84">
        <w:rPr>
          <w:rFonts w:ascii="Arial" w:hAnsi="Arial" w:cs="Arial"/>
          <w:b/>
          <w:bCs/>
          <w:sz w:val="24"/>
          <w:szCs w:val="24"/>
          <w:lang w:val="es-MX"/>
        </w:rPr>
        <w:t>Tales</w:t>
      </w:r>
      <w:r w:rsidRPr="000F0F84">
        <w:rPr>
          <w:rFonts w:ascii="Arial" w:hAnsi="Arial" w:cs="Arial"/>
          <w:b/>
          <w:bCs/>
          <w:sz w:val="24"/>
          <w:szCs w:val="24"/>
          <w:lang w:val="es-MX"/>
        </w:rPr>
        <w:t xml:space="preserve"> manuales deberán publicarse en el Periódico Oficial del Estado</w:t>
      </w:r>
      <w:r w:rsidR="003B2A7A" w:rsidRPr="000F0F84">
        <w:rPr>
          <w:rFonts w:ascii="Arial" w:hAnsi="Arial" w:cs="Arial"/>
          <w:b/>
          <w:bCs/>
          <w:sz w:val="24"/>
          <w:szCs w:val="24"/>
          <w:lang w:val="es-MX"/>
        </w:rPr>
        <w:t xml:space="preserve"> previa validación de la Secretaría de la Función Pública</w:t>
      </w:r>
      <w:r w:rsidRPr="000F0F84">
        <w:rPr>
          <w:rFonts w:ascii="Arial" w:hAnsi="Arial" w:cs="Arial"/>
          <w:b/>
          <w:bCs/>
          <w:sz w:val="24"/>
          <w:szCs w:val="24"/>
          <w:lang w:val="es-MX"/>
        </w:rPr>
        <w:t>.</w:t>
      </w:r>
    </w:p>
    <w:p w14:paraId="038A3A0B" w14:textId="77777777" w:rsidR="002B2EB2" w:rsidRPr="000F0F84" w:rsidRDefault="002B2EB2" w:rsidP="000F0F84">
      <w:pPr>
        <w:spacing w:after="0" w:line="367" w:lineRule="auto"/>
        <w:ind w:right="51"/>
        <w:contextualSpacing/>
        <w:jc w:val="both"/>
        <w:rPr>
          <w:rFonts w:ascii="Arial" w:hAnsi="Arial" w:cs="Arial"/>
          <w:sz w:val="24"/>
          <w:szCs w:val="24"/>
          <w:lang w:val="es-MX"/>
        </w:rPr>
      </w:pPr>
    </w:p>
    <w:p w14:paraId="0121B60F" w14:textId="645446E2" w:rsidR="008D5F64" w:rsidRPr="000F0F84" w:rsidRDefault="008D5F64"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24.</w:t>
      </w:r>
      <w:r w:rsidRPr="000F0F84">
        <w:rPr>
          <w:rFonts w:ascii="Arial" w:hAnsi="Arial" w:cs="Arial"/>
          <w:sz w:val="24"/>
          <w:szCs w:val="24"/>
          <w:lang w:val="es-MX"/>
        </w:rPr>
        <w:t xml:space="preserve"> …</w:t>
      </w:r>
    </w:p>
    <w:p w14:paraId="0552168C" w14:textId="77777777" w:rsidR="008D5F64" w:rsidRPr="000F0F84" w:rsidRDefault="008D5F64" w:rsidP="000F0F84">
      <w:pPr>
        <w:spacing w:after="0" w:line="367" w:lineRule="auto"/>
        <w:ind w:right="51"/>
        <w:contextualSpacing/>
        <w:jc w:val="both"/>
        <w:rPr>
          <w:rFonts w:ascii="Arial" w:hAnsi="Arial" w:cs="Arial"/>
          <w:sz w:val="24"/>
          <w:szCs w:val="24"/>
          <w:lang w:val="es-MX"/>
        </w:rPr>
      </w:pPr>
    </w:p>
    <w:p w14:paraId="02D850AA" w14:textId="08E9A083"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a XIII. …</w:t>
      </w:r>
    </w:p>
    <w:p w14:paraId="6A7D0D6E"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3937BC12" w14:textId="0B33745E" w:rsidR="008D5F64" w:rsidRPr="000F0F84" w:rsidRDefault="008D5F64"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 xml:space="preserve">XIV. </w:t>
      </w:r>
      <w:r w:rsidRPr="000F0F84">
        <w:rPr>
          <w:rFonts w:ascii="Arial" w:hAnsi="Arial" w:cs="Arial"/>
          <w:b/>
          <w:sz w:val="24"/>
          <w:szCs w:val="24"/>
          <w:lang w:val="es-MX"/>
        </w:rPr>
        <w:t>Se deroga.</w:t>
      </w:r>
    </w:p>
    <w:p w14:paraId="2A36E141" w14:textId="77777777" w:rsidR="008D5F64" w:rsidRPr="000F0F84" w:rsidRDefault="008D5F64" w:rsidP="000F0F84">
      <w:pPr>
        <w:spacing w:after="0" w:line="367" w:lineRule="auto"/>
        <w:ind w:right="51"/>
        <w:contextualSpacing/>
        <w:jc w:val="both"/>
        <w:rPr>
          <w:rFonts w:ascii="Arial" w:hAnsi="Arial" w:cs="Arial"/>
          <w:sz w:val="24"/>
          <w:szCs w:val="24"/>
          <w:lang w:val="es-MX"/>
        </w:rPr>
      </w:pPr>
    </w:p>
    <w:p w14:paraId="166C459F" w14:textId="1030366E" w:rsidR="008D5F64"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XV. a XVII. ...</w:t>
      </w:r>
    </w:p>
    <w:p w14:paraId="5B8E6767" w14:textId="77777777" w:rsidR="008D5F64" w:rsidRPr="000F0F84" w:rsidRDefault="008D5F64" w:rsidP="000F0F84">
      <w:pPr>
        <w:spacing w:after="0" w:line="367" w:lineRule="auto"/>
        <w:ind w:right="51"/>
        <w:contextualSpacing/>
        <w:jc w:val="both"/>
        <w:rPr>
          <w:rFonts w:ascii="Arial" w:hAnsi="Arial" w:cs="Arial"/>
          <w:sz w:val="24"/>
          <w:szCs w:val="24"/>
          <w:lang w:val="es-MX"/>
        </w:rPr>
      </w:pPr>
    </w:p>
    <w:p w14:paraId="7455C2AD" w14:textId="5FF7440A" w:rsidR="007542E6" w:rsidRPr="000F0F84" w:rsidRDefault="007542E6"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25.</w:t>
      </w:r>
      <w:r w:rsidRPr="000F0F84">
        <w:rPr>
          <w:rFonts w:ascii="Arial" w:hAnsi="Arial" w:cs="Arial"/>
          <w:sz w:val="24"/>
          <w:szCs w:val="24"/>
          <w:lang w:val="es-MX"/>
        </w:rPr>
        <w:t xml:space="preserve"> …</w:t>
      </w:r>
    </w:p>
    <w:p w14:paraId="191A681A" w14:textId="77777777" w:rsidR="007542E6" w:rsidRPr="000F0F84" w:rsidRDefault="007542E6" w:rsidP="000F0F84">
      <w:pPr>
        <w:spacing w:after="0" w:line="367" w:lineRule="auto"/>
        <w:ind w:right="51"/>
        <w:contextualSpacing/>
        <w:jc w:val="both"/>
        <w:rPr>
          <w:rFonts w:ascii="Arial" w:hAnsi="Arial" w:cs="Arial"/>
          <w:sz w:val="24"/>
          <w:szCs w:val="24"/>
          <w:lang w:val="es-MX"/>
        </w:rPr>
      </w:pPr>
    </w:p>
    <w:p w14:paraId="04844AD8" w14:textId="49FBF83A"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y II. …</w:t>
      </w:r>
    </w:p>
    <w:p w14:paraId="7240D798"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588605E0" w14:textId="141F96DF" w:rsidR="007542E6" w:rsidRPr="000F0F84" w:rsidRDefault="005B4526"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III</w:t>
      </w:r>
      <w:r w:rsidR="007542E6" w:rsidRPr="000F0F84">
        <w:rPr>
          <w:rFonts w:ascii="Arial" w:hAnsi="Arial" w:cs="Arial"/>
          <w:sz w:val="24"/>
          <w:szCs w:val="24"/>
          <w:lang w:val="es-MX"/>
        </w:rPr>
        <w:t xml:space="preserve">. </w:t>
      </w:r>
      <w:r w:rsidRPr="000F0F84">
        <w:rPr>
          <w:rFonts w:ascii="Arial" w:hAnsi="Arial" w:cs="Arial"/>
          <w:sz w:val="24"/>
          <w:szCs w:val="24"/>
        </w:rPr>
        <w:t xml:space="preserve">Conducir y coordinar las relaciones del Poder Ejecutivo con los otros Poderes del Estado, </w:t>
      </w:r>
      <w:r w:rsidR="00F01CD6" w:rsidRPr="000F0F84">
        <w:rPr>
          <w:rFonts w:ascii="Arial" w:hAnsi="Arial" w:cs="Arial"/>
          <w:b/>
          <w:sz w:val="24"/>
          <w:szCs w:val="24"/>
        </w:rPr>
        <w:t>con</w:t>
      </w:r>
      <w:r w:rsidR="00F01CD6" w:rsidRPr="000F0F84">
        <w:rPr>
          <w:rFonts w:ascii="Arial" w:hAnsi="Arial" w:cs="Arial"/>
          <w:sz w:val="24"/>
          <w:szCs w:val="24"/>
        </w:rPr>
        <w:t xml:space="preserve"> </w:t>
      </w:r>
      <w:r w:rsidR="00F01CD6" w:rsidRPr="000F0F84">
        <w:rPr>
          <w:rFonts w:ascii="Arial" w:hAnsi="Arial" w:cs="Arial"/>
          <w:b/>
          <w:sz w:val="24"/>
          <w:szCs w:val="24"/>
        </w:rPr>
        <w:t xml:space="preserve">la Federación, </w:t>
      </w:r>
      <w:r w:rsidRPr="000F0F84">
        <w:rPr>
          <w:rFonts w:ascii="Arial" w:hAnsi="Arial" w:cs="Arial"/>
          <w:b/>
          <w:sz w:val="24"/>
          <w:szCs w:val="24"/>
        </w:rPr>
        <w:t xml:space="preserve">con los </w:t>
      </w:r>
      <w:r w:rsidR="002D00DD" w:rsidRPr="000F0F84">
        <w:rPr>
          <w:rFonts w:ascii="Arial" w:hAnsi="Arial" w:cs="Arial"/>
          <w:b/>
          <w:sz w:val="24"/>
          <w:szCs w:val="24"/>
        </w:rPr>
        <w:t>Municipios</w:t>
      </w:r>
      <w:r w:rsidRPr="000F0F84">
        <w:rPr>
          <w:rFonts w:ascii="Arial" w:hAnsi="Arial" w:cs="Arial"/>
          <w:b/>
          <w:sz w:val="24"/>
          <w:szCs w:val="24"/>
        </w:rPr>
        <w:t xml:space="preserve"> de la </w:t>
      </w:r>
      <w:r w:rsidR="000E7AE7" w:rsidRPr="000F0F84">
        <w:rPr>
          <w:rFonts w:ascii="Arial" w:hAnsi="Arial" w:cs="Arial"/>
          <w:b/>
          <w:sz w:val="24"/>
          <w:szCs w:val="24"/>
        </w:rPr>
        <w:t>entidad</w:t>
      </w:r>
      <w:r w:rsidR="00686357" w:rsidRPr="000F0F84">
        <w:rPr>
          <w:rFonts w:ascii="Arial" w:hAnsi="Arial" w:cs="Arial"/>
          <w:b/>
          <w:sz w:val="24"/>
          <w:szCs w:val="24"/>
        </w:rPr>
        <w:t xml:space="preserve">, con los organismos </w:t>
      </w:r>
      <w:r w:rsidR="008162AE" w:rsidRPr="000F0F84">
        <w:rPr>
          <w:rFonts w:ascii="Arial" w:hAnsi="Arial" w:cs="Arial"/>
          <w:b/>
          <w:sz w:val="24"/>
          <w:szCs w:val="24"/>
        </w:rPr>
        <w:t xml:space="preserve">constitucionales </w:t>
      </w:r>
      <w:r w:rsidR="00686357" w:rsidRPr="000F0F84">
        <w:rPr>
          <w:rFonts w:ascii="Arial" w:hAnsi="Arial" w:cs="Arial"/>
          <w:b/>
          <w:sz w:val="24"/>
          <w:szCs w:val="24"/>
        </w:rPr>
        <w:t>autónomos</w:t>
      </w:r>
      <w:r w:rsidR="000E7AE7" w:rsidRPr="000F0F84">
        <w:rPr>
          <w:rFonts w:ascii="Arial" w:hAnsi="Arial" w:cs="Arial"/>
          <w:sz w:val="24"/>
          <w:szCs w:val="24"/>
        </w:rPr>
        <w:t xml:space="preserve"> </w:t>
      </w:r>
      <w:r w:rsidRPr="000F0F84">
        <w:rPr>
          <w:rFonts w:ascii="Arial" w:hAnsi="Arial" w:cs="Arial"/>
          <w:sz w:val="24"/>
          <w:szCs w:val="24"/>
        </w:rPr>
        <w:t>y c</w:t>
      </w:r>
      <w:r w:rsidR="000E7AE7" w:rsidRPr="000F0F84">
        <w:rPr>
          <w:rFonts w:ascii="Arial" w:hAnsi="Arial" w:cs="Arial"/>
          <w:sz w:val="24"/>
          <w:szCs w:val="24"/>
        </w:rPr>
        <w:t>on las y los Agentes Consulares</w:t>
      </w:r>
      <w:r w:rsidRPr="000F0F84">
        <w:rPr>
          <w:rFonts w:ascii="Arial" w:hAnsi="Arial" w:cs="Arial"/>
          <w:sz w:val="24"/>
          <w:szCs w:val="24"/>
        </w:rPr>
        <w:t xml:space="preserve"> en lo relativo a su competencia.</w:t>
      </w:r>
    </w:p>
    <w:p w14:paraId="25186DA9" w14:textId="289C45CE" w:rsidR="007542E6" w:rsidRPr="000F0F84" w:rsidRDefault="007542E6" w:rsidP="000F0F84">
      <w:pPr>
        <w:spacing w:after="0" w:line="367" w:lineRule="auto"/>
        <w:ind w:right="51"/>
        <w:contextualSpacing/>
        <w:jc w:val="both"/>
        <w:rPr>
          <w:rFonts w:ascii="Arial" w:hAnsi="Arial" w:cs="Arial"/>
          <w:sz w:val="24"/>
          <w:szCs w:val="24"/>
        </w:rPr>
      </w:pPr>
    </w:p>
    <w:p w14:paraId="3533B96C" w14:textId="34D00E33" w:rsidR="007542E6"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lastRenderedPageBreak/>
        <w:t>IV.</w:t>
      </w:r>
      <w:r w:rsidR="0009040A" w:rsidRPr="000F0F84">
        <w:rPr>
          <w:rFonts w:ascii="Arial" w:hAnsi="Arial" w:cs="Arial"/>
          <w:sz w:val="24"/>
          <w:szCs w:val="24"/>
          <w:lang w:val="es-MX"/>
        </w:rPr>
        <w:t xml:space="preserve"> a </w:t>
      </w:r>
      <w:r w:rsidRPr="000F0F84">
        <w:rPr>
          <w:rFonts w:ascii="Arial" w:hAnsi="Arial" w:cs="Arial"/>
          <w:sz w:val="24"/>
          <w:szCs w:val="24"/>
          <w:lang w:val="es-MX"/>
        </w:rPr>
        <w:t>XI. …</w:t>
      </w:r>
    </w:p>
    <w:p w14:paraId="162604F8" w14:textId="77777777" w:rsidR="004611F1" w:rsidRPr="000F0F84" w:rsidRDefault="004611F1" w:rsidP="000F0F84">
      <w:pPr>
        <w:spacing w:after="0" w:line="367" w:lineRule="auto"/>
        <w:ind w:right="51"/>
        <w:contextualSpacing/>
        <w:jc w:val="both"/>
        <w:rPr>
          <w:rFonts w:ascii="Arial" w:hAnsi="Arial" w:cs="Arial"/>
          <w:sz w:val="24"/>
          <w:szCs w:val="24"/>
          <w:lang w:val="es-MX"/>
        </w:rPr>
      </w:pPr>
    </w:p>
    <w:p w14:paraId="38D46AFC" w14:textId="1C914443" w:rsidR="00220DA2" w:rsidRPr="000F0F84" w:rsidRDefault="00220DA2"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XII. Representar a la persona titular del Poder Ejecutivo en cualquier procedimiento administrativo o contencioso, así como en cualquier medio de control constitucional, en que sea señalada como parte o tercero, con facultades amplias y necesarias para ejercer dicha representación, salvo que la misma sea asumida por la </w:t>
      </w:r>
      <w:r w:rsidRPr="000F0F84">
        <w:rPr>
          <w:rFonts w:ascii="Arial" w:hAnsi="Arial" w:cs="Arial"/>
          <w:b/>
          <w:bCs/>
          <w:sz w:val="24"/>
          <w:szCs w:val="24"/>
          <w:lang w:val="es-MX"/>
        </w:rPr>
        <w:t>Consejería Jurídica del</w:t>
      </w:r>
      <w:r w:rsidR="00686357" w:rsidRPr="000F0F84">
        <w:rPr>
          <w:rFonts w:ascii="Arial" w:hAnsi="Arial" w:cs="Arial"/>
          <w:b/>
          <w:bCs/>
          <w:sz w:val="24"/>
          <w:szCs w:val="24"/>
          <w:lang w:val="es-MX"/>
        </w:rPr>
        <w:t xml:space="preserve"> Ejecutivo del</w:t>
      </w:r>
      <w:r w:rsidRPr="000F0F84">
        <w:rPr>
          <w:rFonts w:ascii="Arial" w:hAnsi="Arial" w:cs="Arial"/>
          <w:b/>
          <w:bCs/>
          <w:sz w:val="24"/>
          <w:szCs w:val="24"/>
          <w:lang w:val="es-MX"/>
        </w:rPr>
        <w:t xml:space="preserve"> Estado</w:t>
      </w:r>
      <w:r w:rsidRPr="000F0F84">
        <w:rPr>
          <w:rFonts w:ascii="Arial" w:hAnsi="Arial" w:cs="Arial"/>
          <w:bCs/>
          <w:sz w:val="24"/>
          <w:szCs w:val="24"/>
          <w:lang w:val="es-MX"/>
        </w:rPr>
        <w:t>.</w:t>
      </w:r>
    </w:p>
    <w:p w14:paraId="049144C4" w14:textId="77777777" w:rsidR="00220DA2" w:rsidRPr="000F0F84" w:rsidRDefault="00220DA2" w:rsidP="000F0F84">
      <w:pPr>
        <w:spacing w:after="0" w:line="367" w:lineRule="auto"/>
        <w:ind w:right="51"/>
        <w:contextualSpacing/>
        <w:jc w:val="both"/>
        <w:rPr>
          <w:rFonts w:ascii="Arial" w:hAnsi="Arial" w:cs="Arial"/>
          <w:sz w:val="24"/>
          <w:szCs w:val="24"/>
          <w:lang w:val="es-MX"/>
        </w:rPr>
      </w:pPr>
    </w:p>
    <w:p w14:paraId="6B60003C" w14:textId="691C6B52" w:rsidR="00220DA2" w:rsidRPr="000F0F84" w:rsidRDefault="000E7AE7" w:rsidP="000F0F84">
      <w:pPr>
        <w:spacing w:after="0" w:line="367" w:lineRule="auto"/>
        <w:ind w:right="51"/>
        <w:contextualSpacing/>
        <w:jc w:val="both"/>
        <w:rPr>
          <w:rFonts w:ascii="Arial" w:hAnsi="Arial" w:cs="Arial"/>
          <w:sz w:val="24"/>
          <w:szCs w:val="24"/>
        </w:rPr>
      </w:pPr>
      <w:r w:rsidRPr="000F0F84">
        <w:rPr>
          <w:rFonts w:ascii="Arial" w:hAnsi="Arial" w:cs="Arial"/>
          <w:sz w:val="24"/>
          <w:szCs w:val="24"/>
          <w:lang w:val="es-MX"/>
        </w:rPr>
        <w:t>XIII</w:t>
      </w:r>
      <w:r w:rsidR="008C5931" w:rsidRPr="000F0F84">
        <w:rPr>
          <w:rFonts w:ascii="Arial" w:hAnsi="Arial" w:cs="Arial"/>
          <w:sz w:val="24"/>
          <w:szCs w:val="24"/>
          <w:lang w:val="es-MX"/>
        </w:rPr>
        <w:t>.</w:t>
      </w:r>
      <w:r w:rsidR="00933A8B" w:rsidRPr="000F0F84">
        <w:rPr>
          <w:rFonts w:ascii="Arial" w:hAnsi="Arial" w:cs="Arial"/>
          <w:sz w:val="24"/>
          <w:szCs w:val="24"/>
          <w:lang w:val="es-MX"/>
        </w:rPr>
        <w:t xml:space="preserve"> a</w:t>
      </w:r>
      <w:r w:rsidRPr="000F0F84">
        <w:rPr>
          <w:rFonts w:ascii="Arial" w:hAnsi="Arial" w:cs="Arial"/>
          <w:sz w:val="24"/>
          <w:szCs w:val="24"/>
          <w:lang w:val="es-MX"/>
        </w:rPr>
        <w:t xml:space="preserve"> XIX. …</w:t>
      </w:r>
    </w:p>
    <w:p w14:paraId="18B62BA1" w14:textId="77777777" w:rsidR="00220DA2" w:rsidRPr="000F0F84" w:rsidRDefault="00220DA2" w:rsidP="000F0F84">
      <w:pPr>
        <w:spacing w:after="0" w:line="367" w:lineRule="auto"/>
        <w:ind w:right="51"/>
        <w:contextualSpacing/>
        <w:jc w:val="both"/>
        <w:rPr>
          <w:rFonts w:ascii="Arial" w:hAnsi="Arial" w:cs="Arial"/>
          <w:sz w:val="24"/>
          <w:szCs w:val="24"/>
          <w:lang w:val="es-MX"/>
        </w:rPr>
      </w:pPr>
    </w:p>
    <w:p w14:paraId="5081C61C" w14:textId="694BA5D6" w:rsidR="004611F1" w:rsidRPr="000F0F84" w:rsidRDefault="004611F1"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 xml:space="preserve">XX. </w:t>
      </w:r>
      <w:r w:rsidRPr="000F0F84">
        <w:rPr>
          <w:rFonts w:ascii="Arial" w:hAnsi="Arial" w:cs="Arial"/>
          <w:b/>
          <w:sz w:val="24"/>
          <w:szCs w:val="24"/>
          <w:lang w:val="es-MX"/>
        </w:rPr>
        <w:t>En materia de desarrollo municipal:</w:t>
      </w:r>
    </w:p>
    <w:p w14:paraId="1D9A0CE5" w14:textId="77777777" w:rsidR="004611F1" w:rsidRPr="000F0F84" w:rsidRDefault="004611F1" w:rsidP="000F0F84">
      <w:pPr>
        <w:spacing w:after="0" w:line="367" w:lineRule="auto"/>
        <w:ind w:right="51"/>
        <w:contextualSpacing/>
        <w:jc w:val="both"/>
        <w:rPr>
          <w:rFonts w:ascii="Arial" w:hAnsi="Arial" w:cs="Arial"/>
          <w:sz w:val="24"/>
          <w:szCs w:val="24"/>
          <w:lang w:val="es-MX"/>
        </w:rPr>
      </w:pPr>
    </w:p>
    <w:p w14:paraId="39ED762C" w14:textId="5C8E8558"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a) </w:t>
      </w:r>
      <w:r w:rsidRPr="000F0F84">
        <w:rPr>
          <w:rFonts w:ascii="Arial" w:hAnsi="Arial" w:cs="Arial"/>
          <w:b/>
          <w:sz w:val="24"/>
          <w:szCs w:val="24"/>
          <w:lang w:val="es-MX"/>
        </w:rPr>
        <w:tab/>
        <w:t>Elaborar los planes y programas tendientes a apoyar el desarrollo de los Municipios, mediante el mejor aprovechamiento de sus recursos.</w:t>
      </w:r>
    </w:p>
    <w:p w14:paraId="65DB4CAD"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291968C2" w14:textId="629E55DC"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b) </w:t>
      </w:r>
      <w:r w:rsidRPr="000F0F84">
        <w:rPr>
          <w:rFonts w:ascii="Arial" w:hAnsi="Arial" w:cs="Arial"/>
          <w:b/>
          <w:sz w:val="24"/>
          <w:szCs w:val="24"/>
          <w:lang w:val="es-MX"/>
        </w:rPr>
        <w:tab/>
        <w:t>Proponer a</w:t>
      </w:r>
      <w:r w:rsidR="00793F28" w:rsidRPr="000F0F84">
        <w:rPr>
          <w:rFonts w:ascii="Arial" w:hAnsi="Arial" w:cs="Arial"/>
          <w:b/>
          <w:sz w:val="24"/>
          <w:szCs w:val="24"/>
          <w:lang w:val="es-MX"/>
        </w:rPr>
        <w:t xml:space="preserve"> </w:t>
      </w:r>
      <w:r w:rsidRPr="000F0F84">
        <w:rPr>
          <w:rFonts w:ascii="Arial" w:hAnsi="Arial" w:cs="Arial"/>
          <w:b/>
          <w:sz w:val="24"/>
          <w:szCs w:val="24"/>
          <w:lang w:val="es-MX"/>
        </w:rPr>
        <w:t>l</w:t>
      </w:r>
      <w:r w:rsidR="00793F28" w:rsidRPr="000F0F84">
        <w:rPr>
          <w:rFonts w:ascii="Arial" w:hAnsi="Arial" w:cs="Arial"/>
          <w:b/>
          <w:sz w:val="24"/>
          <w:szCs w:val="24"/>
          <w:lang w:val="es-MX"/>
        </w:rPr>
        <w:t>a persona titular del Poder</w:t>
      </w:r>
      <w:r w:rsidRPr="000F0F84">
        <w:rPr>
          <w:rFonts w:ascii="Arial" w:hAnsi="Arial" w:cs="Arial"/>
          <w:b/>
          <w:sz w:val="24"/>
          <w:szCs w:val="24"/>
          <w:lang w:val="es-MX"/>
        </w:rPr>
        <w:t xml:space="preserve"> Ejecutivo las acciones, convenios y mecanismos de coordinación entre el Estado y los Municipios para fortalecer el desarrollo económico y social de estos, así como para la realización de obras y la prestación de servicios públicos.</w:t>
      </w:r>
    </w:p>
    <w:p w14:paraId="4ED4A122"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4E367A34" w14:textId="6F50D16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c) </w:t>
      </w:r>
      <w:r w:rsidRPr="000F0F84">
        <w:rPr>
          <w:rFonts w:ascii="Arial" w:hAnsi="Arial" w:cs="Arial"/>
          <w:b/>
          <w:sz w:val="24"/>
          <w:szCs w:val="24"/>
          <w:lang w:val="es-MX"/>
        </w:rPr>
        <w:tab/>
        <w:t>Gestionar el apoyo a los Ayuntamientos en las acciones tendientes al logro de su desarrollo administrativo, para fortalecer sus sistemas de planeación, programación, control y evaluación, así como los procedimientos operativos para optimizar la prestación de los servicios públicos municipales.</w:t>
      </w:r>
    </w:p>
    <w:p w14:paraId="1AFB0977"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2BA6D547" w14:textId="0A7E5F9F"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lastRenderedPageBreak/>
        <w:t xml:space="preserve">d) </w:t>
      </w:r>
      <w:r w:rsidRPr="000F0F84">
        <w:rPr>
          <w:rFonts w:ascii="Arial" w:hAnsi="Arial" w:cs="Arial"/>
          <w:b/>
          <w:sz w:val="24"/>
          <w:szCs w:val="24"/>
          <w:lang w:val="es-MX"/>
        </w:rPr>
        <w:tab/>
        <w:t>Promover el desarrollo equilibrado de los Municipios conurbados, impulsando la organización regional, de acuerdo con la vocación económica de cada zona.</w:t>
      </w:r>
    </w:p>
    <w:p w14:paraId="3A50BD5D"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467D77F2" w14:textId="2D270C56"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e) </w:t>
      </w:r>
      <w:r w:rsidRPr="000F0F84">
        <w:rPr>
          <w:rFonts w:ascii="Arial" w:hAnsi="Arial" w:cs="Arial"/>
          <w:b/>
          <w:sz w:val="24"/>
          <w:szCs w:val="24"/>
          <w:lang w:val="es-MX"/>
        </w:rPr>
        <w:tab/>
        <w:t xml:space="preserve">Fomentar e impulsar la participación de los Ayuntamientos en los programas que propicien </w:t>
      </w:r>
      <w:r w:rsidR="00793F28" w:rsidRPr="000F0F84">
        <w:rPr>
          <w:rFonts w:ascii="Arial" w:hAnsi="Arial" w:cs="Arial"/>
          <w:b/>
          <w:sz w:val="24"/>
          <w:szCs w:val="24"/>
          <w:lang w:val="es-MX"/>
        </w:rPr>
        <w:t>su</w:t>
      </w:r>
      <w:r w:rsidRPr="000F0F84">
        <w:rPr>
          <w:rFonts w:ascii="Arial" w:hAnsi="Arial" w:cs="Arial"/>
          <w:b/>
          <w:sz w:val="24"/>
          <w:szCs w:val="24"/>
          <w:lang w:val="es-MX"/>
        </w:rPr>
        <w:t xml:space="preserve"> desarrollo.</w:t>
      </w:r>
    </w:p>
    <w:p w14:paraId="566F4C9D"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06DB0ABD" w14:textId="4E111436"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f) </w:t>
      </w:r>
      <w:r w:rsidRPr="000F0F84">
        <w:rPr>
          <w:rFonts w:ascii="Arial" w:hAnsi="Arial" w:cs="Arial"/>
          <w:b/>
          <w:sz w:val="24"/>
          <w:szCs w:val="24"/>
          <w:lang w:val="es-MX"/>
        </w:rPr>
        <w:tab/>
        <w:t>Promover la participación ciudadana de forma organizada que impulse el desarrollo comunitario para el cumplimiento de planes y programas de los Municipios.</w:t>
      </w:r>
    </w:p>
    <w:p w14:paraId="1C37B720"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2078FE86" w14:textId="004134B6"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g) </w:t>
      </w:r>
      <w:r w:rsidRPr="000F0F84">
        <w:rPr>
          <w:rFonts w:ascii="Arial" w:hAnsi="Arial" w:cs="Arial"/>
          <w:b/>
          <w:sz w:val="24"/>
          <w:szCs w:val="24"/>
          <w:lang w:val="es-MX"/>
        </w:rPr>
        <w:tab/>
        <w:t>Elaborar, instrumentar, organizar e impartir cursos y talleres de capacitación y actualización dirigidos a</w:t>
      </w:r>
      <w:r w:rsidR="00793F28" w:rsidRPr="000F0F84">
        <w:rPr>
          <w:rFonts w:ascii="Arial" w:hAnsi="Arial" w:cs="Arial"/>
          <w:b/>
          <w:sz w:val="24"/>
          <w:szCs w:val="24"/>
          <w:lang w:val="es-MX"/>
        </w:rPr>
        <w:t xml:space="preserve"> las personas servidoras públicas </w:t>
      </w:r>
      <w:r w:rsidRPr="000F0F84">
        <w:rPr>
          <w:rFonts w:ascii="Arial" w:hAnsi="Arial" w:cs="Arial"/>
          <w:b/>
          <w:sz w:val="24"/>
          <w:szCs w:val="24"/>
          <w:lang w:val="es-MX"/>
        </w:rPr>
        <w:t>de los Ayuntamientos y Sindicaturas municipales, a fin de que una vez que reciban la constancia que les acredite como tales y antes de la toma de posesión de su encargo, cuenten con conocimientos y habilidades necesarios para cumplir con sus funciones, bajo criterios de eficiencia y legalidad.</w:t>
      </w:r>
    </w:p>
    <w:p w14:paraId="5CC9217C" w14:textId="77777777"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p>
    <w:p w14:paraId="2B1684D7" w14:textId="2BF93B5A" w:rsidR="004611F1" w:rsidRPr="000F0F84" w:rsidRDefault="004611F1"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h) </w:t>
      </w:r>
      <w:r w:rsidRPr="000F0F84">
        <w:rPr>
          <w:rFonts w:ascii="Arial" w:hAnsi="Arial" w:cs="Arial"/>
          <w:b/>
          <w:sz w:val="24"/>
          <w:szCs w:val="24"/>
          <w:lang w:val="es-MX"/>
        </w:rPr>
        <w:tab/>
        <w:t xml:space="preserve">Desarrollar, en coordinación con las dependencias federales competentes y con las instituciones de educación superior, un </w:t>
      </w:r>
      <w:r w:rsidR="008C5931" w:rsidRPr="000F0F84">
        <w:rPr>
          <w:rFonts w:ascii="Arial" w:hAnsi="Arial" w:cs="Arial"/>
          <w:b/>
          <w:sz w:val="24"/>
          <w:szCs w:val="24"/>
          <w:lang w:val="es-MX"/>
        </w:rPr>
        <w:t>sistema de profesionalización y capacitación del servicio público municipal</w:t>
      </w:r>
      <w:r w:rsidRPr="000F0F84">
        <w:rPr>
          <w:rFonts w:ascii="Arial" w:hAnsi="Arial" w:cs="Arial"/>
          <w:b/>
          <w:sz w:val="24"/>
          <w:szCs w:val="24"/>
          <w:lang w:val="es-MX"/>
        </w:rPr>
        <w:t>.</w:t>
      </w:r>
    </w:p>
    <w:p w14:paraId="19F2EA13" w14:textId="77777777" w:rsidR="004611F1" w:rsidRPr="000F0F84" w:rsidRDefault="004611F1" w:rsidP="000F0F84">
      <w:pPr>
        <w:spacing w:after="0" w:line="367" w:lineRule="auto"/>
        <w:ind w:right="51"/>
        <w:contextualSpacing/>
        <w:jc w:val="both"/>
        <w:rPr>
          <w:rFonts w:ascii="Arial" w:hAnsi="Arial" w:cs="Arial"/>
          <w:sz w:val="24"/>
          <w:szCs w:val="24"/>
          <w:lang w:val="es-MX"/>
        </w:rPr>
      </w:pPr>
    </w:p>
    <w:p w14:paraId="1871814A" w14:textId="3C26ABF1" w:rsidR="00267CE8"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XXI. a XXVIII. …</w:t>
      </w:r>
    </w:p>
    <w:p w14:paraId="2CBD9604" w14:textId="77777777" w:rsidR="0009040A" w:rsidRPr="000F0F84" w:rsidRDefault="0009040A" w:rsidP="000F0F84">
      <w:pPr>
        <w:spacing w:after="0" w:line="367" w:lineRule="auto"/>
        <w:ind w:right="51"/>
        <w:contextualSpacing/>
        <w:jc w:val="both"/>
        <w:rPr>
          <w:rFonts w:ascii="Arial" w:hAnsi="Arial" w:cs="Arial"/>
          <w:sz w:val="24"/>
          <w:szCs w:val="24"/>
          <w:lang w:val="es-MX"/>
        </w:rPr>
      </w:pPr>
    </w:p>
    <w:p w14:paraId="43106253" w14:textId="28D9F61C" w:rsidR="00897E02" w:rsidRPr="000F0F84" w:rsidRDefault="00A04F0A"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ART</w:t>
      </w:r>
      <w:r w:rsidR="0009040A" w:rsidRPr="000F0F84">
        <w:rPr>
          <w:rFonts w:ascii="Arial" w:hAnsi="Arial" w:cs="Arial"/>
          <w:b/>
          <w:sz w:val="24"/>
          <w:szCs w:val="24"/>
          <w:lang w:val="es-MX"/>
        </w:rPr>
        <w:t>Í</w:t>
      </w:r>
      <w:r w:rsidRPr="000F0F84">
        <w:rPr>
          <w:rFonts w:ascii="Arial" w:hAnsi="Arial" w:cs="Arial"/>
          <w:b/>
          <w:sz w:val="24"/>
          <w:szCs w:val="24"/>
          <w:lang w:val="es-MX"/>
        </w:rPr>
        <w:t>CULO 27</w:t>
      </w:r>
      <w:r w:rsidR="00250A96" w:rsidRPr="000F0F84">
        <w:rPr>
          <w:rFonts w:ascii="Arial" w:hAnsi="Arial" w:cs="Arial"/>
          <w:b/>
          <w:sz w:val="24"/>
          <w:szCs w:val="24"/>
          <w:lang w:val="es-MX"/>
        </w:rPr>
        <w:t>.</w:t>
      </w:r>
      <w:r w:rsidR="00250A96" w:rsidRPr="000F0F84">
        <w:rPr>
          <w:rFonts w:ascii="Arial" w:hAnsi="Arial" w:cs="Arial"/>
          <w:sz w:val="24"/>
          <w:szCs w:val="24"/>
          <w:lang w:val="es-MX"/>
        </w:rPr>
        <w:t xml:space="preserve"> …</w:t>
      </w:r>
    </w:p>
    <w:p w14:paraId="4CC35721" w14:textId="77777777" w:rsidR="00250A96" w:rsidRPr="000F0F84" w:rsidRDefault="00250A96" w:rsidP="000F0F84">
      <w:pPr>
        <w:spacing w:after="0" w:line="367" w:lineRule="auto"/>
        <w:ind w:right="51"/>
        <w:contextualSpacing/>
        <w:jc w:val="both"/>
        <w:rPr>
          <w:rFonts w:ascii="Arial" w:hAnsi="Arial" w:cs="Arial"/>
          <w:sz w:val="24"/>
          <w:szCs w:val="24"/>
          <w:lang w:val="es-MX"/>
        </w:rPr>
      </w:pPr>
    </w:p>
    <w:p w14:paraId="15E105BE" w14:textId="0BB51D71" w:rsidR="002029C0" w:rsidRPr="000F0F84" w:rsidRDefault="002029C0"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a XVIII. …</w:t>
      </w:r>
    </w:p>
    <w:p w14:paraId="3E37303F" w14:textId="77777777" w:rsidR="002029C0" w:rsidRPr="000F0F84" w:rsidRDefault="002029C0" w:rsidP="000F0F84">
      <w:pPr>
        <w:spacing w:after="0" w:line="367" w:lineRule="auto"/>
        <w:ind w:right="51"/>
        <w:contextualSpacing/>
        <w:jc w:val="both"/>
        <w:rPr>
          <w:rFonts w:ascii="Arial" w:hAnsi="Arial" w:cs="Arial"/>
          <w:sz w:val="24"/>
          <w:szCs w:val="24"/>
          <w:lang w:val="es-MX"/>
        </w:rPr>
      </w:pPr>
    </w:p>
    <w:p w14:paraId="66520208" w14:textId="68E8A81D" w:rsidR="00A04F0A" w:rsidRPr="000F0F84" w:rsidRDefault="002029C0"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XIX.</w:t>
      </w:r>
      <w:r w:rsidR="00A04F0A" w:rsidRPr="000F0F84">
        <w:rPr>
          <w:rFonts w:ascii="Arial" w:hAnsi="Arial" w:cs="Arial"/>
          <w:sz w:val="24"/>
          <w:szCs w:val="24"/>
          <w:lang w:val="es-MX"/>
        </w:rPr>
        <w:t xml:space="preserve"> </w:t>
      </w:r>
      <w:r w:rsidR="00A04F0A" w:rsidRPr="000F0F84">
        <w:rPr>
          <w:rFonts w:ascii="Arial" w:hAnsi="Arial" w:cs="Arial"/>
          <w:b/>
          <w:sz w:val="24"/>
          <w:szCs w:val="24"/>
          <w:lang w:val="es-MX"/>
        </w:rPr>
        <w:t xml:space="preserve">Establecer un sistema de información integral entre las dependencias y entidades de la </w:t>
      </w:r>
      <w:r w:rsidR="008C5931" w:rsidRPr="000F0F84">
        <w:rPr>
          <w:rFonts w:ascii="Arial" w:hAnsi="Arial" w:cs="Arial"/>
          <w:b/>
          <w:sz w:val="24"/>
          <w:szCs w:val="24"/>
          <w:lang w:val="es-MX"/>
        </w:rPr>
        <w:t xml:space="preserve">Administración Pública </w:t>
      </w:r>
      <w:r w:rsidR="00A04F0A" w:rsidRPr="000F0F84">
        <w:rPr>
          <w:rFonts w:ascii="Arial" w:hAnsi="Arial" w:cs="Arial"/>
          <w:b/>
          <w:sz w:val="24"/>
          <w:szCs w:val="24"/>
          <w:lang w:val="es-MX"/>
        </w:rPr>
        <w:t>para coordinar, recopilar, monitorear y sistematizar la información de los resultados y desempeño referente a las acciones relacionadas con el desarrollo social y humano, y de todas las que por su importancia se consideren estratégicas, así como los mecanismos necesarios para su difusión.</w:t>
      </w:r>
    </w:p>
    <w:p w14:paraId="5352D505" w14:textId="70381361" w:rsidR="00250A96" w:rsidRPr="000F0F84" w:rsidRDefault="00717896" w:rsidP="000F0F84">
      <w:pPr>
        <w:tabs>
          <w:tab w:val="left" w:pos="7701"/>
        </w:tabs>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ab/>
      </w:r>
    </w:p>
    <w:p w14:paraId="1BD72929" w14:textId="6D64BC21" w:rsidR="002029C0" w:rsidRPr="000F0F84" w:rsidRDefault="002029C0"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XX. Las demás que le atribuyan expresamente las leyes, los reglamentos y otras disposiciones normativas.</w:t>
      </w:r>
    </w:p>
    <w:p w14:paraId="14005FB7" w14:textId="77777777" w:rsidR="002029C0" w:rsidRPr="000F0F84" w:rsidRDefault="002029C0" w:rsidP="000F0F84">
      <w:pPr>
        <w:spacing w:after="0" w:line="367" w:lineRule="auto"/>
        <w:ind w:right="51"/>
        <w:contextualSpacing/>
        <w:jc w:val="both"/>
        <w:rPr>
          <w:rFonts w:ascii="Arial" w:hAnsi="Arial" w:cs="Arial"/>
          <w:b/>
          <w:bCs/>
          <w:sz w:val="24"/>
          <w:szCs w:val="24"/>
          <w:lang w:val="es-MX"/>
        </w:rPr>
      </w:pPr>
    </w:p>
    <w:p w14:paraId="11E5B57C" w14:textId="671E34A2" w:rsidR="00970A93" w:rsidRPr="000F0F84" w:rsidRDefault="00970A93"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28.</w:t>
      </w:r>
      <w:r w:rsidRPr="000F0F84">
        <w:rPr>
          <w:rFonts w:ascii="Arial" w:hAnsi="Arial" w:cs="Arial"/>
          <w:sz w:val="24"/>
          <w:szCs w:val="24"/>
          <w:lang w:val="es-MX"/>
        </w:rPr>
        <w:t xml:space="preserve"> …</w:t>
      </w:r>
    </w:p>
    <w:p w14:paraId="34701849" w14:textId="77777777" w:rsidR="00970A93" w:rsidRPr="000F0F84" w:rsidRDefault="00970A93" w:rsidP="000F0F84">
      <w:pPr>
        <w:spacing w:after="0" w:line="367" w:lineRule="auto"/>
        <w:ind w:right="51"/>
        <w:contextualSpacing/>
        <w:jc w:val="both"/>
        <w:rPr>
          <w:rFonts w:ascii="Arial" w:hAnsi="Arial" w:cs="Arial"/>
          <w:sz w:val="24"/>
          <w:szCs w:val="24"/>
          <w:lang w:val="es-MX"/>
        </w:rPr>
      </w:pPr>
    </w:p>
    <w:p w14:paraId="4B6071E0" w14:textId="7CF1E13E" w:rsidR="00970A93" w:rsidRPr="000F0F84" w:rsidRDefault="00970A93"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I. </w:t>
      </w:r>
      <w:r w:rsidR="00461C3D" w:rsidRPr="000F0F84">
        <w:rPr>
          <w:rFonts w:ascii="Arial" w:hAnsi="Arial" w:cs="Arial"/>
          <w:sz w:val="24"/>
          <w:szCs w:val="24"/>
          <w:lang w:val="es-MX"/>
        </w:rPr>
        <w:t>a</w:t>
      </w:r>
      <w:r w:rsidRPr="000F0F84">
        <w:rPr>
          <w:rFonts w:ascii="Arial" w:hAnsi="Arial" w:cs="Arial"/>
          <w:sz w:val="24"/>
          <w:szCs w:val="24"/>
          <w:lang w:val="es-MX"/>
        </w:rPr>
        <w:t xml:space="preserve"> </w:t>
      </w:r>
      <w:r w:rsidR="00461C3D" w:rsidRPr="000F0F84">
        <w:rPr>
          <w:rFonts w:ascii="Arial" w:hAnsi="Arial" w:cs="Arial"/>
          <w:sz w:val="24"/>
          <w:szCs w:val="24"/>
          <w:lang w:val="es-MX"/>
        </w:rPr>
        <w:t>X</w:t>
      </w:r>
      <w:r w:rsidRPr="000F0F84">
        <w:rPr>
          <w:rFonts w:ascii="Arial" w:hAnsi="Arial" w:cs="Arial"/>
          <w:sz w:val="24"/>
          <w:szCs w:val="24"/>
          <w:lang w:val="es-MX"/>
        </w:rPr>
        <w:t>I</w:t>
      </w:r>
      <w:r w:rsidR="00461C3D" w:rsidRPr="000F0F84">
        <w:rPr>
          <w:rFonts w:ascii="Arial" w:hAnsi="Arial" w:cs="Arial"/>
          <w:sz w:val="24"/>
          <w:szCs w:val="24"/>
          <w:lang w:val="es-MX"/>
        </w:rPr>
        <w:t>V</w:t>
      </w:r>
      <w:r w:rsidRPr="000F0F84">
        <w:rPr>
          <w:rFonts w:ascii="Arial" w:hAnsi="Arial" w:cs="Arial"/>
          <w:sz w:val="24"/>
          <w:szCs w:val="24"/>
          <w:lang w:val="es-MX"/>
        </w:rPr>
        <w:t>. ...</w:t>
      </w:r>
    </w:p>
    <w:p w14:paraId="4DFD718B" w14:textId="77777777" w:rsidR="00970A93" w:rsidRPr="000F0F84" w:rsidRDefault="00970A93" w:rsidP="000F0F84">
      <w:pPr>
        <w:spacing w:after="0" w:line="367" w:lineRule="auto"/>
        <w:ind w:right="51"/>
        <w:contextualSpacing/>
        <w:jc w:val="both"/>
        <w:rPr>
          <w:rFonts w:ascii="Arial" w:hAnsi="Arial" w:cs="Arial"/>
          <w:sz w:val="24"/>
          <w:szCs w:val="24"/>
          <w:lang w:val="es-MX"/>
        </w:rPr>
      </w:pPr>
    </w:p>
    <w:p w14:paraId="0EF9D32A" w14:textId="13343B27" w:rsidR="00970A93" w:rsidRPr="000F0F84" w:rsidRDefault="00461C3D" w:rsidP="000F0F84">
      <w:pPr>
        <w:spacing w:after="0" w:line="367" w:lineRule="auto"/>
        <w:ind w:right="51"/>
        <w:contextualSpacing/>
        <w:jc w:val="both"/>
        <w:rPr>
          <w:rFonts w:ascii="Arial" w:hAnsi="Arial" w:cs="Arial"/>
          <w:b/>
          <w:bCs/>
          <w:sz w:val="24"/>
          <w:szCs w:val="24"/>
          <w:lang w:val="es-MX"/>
        </w:rPr>
      </w:pPr>
      <w:r w:rsidRPr="000F0F84">
        <w:rPr>
          <w:rFonts w:ascii="Arial" w:hAnsi="Arial" w:cs="Arial"/>
          <w:sz w:val="24"/>
          <w:szCs w:val="24"/>
          <w:lang w:val="es-MX"/>
        </w:rPr>
        <w:t>XV</w:t>
      </w:r>
      <w:r w:rsidR="00970A93" w:rsidRPr="000F0F84">
        <w:rPr>
          <w:rFonts w:ascii="Arial" w:hAnsi="Arial" w:cs="Arial"/>
          <w:sz w:val="24"/>
          <w:szCs w:val="24"/>
          <w:lang w:val="es-MX"/>
        </w:rPr>
        <w:t>.</w:t>
      </w:r>
      <w:r w:rsidR="00970A93" w:rsidRPr="000F0F84">
        <w:rPr>
          <w:rFonts w:ascii="Arial" w:hAnsi="Arial" w:cs="Arial"/>
          <w:b/>
          <w:bCs/>
          <w:sz w:val="24"/>
          <w:szCs w:val="24"/>
          <w:lang w:val="es-MX"/>
        </w:rPr>
        <w:t xml:space="preserve"> </w:t>
      </w:r>
      <w:r w:rsidR="00C07D5C" w:rsidRPr="000F0F84">
        <w:rPr>
          <w:rFonts w:ascii="Arial" w:hAnsi="Arial" w:cs="Arial"/>
          <w:b/>
          <w:bCs/>
          <w:sz w:val="24"/>
          <w:szCs w:val="24"/>
          <w:lang w:val="es-MX"/>
        </w:rPr>
        <w:t>Contribuir a mejorar la calidad de vida y el bienestar de la población chihuahuense mediante la p</w:t>
      </w:r>
      <w:r w:rsidRPr="000F0F84">
        <w:rPr>
          <w:rFonts w:ascii="Arial" w:hAnsi="Arial" w:cs="Arial"/>
          <w:b/>
          <w:bCs/>
          <w:sz w:val="24"/>
          <w:szCs w:val="24"/>
          <w:lang w:val="es-MX"/>
        </w:rPr>
        <w:t>romo</w:t>
      </w:r>
      <w:r w:rsidR="00C07D5C" w:rsidRPr="000F0F84">
        <w:rPr>
          <w:rFonts w:ascii="Arial" w:hAnsi="Arial" w:cs="Arial"/>
          <w:b/>
          <w:bCs/>
          <w:sz w:val="24"/>
          <w:szCs w:val="24"/>
          <w:lang w:val="es-MX"/>
        </w:rPr>
        <w:t>ción de</w:t>
      </w:r>
      <w:r w:rsidR="00B33227" w:rsidRPr="000F0F84">
        <w:rPr>
          <w:rFonts w:ascii="Arial" w:hAnsi="Arial" w:cs="Arial"/>
          <w:b/>
          <w:bCs/>
          <w:sz w:val="24"/>
          <w:szCs w:val="24"/>
          <w:lang w:val="es-MX"/>
        </w:rPr>
        <w:t>l Estado de Chihuahua en el ámbito internacional, en todo lo relativo a</w:t>
      </w:r>
      <w:r w:rsidR="00C07D5C" w:rsidRPr="000F0F84">
        <w:rPr>
          <w:rFonts w:ascii="Arial" w:hAnsi="Arial" w:cs="Arial"/>
          <w:b/>
          <w:bCs/>
          <w:sz w:val="24"/>
          <w:szCs w:val="24"/>
          <w:lang w:val="es-MX"/>
        </w:rPr>
        <w:t xml:space="preserve"> </w:t>
      </w:r>
      <w:r w:rsidR="00B33227" w:rsidRPr="000F0F84">
        <w:rPr>
          <w:rFonts w:ascii="Arial" w:hAnsi="Arial" w:cs="Arial"/>
          <w:b/>
          <w:bCs/>
          <w:sz w:val="24"/>
          <w:szCs w:val="24"/>
          <w:lang w:val="es-MX"/>
        </w:rPr>
        <w:t>actividades industriales, mineras</w:t>
      </w:r>
      <w:r w:rsidR="004823D9" w:rsidRPr="000F0F84">
        <w:rPr>
          <w:rFonts w:ascii="Arial" w:hAnsi="Arial" w:cs="Arial"/>
          <w:b/>
          <w:bCs/>
          <w:sz w:val="24"/>
          <w:szCs w:val="24"/>
          <w:lang w:val="es-MX"/>
        </w:rPr>
        <w:t xml:space="preserve"> y</w:t>
      </w:r>
      <w:r w:rsidR="00C07D5C" w:rsidRPr="000F0F84">
        <w:rPr>
          <w:rFonts w:ascii="Arial" w:hAnsi="Arial" w:cs="Arial"/>
          <w:b/>
          <w:bCs/>
          <w:sz w:val="24"/>
          <w:szCs w:val="24"/>
          <w:lang w:val="es-MX"/>
        </w:rPr>
        <w:t xml:space="preserve"> comerciales</w:t>
      </w:r>
      <w:r w:rsidR="004823D9" w:rsidRPr="000F0F84">
        <w:rPr>
          <w:rFonts w:ascii="Arial" w:hAnsi="Arial" w:cs="Arial"/>
          <w:b/>
          <w:bCs/>
          <w:sz w:val="24"/>
          <w:szCs w:val="24"/>
          <w:lang w:val="es-MX"/>
        </w:rPr>
        <w:t>,</w:t>
      </w:r>
      <w:r w:rsidR="001E5CDB" w:rsidRPr="000F0F84">
        <w:rPr>
          <w:rFonts w:ascii="Arial" w:hAnsi="Arial" w:cs="Arial"/>
          <w:b/>
          <w:bCs/>
          <w:sz w:val="24"/>
          <w:szCs w:val="24"/>
          <w:lang w:val="es-MX"/>
        </w:rPr>
        <w:t xml:space="preserve"> atracción de</w:t>
      </w:r>
      <w:r w:rsidR="004823D9" w:rsidRPr="000F0F84">
        <w:rPr>
          <w:rFonts w:ascii="Arial" w:hAnsi="Arial" w:cs="Arial"/>
          <w:b/>
          <w:bCs/>
          <w:sz w:val="24"/>
          <w:szCs w:val="24"/>
          <w:lang w:val="es-MX"/>
        </w:rPr>
        <w:t xml:space="preserve"> inversiones, diversificación de mercados</w:t>
      </w:r>
      <w:r w:rsidR="00C07D5C" w:rsidRPr="000F0F84">
        <w:rPr>
          <w:rFonts w:ascii="Arial" w:hAnsi="Arial" w:cs="Arial"/>
          <w:b/>
          <w:bCs/>
          <w:sz w:val="24"/>
          <w:szCs w:val="24"/>
          <w:lang w:val="es-MX"/>
        </w:rPr>
        <w:t xml:space="preserve"> y de desarrollo de tecnología y capital humano; para lo cual podrá celebrar acuerdos interinstitucionales</w:t>
      </w:r>
      <w:r w:rsidR="00F37CE0" w:rsidRPr="000F0F84">
        <w:rPr>
          <w:rFonts w:ascii="Arial" w:hAnsi="Arial" w:cs="Arial"/>
          <w:b/>
          <w:bCs/>
          <w:sz w:val="24"/>
          <w:szCs w:val="24"/>
          <w:lang w:val="es-MX"/>
        </w:rPr>
        <w:t>,</w:t>
      </w:r>
      <w:r w:rsidR="00C07D5C" w:rsidRPr="000F0F84">
        <w:rPr>
          <w:rFonts w:ascii="Arial" w:hAnsi="Arial" w:cs="Arial"/>
          <w:b/>
          <w:bCs/>
          <w:sz w:val="24"/>
          <w:szCs w:val="24"/>
          <w:lang w:val="es-MX"/>
        </w:rPr>
        <w:t xml:space="preserve"> en los términos de la Ley sobre la Celebración de Tratados, e instalar representaciones de la Secretaría en el extranjero.</w:t>
      </w:r>
    </w:p>
    <w:p w14:paraId="2126BACA" w14:textId="77777777" w:rsidR="00970A93" w:rsidRPr="000F0F84" w:rsidRDefault="00970A93" w:rsidP="000F0F84">
      <w:pPr>
        <w:spacing w:after="0" w:line="367" w:lineRule="auto"/>
        <w:ind w:right="51"/>
        <w:contextualSpacing/>
        <w:jc w:val="both"/>
        <w:rPr>
          <w:rFonts w:ascii="Arial" w:hAnsi="Arial" w:cs="Arial"/>
          <w:sz w:val="24"/>
          <w:szCs w:val="24"/>
          <w:lang w:val="es-MX"/>
        </w:rPr>
      </w:pPr>
    </w:p>
    <w:p w14:paraId="69684C6B" w14:textId="72F0C4AC" w:rsidR="00B33227" w:rsidRPr="000F0F84" w:rsidRDefault="000D6434"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XVI. a XXVIII. …</w:t>
      </w:r>
    </w:p>
    <w:p w14:paraId="0E4F545A" w14:textId="77777777" w:rsidR="009F5984" w:rsidRPr="000F0F84" w:rsidRDefault="009F5984" w:rsidP="000F0F84">
      <w:pPr>
        <w:spacing w:after="0" w:line="367" w:lineRule="auto"/>
        <w:ind w:right="51"/>
        <w:contextualSpacing/>
        <w:jc w:val="both"/>
        <w:rPr>
          <w:rFonts w:ascii="Arial" w:hAnsi="Arial" w:cs="Arial"/>
          <w:sz w:val="24"/>
          <w:szCs w:val="24"/>
          <w:lang w:val="es-MX"/>
        </w:rPr>
      </w:pPr>
    </w:p>
    <w:p w14:paraId="5398C467" w14:textId="256AC427" w:rsidR="009F5984" w:rsidRPr="000F0F84" w:rsidRDefault="009F5984"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35 Ter.</w:t>
      </w:r>
      <w:r w:rsidRPr="000F0F84">
        <w:rPr>
          <w:rFonts w:ascii="Arial" w:hAnsi="Arial" w:cs="Arial"/>
          <w:sz w:val="24"/>
          <w:szCs w:val="24"/>
          <w:lang w:val="es-MX"/>
        </w:rPr>
        <w:t xml:space="preserve"> </w:t>
      </w:r>
      <w:r w:rsidRPr="000F0F84">
        <w:rPr>
          <w:rFonts w:ascii="Arial" w:hAnsi="Arial" w:cs="Arial"/>
          <w:b/>
          <w:sz w:val="24"/>
          <w:szCs w:val="24"/>
          <w:lang w:val="es-MX"/>
        </w:rPr>
        <w:t>Se deroga.</w:t>
      </w:r>
    </w:p>
    <w:p w14:paraId="23B80FD6" w14:textId="77777777" w:rsidR="009F5984" w:rsidRPr="000F0F84" w:rsidRDefault="009F5984" w:rsidP="000F0F84">
      <w:pPr>
        <w:spacing w:after="0" w:line="367" w:lineRule="auto"/>
        <w:ind w:right="51"/>
        <w:contextualSpacing/>
        <w:jc w:val="both"/>
        <w:rPr>
          <w:rFonts w:ascii="Arial" w:hAnsi="Arial" w:cs="Arial"/>
          <w:sz w:val="24"/>
          <w:szCs w:val="24"/>
          <w:lang w:val="es-MX"/>
        </w:rPr>
      </w:pPr>
    </w:p>
    <w:p w14:paraId="7A80840F" w14:textId="0A716ED4" w:rsidR="006E7235" w:rsidRPr="000F0F84" w:rsidRDefault="006E7235"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ARTÍCULO 36.</w:t>
      </w:r>
      <w:r w:rsidRPr="000F0F84">
        <w:rPr>
          <w:rFonts w:ascii="Arial" w:hAnsi="Arial" w:cs="Arial"/>
          <w:sz w:val="24"/>
          <w:szCs w:val="24"/>
          <w:lang w:val="es-MX"/>
        </w:rPr>
        <w:t xml:space="preserve"> </w:t>
      </w:r>
      <w:r w:rsidR="00686357" w:rsidRPr="000F0F84">
        <w:rPr>
          <w:rFonts w:ascii="Arial" w:hAnsi="Arial" w:cs="Arial"/>
          <w:sz w:val="24"/>
          <w:szCs w:val="24"/>
          <w:lang w:val="es-MX"/>
        </w:rPr>
        <w:t xml:space="preserve">Además de las dependencias a que se refiere el artículo 24 de esta Ley, la persona titular del Poder Ejecutivo del Estado, para el mejor despacho de los asuntos del </w:t>
      </w:r>
      <w:r w:rsidR="00686357" w:rsidRPr="000F0F84">
        <w:rPr>
          <w:rFonts w:ascii="Arial" w:hAnsi="Arial" w:cs="Arial"/>
          <w:sz w:val="24"/>
          <w:szCs w:val="24"/>
          <w:lang w:val="es-MX"/>
        </w:rPr>
        <w:lastRenderedPageBreak/>
        <w:t xml:space="preserve">orden administrativo, contará con </w:t>
      </w:r>
      <w:r w:rsidR="00686357" w:rsidRPr="000F0F84">
        <w:rPr>
          <w:rFonts w:ascii="Arial" w:hAnsi="Arial" w:cs="Arial"/>
          <w:b/>
          <w:sz w:val="24"/>
          <w:szCs w:val="24"/>
          <w:lang w:val="es-MX"/>
        </w:rPr>
        <w:t>las siguientes</w:t>
      </w:r>
      <w:r w:rsidR="00686357" w:rsidRPr="000F0F84">
        <w:rPr>
          <w:rFonts w:ascii="Arial" w:hAnsi="Arial" w:cs="Arial"/>
          <w:sz w:val="24"/>
          <w:szCs w:val="24"/>
          <w:lang w:val="es-MX"/>
        </w:rPr>
        <w:t xml:space="preserve"> </w:t>
      </w:r>
      <w:r w:rsidR="00686357" w:rsidRPr="000F0F84">
        <w:rPr>
          <w:rFonts w:ascii="Arial" w:hAnsi="Arial" w:cs="Arial"/>
          <w:b/>
          <w:sz w:val="24"/>
          <w:szCs w:val="24"/>
          <w:lang w:val="es-MX"/>
        </w:rPr>
        <w:t>unidades de asesoría y de apoyo técnico:</w:t>
      </w:r>
      <w:r w:rsidR="00686357" w:rsidRPr="000F0F84">
        <w:rPr>
          <w:rFonts w:ascii="Arial" w:hAnsi="Arial" w:cs="Arial"/>
          <w:sz w:val="24"/>
          <w:szCs w:val="24"/>
          <w:lang w:val="es-MX"/>
        </w:rPr>
        <w:t xml:space="preserve"> </w:t>
      </w:r>
    </w:p>
    <w:p w14:paraId="2F571B73" w14:textId="77777777" w:rsidR="006E7235" w:rsidRPr="000F0F84" w:rsidRDefault="006E7235" w:rsidP="000F0F84">
      <w:pPr>
        <w:spacing w:after="0" w:line="367" w:lineRule="auto"/>
        <w:ind w:right="51"/>
        <w:contextualSpacing/>
        <w:jc w:val="both"/>
        <w:rPr>
          <w:rFonts w:ascii="Arial" w:hAnsi="Arial" w:cs="Arial"/>
          <w:sz w:val="24"/>
          <w:szCs w:val="24"/>
          <w:lang w:val="es-MX"/>
        </w:rPr>
      </w:pPr>
    </w:p>
    <w:p w14:paraId="7A8990A7" w14:textId="1B4D2E1D" w:rsidR="000E7AE7"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I. y II. …</w:t>
      </w:r>
    </w:p>
    <w:p w14:paraId="7D2015AC"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03C5E8B3" w14:textId="6F788092" w:rsidR="006A55C0" w:rsidRPr="000F0F84" w:rsidRDefault="006E7235" w:rsidP="000F0F84">
      <w:pPr>
        <w:spacing w:after="0" w:line="367" w:lineRule="auto"/>
        <w:ind w:right="51"/>
        <w:contextualSpacing/>
        <w:jc w:val="both"/>
        <w:rPr>
          <w:rFonts w:ascii="Arial" w:hAnsi="Arial" w:cs="Arial"/>
          <w:b/>
          <w:sz w:val="24"/>
          <w:szCs w:val="24"/>
          <w:lang w:val="es-MX"/>
        </w:rPr>
      </w:pPr>
      <w:r w:rsidRPr="000F0F84">
        <w:rPr>
          <w:rFonts w:ascii="Arial" w:hAnsi="Arial" w:cs="Arial"/>
          <w:sz w:val="24"/>
          <w:szCs w:val="24"/>
          <w:lang w:val="es-MX"/>
        </w:rPr>
        <w:t xml:space="preserve">III. </w:t>
      </w:r>
      <w:r w:rsidR="006A55C0" w:rsidRPr="000F0F84">
        <w:rPr>
          <w:rFonts w:ascii="Arial" w:hAnsi="Arial" w:cs="Arial"/>
          <w:b/>
          <w:bCs/>
          <w:sz w:val="24"/>
          <w:szCs w:val="24"/>
          <w:lang w:val="es-MX"/>
        </w:rPr>
        <w:t xml:space="preserve">La </w:t>
      </w:r>
      <w:r w:rsidR="006A55C0" w:rsidRPr="000F0F84">
        <w:rPr>
          <w:rFonts w:ascii="Arial" w:hAnsi="Arial" w:cs="Arial"/>
          <w:b/>
          <w:sz w:val="24"/>
          <w:szCs w:val="24"/>
          <w:lang w:val="es-MX"/>
        </w:rPr>
        <w:t xml:space="preserve">Coordinación de </w:t>
      </w:r>
      <w:r w:rsidR="008C5931" w:rsidRPr="000F0F84">
        <w:rPr>
          <w:rFonts w:ascii="Arial" w:hAnsi="Arial" w:cs="Arial"/>
          <w:b/>
          <w:sz w:val="24"/>
          <w:szCs w:val="24"/>
          <w:lang w:val="es-MX"/>
        </w:rPr>
        <w:t>Política Digital</w:t>
      </w:r>
      <w:r w:rsidR="00933A8B" w:rsidRPr="000F0F84">
        <w:rPr>
          <w:rFonts w:ascii="Arial" w:hAnsi="Arial" w:cs="Arial"/>
          <w:b/>
          <w:sz w:val="24"/>
          <w:szCs w:val="24"/>
          <w:lang w:val="es-MX"/>
        </w:rPr>
        <w:t>, la cual tendrá las siguientes atribuciones:</w:t>
      </w:r>
    </w:p>
    <w:p w14:paraId="5A7CD672" w14:textId="77777777" w:rsidR="006A55C0" w:rsidRPr="000F0F84" w:rsidRDefault="006A55C0" w:rsidP="000F0F84">
      <w:pPr>
        <w:spacing w:after="0" w:line="367" w:lineRule="auto"/>
        <w:ind w:right="51"/>
        <w:contextualSpacing/>
        <w:jc w:val="both"/>
        <w:rPr>
          <w:rFonts w:ascii="Arial" w:hAnsi="Arial" w:cs="Arial"/>
          <w:b/>
          <w:sz w:val="24"/>
          <w:szCs w:val="24"/>
          <w:lang w:val="es-MX"/>
        </w:rPr>
      </w:pPr>
    </w:p>
    <w:p w14:paraId="023BAED5"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a)</w:t>
      </w:r>
      <w:r w:rsidRPr="000F0F84">
        <w:rPr>
          <w:rFonts w:ascii="Arial" w:hAnsi="Arial" w:cs="Arial"/>
          <w:b/>
          <w:sz w:val="24"/>
          <w:szCs w:val="24"/>
          <w:lang w:val="es-MX"/>
        </w:rPr>
        <w:tab/>
        <w:t>Planear y ejecutar acciones que generen más y mejores condiciones de acceso, uso y apropiación de las tecnologías de la información para la población.</w:t>
      </w:r>
    </w:p>
    <w:p w14:paraId="46AEC592"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39DE419E"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b)</w:t>
      </w:r>
      <w:r w:rsidRPr="000F0F84">
        <w:rPr>
          <w:rFonts w:ascii="Arial" w:hAnsi="Arial" w:cs="Arial"/>
          <w:b/>
          <w:sz w:val="24"/>
          <w:szCs w:val="24"/>
          <w:lang w:val="es-MX"/>
        </w:rPr>
        <w:tab/>
        <w:t xml:space="preserve">Establecer lineamientos para la optimización de la infraestructura informática del Estado. </w:t>
      </w:r>
    </w:p>
    <w:p w14:paraId="1E881122"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65060ACF"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c)</w:t>
      </w:r>
      <w:r w:rsidRPr="000F0F84">
        <w:rPr>
          <w:rFonts w:ascii="Arial" w:hAnsi="Arial" w:cs="Arial"/>
          <w:b/>
          <w:sz w:val="24"/>
          <w:szCs w:val="24"/>
          <w:lang w:val="es-MX"/>
        </w:rPr>
        <w:tab/>
        <w:t>Evaluar periódicamente las políticas digitales creadas para las dependencias gubernamentales a fin de buscar su mejoramiento permanente.</w:t>
      </w:r>
    </w:p>
    <w:p w14:paraId="33D98FA6"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3C68B516"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d)</w:t>
      </w:r>
      <w:r w:rsidRPr="000F0F84">
        <w:rPr>
          <w:rFonts w:ascii="Arial" w:hAnsi="Arial" w:cs="Arial"/>
          <w:b/>
          <w:sz w:val="24"/>
          <w:szCs w:val="24"/>
          <w:lang w:val="es-MX"/>
        </w:rPr>
        <w:tab/>
        <w:t xml:space="preserve">Administrar la información generada para sistematizar la retroalimentación de la población hacia el Gobierno. </w:t>
      </w:r>
    </w:p>
    <w:p w14:paraId="17F7E868"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1C9BA856"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e)</w:t>
      </w:r>
      <w:r w:rsidRPr="000F0F84">
        <w:rPr>
          <w:rFonts w:ascii="Arial" w:hAnsi="Arial" w:cs="Arial"/>
          <w:b/>
          <w:sz w:val="24"/>
          <w:szCs w:val="24"/>
          <w:lang w:val="es-MX"/>
        </w:rPr>
        <w:tab/>
        <w:t>Ser el enlace con los otros poderes del Estado, la Federación, los demás Estados, la Ciudad de México, los municipios, los órganos constitucionales autónomos federales y estatales, la iniciativa privada y con la ciudadanía en general, en materia de política digital.</w:t>
      </w:r>
    </w:p>
    <w:p w14:paraId="1A95BAD2"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7D2CBA04"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lastRenderedPageBreak/>
        <w:t>f)</w:t>
      </w:r>
      <w:r w:rsidRPr="000F0F84">
        <w:rPr>
          <w:rFonts w:ascii="Arial" w:hAnsi="Arial" w:cs="Arial"/>
          <w:b/>
          <w:sz w:val="24"/>
          <w:szCs w:val="24"/>
          <w:lang w:val="es-MX"/>
        </w:rPr>
        <w:tab/>
        <w:t>Detectar las necesidades en materia de tecnología de la información y comunicaciones de la Administración Pública Estatal, y recomendar las acciones para su desarrollo y modernización.</w:t>
      </w:r>
    </w:p>
    <w:p w14:paraId="37E92058"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058A913C"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g)</w:t>
      </w:r>
      <w:r w:rsidRPr="000F0F84">
        <w:rPr>
          <w:rFonts w:ascii="Arial" w:hAnsi="Arial" w:cs="Arial"/>
          <w:b/>
          <w:sz w:val="24"/>
          <w:szCs w:val="24"/>
          <w:lang w:val="es-MX"/>
        </w:rPr>
        <w:tab/>
        <w:t>Planear, desarrollar y mantener la infraestructura de tecnología de la información y comunicación a nivel competitivo.</w:t>
      </w:r>
    </w:p>
    <w:p w14:paraId="2FF2664B" w14:textId="77777777" w:rsidR="006A55C0" w:rsidRPr="000F0F84" w:rsidRDefault="006A55C0" w:rsidP="000F0F84">
      <w:pPr>
        <w:spacing w:after="0" w:line="367" w:lineRule="auto"/>
        <w:ind w:left="993" w:right="51" w:hanging="426"/>
        <w:contextualSpacing/>
        <w:jc w:val="both"/>
        <w:rPr>
          <w:rFonts w:ascii="Arial" w:hAnsi="Arial" w:cs="Arial"/>
          <w:b/>
          <w:sz w:val="24"/>
          <w:szCs w:val="24"/>
          <w:lang w:val="es-MX"/>
        </w:rPr>
      </w:pPr>
    </w:p>
    <w:p w14:paraId="014B0745" w14:textId="45443E69" w:rsidR="006A55C0" w:rsidRPr="000F0F84" w:rsidRDefault="006A55C0" w:rsidP="000F0F84">
      <w:pPr>
        <w:spacing w:after="0" w:line="367" w:lineRule="auto"/>
        <w:ind w:left="993" w:right="51" w:hanging="426"/>
        <w:contextualSpacing/>
        <w:jc w:val="both"/>
        <w:rPr>
          <w:rFonts w:ascii="Arial" w:hAnsi="Arial" w:cs="Arial"/>
          <w:sz w:val="24"/>
          <w:szCs w:val="24"/>
          <w:lang w:val="es-MX"/>
        </w:rPr>
      </w:pPr>
      <w:r w:rsidRPr="00954886">
        <w:rPr>
          <w:rFonts w:ascii="Arial" w:hAnsi="Arial" w:cs="Arial"/>
          <w:b/>
          <w:sz w:val="24"/>
          <w:szCs w:val="24"/>
          <w:lang w:val="es-MX"/>
        </w:rPr>
        <w:t>h)</w:t>
      </w:r>
      <w:r w:rsidRPr="00954886">
        <w:rPr>
          <w:rFonts w:ascii="Arial" w:hAnsi="Arial" w:cs="Arial"/>
          <w:b/>
          <w:sz w:val="24"/>
          <w:szCs w:val="24"/>
          <w:lang w:val="es-MX"/>
        </w:rPr>
        <w:tab/>
        <w:t>Coordinar la estrategia de digitalización de los trámites, servicios, procesos y procedimientos de la Administración Pública Estatal, así como la implementación de las plataformas digitales que para esto se requieran</w:t>
      </w:r>
      <w:r w:rsidR="00056414" w:rsidRPr="000F0F84">
        <w:rPr>
          <w:rFonts w:ascii="Arial" w:hAnsi="Arial" w:cs="Arial"/>
          <w:b/>
          <w:sz w:val="24"/>
          <w:szCs w:val="24"/>
          <w:lang w:val="es-MX"/>
        </w:rPr>
        <w:t>.</w:t>
      </w:r>
      <w:r w:rsidR="002E59FE" w:rsidRPr="000F0F84">
        <w:rPr>
          <w:rFonts w:ascii="Arial" w:hAnsi="Arial" w:cs="Arial"/>
          <w:b/>
          <w:sz w:val="24"/>
          <w:szCs w:val="24"/>
          <w:lang w:val="es-MX"/>
        </w:rPr>
        <w:t xml:space="preserve"> </w:t>
      </w:r>
    </w:p>
    <w:p w14:paraId="65AEB5C7" w14:textId="77777777" w:rsidR="006E7235" w:rsidRPr="000F0F84" w:rsidRDefault="006E7235" w:rsidP="000F0F84">
      <w:pPr>
        <w:spacing w:after="0" w:line="367" w:lineRule="auto"/>
        <w:ind w:right="51"/>
        <w:contextualSpacing/>
        <w:jc w:val="both"/>
        <w:rPr>
          <w:rFonts w:ascii="Arial" w:hAnsi="Arial" w:cs="Arial"/>
          <w:sz w:val="24"/>
          <w:szCs w:val="24"/>
          <w:lang w:val="es-MX"/>
        </w:rPr>
      </w:pPr>
    </w:p>
    <w:p w14:paraId="4130425C" w14:textId="7D875701" w:rsidR="00DA0A57" w:rsidRPr="000F0F84" w:rsidRDefault="00A25E44" w:rsidP="000F0F84">
      <w:pPr>
        <w:spacing w:after="0" w:line="367" w:lineRule="auto"/>
        <w:ind w:right="51"/>
        <w:contextualSpacing/>
        <w:jc w:val="both"/>
        <w:rPr>
          <w:rFonts w:ascii="Arial" w:hAnsi="Arial" w:cs="Arial"/>
          <w:b/>
          <w:sz w:val="24"/>
          <w:szCs w:val="24"/>
          <w:lang w:val="es-MX"/>
        </w:rPr>
      </w:pPr>
      <w:r w:rsidRPr="000F0F84">
        <w:rPr>
          <w:rFonts w:ascii="Arial" w:hAnsi="Arial" w:cs="Arial"/>
          <w:b/>
          <w:bCs/>
          <w:sz w:val="24"/>
          <w:szCs w:val="24"/>
          <w:lang w:val="es-MX"/>
        </w:rPr>
        <w:t>ARTÍCULO 3</w:t>
      </w:r>
      <w:r w:rsidR="006027F7" w:rsidRPr="000F0F84">
        <w:rPr>
          <w:rFonts w:ascii="Arial" w:hAnsi="Arial" w:cs="Arial"/>
          <w:b/>
          <w:bCs/>
          <w:sz w:val="24"/>
          <w:szCs w:val="24"/>
          <w:lang w:val="es-MX"/>
        </w:rPr>
        <w:t>6 Bis</w:t>
      </w:r>
      <w:r w:rsidRPr="000F0F84">
        <w:rPr>
          <w:rFonts w:ascii="Arial" w:hAnsi="Arial" w:cs="Arial"/>
          <w:b/>
          <w:bCs/>
          <w:sz w:val="24"/>
          <w:szCs w:val="24"/>
          <w:lang w:val="es-MX"/>
        </w:rPr>
        <w:t>.</w:t>
      </w:r>
      <w:r w:rsidR="00DA0A57" w:rsidRPr="000F0F84">
        <w:rPr>
          <w:rFonts w:ascii="Arial" w:hAnsi="Arial" w:cs="Arial"/>
          <w:sz w:val="24"/>
          <w:szCs w:val="24"/>
          <w:lang w:val="es-MX"/>
        </w:rPr>
        <w:t xml:space="preserve"> </w:t>
      </w:r>
      <w:r w:rsidR="00DA0A57" w:rsidRPr="000F0F84">
        <w:rPr>
          <w:rFonts w:ascii="Arial" w:hAnsi="Arial" w:cs="Arial"/>
          <w:b/>
          <w:sz w:val="24"/>
          <w:szCs w:val="24"/>
          <w:lang w:val="es-MX"/>
        </w:rPr>
        <w:t xml:space="preserve">La Oficina de la </w:t>
      </w:r>
      <w:r w:rsidR="006E7235" w:rsidRPr="000F0F84">
        <w:rPr>
          <w:rFonts w:ascii="Arial" w:hAnsi="Arial" w:cs="Arial"/>
          <w:b/>
          <w:sz w:val="24"/>
          <w:szCs w:val="24"/>
          <w:lang w:val="es-MX"/>
        </w:rPr>
        <w:t xml:space="preserve">Gubernatura </w:t>
      </w:r>
      <w:r w:rsidR="00DA0A57" w:rsidRPr="000F0F84">
        <w:rPr>
          <w:rFonts w:ascii="Arial" w:hAnsi="Arial" w:cs="Arial"/>
          <w:b/>
          <w:sz w:val="24"/>
          <w:szCs w:val="24"/>
          <w:lang w:val="es-MX"/>
        </w:rPr>
        <w:t>del Estado tendrá las siguientes atribuciones:</w:t>
      </w:r>
    </w:p>
    <w:p w14:paraId="1ECF110E" w14:textId="77777777" w:rsidR="00A95D88" w:rsidRPr="00954886" w:rsidRDefault="00A95D88" w:rsidP="000F0F84">
      <w:pPr>
        <w:spacing w:after="0" w:line="367" w:lineRule="auto"/>
        <w:ind w:right="51"/>
        <w:contextualSpacing/>
        <w:jc w:val="both"/>
        <w:rPr>
          <w:rFonts w:ascii="Arial" w:hAnsi="Arial" w:cs="Arial"/>
          <w:b/>
          <w:sz w:val="24"/>
          <w:szCs w:val="24"/>
          <w:lang w:val="es-MX"/>
        </w:rPr>
      </w:pPr>
    </w:p>
    <w:p w14:paraId="3A528013" w14:textId="65B18405" w:rsidR="00A95D88" w:rsidRPr="000F0F84" w:rsidRDefault="00A95D88"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I. Fungir como Secretaría Particular de la persona titular del Poder Ejecutivo del Estado;</w:t>
      </w:r>
    </w:p>
    <w:p w14:paraId="736E9B89" w14:textId="77777777" w:rsidR="00DA0A57" w:rsidRPr="000F0F84" w:rsidRDefault="00DA0A57" w:rsidP="000F0F84">
      <w:pPr>
        <w:spacing w:after="0" w:line="367" w:lineRule="auto"/>
        <w:ind w:right="51"/>
        <w:contextualSpacing/>
        <w:jc w:val="both"/>
        <w:rPr>
          <w:rFonts w:ascii="Arial" w:hAnsi="Arial" w:cs="Arial"/>
          <w:b/>
          <w:sz w:val="24"/>
          <w:szCs w:val="24"/>
          <w:lang w:val="es-MX"/>
        </w:rPr>
      </w:pPr>
    </w:p>
    <w:p w14:paraId="76BC2FE5" w14:textId="66229A77" w:rsidR="00892C18" w:rsidRPr="000F0F84" w:rsidRDefault="00A95D88"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I</w:t>
      </w:r>
      <w:r w:rsidR="00E40FC4" w:rsidRPr="000F0F84">
        <w:rPr>
          <w:rFonts w:ascii="Arial" w:hAnsi="Arial" w:cs="Arial"/>
          <w:b/>
          <w:sz w:val="24"/>
          <w:szCs w:val="24"/>
          <w:lang w:val="es-MX"/>
        </w:rPr>
        <w:t xml:space="preserve">I. Dar seguimiento, procurar y coordinar el cumplimiento de los acuerdos y compromisos </w:t>
      </w:r>
      <w:r w:rsidR="006B5D62" w:rsidRPr="000F0F84">
        <w:rPr>
          <w:rFonts w:ascii="Arial" w:hAnsi="Arial" w:cs="Arial"/>
          <w:b/>
          <w:sz w:val="24"/>
          <w:szCs w:val="24"/>
          <w:lang w:val="es-MX"/>
        </w:rPr>
        <w:t>tomados</w:t>
      </w:r>
      <w:r w:rsidR="00E40FC4" w:rsidRPr="000F0F84">
        <w:rPr>
          <w:rFonts w:ascii="Arial" w:hAnsi="Arial" w:cs="Arial"/>
          <w:b/>
          <w:sz w:val="24"/>
          <w:szCs w:val="24"/>
          <w:lang w:val="es-MX"/>
        </w:rPr>
        <w:t xml:space="preserve"> por la persona titular del Poder Ejecutivo del Estado</w:t>
      </w:r>
      <w:r w:rsidR="00A676FC" w:rsidRPr="000F0F84">
        <w:rPr>
          <w:rFonts w:ascii="Arial" w:hAnsi="Arial" w:cs="Arial"/>
          <w:b/>
          <w:sz w:val="24"/>
          <w:szCs w:val="24"/>
          <w:lang w:val="es-MX"/>
        </w:rPr>
        <w:t xml:space="preserve"> en sus reuniones de trabajo</w:t>
      </w:r>
      <w:r w:rsidR="003463BD" w:rsidRPr="000F0F84">
        <w:rPr>
          <w:rFonts w:ascii="Arial" w:hAnsi="Arial" w:cs="Arial"/>
          <w:b/>
          <w:sz w:val="24"/>
          <w:szCs w:val="24"/>
          <w:lang w:val="es-MX"/>
        </w:rPr>
        <w:t>, facilitando la comunicación</w:t>
      </w:r>
      <w:r w:rsidR="008167E4" w:rsidRPr="000F0F84">
        <w:rPr>
          <w:rFonts w:ascii="Arial" w:hAnsi="Arial" w:cs="Arial"/>
          <w:b/>
          <w:sz w:val="24"/>
          <w:szCs w:val="24"/>
          <w:lang w:val="es-MX"/>
        </w:rPr>
        <w:t xml:space="preserve"> e interacción </w:t>
      </w:r>
      <w:r w:rsidR="003463BD" w:rsidRPr="000F0F84">
        <w:rPr>
          <w:rFonts w:ascii="Arial" w:hAnsi="Arial" w:cs="Arial"/>
          <w:b/>
          <w:sz w:val="24"/>
          <w:szCs w:val="24"/>
          <w:lang w:val="es-MX"/>
        </w:rPr>
        <w:t xml:space="preserve">entre quienes ocupen las titularidades de las dependencias y entidades de la </w:t>
      </w:r>
      <w:r w:rsidR="00F86FFA" w:rsidRPr="000F0F84">
        <w:rPr>
          <w:rFonts w:ascii="Arial" w:hAnsi="Arial" w:cs="Arial"/>
          <w:b/>
          <w:sz w:val="24"/>
          <w:szCs w:val="24"/>
          <w:lang w:val="es-MX"/>
        </w:rPr>
        <w:t>Administración Pública Estatal</w:t>
      </w:r>
      <w:r w:rsidR="003463BD" w:rsidRPr="000F0F84">
        <w:rPr>
          <w:rFonts w:ascii="Arial" w:hAnsi="Arial" w:cs="Arial"/>
          <w:b/>
          <w:sz w:val="24"/>
          <w:szCs w:val="24"/>
          <w:lang w:val="es-MX"/>
        </w:rPr>
        <w:t>;</w:t>
      </w:r>
    </w:p>
    <w:p w14:paraId="3B8C9F71" w14:textId="77777777" w:rsidR="00892C18" w:rsidRPr="000F0F84" w:rsidRDefault="00892C18" w:rsidP="000F0F84">
      <w:pPr>
        <w:spacing w:after="0" w:line="367" w:lineRule="auto"/>
        <w:ind w:right="51"/>
        <w:contextualSpacing/>
        <w:jc w:val="both"/>
        <w:rPr>
          <w:rFonts w:ascii="Arial" w:hAnsi="Arial" w:cs="Arial"/>
          <w:b/>
          <w:sz w:val="24"/>
          <w:szCs w:val="24"/>
          <w:lang w:val="es-MX"/>
        </w:rPr>
      </w:pPr>
    </w:p>
    <w:p w14:paraId="4D2D776D" w14:textId="588CC196" w:rsidR="00DA0A57" w:rsidRPr="000F0F84" w:rsidRDefault="00A95D88"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I</w:t>
      </w:r>
      <w:r w:rsidR="009155E9" w:rsidRPr="000F0F84">
        <w:rPr>
          <w:rFonts w:ascii="Arial" w:hAnsi="Arial" w:cs="Arial"/>
          <w:b/>
          <w:sz w:val="24"/>
          <w:szCs w:val="24"/>
          <w:lang w:val="es-MX"/>
        </w:rPr>
        <w:t>I</w:t>
      </w:r>
      <w:r w:rsidR="00892C18" w:rsidRPr="000F0F84">
        <w:rPr>
          <w:rFonts w:ascii="Arial" w:hAnsi="Arial" w:cs="Arial"/>
          <w:b/>
          <w:sz w:val="24"/>
          <w:szCs w:val="24"/>
          <w:lang w:val="es-MX"/>
        </w:rPr>
        <w:t>I</w:t>
      </w:r>
      <w:r w:rsidR="00DA0A57" w:rsidRPr="000F0F84">
        <w:rPr>
          <w:rFonts w:ascii="Arial" w:hAnsi="Arial" w:cs="Arial"/>
          <w:b/>
          <w:sz w:val="24"/>
          <w:szCs w:val="24"/>
          <w:lang w:val="es-MX"/>
        </w:rPr>
        <w:t xml:space="preserve">. Planificar los asuntos estratégicos y la priorización de las acciones de la </w:t>
      </w:r>
      <w:r w:rsidR="00F86FFA" w:rsidRPr="000F0F84">
        <w:rPr>
          <w:rFonts w:ascii="Arial" w:hAnsi="Arial" w:cs="Arial"/>
          <w:b/>
          <w:sz w:val="24"/>
          <w:szCs w:val="24"/>
          <w:lang w:val="es-MX"/>
        </w:rPr>
        <w:t>Administración Pública Estatal</w:t>
      </w:r>
      <w:r w:rsidR="00892C18" w:rsidRPr="000F0F84">
        <w:rPr>
          <w:rFonts w:ascii="Arial" w:hAnsi="Arial" w:cs="Arial"/>
          <w:b/>
          <w:sz w:val="24"/>
          <w:szCs w:val="24"/>
          <w:lang w:val="es-MX"/>
        </w:rPr>
        <w:t xml:space="preserve">, siguiendo las directrices que al efecto le </w:t>
      </w:r>
      <w:r w:rsidR="00F74EFB" w:rsidRPr="000F0F84">
        <w:rPr>
          <w:rFonts w:ascii="Arial" w:hAnsi="Arial" w:cs="Arial"/>
          <w:b/>
          <w:sz w:val="24"/>
          <w:szCs w:val="24"/>
          <w:lang w:val="es-MX"/>
        </w:rPr>
        <w:t>instruya</w:t>
      </w:r>
      <w:r w:rsidR="00892C18" w:rsidRPr="000F0F84">
        <w:rPr>
          <w:rFonts w:ascii="Arial" w:hAnsi="Arial" w:cs="Arial"/>
          <w:b/>
          <w:sz w:val="24"/>
          <w:szCs w:val="24"/>
          <w:lang w:val="es-MX"/>
        </w:rPr>
        <w:t xml:space="preserve"> la persona titular del Poder Ejecutivo</w:t>
      </w:r>
      <w:r w:rsidR="00DA0A57" w:rsidRPr="000F0F84">
        <w:rPr>
          <w:rFonts w:ascii="Arial" w:hAnsi="Arial" w:cs="Arial"/>
          <w:b/>
          <w:sz w:val="24"/>
          <w:szCs w:val="24"/>
          <w:lang w:val="es-MX"/>
        </w:rPr>
        <w:t>;</w:t>
      </w:r>
    </w:p>
    <w:p w14:paraId="49E3F057" w14:textId="77777777" w:rsidR="00B07C63" w:rsidRPr="000F0F84" w:rsidRDefault="00B07C63" w:rsidP="000F0F84">
      <w:pPr>
        <w:spacing w:after="0" w:line="367" w:lineRule="auto"/>
        <w:ind w:right="51"/>
        <w:contextualSpacing/>
        <w:jc w:val="both"/>
        <w:rPr>
          <w:rFonts w:ascii="Arial" w:hAnsi="Arial" w:cs="Arial"/>
          <w:b/>
          <w:sz w:val="24"/>
          <w:szCs w:val="24"/>
          <w:lang w:val="es-MX"/>
        </w:rPr>
      </w:pPr>
    </w:p>
    <w:p w14:paraId="227B6A25" w14:textId="3A7D5F21" w:rsidR="00B07C63" w:rsidRPr="000F0F84" w:rsidRDefault="000026A1"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IV</w:t>
      </w:r>
      <w:r w:rsidR="00B07C63" w:rsidRPr="000F0F84">
        <w:rPr>
          <w:rFonts w:ascii="Arial" w:hAnsi="Arial" w:cs="Arial"/>
          <w:b/>
          <w:sz w:val="24"/>
          <w:szCs w:val="24"/>
          <w:lang w:val="es-MX"/>
        </w:rPr>
        <w:t>. En materia de asesorías y proyectos especiales:</w:t>
      </w:r>
    </w:p>
    <w:p w14:paraId="73A3C5B6" w14:textId="77777777" w:rsidR="00B07C63" w:rsidRPr="000F0F84" w:rsidRDefault="00B07C63" w:rsidP="000F0F84">
      <w:pPr>
        <w:spacing w:after="0" w:line="367" w:lineRule="auto"/>
        <w:ind w:right="51"/>
        <w:contextualSpacing/>
        <w:jc w:val="both"/>
        <w:rPr>
          <w:rFonts w:ascii="Arial" w:hAnsi="Arial" w:cs="Arial"/>
          <w:b/>
          <w:sz w:val="24"/>
          <w:szCs w:val="24"/>
          <w:lang w:val="es-MX"/>
        </w:rPr>
      </w:pPr>
    </w:p>
    <w:p w14:paraId="6CE4C0C4" w14:textId="1B597CB5"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a) </w:t>
      </w:r>
      <w:r w:rsidRPr="000F0F84">
        <w:rPr>
          <w:rFonts w:ascii="Arial" w:hAnsi="Arial" w:cs="Arial"/>
          <w:b/>
          <w:sz w:val="24"/>
          <w:szCs w:val="24"/>
          <w:lang w:val="es-MX"/>
        </w:rPr>
        <w:tab/>
        <w:t xml:space="preserve">Coordinar, promover y realizar las investigaciones, estudios y análisis </w:t>
      </w:r>
      <w:r w:rsidR="00B44074" w:rsidRPr="000F0F84">
        <w:rPr>
          <w:rFonts w:ascii="Arial" w:hAnsi="Arial" w:cs="Arial"/>
          <w:b/>
          <w:sz w:val="24"/>
          <w:szCs w:val="24"/>
          <w:lang w:val="es-MX"/>
        </w:rPr>
        <w:t xml:space="preserve">de temas locales y nacionales </w:t>
      </w:r>
      <w:r w:rsidRPr="000F0F84">
        <w:rPr>
          <w:rFonts w:ascii="Arial" w:hAnsi="Arial" w:cs="Arial"/>
          <w:b/>
          <w:sz w:val="24"/>
          <w:szCs w:val="24"/>
          <w:lang w:val="es-MX"/>
        </w:rPr>
        <w:t xml:space="preserve">relacionados con la </w:t>
      </w:r>
      <w:r w:rsidR="00B44074" w:rsidRPr="000F0F84">
        <w:rPr>
          <w:rFonts w:ascii="Arial" w:hAnsi="Arial" w:cs="Arial"/>
          <w:b/>
          <w:sz w:val="24"/>
          <w:szCs w:val="24"/>
          <w:lang w:val="es-MX"/>
        </w:rPr>
        <w:t>vida institucional</w:t>
      </w:r>
      <w:r w:rsidRPr="000F0F84">
        <w:rPr>
          <w:rFonts w:ascii="Arial" w:hAnsi="Arial" w:cs="Arial"/>
          <w:b/>
          <w:sz w:val="24"/>
          <w:szCs w:val="24"/>
          <w:lang w:val="es-MX"/>
        </w:rPr>
        <w:t xml:space="preserve"> del Estado.</w:t>
      </w:r>
    </w:p>
    <w:p w14:paraId="1EC3FD8A"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5FE264FB" w14:textId="10E9725C"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b) </w:t>
      </w:r>
      <w:r w:rsidRPr="000F0F84">
        <w:rPr>
          <w:rFonts w:ascii="Arial" w:hAnsi="Arial" w:cs="Arial"/>
          <w:b/>
          <w:sz w:val="24"/>
          <w:szCs w:val="24"/>
          <w:lang w:val="es-MX"/>
        </w:rPr>
        <w:tab/>
        <w:t xml:space="preserve">Diseñar, desarrollar y dar seguimiento, en coordinación con las dependencias y entidades de la </w:t>
      </w:r>
      <w:r w:rsidR="00F86FFA" w:rsidRPr="000F0F84">
        <w:rPr>
          <w:rFonts w:ascii="Arial" w:hAnsi="Arial" w:cs="Arial"/>
          <w:b/>
          <w:sz w:val="24"/>
          <w:szCs w:val="24"/>
          <w:lang w:val="es-MX"/>
        </w:rPr>
        <w:t>Administración Pública Estatal</w:t>
      </w:r>
      <w:r w:rsidRPr="000F0F84">
        <w:rPr>
          <w:rFonts w:ascii="Arial" w:hAnsi="Arial" w:cs="Arial"/>
          <w:b/>
          <w:sz w:val="24"/>
          <w:szCs w:val="24"/>
          <w:lang w:val="es-MX"/>
        </w:rPr>
        <w:t xml:space="preserve"> involucradas, a las acciones necesarias de los proyectos encomendados por la persona titular del Poder Ejecutivo.</w:t>
      </w:r>
    </w:p>
    <w:p w14:paraId="0B48E6D3"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06CBE6E0"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c) </w:t>
      </w:r>
      <w:r w:rsidRPr="000F0F84">
        <w:rPr>
          <w:rFonts w:ascii="Arial" w:hAnsi="Arial" w:cs="Arial"/>
          <w:b/>
          <w:sz w:val="24"/>
          <w:szCs w:val="24"/>
          <w:lang w:val="es-MX"/>
        </w:rPr>
        <w:tab/>
        <w:t>Realizar los diagnósticos sociales, políticos y administrativos necesarios para el ejercicio de las atribuciones encomendadas al Poder Ejecutivo del Estado.</w:t>
      </w:r>
    </w:p>
    <w:p w14:paraId="5764D805"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52C01DF1"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 xml:space="preserve">d) </w:t>
      </w:r>
      <w:r w:rsidRPr="000F0F84">
        <w:rPr>
          <w:rFonts w:ascii="Arial" w:hAnsi="Arial" w:cs="Arial"/>
          <w:b/>
          <w:sz w:val="24"/>
          <w:szCs w:val="24"/>
          <w:lang w:val="es-MX"/>
        </w:rPr>
        <w:tab/>
        <w:t>Proponer a la persona titular del Poder Ejecutivo el seguimiento de programas para el aprovechamiento social, político, económico, comunitario y de innovación, mismos que se estructurarán en coordinación con las áreas involucradas del sector público, social o privado, según sea el caso.</w:t>
      </w:r>
    </w:p>
    <w:p w14:paraId="2F49967F"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3EAB7811" w14:textId="72FBD9A4" w:rsidR="00892C18" w:rsidRPr="000F0F84" w:rsidRDefault="00B07C63"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e)</w:t>
      </w:r>
      <w:r w:rsidR="00F317E5" w:rsidRPr="000F0F84">
        <w:rPr>
          <w:rFonts w:ascii="Arial" w:hAnsi="Arial" w:cs="Arial"/>
          <w:b/>
          <w:sz w:val="24"/>
          <w:szCs w:val="24"/>
          <w:lang w:val="es-MX"/>
        </w:rPr>
        <w:tab/>
      </w:r>
      <w:r w:rsidRPr="000F0F84">
        <w:rPr>
          <w:rFonts w:ascii="Arial" w:hAnsi="Arial" w:cs="Arial"/>
          <w:b/>
          <w:sz w:val="24"/>
          <w:szCs w:val="24"/>
          <w:lang w:val="es-MX"/>
        </w:rPr>
        <w:t xml:space="preserve">Sugerir las prioridades, analizar y, en su caso, proponer la formulación de los estudios y proyectos ejecutivos de las diversas dependencias y entidades que integran la </w:t>
      </w:r>
      <w:r w:rsidR="00F86FFA" w:rsidRPr="000F0F84">
        <w:rPr>
          <w:rFonts w:ascii="Arial" w:hAnsi="Arial" w:cs="Arial"/>
          <w:b/>
          <w:sz w:val="24"/>
          <w:szCs w:val="24"/>
          <w:lang w:val="es-MX"/>
        </w:rPr>
        <w:t>Administración Pública Estatal</w:t>
      </w:r>
      <w:r w:rsidRPr="000F0F84">
        <w:rPr>
          <w:rFonts w:ascii="Arial" w:hAnsi="Arial" w:cs="Arial"/>
          <w:b/>
          <w:sz w:val="24"/>
          <w:szCs w:val="24"/>
          <w:lang w:val="es-MX"/>
        </w:rPr>
        <w:t>.</w:t>
      </w:r>
    </w:p>
    <w:p w14:paraId="441E23B0" w14:textId="77777777" w:rsidR="00F317E5" w:rsidRPr="000F0F84" w:rsidRDefault="00F317E5" w:rsidP="000F0F84">
      <w:pPr>
        <w:spacing w:after="0" w:line="367" w:lineRule="auto"/>
        <w:ind w:right="51"/>
        <w:contextualSpacing/>
        <w:jc w:val="both"/>
        <w:rPr>
          <w:rFonts w:ascii="Arial" w:hAnsi="Arial" w:cs="Arial"/>
          <w:b/>
          <w:sz w:val="24"/>
          <w:szCs w:val="24"/>
          <w:lang w:val="es-MX"/>
        </w:rPr>
      </w:pPr>
    </w:p>
    <w:p w14:paraId="254A1D2D" w14:textId="17DF2A8A" w:rsidR="00B07C63" w:rsidRPr="000F0F84" w:rsidRDefault="00B07C63"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 xml:space="preserve">V. En materia de planeación y de seguimiento integral de la </w:t>
      </w:r>
      <w:r w:rsidR="00F86FFA" w:rsidRPr="000F0F84">
        <w:rPr>
          <w:rFonts w:ascii="Arial" w:hAnsi="Arial" w:cs="Arial"/>
          <w:b/>
          <w:sz w:val="24"/>
          <w:szCs w:val="24"/>
          <w:lang w:val="es-MX"/>
        </w:rPr>
        <w:t>Administración Pública Estatal</w:t>
      </w:r>
      <w:r w:rsidRPr="000F0F84">
        <w:rPr>
          <w:rFonts w:ascii="Arial" w:hAnsi="Arial" w:cs="Arial"/>
          <w:b/>
          <w:sz w:val="24"/>
          <w:szCs w:val="24"/>
          <w:lang w:val="es-MX"/>
        </w:rPr>
        <w:t>:</w:t>
      </w:r>
    </w:p>
    <w:p w14:paraId="355EF12D" w14:textId="77777777" w:rsidR="001530F5" w:rsidRPr="000F0F84" w:rsidRDefault="001530F5" w:rsidP="000F0F84">
      <w:pPr>
        <w:tabs>
          <w:tab w:val="left" w:pos="8941"/>
        </w:tabs>
        <w:spacing w:after="0" w:line="367" w:lineRule="auto"/>
        <w:ind w:right="51"/>
        <w:contextualSpacing/>
        <w:jc w:val="both"/>
        <w:rPr>
          <w:rFonts w:ascii="Arial" w:hAnsi="Arial" w:cs="Arial"/>
          <w:sz w:val="24"/>
          <w:szCs w:val="24"/>
          <w:lang w:val="es-MX"/>
        </w:rPr>
      </w:pPr>
    </w:p>
    <w:p w14:paraId="636C71D0" w14:textId="4B8BE9F4" w:rsidR="001530F5" w:rsidRPr="000F0F84" w:rsidRDefault="001530F5"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lastRenderedPageBreak/>
        <w:t>a)</w:t>
      </w:r>
      <w:r w:rsidRPr="000F0F84">
        <w:rPr>
          <w:rFonts w:ascii="Arial" w:hAnsi="Arial" w:cs="Arial"/>
          <w:b/>
          <w:sz w:val="24"/>
          <w:szCs w:val="24"/>
          <w:lang w:val="es-MX"/>
        </w:rPr>
        <w:tab/>
        <w:t>Auxiliar a la persona titular del Poder Ejecutivo en la conducción de la planeación estatal para el desarrollo, conforme a lo dispuesto en la Ley de Planeación del Estado de Chihuahua.</w:t>
      </w:r>
    </w:p>
    <w:p w14:paraId="6A694441" w14:textId="77777777" w:rsidR="001530F5" w:rsidRPr="000F0F84" w:rsidRDefault="001530F5" w:rsidP="000F0F84">
      <w:pPr>
        <w:tabs>
          <w:tab w:val="left" w:pos="8941"/>
        </w:tabs>
        <w:spacing w:after="0" w:line="367" w:lineRule="auto"/>
        <w:ind w:right="51"/>
        <w:contextualSpacing/>
        <w:jc w:val="both"/>
        <w:rPr>
          <w:rFonts w:ascii="Arial" w:hAnsi="Arial" w:cs="Arial"/>
          <w:sz w:val="24"/>
          <w:szCs w:val="24"/>
          <w:lang w:val="es-MX"/>
        </w:rPr>
      </w:pPr>
    </w:p>
    <w:p w14:paraId="79832561" w14:textId="464BA0BC" w:rsidR="00B07C63" w:rsidRPr="000F0F84" w:rsidRDefault="001530F5"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b</w:t>
      </w:r>
      <w:r w:rsidR="00B07C63" w:rsidRPr="000F0F84">
        <w:rPr>
          <w:rFonts w:ascii="Arial" w:hAnsi="Arial" w:cs="Arial"/>
          <w:b/>
          <w:sz w:val="24"/>
          <w:szCs w:val="24"/>
          <w:lang w:val="es-MX"/>
        </w:rPr>
        <w:t>)</w:t>
      </w:r>
      <w:r w:rsidR="00B07C63" w:rsidRPr="000F0F84">
        <w:rPr>
          <w:rFonts w:ascii="Arial" w:hAnsi="Arial" w:cs="Arial"/>
          <w:b/>
          <w:sz w:val="24"/>
          <w:szCs w:val="24"/>
          <w:lang w:val="es-MX"/>
        </w:rPr>
        <w:tab/>
        <w:t>Coordinar la elaboración del Plan Estatal de Desarrollo y los informes de Gobierno, y prestar la asesoría que le sea requerida para la elaboración del Plan Estatal de Seguridad Pública y del Plan Estatal Hídrico.</w:t>
      </w:r>
    </w:p>
    <w:p w14:paraId="373E008C" w14:textId="5417D71D"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60A7D84B" w14:textId="6C818DF6" w:rsidR="00B07C63" w:rsidRPr="000F0F84" w:rsidRDefault="001530F5"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c</w:t>
      </w:r>
      <w:r w:rsidR="00B07C63" w:rsidRPr="000F0F84">
        <w:rPr>
          <w:rFonts w:ascii="Arial" w:hAnsi="Arial" w:cs="Arial"/>
          <w:b/>
          <w:sz w:val="24"/>
          <w:szCs w:val="24"/>
          <w:lang w:val="es-MX"/>
        </w:rPr>
        <w:t>)</w:t>
      </w:r>
      <w:r w:rsidR="00B07C63" w:rsidRPr="000F0F84">
        <w:rPr>
          <w:rFonts w:ascii="Arial" w:hAnsi="Arial" w:cs="Arial"/>
          <w:b/>
          <w:sz w:val="24"/>
          <w:szCs w:val="24"/>
          <w:lang w:val="es-MX"/>
        </w:rPr>
        <w:tab/>
        <w:t>Revisar que los proyectos de programas de mediano plazo que sean sometidos a la consideración de la persona titular del Poder Ejecutivo se ajusten a</w:t>
      </w:r>
      <w:r w:rsidR="00870AE1" w:rsidRPr="000F0F84">
        <w:rPr>
          <w:rFonts w:ascii="Arial" w:hAnsi="Arial" w:cs="Arial"/>
          <w:b/>
          <w:sz w:val="24"/>
          <w:szCs w:val="24"/>
          <w:lang w:val="es-MX"/>
        </w:rPr>
        <w:t xml:space="preserve"> </w:t>
      </w:r>
      <w:r w:rsidR="00B07C63" w:rsidRPr="000F0F84">
        <w:rPr>
          <w:rFonts w:ascii="Arial" w:hAnsi="Arial" w:cs="Arial"/>
          <w:b/>
          <w:sz w:val="24"/>
          <w:szCs w:val="24"/>
          <w:lang w:val="es-MX"/>
        </w:rPr>
        <w:t>l</w:t>
      </w:r>
      <w:r w:rsidR="00870AE1" w:rsidRPr="000F0F84">
        <w:rPr>
          <w:rFonts w:ascii="Arial" w:hAnsi="Arial" w:cs="Arial"/>
          <w:b/>
          <w:sz w:val="24"/>
          <w:szCs w:val="24"/>
          <w:lang w:val="es-MX"/>
        </w:rPr>
        <w:t>a</w:t>
      </w:r>
      <w:r w:rsidR="00B07C63" w:rsidRPr="000F0F84">
        <w:rPr>
          <w:rFonts w:ascii="Arial" w:hAnsi="Arial" w:cs="Arial"/>
          <w:b/>
          <w:sz w:val="24"/>
          <w:szCs w:val="24"/>
          <w:lang w:val="es-MX"/>
        </w:rPr>
        <w:t xml:space="preserve"> </w:t>
      </w:r>
      <w:r w:rsidR="00870AE1" w:rsidRPr="000F0F84">
        <w:rPr>
          <w:rFonts w:ascii="Arial" w:hAnsi="Arial" w:cs="Arial"/>
          <w:b/>
          <w:sz w:val="24"/>
          <w:szCs w:val="24"/>
          <w:lang w:val="es-MX"/>
        </w:rPr>
        <w:t xml:space="preserve">Ley de Planeación del Estado de Chihuahua, al </w:t>
      </w:r>
      <w:r w:rsidR="00B07C63" w:rsidRPr="000F0F84">
        <w:rPr>
          <w:rFonts w:ascii="Arial" w:hAnsi="Arial" w:cs="Arial"/>
          <w:b/>
          <w:sz w:val="24"/>
          <w:szCs w:val="24"/>
          <w:lang w:val="es-MX"/>
        </w:rPr>
        <w:t>Plan Estatal de Desarrollo, al Plan Estatal de Seguridad Pública o al Plan Estatal Hídrico, según corresponda.</w:t>
      </w:r>
    </w:p>
    <w:p w14:paraId="2221A27E"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7F638F2A" w14:textId="4367407A" w:rsidR="00B07C63" w:rsidRPr="000F0F84" w:rsidRDefault="001530F5"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d</w:t>
      </w:r>
      <w:r w:rsidR="00B07C63" w:rsidRPr="000F0F84">
        <w:rPr>
          <w:rFonts w:ascii="Arial" w:hAnsi="Arial" w:cs="Arial"/>
          <w:b/>
          <w:sz w:val="24"/>
          <w:szCs w:val="24"/>
          <w:lang w:val="es-MX"/>
        </w:rPr>
        <w:t>)</w:t>
      </w:r>
      <w:r w:rsidR="00B07C63" w:rsidRPr="000F0F84">
        <w:rPr>
          <w:rFonts w:ascii="Arial" w:hAnsi="Arial" w:cs="Arial"/>
          <w:b/>
          <w:sz w:val="24"/>
          <w:szCs w:val="24"/>
          <w:lang w:val="es-MX"/>
        </w:rPr>
        <w:tab/>
        <w:t>Dar seguimiento al Plan Estatal de Desarrollo y a las políticas públicas vigentes.</w:t>
      </w:r>
    </w:p>
    <w:p w14:paraId="297844D5"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05F55B8D" w14:textId="6CFB24FB" w:rsidR="00B07C63" w:rsidRPr="000F0F84" w:rsidRDefault="001530F5" w:rsidP="000F0F84">
      <w:pPr>
        <w:spacing w:after="0" w:line="367" w:lineRule="auto"/>
        <w:ind w:left="993" w:right="51" w:hanging="426"/>
        <w:contextualSpacing/>
        <w:jc w:val="both"/>
        <w:rPr>
          <w:rFonts w:ascii="Arial" w:hAnsi="Arial" w:cs="Arial"/>
          <w:b/>
          <w:sz w:val="24"/>
          <w:szCs w:val="24"/>
          <w:lang w:val="es-MX"/>
        </w:rPr>
      </w:pPr>
      <w:r w:rsidRPr="000F0F84">
        <w:rPr>
          <w:rFonts w:ascii="Arial" w:hAnsi="Arial" w:cs="Arial"/>
          <w:b/>
          <w:sz w:val="24"/>
          <w:szCs w:val="24"/>
          <w:lang w:val="es-MX"/>
        </w:rPr>
        <w:t>e</w:t>
      </w:r>
      <w:r w:rsidR="00B07C63" w:rsidRPr="000F0F84">
        <w:rPr>
          <w:rFonts w:ascii="Arial" w:hAnsi="Arial" w:cs="Arial"/>
          <w:b/>
          <w:sz w:val="24"/>
          <w:szCs w:val="24"/>
          <w:lang w:val="es-MX"/>
        </w:rPr>
        <w:t>)</w:t>
      </w:r>
      <w:r w:rsidR="00B07C63" w:rsidRPr="000F0F84">
        <w:rPr>
          <w:rFonts w:ascii="Arial" w:hAnsi="Arial" w:cs="Arial"/>
          <w:b/>
          <w:sz w:val="24"/>
          <w:szCs w:val="24"/>
          <w:lang w:val="es-MX"/>
        </w:rPr>
        <w:tab/>
        <w:t xml:space="preserve">Recopilar y sistematizar la información de actividades e informar a la persona titular del Poder Ejecutivo de los resultados y desempeño de las tareas que lleven a cabo </w:t>
      </w:r>
      <w:r w:rsidR="004813B4" w:rsidRPr="000F0F84">
        <w:rPr>
          <w:rFonts w:ascii="Arial" w:hAnsi="Arial" w:cs="Arial"/>
          <w:b/>
          <w:sz w:val="24"/>
          <w:szCs w:val="24"/>
          <w:lang w:val="es-MX"/>
        </w:rPr>
        <w:t>las dependencias y entidades</w:t>
      </w:r>
      <w:r w:rsidR="00B07C63" w:rsidRPr="000F0F84">
        <w:rPr>
          <w:rFonts w:ascii="Arial" w:hAnsi="Arial" w:cs="Arial"/>
          <w:b/>
          <w:sz w:val="24"/>
          <w:szCs w:val="24"/>
          <w:lang w:val="es-MX"/>
        </w:rPr>
        <w:t xml:space="preserve"> de la </w:t>
      </w:r>
      <w:r w:rsidR="00F86FFA" w:rsidRPr="000F0F84">
        <w:rPr>
          <w:rFonts w:ascii="Arial" w:hAnsi="Arial" w:cs="Arial"/>
          <w:b/>
          <w:sz w:val="24"/>
          <w:szCs w:val="24"/>
          <w:lang w:val="es-MX"/>
        </w:rPr>
        <w:t>Administración Pública Estatal</w:t>
      </w:r>
      <w:r w:rsidR="00B07C63" w:rsidRPr="000F0F84">
        <w:rPr>
          <w:rFonts w:ascii="Arial" w:hAnsi="Arial" w:cs="Arial"/>
          <w:b/>
          <w:sz w:val="24"/>
          <w:szCs w:val="24"/>
          <w:lang w:val="es-MX"/>
        </w:rPr>
        <w:t>.</w:t>
      </w:r>
    </w:p>
    <w:p w14:paraId="517CFA3C" w14:textId="77777777" w:rsidR="00B07C63" w:rsidRPr="000F0F84" w:rsidRDefault="00B07C63" w:rsidP="000F0F84">
      <w:pPr>
        <w:spacing w:after="0" w:line="367" w:lineRule="auto"/>
        <w:ind w:left="993" w:right="51" w:hanging="426"/>
        <w:contextualSpacing/>
        <w:jc w:val="both"/>
        <w:rPr>
          <w:rFonts w:ascii="Arial" w:hAnsi="Arial" w:cs="Arial"/>
          <w:b/>
          <w:sz w:val="24"/>
          <w:szCs w:val="24"/>
          <w:lang w:val="es-MX"/>
        </w:rPr>
      </w:pPr>
    </w:p>
    <w:p w14:paraId="75EE8CF6" w14:textId="76B74FF3" w:rsidR="0092053F" w:rsidRPr="000F0F84" w:rsidRDefault="00B07C63"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V</w:t>
      </w:r>
      <w:r w:rsidR="00A95D88" w:rsidRPr="000F0F84">
        <w:rPr>
          <w:rFonts w:ascii="Arial" w:hAnsi="Arial" w:cs="Arial"/>
          <w:b/>
          <w:sz w:val="24"/>
          <w:szCs w:val="24"/>
          <w:lang w:val="es-MX"/>
        </w:rPr>
        <w:t>I</w:t>
      </w:r>
      <w:r w:rsidRPr="000F0F84">
        <w:rPr>
          <w:rFonts w:ascii="Arial" w:hAnsi="Arial" w:cs="Arial"/>
          <w:b/>
          <w:sz w:val="24"/>
          <w:szCs w:val="24"/>
          <w:lang w:val="es-MX"/>
        </w:rPr>
        <w:t xml:space="preserve">. </w:t>
      </w:r>
      <w:r w:rsidR="0092053F" w:rsidRPr="000F0F84">
        <w:rPr>
          <w:rFonts w:ascii="Arial" w:hAnsi="Arial" w:cs="Arial"/>
          <w:b/>
          <w:sz w:val="24"/>
          <w:szCs w:val="24"/>
          <w:lang w:val="es-MX"/>
        </w:rPr>
        <w:t>Coordinar la agenda</w:t>
      </w:r>
      <w:r w:rsidR="002342E9" w:rsidRPr="000F0F84">
        <w:rPr>
          <w:rFonts w:ascii="Arial" w:hAnsi="Arial" w:cs="Arial"/>
          <w:b/>
          <w:sz w:val="24"/>
          <w:szCs w:val="24"/>
          <w:lang w:val="es-MX"/>
        </w:rPr>
        <w:t xml:space="preserve"> de trabajo</w:t>
      </w:r>
      <w:r w:rsidR="0092053F" w:rsidRPr="000F0F84">
        <w:rPr>
          <w:rFonts w:ascii="Arial" w:hAnsi="Arial" w:cs="Arial"/>
          <w:b/>
          <w:sz w:val="24"/>
          <w:szCs w:val="24"/>
          <w:lang w:val="es-MX"/>
        </w:rPr>
        <w:t xml:space="preserve"> y</w:t>
      </w:r>
      <w:r w:rsidR="002342E9" w:rsidRPr="000F0F84">
        <w:rPr>
          <w:rFonts w:ascii="Arial" w:hAnsi="Arial" w:cs="Arial"/>
          <w:b/>
          <w:sz w:val="24"/>
          <w:szCs w:val="24"/>
          <w:lang w:val="es-MX"/>
        </w:rPr>
        <w:t xml:space="preserve"> la</w:t>
      </w:r>
      <w:r w:rsidR="0092053F" w:rsidRPr="000F0F84">
        <w:rPr>
          <w:rFonts w:ascii="Arial" w:hAnsi="Arial" w:cs="Arial"/>
          <w:b/>
          <w:sz w:val="24"/>
          <w:szCs w:val="24"/>
          <w:lang w:val="es-MX"/>
        </w:rPr>
        <w:t xml:space="preserve"> logística de las actividades públicas de la persona titular del Poder Ejecutivo Estatal</w:t>
      </w:r>
      <w:r w:rsidR="000026A1" w:rsidRPr="000F0F84">
        <w:rPr>
          <w:rFonts w:ascii="Arial" w:hAnsi="Arial" w:cs="Arial"/>
          <w:b/>
          <w:sz w:val="24"/>
          <w:szCs w:val="24"/>
          <w:lang w:val="es-MX"/>
        </w:rPr>
        <w:t>;</w:t>
      </w:r>
    </w:p>
    <w:p w14:paraId="60F387C9" w14:textId="77777777" w:rsidR="0092053F" w:rsidRPr="000F0F84" w:rsidRDefault="0092053F" w:rsidP="000F0F84">
      <w:pPr>
        <w:spacing w:after="0" w:line="367" w:lineRule="auto"/>
        <w:ind w:right="51"/>
        <w:contextualSpacing/>
        <w:jc w:val="both"/>
        <w:rPr>
          <w:rFonts w:ascii="Arial" w:hAnsi="Arial" w:cs="Arial"/>
          <w:b/>
          <w:sz w:val="24"/>
          <w:szCs w:val="24"/>
          <w:lang w:val="es-MX"/>
        </w:rPr>
      </w:pPr>
    </w:p>
    <w:p w14:paraId="18980AAF" w14:textId="71830ABF" w:rsidR="00163C9B" w:rsidRPr="000F0F84" w:rsidRDefault="0092053F" w:rsidP="000F0F84">
      <w:pPr>
        <w:spacing w:after="0" w:line="367" w:lineRule="auto"/>
        <w:ind w:right="51"/>
        <w:contextualSpacing/>
        <w:jc w:val="both"/>
        <w:rPr>
          <w:rFonts w:ascii="Arial" w:hAnsi="Arial" w:cs="Arial"/>
        </w:rPr>
      </w:pPr>
      <w:r w:rsidRPr="000F0F84">
        <w:rPr>
          <w:rFonts w:ascii="Arial" w:hAnsi="Arial" w:cs="Arial"/>
          <w:b/>
          <w:sz w:val="24"/>
          <w:szCs w:val="24"/>
          <w:lang w:val="es-MX"/>
        </w:rPr>
        <w:t>VI</w:t>
      </w:r>
      <w:r w:rsidR="00A95D88" w:rsidRPr="000F0F84">
        <w:rPr>
          <w:rFonts w:ascii="Arial" w:hAnsi="Arial" w:cs="Arial"/>
          <w:b/>
          <w:sz w:val="24"/>
          <w:szCs w:val="24"/>
          <w:lang w:val="es-MX"/>
        </w:rPr>
        <w:t>I</w:t>
      </w:r>
      <w:r w:rsidRPr="000F0F84">
        <w:rPr>
          <w:rFonts w:ascii="Arial" w:hAnsi="Arial" w:cs="Arial"/>
          <w:b/>
          <w:sz w:val="24"/>
          <w:szCs w:val="24"/>
          <w:lang w:val="es-MX"/>
        </w:rPr>
        <w:t xml:space="preserve">. </w:t>
      </w:r>
      <w:r w:rsidR="00AD7E45" w:rsidRPr="000F0F84">
        <w:rPr>
          <w:rFonts w:ascii="Arial" w:hAnsi="Arial" w:cs="Arial"/>
          <w:b/>
          <w:sz w:val="24"/>
          <w:szCs w:val="24"/>
          <w:lang w:val="es-MX"/>
        </w:rPr>
        <w:t>S</w:t>
      </w:r>
      <w:r w:rsidR="007C1027" w:rsidRPr="000F0F84">
        <w:rPr>
          <w:rFonts w:ascii="Arial" w:hAnsi="Arial" w:cs="Arial"/>
          <w:b/>
          <w:sz w:val="24"/>
          <w:szCs w:val="24"/>
          <w:lang w:val="es-MX"/>
        </w:rPr>
        <w:t>upervisar</w:t>
      </w:r>
      <w:r w:rsidR="00185231" w:rsidRPr="000F0F84">
        <w:rPr>
          <w:rFonts w:ascii="Arial" w:hAnsi="Arial" w:cs="Arial"/>
          <w:b/>
          <w:sz w:val="24"/>
          <w:szCs w:val="24"/>
          <w:lang w:val="es-MX"/>
        </w:rPr>
        <w:t xml:space="preserve"> la atención y</w:t>
      </w:r>
      <w:r w:rsidR="007C1027" w:rsidRPr="000F0F84">
        <w:rPr>
          <w:rFonts w:ascii="Arial" w:hAnsi="Arial" w:cs="Arial"/>
          <w:b/>
          <w:sz w:val="24"/>
          <w:szCs w:val="24"/>
          <w:lang w:val="es-MX"/>
        </w:rPr>
        <w:t xml:space="preserve"> </w:t>
      </w:r>
      <w:r w:rsidR="00C71223" w:rsidRPr="000F0F84">
        <w:rPr>
          <w:rFonts w:ascii="Arial" w:hAnsi="Arial" w:cs="Arial"/>
          <w:b/>
          <w:sz w:val="24"/>
          <w:szCs w:val="24"/>
          <w:lang w:val="es-MX"/>
        </w:rPr>
        <w:t xml:space="preserve">el cumplimiento de las obligaciones </w:t>
      </w:r>
      <w:r w:rsidR="007C1027" w:rsidRPr="000F0F84">
        <w:rPr>
          <w:rFonts w:ascii="Arial" w:hAnsi="Arial" w:cs="Arial"/>
          <w:b/>
          <w:sz w:val="24"/>
          <w:szCs w:val="24"/>
          <w:lang w:val="es-MX"/>
        </w:rPr>
        <w:t xml:space="preserve">en </w:t>
      </w:r>
      <w:r w:rsidR="005423CC" w:rsidRPr="000F0F84">
        <w:rPr>
          <w:rFonts w:ascii="Arial" w:hAnsi="Arial" w:cs="Arial"/>
          <w:b/>
          <w:sz w:val="24"/>
          <w:szCs w:val="24"/>
          <w:lang w:val="es-MX"/>
        </w:rPr>
        <w:t xml:space="preserve">las </w:t>
      </w:r>
      <w:r w:rsidR="007C1027" w:rsidRPr="000F0F84">
        <w:rPr>
          <w:rFonts w:ascii="Arial" w:hAnsi="Arial" w:cs="Arial"/>
          <w:b/>
          <w:sz w:val="24"/>
          <w:szCs w:val="24"/>
          <w:lang w:val="es-MX"/>
        </w:rPr>
        <w:t>materia</w:t>
      </w:r>
      <w:r w:rsidR="005423CC" w:rsidRPr="000F0F84">
        <w:rPr>
          <w:rFonts w:ascii="Arial" w:hAnsi="Arial" w:cs="Arial"/>
          <w:b/>
          <w:sz w:val="24"/>
          <w:szCs w:val="24"/>
          <w:lang w:val="es-MX"/>
        </w:rPr>
        <w:t>s</w:t>
      </w:r>
      <w:r w:rsidR="007C1027" w:rsidRPr="000F0F84">
        <w:rPr>
          <w:rFonts w:ascii="Arial" w:hAnsi="Arial" w:cs="Arial"/>
          <w:b/>
          <w:sz w:val="24"/>
          <w:szCs w:val="24"/>
          <w:lang w:val="es-MX"/>
        </w:rPr>
        <w:t xml:space="preserve"> de transparencia</w:t>
      </w:r>
      <w:r w:rsidR="00491786" w:rsidRPr="000F0F84">
        <w:rPr>
          <w:rFonts w:ascii="Arial" w:hAnsi="Arial" w:cs="Arial"/>
          <w:b/>
          <w:sz w:val="24"/>
          <w:szCs w:val="24"/>
          <w:lang w:val="es-MX"/>
        </w:rPr>
        <w:t xml:space="preserve">, </w:t>
      </w:r>
      <w:r w:rsidR="007C1027" w:rsidRPr="000F0F84">
        <w:rPr>
          <w:rFonts w:ascii="Arial" w:hAnsi="Arial" w:cs="Arial"/>
          <w:b/>
          <w:sz w:val="24"/>
          <w:szCs w:val="24"/>
          <w:lang w:val="es-MX"/>
        </w:rPr>
        <w:t>acceso a la información pública</w:t>
      </w:r>
      <w:r w:rsidR="005423CC" w:rsidRPr="000F0F84">
        <w:rPr>
          <w:rFonts w:ascii="Arial" w:hAnsi="Arial" w:cs="Arial"/>
          <w:b/>
          <w:sz w:val="24"/>
          <w:szCs w:val="24"/>
          <w:lang w:val="es-MX"/>
        </w:rPr>
        <w:t>,</w:t>
      </w:r>
      <w:r w:rsidR="00491786" w:rsidRPr="000F0F84">
        <w:rPr>
          <w:rFonts w:ascii="Arial" w:hAnsi="Arial" w:cs="Arial"/>
          <w:b/>
          <w:sz w:val="24"/>
          <w:szCs w:val="24"/>
          <w:lang w:val="es-MX"/>
        </w:rPr>
        <w:t xml:space="preserve"> </w:t>
      </w:r>
      <w:r w:rsidR="007C1027" w:rsidRPr="000F0F84">
        <w:rPr>
          <w:rFonts w:ascii="Arial" w:hAnsi="Arial" w:cs="Arial"/>
          <w:b/>
          <w:sz w:val="24"/>
          <w:szCs w:val="24"/>
          <w:lang w:val="es-MX"/>
        </w:rPr>
        <w:t>protección de datos personales</w:t>
      </w:r>
      <w:r w:rsidR="005423CC" w:rsidRPr="000F0F84">
        <w:rPr>
          <w:rFonts w:ascii="Arial" w:hAnsi="Arial" w:cs="Arial"/>
          <w:b/>
          <w:sz w:val="24"/>
          <w:szCs w:val="24"/>
          <w:lang w:val="es-MX"/>
        </w:rPr>
        <w:t xml:space="preserve"> y de </w:t>
      </w:r>
      <w:r w:rsidR="005423CC" w:rsidRPr="000F0F84">
        <w:rPr>
          <w:rFonts w:ascii="Arial" w:hAnsi="Arial" w:cs="Arial"/>
          <w:b/>
          <w:sz w:val="24"/>
          <w:szCs w:val="24"/>
          <w:lang w:val="es-MX"/>
        </w:rPr>
        <w:lastRenderedPageBreak/>
        <w:t>archivo</w:t>
      </w:r>
      <w:r w:rsidR="002E5D1C" w:rsidRPr="000F0F84">
        <w:rPr>
          <w:rFonts w:ascii="Arial" w:hAnsi="Arial" w:cs="Arial"/>
          <w:b/>
          <w:sz w:val="24"/>
          <w:szCs w:val="24"/>
          <w:lang w:val="es-MX"/>
        </w:rPr>
        <w:t>, que se relacionen con la persona titular del Poder Ejecutivo y de la propia Oficina</w:t>
      </w:r>
      <w:r w:rsidR="000026A1" w:rsidRPr="000F0F84">
        <w:rPr>
          <w:rFonts w:ascii="Arial" w:hAnsi="Arial" w:cs="Arial"/>
          <w:b/>
          <w:sz w:val="24"/>
          <w:szCs w:val="24"/>
          <w:lang w:val="es-MX"/>
        </w:rPr>
        <w:t>;</w:t>
      </w:r>
    </w:p>
    <w:p w14:paraId="16C17363" w14:textId="77777777" w:rsidR="00163C9B" w:rsidRPr="000F0F84" w:rsidRDefault="00163C9B" w:rsidP="000F0F84">
      <w:pPr>
        <w:spacing w:after="0" w:line="367" w:lineRule="auto"/>
        <w:ind w:right="51"/>
        <w:contextualSpacing/>
        <w:jc w:val="both"/>
        <w:rPr>
          <w:rFonts w:ascii="Arial" w:hAnsi="Arial" w:cs="Arial"/>
          <w:b/>
          <w:sz w:val="24"/>
          <w:szCs w:val="24"/>
          <w:lang w:val="es-MX"/>
        </w:rPr>
      </w:pPr>
    </w:p>
    <w:p w14:paraId="5756E559" w14:textId="4B4029C3" w:rsidR="00940F69" w:rsidRPr="000F0F84" w:rsidRDefault="00163C9B"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VI</w:t>
      </w:r>
      <w:r w:rsidR="00A95D88" w:rsidRPr="000F0F84">
        <w:rPr>
          <w:rFonts w:ascii="Arial" w:hAnsi="Arial" w:cs="Arial"/>
          <w:b/>
          <w:sz w:val="24"/>
          <w:szCs w:val="24"/>
          <w:lang w:val="es-MX"/>
        </w:rPr>
        <w:t>I</w:t>
      </w:r>
      <w:r w:rsidRPr="000F0F84">
        <w:rPr>
          <w:rFonts w:ascii="Arial" w:hAnsi="Arial" w:cs="Arial"/>
          <w:b/>
          <w:sz w:val="24"/>
          <w:szCs w:val="24"/>
          <w:lang w:val="es-MX"/>
        </w:rPr>
        <w:t xml:space="preserve">I. </w:t>
      </w:r>
      <w:r w:rsidR="00AD7E45" w:rsidRPr="000F0F84">
        <w:rPr>
          <w:rFonts w:ascii="Arial" w:hAnsi="Arial" w:cs="Arial"/>
          <w:b/>
          <w:sz w:val="24"/>
          <w:szCs w:val="24"/>
          <w:lang w:val="es-MX"/>
        </w:rPr>
        <w:t>R</w:t>
      </w:r>
      <w:r w:rsidR="00940F69" w:rsidRPr="000F0F84">
        <w:rPr>
          <w:rFonts w:ascii="Arial" w:hAnsi="Arial" w:cs="Arial"/>
          <w:b/>
          <w:sz w:val="24"/>
          <w:szCs w:val="24"/>
          <w:lang w:val="es-MX"/>
        </w:rPr>
        <w:t>ecibir, despachar y dar seguimiento a la correspondencia oficial de la persona titular del Poder Ejecutivo</w:t>
      </w:r>
      <w:r w:rsidR="000026A1" w:rsidRPr="000F0F84">
        <w:rPr>
          <w:rFonts w:ascii="Arial" w:hAnsi="Arial" w:cs="Arial"/>
          <w:b/>
          <w:sz w:val="24"/>
          <w:szCs w:val="24"/>
          <w:lang w:val="es-MX"/>
        </w:rPr>
        <w:t>, así como</w:t>
      </w:r>
      <w:r w:rsidR="00AD7E45" w:rsidRPr="000F0F84">
        <w:rPr>
          <w:rFonts w:ascii="Arial" w:hAnsi="Arial" w:cs="Arial"/>
          <w:b/>
          <w:sz w:val="24"/>
          <w:szCs w:val="24"/>
          <w:lang w:val="es-MX"/>
        </w:rPr>
        <w:t xml:space="preserve"> establecer un mecanismo para canalizar las gestiones ciudadanas a las diferentes dependencias de la </w:t>
      </w:r>
      <w:r w:rsidR="000026A1" w:rsidRPr="000F0F84">
        <w:rPr>
          <w:rFonts w:ascii="Arial" w:hAnsi="Arial" w:cs="Arial"/>
          <w:b/>
          <w:sz w:val="24"/>
          <w:szCs w:val="24"/>
          <w:lang w:val="es-MX"/>
        </w:rPr>
        <w:t>Administración Pública Estatal;</w:t>
      </w:r>
    </w:p>
    <w:p w14:paraId="6AE51375" w14:textId="77777777" w:rsidR="00940F69" w:rsidRPr="000F0F84" w:rsidRDefault="00940F69" w:rsidP="000F0F84">
      <w:pPr>
        <w:spacing w:after="0" w:line="367" w:lineRule="auto"/>
        <w:ind w:right="51"/>
        <w:contextualSpacing/>
        <w:jc w:val="both"/>
        <w:rPr>
          <w:rFonts w:ascii="Arial" w:hAnsi="Arial" w:cs="Arial"/>
          <w:b/>
          <w:sz w:val="24"/>
          <w:szCs w:val="24"/>
          <w:lang w:val="es-MX"/>
        </w:rPr>
      </w:pPr>
    </w:p>
    <w:p w14:paraId="03D5353E" w14:textId="7A9C44F5" w:rsidR="00E36D47" w:rsidRPr="000F0F84" w:rsidRDefault="00A95D88"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IX</w:t>
      </w:r>
      <w:r w:rsidR="00491786" w:rsidRPr="000F0F84">
        <w:rPr>
          <w:rFonts w:ascii="Arial" w:hAnsi="Arial" w:cs="Arial"/>
          <w:b/>
          <w:sz w:val="24"/>
          <w:szCs w:val="24"/>
          <w:lang w:val="es-MX"/>
        </w:rPr>
        <w:t xml:space="preserve">. </w:t>
      </w:r>
      <w:r w:rsidR="00E36D47" w:rsidRPr="000F0F84">
        <w:rPr>
          <w:rFonts w:ascii="Arial" w:hAnsi="Arial" w:cs="Arial"/>
          <w:b/>
          <w:sz w:val="24"/>
          <w:szCs w:val="24"/>
          <w:lang w:val="es-MX"/>
        </w:rPr>
        <w:t>Planear y dirigir la organización de giras</w:t>
      </w:r>
      <w:r w:rsidR="003557E3" w:rsidRPr="000F0F84">
        <w:rPr>
          <w:rFonts w:ascii="Arial" w:hAnsi="Arial" w:cs="Arial"/>
          <w:b/>
          <w:sz w:val="24"/>
          <w:szCs w:val="24"/>
          <w:lang w:val="es-MX"/>
        </w:rPr>
        <w:t xml:space="preserve"> de trabajo</w:t>
      </w:r>
      <w:r w:rsidR="00E36D47" w:rsidRPr="000F0F84">
        <w:rPr>
          <w:rFonts w:ascii="Arial" w:hAnsi="Arial" w:cs="Arial"/>
          <w:b/>
          <w:sz w:val="24"/>
          <w:szCs w:val="24"/>
          <w:lang w:val="es-MX"/>
        </w:rPr>
        <w:t>, eventos y reuniones en las que participe la persona titular del Poder Ejecutivo</w:t>
      </w:r>
      <w:r w:rsidR="000026A1" w:rsidRPr="000F0F84">
        <w:rPr>
          <w:rFonts w:ascii="Arial" w:hAnsi="Arial" w:cs="Arial"/>
          <w:b/>
          <w:sz w:val="24"/>
          <w:szCs w:val="24"/>
          <w:lang w:val="es-MX"/>
        </w:rPr>
        <w:t xml:space="preserve">; </w:t>
      </w:r>
      <w:r w:rsidR="001052BF" w:rsidRPr="000F0F84">
        <w:rPr>
          <w:rFonts w:ascii="Arial" w:hAnsi="Arial" w:cs="Arial"/>
          <w:b/>
          <w:sz w:val="24"/>
          <w:szCs w:val="24"/>
          <w:lang w:val="es-MX"/>
        </w:rPr>
        <w:t>l</w:t>
      </w:r>
      <w:r w:rsidR="00E36D47" w:rsidRPr="000F0F84">
        <w:rPr>
          <w:rFonts w:ascii="Arial" w:hAnsi="Arial" w:cs="Arial"/>
          <w:b/>
          <w:sz w:val="24"/>
          <w:szCs w:val="24"/>
          <w:lang w:val="es-MX"/>
        </w:rPr>
        <w:t>as autoridades en materia de seguridad pública del Estado y de los municipios prestarán</w:t>
      </w:r>
      <w:r w:rsidR="003557E3" w:rsidRPr="000F0F84">
        <w:rPr>
          <w:rFonts w:ascii="Arial" w:hAnsi="Arial" w:cs="Arial"/>
          <w:b/>
          <w:sz w:val="24"/>
          <w:szCs w:val="24"/>
          <w:lang w:val="es-MX"/>
        </w:rPr>
        <w:t>,</w:t>
      </w:r>
      <w:r w:rsidR="00E36D47" w:rsidRPr="000F0F84">
        <w:rPr>
          <w:rFonts w:ascii="Arial" w:hAnsi="Arial" w:cs="Arial"/>
          <w:b/>
          <w:sz w:val="24"/>
          <w:szCs w:val="24"/>
          <w:lang w:val="es-MX"/>
        </w:rPr>
        <w:t xml:space="preserve"> en sus términos</w:t>
      </w:r>
      <w:r w:rsidR="003557E3" w:rsidRPr="000F0F84">
        <w:rPr>
          <w:rFonts w:ascii="Arial" w:hAnsi="Arial" w:cs="Arial"/>
          <w:b/>
          <w:sz w:val="24"/>
          <w:szCs w:val="24"/>
          <w:lang w:val="es-MX"/>
        </w:rPr>
        <w:t>,</w:t>
      </w:r>
      <w:r w:rsidR="00E36D47" w:rsidRPr="000F0F84">
        <w:rPr>
          <w:rFonts w:ascii="Arial" w:hAnsi="Arial" w:cs="Arial"/>
          <w:b/>
          <w:sz w:val="24"/>
          <w:szCs w:val="24"/>
          <w:lang w:val="es-MX"/>
        </w:rPr>
        <w:t xml:space="preserve"> el apoyo que les sea requerido</w:t>
      </w:r>
      <w:r w:rsidR="00106EDE" w:rsidRPr="000F0F84">
        <w:rPr>
          <w:rFonts w:ascii="Arial" w:hAnsi="Arial" w:cs="Arial"/>
          <w:b/>
          <w:sz w:val="24"/>
          <w:szCs w:val="24"/>
          <w:lang w:val="es-MX"/>
        </w:rPr>
        <w:t xml:space="preserve"> conforme a los protocolos de logística y seguridad que se establezcan</w:t>
      </w:r>
      <w:r w:rsidR="001052BF" w:rsidRPr="000F0F84">
        <w:rPr>
          <w:rFonts w:ascii="Arial" w:hAnsi="Arial" w:cs="Arial"/>
          <w:b/>
          <w:sz w:val="24"/>
          <w:szCs w:val="24"/>
          <w:lang w:val="es-MX"/>
        </w:rPr>
        <w:t>, para lo cual podrá coordinarse con las autoridades que resulten competentes al efecto</w:t>
      </w:r>
      <w:r w:rsidR="000026A1" w:rsidRPr="000F0F84">
        <w:rPr>
          <w:rFonts w:ascii="Arial" w:hAnsi="Arial" w:cs="Arial"/>
          <w:b/>
          <w:sz w:val="24"/>
          <w:szCs w:val="24"/>
          <w:lang w:val="es-MX"/>
        </w:rPr>
        <w:t>;</w:t>
      </w:r>
    </w:p>
    <w:p w14:paraId="4FBD6326" w14:textId="16F4A59B" w:rsidR="009606B0" w:rsidRPr="000F0F84" w:rsidRDefault="009606B0" w:rsidP="000F0F84">
      <w:pPr>
        <w:spacing w:after="0" w:line="367" w:lineRule="auto"/>
        <w:ind w:right="51"/>
        <w:contextualSpacing/>
        <w:jc w:val="both"/>
        <w:rPr>
          <w:rFonts w:ascii="Arial" w:hAnsi="Arial" w:cs="Arial"/>
          <w:b/>
          <w:sz w:val="24"/>
          <w:szCs w:val="24"/>
          <w:lang w:val="es-MX"/>
        </w:rPr>
      </w:pPr>
    </w:p>
    <w:p w14:paraId="0BCE5849" w14:textId="0CFBC34C" w:rsidR="004762AB" w:rsidRPr="000F0F84" w:rsidRDefault="00491786"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X</w:t>
      </w:r>
      <w:r w:rsidR="009606B0" w:rsidRPr="000F0F84">
        <w:rPr>
          <w:rFonts w:ascii="Arial" w:hAnsi="Arial" w:cs="Arial"/>
          <w:b/>
          <w:sz w:val="24"/>
          <w:szCs w:val="24"/>
          <w:lang w:val="es-MX"/>
        </w:rPr>
        <w:t xml:space="preserve">. </w:t>
      </w:r>
      <w:r w:rsidR="00AE77F6" w:rsidRPr="000F0F84">
        <w:rPr>
          <w:rFonts w:ascii="Arial" w:hAnsi="Arial" w:cs="Arial"/>
          <w:b/>
          <w:sz w:val="24"/>
          <w:szCs w:val="24"/>
          <w:lang w:val="es-MX"/>
        </w:rPr>
        <w:t xml:space="preserve">Instruir </w:t>
      </w:r>
      <w:r w:rsidR="004762AB" w:rsidRPr="000F0F84">
        <w:rPr>
          <w:rFonts w:ascii="Arial" w:hAnsi="Arial" w:cs="Arial"/>
          <w:b/>
          <w:sz w:val="24"/>
          <w:szCs w:val="24"/>
          <w:lang w:val="es-MX"/>
        </w:rPr>
        <w:t xml:space="preserve">y supervisar </w:t>
      </w:r>
      <w:r w:rsidR="00073912" w:rsidRPr="000F0F84">
        <w:rPr>
          <w:rFonts w:ascii="Arial" w:hAnsi="Arial" w:cs="Arial"/>
          <w:b/>
          <w:sz w:val="24"/>
          <w:szCs w:val="24"/>
          <w:lang w:val="es-MX"/>
        </w:rPr>
        <w:t xml:space="preserve">el funcionamiento y operación </w:t>
      </w:r>
      <w:r w:rsidR="00250A96" w:rsidRPr="000F0F84">
        <w:rPr>
          <w:rFonts w:ascii="Arial" w:hAnsi="Arial" w:cs="Arial"/>
          <w:b/>
          <w:sz w:val="24"/>
          <w:szCs w:val="24"/>
          <w:lang w:val="es-MX"/>
        </w:rPr>
        <w:t xml:space="preserve">de </w:t>
      </w:r>
      <w:r w:rsidR="004762AB" w:rsidRPr="000F0F84">
        <w:rPr>
          <w:rFonts w:ascii="Arial" w:hAnsi="Arial" w:cs="Arial"/>
          <w:b/>
          <w:sz w:val="24"/>
          <w:szCs w:val="24"/>
          <w:lang w:val="es-MX"/>
        </w:rPr>
        <w:t xml:space="preserve">las representaciones del Gobierno del Estado en la Ciudad de </w:t>
      </w:r>
      <w:r w:rsidR="00AE77F6" w:rsidRPr="000F0F84">
        <w:rPr>
          <w:rFonts w:ascii="Arial" w:hAnsi="Arial" w:cs="Arial"/>
          <w:b/>
          <w:sz w:val="24"/>
          <w:szCs w:val="24"/>
          <w:lang w:val="es-MX"/>
        </w:rPr>
        <w:t>México, en</w:t>
      </w:r>
      <w:r w:rsidR="004762AB" w:rsidRPr="000F0F84">
        <w:rPr>
          <w:rFonts w:ascii="Arial" w:hAnsi="Arial" w:cs="Arial"/>
          <w:b/>
          <w:sz w:val="24"/>
          <w:szCs w:val="24"/>
          <w:lang w:val="es-MX"/>
        </w:rPr>
        <w:t xml:space="preserve"> Ciudad Juárez</w:t>
      </w:r>
      <w:r w:rsidR="00780D3E" w:rsidRPr="000F0F84">
        <w:rPr>
          <w:rFonts w:ascii="Arial" w:hAnsi="Arial" w:cs="Arial"/>
          <w:b/>
          <w:sz w:val="24"/>
          <w:szCs w:val="24"/>
          <w:lang w:val="es-MX"/>
        </w:rPr>
        <w:t xml:space="preserve"> y las demás que se determinen</w:t>
      </w:r>
      <w:r w:rsidR="00A676FC" w:rsidRPr="000F0F84">
        <w:rPr>
          <w:rFonts w:ascii="Arial" w:hAnsi="Arial" w:cs="Arial"/>
          <w:b/>
          <w:sz w:val="24"/>
          <w:szCs w:val="24"/>
          <w:lang w:val="es-MX"/>
        </w:rPr>
        <w:t xml:space="preserve"> por acuerdo de la persona titular del Poder Ejecutivo</w:t>
      </w:r>
      <w:r w:rsidR="000026A1" w:rsidRPr="000F0F84">
        <w:rPr>
          <w:rFonts w:ascii="Arial" w:hAnsi="Arial" w:cs="Arial"/>
          <w:b/>
          <w:sz w:val="24"/>
          <w:szCs w:val="24"/>
          <w:lang w:val="es-MX"/>
        </w:rPr>
        <w:t>;</w:t>
      </w:r>
    </w:p>
    <w:p w14:paraId="67D728AA" w14:textId="77777777" w:rsidR="00250A96" w:rsidRPr="000F0F84" w:rsidRDefault="00250A96" w:rsidP="000F0F84">
      <w:pPr>
        <w:spacing w:after="0" w:line="367" w:lineRule="auto"/>
        <w:ind w:left="993" w:right="51" w:hanging="426"/>
        <w:contextualSpacing/>
        <w:jc w:val="both"/>
        <w:rPr>
          <w:rFonts w:ascii="Arial" w:hAnsi="Arial" w:cs="Arial"/>
          <w:b/>
          <w:sz w:val="24"/>
          <w:szCs w:val="24"/>
          <w:lang w:val="es-MX"/>
        </w:rPr>
      </w:pPr>
    </w:p>
    <w:p w14:paraId="29C2CDC1" w14:textId="13259BF2" w:rsidR="00D23B9A" w:rsidRPr="000F0F84" w:rsidRDefault="00491786" w:rsidP="000F0F84">
      <w:pPr>
        <w:spacing w:after="0" w:line="367" w:lineRule="auto"/>
        <w:ind w:right="51"/>
        <w:contextualSpacing/>
        <w:jc w:val="both"/>
        <w:rPr>
          <w:rFonts w:ascii="Arial" w:hAnsi="Arial" w:cs="Arial"/>
          <w:b/>
          <w:color w:val="FF0000"/>
          <w:sz w:val="24"/>
          <w:szCs w:val="24"/>
          <w:lang w:val="es-MX"/>
        </w:rPr>
      </w:pPr>
      <w:r w:rsidRPr="000F0F84">
        <w:rPr>
          <w:rFonts w:ascii="Arial" w:hAnsi="Arial" w:cs="Arial"/>
          <w:b/>
          <w:sz w:val="24"/>
          <w:szCs w:val="24"/>
          <w:lang w:val="es-MX"/>
        </w:rPr>
        <w:t>XI</w:t>
      </w:r>
      <w:r w:rsidR="005C131D" w:rsidRPr="000F0F84">
        <w:rPr>
          <w:rFonts w:ascii="Arial" w:hAnsi="Arial" w:cs="Arial"/>
          <w:b/>
          <w:sz w:val="24"/>
          <w:szCs w:val="24"/>
          <w:lang w:val="es-MX"/>
        </w:rPr>
        <w:t xml:space="preserve">. </w:t>
      </w:r>
      <w:r w:rsidR="00D23B9A" w:rsidRPr="000F0F84">
        <w:rPr>
          <w:rFonts w:ascii="Arial" w:hAnsi="Arial" w:cs="Arial"/>
          <w:b/>
          <w:sz w:val="24"/>
          <w:szCs w:val="24"/>
          <w:lang w:val="es-MX"/>
        </w:rPr>
        <w:t>Coordinar la prestación de los servicios y asesorías jurídicas que requieran las unidades administrativas de la propia Oficina</w:t>
      </w:r>
      <w:r w:rsidR="000026A1" w:rsidRPr="000F0F84">
        <w:rPr>
          <w:rFonts w:ascii="Arial" w:hAnsi="Arial" w:cs="Arial"/>
          <w:b/>
          <w:sz w:val="24"/>
          <w:szCs w:val="24"/>
          <w:lang w:val="es-MX"/>
        </w:rPr>
        <w:t>; y</w:t>
      </w:r>
    </w:p>
    <w:p w14:paraId="5208E257" w14:textId="77777777" w:rsidR="00E36D47" w:rsidRPr="000F0F84" w:rsidRDefault="00E36D47" w:rsidP="000F0F84">
      <w:pPr>
        <w:spacing w:after="0" w:line="367" w:lineRule="auto"/>
        <w:ind w:right="51"/>
        <w:contextualSpacing/>
        <w:jc w:val="both"/>
        <w:rPr>
          <w:rFonts w:ascii="Arial" w:hAnsi="Arial" w:cs="Arial"/>
          <w:b/>
          <w:sz w:val="24"/>
          <w:szCs w:val="24"/>
          <w:lang w:val="es-MX"/>
        </w:rPr>
      </w:pPr>
    </w:p>
    <w:p w14:paraId="08EEA2C8" w14:textId="24DC4126" w:rsidR="0082551B" w:rsidRPr="000F0F84" w:rsidRDefault="00D23B9A" w:rsidP="000F0F84">
      <w:pPr>
        <w:spacing w:after="0" w:line="367" w:lineRule="auto"/>
        <w:ind w:right="51"/>
        <w:contextualSpacing/>
        <w:jc w:val="both"/>
        <w:rPr>
          <w:rFonts w:ascii="Arial" w:hAnsi="Arial" w:cs="Arial"/>
          <w:b/>
          <w:sz w:val="24"/>
          <w:szCs w:val="24"/>
          <w:lang w:val="es-MX"/>
        </w:rPr>
      </w:pPr>
      <w:r w:rsidRPr="000F0F84">
        <w:rPr>
          <w:rFonts w:ascii="Arial" w:hAnsi="Arial" w:cs="Arial"/>
          <w:b/>
          <w:sz w:val="24"/>
          <w:szCs w:val="24"/>
          <w:lang w:val="es-MX"/>
        </w:rPr>
        <w:t>XII.</w:t>
      </w:r>
      <w:r w:rsidR="00F5190E" w:rsidRPr="000F0F84">
        <w:rPr>
          <w:rFonts w:ascii="Arial" w:hAnsi="Arial" w:cs="Arial"/>
          <w:b/>
          <w:sz w:val="24"/>
          <w:szCs w:val="24"/>
          <w:lang w:val="es-MX"/>
        </w:rPr>
        <w:t xml:space="preserve"> </w:t>
      </w:r>
      <w:r w:rsidR="0082551B" w:rsidRPr="000F0F84">
        <w:rPr>
          <w:rFonts w:ascii="Arial" w:hAnsi="Arial" w:cs="Arial"/>
          <w:b/>
          <w:sz w:val="24"/>
          <w:szCs w:val="24"/>
          <w:lang w:val="es-MX"/>
        </w:rPr>
        <w:t>Las demás que expresamente le encomienden las leyes, reglamentos</w:t>
      </w:r>
      <w:r w:rsidR="00185231" w:rsidRPr="000F0F84">
        <w:rPr>
          <w:rFonts w:ascii="Arial" w:hAnsi="Arial" w:cs="Arial"/>
          <w:b/>
          <w:sz w:val="24"/>
          <w:szCs w:val="24"/>
          <w:lang w:val="es-MX"/>
        </w:rPr>
        <w:t>,</w:t>
      </w:r>
      <w:r w:rsidR="0082551B" w:rsidRPr="000F0F84">
        <w:rPr>
          <w:rFonts w:ascii="Arial" w:hAnsi="Arial" w:cs="Arial"/>
          <w:b/>
          <w:sz w:val="24"/>
          <w:szCs w:val="24"/>
          <w:lang w:val="es-MX"/>
        </w:rPr>
        <w:t xml:space="preserve"> acuerdos</w:t>
      </w:r>
      <w:r w:rsidR="00185231" w:rsidRPr="000F0F84">
        <w:rPr>
          <w:rFonts w:ascii="Arial" w:hAnsi="Arial" w:cs="Arial"/>
          <w:b/>
          <w:sz w:val="24"/>
          <w:szCs w:val="24"/>
          <w:lang w:val="es-MX"/>
        </w:rPr>
        <w:t xml:space="preserve"> y demás normas aplicables</w:t>
      </w:r>
      <w:r w:rsidRPr="000F0F84">
        <w:rPr>
          <w:rFonts w:ascii="Arial" w:hAnsi="Arial" w:cs="Arial"/>
          <w:b/>
          <w:sz w:val="24"/>
          <w:szCs w:val="24"/>
          <w:lang w:val="es-MX"/>
        </w:rPr>
        <w:t>.</w:t>
      </w:r>
    </w:p>
    <w:p w14:paraId="3C6F0CF0" w14:textId="77777777" w:rsidR="00D23B9A" w:rsidRPr="000F0F84" w:rsidRDefault="00D23B9A" w:rsidP="000F0F84">
      <w:pPr>
        <w:spacing w:after="0" w:line="367" w:lineRule="auto"/>
        <w:ind w:right="51"/>
        <w:contextualSpacing/>
        <w:jc w:val="both"/>
        <w:rPr>
          <w:rFonts w:ascii="Arial" w:hAnsi="Arial" w:cs="Arial"/>
          <w:b/>
          <w:sz w:val="24"/>
          <w:szCs w:val="24"/>
          <w:lang w:val="es-MX"/>
        </w:rPr>
      </w:pPr>
    </w:p>
    <w:p w14:paraId="2DFCAFFE" w14:textId="30BC050E" w:rsidR="009E1699" w:rsidRPr="000F0F84" w:rsidRDefault="009E1699"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Artículo 36</w:t>
      </w:r>
      <w:r w:rsidR="00D11CCD" w:rsidRPr="000F0F84">
        <w:rPr>
          <w:rFonts w:ascii="Arial" w:hAnsi="Arial" w:cs="Arial"/>
          <w:b/>
          <w:bCs/>
          <w:sz w:val="24"/>
          <w:szCs w:val="24"/>
          <w:lang w:val="es-MX"/>
        </w:rPr>
        <w:t xml:space="preserve"> </w:t>
      </w:r>
      <w:r w:rsidRPr="000F0F84">
        <w:rPr>
          <w:rFonts w:ascii="Arial" w:hAnsi="Arial" w:cs="Arial"/>
          <w:b/>
          <w:bCs/>
          <w:sz w:val="24"/>
          <w:szCs w:val="24"/>
          <w:lang w:val="es-MX"/>
        </w:rPr>
        <w:t>Ter. La Consejería Jurídica del Ejecutivo del Estado tendrá las siguientes atribuciones:</w:t>
      </w:r>
    </w:p>
    <w:p w14:paraId="51F87C96" w14:textId="77777777" w:rsidR="009E1699" w:rsidRPr="000F0F84" w:rsidRDefault="009E1699" w:rsidP="000F0F84">
      <w:pPr>
        <w:spacing w:after="0" w:line="367" w:lineRule="auto"/>
        <w:ind w:right="51"/>
        <w:contextualSpacing/>
        <w:jc w:val="both"/>
        <w:rPr>
          <w:rFonts w:ascii="Arial" w:hAnsi="Arial" w:cs="Arial"/>
          <w:b/>
          <w:bCs/>
          <w:sz w:val="24"/>
          <w:szCs w:val="24"/>
          <w:lang w:val="es-MX"/>
        </w:rPr>
      </w:pPr>
    </w:p>
    <w:p w14:paraId="44D0741D" w14:textId="381AB10B" w:rsidR="009E1699" w:rsidRPr="000F0F84" w:rsidRDefault="001E1328"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 xml:space="preserve">I. </w:t>
      </w:r>
      <w:r w:rsidR="009E1699" w:rsidRPr="000F0F84">
        <w:rPr>
          <w:rFonts w:ascii="Arial" w:hAnsi="Arial" w:cs="Arial"/>
          <w:b/>
          <w:bCs/>
          <w:sz w:val="24"/>
          <w:szCs w:val="24"/>
          <w:lang w:val="es-MX"/>
        </w:rPr>
        <w:t>Representar legalmente a la persona titular del Poder Ejecutivo, con las facultades más amplias y necesarias para el desahogo de todo tipo de litigios ante autoridades federales, estatales y municipales, organismos internacionales de derechos humanos</w:t>
      </w:r>
      <w:r w:rsidRPr="000F0F84">
        <w:rPr>
          <w:rFonts w:ascii="Arial" w:hAnsi="Arial" w:cs="Arial"/>
          <w:b/>
          <w:bCs/>
          <w:sz w:val="24"/>
          <w:szCs w:val="24"/>
          <w:lang w:val="es-MX"/>
        </w:rPr>
        <w:t>;</w:t>
      </w:r>
      <w:r w:rsidR="009E1699" w:rsidRPr="000F0F84">
        <w:rPr>
          <w:rFonts w:ascii="Arial" w:hAnsi="Arial" w:cs="Arial"/>
          <w:b/>
          <w:bCs/>
          <w:sz w:val="24"/>
          <w:szCs w:val="24"/>
          <w:lang w:val="es-MX"/>
        </w:rPr>
        <w:t xml:space="preserve"> acciones de inconstitucionalidad y controversias constitucionales en las que el Estado sea parte y representar al Estado en todos aquellos litigios que le sean encomendados por la persona titular del Poder Ejecutivo</w:t>
      </w:r>
      <w:r w:rsidR="00145055" w:rsidRPr="000F0F84">
        <w:rPr>
          <w:rFonts w:ascii="Arial" w:hAnsi="Arial" w:cs="Arial"/>
          <w:b/>
          <w:bCs/>
          <w:sz w:val="24"/>
          <w:szCs w:val="24"/>
          <w:lang w:val="es-MX"/>
        </w:rPr>
        <w:t>;</w:t>
      </w:r>
    </w:p>
    <w:p w14:paraId="0C034C6A" w14:textId="77777777" w:rsidR="009E1699" w:rsidRPr="000F0F84" w:rsidRDefault="009E1699" w:rsidP="000F0F84">
      <w:pPr>
        <w:spacing w:after="0" w:line="367" w:lineRule="auto"/>
        <w:ind w:right="51"/>
        <w:contextualSpacing/>
        <w:jc w:val="both"/>
        <w:rPr>
          <w:rFonts w:ascii="Arial" w:hAnsi="Arial" w:cs="Arial"/>
          <w:b/>
          <w:bCs/>
          <w:sz w:val="24"/>
          <w:szCs w:val="24"/>
          <w:lang w:val="es-MX"/>
        </w:rPr>
      </w:pPr>
    </w:p>
    <w:p w14:paraId="759723BF" w14:textId="7306CD5B" w:rsidR="009E1699" w:rsidRPr="000F0F84" w:rsidRDefault="001E1328"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 xml:space="preserve">II. </w:t>
      </w:r>
      <w:r w:rsidR="00A92893" w:rsidRPr="000F0F84">
        <w:rPr>
          <w:rFonts w:ascii="Arial" w:hAnsi="Arial" w:cs="Arial"/>
          <w:b/>
          <w:bCs/>
          <w:sz w:val="24"/>
          <w:szCs w:val="24"/>
          <w:lang w:val="es-MX"/>
        </w:rPr>
        <w:t>Prestar asesoría</w:t>
      </w:r>
      <w:r w:rsidR="009E1699" w:rsidRPr="000F0F84">
        <w:rPr>
          <w:rFonts w:ascii="Arial" w:hAnsi="Arial" w:cs="Arial"/>
          <w:b/>
          <w:bCs/>
          <w:sz w:val="24"/>
          <w:szCs w:val="24"/>
          <w:lang w:val="es-MX"/>
        </w:rPr>
        <w:t xml:space="preserve"> jurídica</w:t>
      </w:r>
      <w:r w:rsidR="00A92893" w:rsidRPr="000F0F84">
        <w:rPr>
          <w:rFonts w:ascii="Arial" w:hAnsi="Arial" w:cs="Arial"/>
          <w:b/>
          <w:bCs/>
          <w:sz w:val="24"/>
          <w:szCs w:val="24"/>
          <w:lang w:val="es-MX"/>
        </w:rPr>
        <w:t xml:space="preserve"> especializada</w:t>
      </w:r>
      <w:r w:rsidR="009E1699" w:rsidRPr="000F0F84">
        <w:rPr>
          <w:rFonts w:ascii="Arial" w:hAnsi="Arial" w:cs="Arial"/>
          <w:b/>
          <w:bCs/>
          <w:sz w:val="24"/>
          <w:szCs w:val="24"/>
          <w:lang w:val="es-MX"/>
        </w:rPr>
        <w:t xml:space="preserve"> a la persona titular del Poder Ejecutivo del Estado</w:t>
      </w:r>
      <w:r w:rsidRPr="000F0F84">
        <w:rPr>
          <w:rFonts w:ascii="Arial" w:hAnsi="Arial" w:cs="Arial"/>
          <w:b/>
          <w:bCs/>
          <w:sz w:val="24"/>
          <w:szCs w:val="24"/>
          <w:lang w:val="es-MX"/>
        </w:rPr>
        <w:t xml:space="preserve">, así como a </w:t>
      </w:r>
      <w:r w:rsidR="009E1699" w:rsidRPr="000F0F84">
        <w:rPr>
          <w:rFonts w:ascii="Arial" w:hAnsi="Arial" w:cs="Arial"/>
          <w:b/>
          <w:bCs/>
          <w:sz w:val="24"/>
          <w:szCs w:val="24"/>
          <w:lang w:val="es-MX"/>
        </w:rPr>
        <w:t xml:space="preserve">las dependencias y entidades de la </w:t>
      </w:r>
      <w:r w:rsidR="00F86FFA" w:rsidRPr="000F0F84">
        <w:rPr>
          <w:rFonts w:ascii="Arial" w:hAnsi="Arial" w:cs="Arial"/>
          <w:b/>
          <w:bCs/>
          <w:sz w:val="24"/>
          <w:szCs w:val="24"/>
          <w:lang w:val="es-MX"/>
        </w:rPr>
        <w:t>Administración Pública Estatal</w:t>
      </w:r>
      <w:r w:rsidRPr="000F0F84">
        <w:rPr>
          <w:rFonts w:ascii="Arial" w:hAnsi="Arial" w:cs="Arial"/>
          <w:b/>
          <w:bCs/>
          <w:sz w:val="24"/>
          <w:szCs w:val="24"/>
          <w:lang w:val="es-MX"/>
        </w:rPr>
        <w:t xml:space="preserve"> cuando éstas se lo soliciten</w:t>
      </w:r>
      <w:r w:rsidR="00145055" w:rsidRPr="000F0F84">
        <w:rPr>
          <w:rFonts w:ascii="Arial" w:hAnsi="Arial" w:cs="Arial"/>
          <w:b/>
          <w:bCs/>
          <w:sz w:val="24"/>
          <w:szCs w:val="24"/>
          <w:lang w:val="es-MX"/>
        </w:rPr>
        <w:t>;</w:t>
      </w:r>
    </w:p>
    <w:p w14:paraId="42433ACA" w14:textId="77777777" w:rsidR="009E1699" w:rsidRPr="000F0F84" w:rsidRDefault="009E1699" w:rsidP="000F0F84">
      <w:pPr>
        <w:spacing w:after="0" w:line="367" w:lineRule="auto"/>
        <w:ind w:right="51"/>
        <w:contextualSpacing/>
        <w:jc w:val="both"/>
        <w:rPr>
          <w:rFonts w:ascii="Arial" w:hAnsi="Arial" w:cs="Arial"/>
          <w:b/>
          <w:bCs/>
          <w:sz w:val="24"/>
          <w:szCs w:val="24"/>
          <w:lang w:val="es-MX"/>
        </w:rPr>
      </w:pPr>
    </w:p>
    <w:p w14:paraId="5595156D" w14:textId="58D17D12" w:rsidR="009E1699" w:rsidRPr="000F0F84" w:rsidRDefault="002029C0"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III.</w:t>
      </w:r>
      <w:r w:rsidR="001E1328" w:rsidRPr="000F0F84">
        <w:rPr>
          <w:rFonts w:ascii="Arial" w:hAnsi="Arial" w:cs="Arial"/>
          <w:b/>
          <w:bCs/>
          <w:sz w:val="24"/>
          <w:szCs w:val="24"/>
          <w:lang w:val="es-MX"/>
        </w:rPr>
        <w:t xml:space="preserve"> </w:t>
      </w:r>
      <w:r w:rsidR="009E1699" w:rsidRPr="000F0F84">
        <w:rPr>
          <w:rFonts w:ascii="Arial" w:hAnsi="Arial" w:cs="Arial"/>
          <w:b/>
          <w:bCs/>
          <w:sz w:val="24"/>
          <w:szCs w:val="24"/>
          <w:lang w:val="es-MX"/>
        </w:rPr>
        <w:t xml:space="preserve">Elaborar y analizar proyectos de iniciativas de ley, </w:t>
      </w:r>
      <w:r w:rsidR="00557218" w:rsidRPr="000F0F84">
        <w:rPr>
          <w:rFonts w:ascii="Arial" w:hAnsi="Arial" w:cs="Arial"/>
          <w:b/>
          <w:bCs/>
          <w:sz w:val="24"/>
          <w:szCs w:val="24"/>
          <w:lang w:val="es-MX"/>
        </w:rPr>
        <w:t xml:space="preserve">de reglamentos, de </w:t>
      </w:r>
      <w:r w:rsidR="009E1699" w:rsidRPr="000F0F84">
        <w:rPr>
          <w:rFonts w:ascii="Arial" w:hAnsi="Arial" w:cs="Arial"/>
          <w:b/>
          <w:bCs/>
          <w:sz w:val="24"/>
          <w:szCs w:val="24"/>
          <w:lang w:val="es-MX"/>
        </w:rPr>
        <w:t>acuerdos</w:t>
      </w:r>
      <w:r w:rsidR="00557218" w:rsidRPr="000F0F84">
        <w:rPr>
          <w:rFonts w:ascii="Arial" w:hAnsi="Arial" w:cs="Arial"/>
          <w:b/>
          <w:bCs/>
          <w:sz w:val="24"/>
          <w:szCs w:val="24"/>
          <w:lang w:val="es-MX"/>
        </w:rPr>
        <w:t xml:space="preserve"> y de</w:t>
      </w:r>
      <w:r w:rsidR="009E1699" w:rsidRPr="000F0F84">
        <w:rPr>
          <w:rFonts w:ascii="Arial" w:hAnsi="Arial" w:cs="Arial"/>
          <w:b/>
          <w:bCs/>
          <w:sz w:val="24"/>
          <w:szCs w:val="24"/>
          <w:lang w:val="es-MX"/>
        </w:rPr>
        <w:t xml:space="preserve"> decretos, así como cualesquiera otros instrumentos o documentos de carácter jurídico, que le sean encomendados por la persona titular del Poder Ejecutivo</w:t>
      </w:r>
      <w:r w:rsidR="001E1328" w:rsidRPr="000F0F84">
        <w:rPr>
          <w:rFonts w:ascii="Arial" w:hAnsi="Arial" w:cs="Arial"/>
          <w:b/>
          <w:bCs/>
          <w:sz w:val="24"/>
          <w:szCs w:val="24"/>
          <w:lang w:val="es-MX"/>
        </w:rPr>
        <w:t xml:space="preserve"> del Estado</w:t>
      </w:r>
      <w:r w:rsidR="00557218" w:rsidRPr="000F0F84">
        <w:rPr>
          <w:rFonts w:ascii="Arial" w:hAnsi="Arial" w:cs="Arial"/>
          <w:b/>
          <w:bCs/>
          <w:sz w:val="24"/>
          <w:szCs w:val="24"/>
          <w:lang w:val="es-MX"/>
        </w:rPr>
        <w:t xml:space="preserve">, así como </w:t>
      </w:r>
      <w:r w:rsidR="00540955" w:rsidRPr="000F0F84">
        <w:rPr>
          <w:rFonts w:ascii="Arial" w:hAnsi="Arial" w:cs="Arial"/>
          <w:b/>
          <w:bCs/>
          <w:sz w:val="24"/>
          <w:szCs w:val="24"/>
          <w:lang w:val="es-MX"/>
        </w:rPr>
        <w:t xml:space="preserve">revisar y </w:t>
      </w:r>
      <w:r w:rsidR="00557218" w:rsidRPr="000F0F84">
        <w:rPr>
          <w:rFonts w:ascii="Arial" w:hAnsi="Arial" w:cs="Arial"/>
          <w:b/>
          <w:bCs/>
          <w:sz w:val="24"/>
          <w:szCs w:val="24"/>
          <w:lang w:val="es-MX"/>
        </w:rPr>
        <w:t>opinar todos aquellos otros instrumentos o documentos que sean elaborados</w:t>
      </w:r>
      <w:r w:rsidR="00D963AD" w:rsidRPr="000F0F84">
        <w:rPr>
          <w:rFonts w:ascii="Arial" w:hAnsi="Arial" w:cs="Arial"/>
          <w:b/>
          <w:bCs/>
          <w:sz w:val="24"/>
          <w:szCs w:val="24"/>
          <w:lang w:val="es-MX"/>
        </w:rPr>
        <w:t xml:space="preserve"> o presentados</w:t>
      </w:r>
      <w:r w:rsidR="00557218" w:rsidRPr="000F0F84">
        <w:rPr>
          <w:rFonts w:ascii="Arial" w:hAnsi="Arial" w:cs="Arial"/>
          <w:b/>
          <w:bCs/>
          <w:sz w:val="24"/>
          <w:szCs w:val="24"/>
          <w:lang w:val="es-MX"/>
        </w:rPr>
        <w:t xml:space="preserve"> por las demás dependencias y entidades de la Administración Pública Estatal, que se pretendan someter a la consideración y, en su caso, firma </w:t>
      </w:r>
      <w:r w:rsidR="00145055" w:rsidRPr="000F0F84">
        <w:rPr>
          <w:rFonts w:ascii="Arial" w:hAnsi="Arial" w:cs="Arial"/>
          <w:b/>
          <w:bCs/>
          <w:sz w:val="24"/>
          <w:szCs w:val="24"/>
          <w:lang w:val="es-MX"/>
        </w:rPr>
        <w:t xml:space="preserve">de la persona </w:t>
      </w:r>
      <w:r w:rsidR="00557218" w:rsidRPr="000F0F84">
        <w:rPr>
          <w:rFonts w:ascii="Arial" w:hAnsi="Arial" w:cs="Arial"/>
          <w:b/>
          <w:bCs/>
          <w:sz w:val="24"/>
          <w:szCs w:val="24"/>
          <w:lang w:val="es-MX"/>
        </w:rPr>
        <w:t>titular del Poder Ejecutivo del Estado</w:t>
      </w:r>
      <w:r w:rsidR="00145055" w:rsidRPr="000F0F84">
        <w:rPr>
          <w:rFonts w:ascii="Arial" w:hAnsi="Arial" w:cs="Arial"/>
          <w:b/>
          <w:bCs/>
          <w:sz w:val="24"/>
          <w:szCs w:val="24"/>
          <w:lang w:val="es-MX"/>
        </w:rPr>
        <w:t>; y</w:t>
      </w:r>
    </w:p>
    <w:p w14:paraId="5A8FC8DF" w14:textId="77777777" w:rsidR="009124F8" w:rsidRPr="000F0F84" w:rsidRDefault="009124F8" w:rsidP="000F0F84">
      <w:pPr>
        <w:spacing w:after="0" w:line="367" w:lineRule="auto"/>
        <w:ind w:right="51"/>
        <w:contextualSpacing/>
        <w:jc w:val="both"/>
        <w:rPr>
          <w:rFonts w:ascii="Arial" w:hAnsi="Arial" w:cs="Arial"/>
          <w:b/>
          <w:bCs/>
          <w:sz w:val="24"/>
          <w:szCs w:val="24"/>
          <w:lang w:val="es-MX"/>
        </w:rPr>
      </w:pPr>
    </w:p>
    <w:p w14:paraId="6F76F77A" w14:textId="699424F5" w:rsidR="009124F8" w:rsidRPr="000F0F84" w:rsidRDefault="009124F8"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 xml:space="preserve">IV. </w:t>
      </w:r>
      <w:r w:rsidR="003A032E" w:rsidRPr="000F0F84">
        <w:rPr>
          <w:rFonts w:ascii="Arial" w:hAnsi="Arial" w:cs="Arial"/>
          <w:b/>
          <w:bCs/>
          <w:sz w:val="24"/>
          <w:szCs w:val="24"/>
          <w:lang w:val="es-MX"/>
        </w:rPr>
        <w:t>Coordinar, organizar y p</w:t>
      </w:r>
      <w:r w:rsidRPr="000F0F84">
        <w:rPr>
          <w:rFonts w:ascii="Arial" w:hAnsi="Arial" w:cs="Arial"/>
          <w:b/>
          <w:bCs/>
          <w:sz w:val="24"/>
          <w:szCs w:val="24"/>
          <w:lang w:val="es-MX"/>
        </w:rPr>
        <w:t xml:space="preserve">residir la Comisión de Estudios Jurídicos del Gobierno del Estado de Chihuahua, </w:t>
      </w:r>
      <w:r w:rsidR="003A032E" w:rsidRPr="000F0F84">
        <w:rPr>
          <w:rFonts w:ascii="Arial" w:hAnsi="Arial" w:cs="Arial"/>
          <w:b/>
          <w:bCs/>
          <w:sz w:val="24"/>
          <w:szCs w:val="24"/>
          <w:lang w:val="es-MX"/>
        </w:rPr>
        <w:t xml:space="preserve">la que se </w:t>
      </w:r>
      <w:r w:rsidRPr="000F0F84">
        <w:rPr>
          <w:rFonts w:ascii="Arial" w:hAnsi="Arial" w:cs="Arial"/>
          <w:b/>
          <w:bCs/>
          <w:sz w:val="24"/>
          <w:szCs w:val="24"/>
          <w:lang w:val="es-MX"/>
        </w:rPr>
        <w:t>integra</w:t>
      </w:r>
      <w:r w:rsidR="003A032E" w:rsidRPr="000F0F84">
        <w:rPr>
          <w:rFonts w:ascii="Arial" w:hAnsi="Arial" w:cs="Arial"/>
          <w:b/>
          <w:bCs/>
          <w:sz w:val="24"/>
          <w:szCs w:val="24"/>
          <w:lang w:val="es-MX"/>
        </w:rPr>
        <w:t>rá</w:t>
      </w:r>
      <w:r w:rsidRPr="000F0F84">
        <w:rPr>
          <w:rFonts w:ascii="Arial" w:hAnsi="Arial" w:cs="Arial"/>
          <w:b/>
          <w:bCs/>
          <w:sz w:val="24"/>
          <w:szCs w:val="24"/>
          <w:lang w:val="es-MX"/>
        </w:rPr>
        <w:t xml:space="preserve"> por los </w:t>
      </w:r>
      <w:r w:rsidR="003875B4" w:rsidRPr="000F0F84">
        <w:rPr>
          <w:rFonts w:ascii="Arial" w:hAnsi="Arial" w:cs="Arial"/>
          <w:b/>
          <w:bCs/>
          <w:sz w:val="24"/>
          <w:szCs w:val="24"/>
          <w:lang w:val="es-MX"/>
        </w:rPr>
        <w:t>titulares</w:t>
      </w:r>
      <w:r w:rsidRPr="000F0F84">
        <w:rPr>
          <w:rFonts w:ascii="Arial" w:hAnsi="Arial" w:cs="Arial"/>
          <w:b/>
          <w:bCs/>
          <w:sz w:val="24"/>
          <w:szCs w:val="24"/>
          <w:lang w:val="es-MX"/>
        </w:rPr>
        <w:t xml:space="preserve"> de las áreas de asuntos jurídicos de las </w:t>
      </w:r>
      <w:r w:rsidR="003A032E" w:rsidRPr="000F0F84">
        <w:rPr>
          <w:rFonts w:ascii="Arial" w:hAnsi="Arial" w:cs="Arial"/>
          <w:b/>
          <w:bCs/>
          <w:sz w:val="24"/>
          <w:szCs w:val="24"/>
          <w:lang w:val="es-MX"/>
        </w:rPr>
        <w:t>d</w:t>
      </w:r>
      <w:r w:rsidRPr="000F0F84">
        <w:rPr>
          <w:rFonts w:ascii="Arial" w:hAnsi="Arial" w:cs="Arial"/>
          <w:b/>
          <w:bCs/>
          <w:sz w:val="24"/>
          <w:szCs w:val="24"/>
          <w:lang w:val="es-MX"/>
        </w:rPr>
        <w:t>ependencias</w:t>
      </w:r>
      <w:r w:rsidR="003A032E" w:rsidRPr="000F0F84">
        <w:rPr>
          <w:rFonts w:ascii="Arial" w:hAnsi="Arial" w:cs="Arial"/>
          <w:b/>
          <w:bCs/>
          <w:sz w:val="24"/>
          <w:szCs w:val="24"/>
          <w:lang w:val="es-MX"/>
        </w:rPr>
        <w:t xml:space="preserve"> de la Administración Pública Estatal</w:t>
      </w:r>
      <w:r w:rsidRPr="000F0F84">
        <w:rPr>
          <w:rFonts w:ascii="Arial" w:hAnsi="Arial" w:cs="Arial"/>
          <w:b/>
          <w:bCs/>
          <w:sz w:val="24"/>
          <w:szCs w:val="24"/>
          <w:lang w:val="es-MX"/>
        </w:rPr>
        <w:t>,</w:t>
      </w:r>
      <w:r w:rsidR="003A032E" w:rsidRPr="000F0F84">
        <w:rPr>
          <w:rFonts w:ascii="Arial" w:hAnsi="Arial" w:cs="Arial"/>
          <w:b/>
          <w:bCs/>
          <w:sz w:val="24"/>
          <w:szCs w:val="24"/>
          <w:lang w:val="es-MX"/>
        </w:rPr>
        <w:t xml:space="preserve"> que</w:t>
      </w:r>
      <w:r w:rsidRPr="000F0F84">
        <w:rPr>
          <w:rFonts w:ascii="Arial" w:hAnsi="Arial" w:cs="Arial"/>
          <w:b/>
          <w:bCs/>
          <w:sz w:val="24"/>
          <w:szCs w:val="24"/>
          <w:lang w:val="es-MX"/>
        </w:rPr>
        <w:t xml:space="preserve"> tendrá por objeto </w:t>
      </w:r>
      <w:r w:rsidR="003A032E" w:rsidRPr="000F0F84">
        <w:rPr>
          <w:rFonts w:ascii="Arial" w:hAnsi="Arial" w:cs="Arial"/>
          <w:b/>
          <w:bCs/>
          <w:sz w:val="24"/>
          <w:szCs w:val="24"/>
          <w:lang w:val="es-MX"/>
        </w:rPr>
        <w:t>el estudio, análisis y exposición de temas legales, así como</w:t>
      </w:r>
      <w:r w:rsidRPr="000F0F84">
        <w:rPr>
          <w:rFonts w:ascii="Arial" w:hAnsi="Arial" w:cs="Arial"/>
          <w:b/>
          <w:bCs/>
          <w:sz w:val="24"/>
          <w:szCs w:val="24"/>
          <w:lang w:val="es-MX"/>
        </w:rPr>
        <w:t xml:space="preserve"> </w:t>
      </w:r>
      <w:r w:rsidR="003A032E" w:rsidRPr="000F0F84">
        <w:rPr>
          <w:rFonts w:ascii="Arial" w:hAnsi="Arial" w:cs="Arial"/>
          <w:b/>
          <w:bCs/>
          <w:sz w:val="24"/>
          <w:szCs w:val="24"/>
          <w:lang w:val="es-MX"/>
        </w:rPr>
        <w:t xml:space="preserve">proponer </w:t>
      </w:r>
      <w:r w:rsidRPr="000F0F84">
        <w:rPr>
          <w:rFonts w:ascii="Arial" w:hAnsi="Arial" w:cs="Arial"/>
          <w:b/>
          <w:bCs/>
          <w:sz w:val="24"/>
          <w:szCs w:val="24"/>
          <w:lang w:val="es-MX"/>
        </w:rPr>
        <w:t>criterios</w:t>
      </w:r>
      <w:r w:rsidR="003A032E" w:rsidRPr="000F0F84">
        <w:rPr>
          <w:rFonts w:ascii="Arial" w:hAnsi="Arial" w:cs="Arial"/>
          <w:b/>
          <w:bCs/>
          <w:sz w:val="24"/>
          <w:szCs w:val="24"/>
          <w:lang w:val="es-MX"/>
        </w:rPr>
        <w:t xml:space="preserve"> no vinculantes</w:t>
      </w:r>
      <w:r w:rsidRPr="000F0F84">
        <w:rPr>
          <w:rFonts w:ascii="Arial" w:hAnsi="Arial" w:cs="Arial"/>
          <w:b/>
          <w:bCs/>
          <w:sz w:val="24"/>
          <w:szCs w:val="24"/>
          <w:lang w:val="es-MX"/>
        </w:rPr>
        <w:t xml:space="preserve"> en materia jurídica</w:t>
      </w:r>
      <w:r w:rsidR="003A032E" w:rsidRPr="000F0F84">
        <w:rPr>
          <w:rFonts w:ascii="Arial" w:hAnsi="Arial" w:cs="Arial"/>
          <w:b/>
          <w:bCs/>
          <w:sz w:val="24"/>
          <w:szCs w:val="24"/>
          <w:lang w:val="es-MX"/>
        </w:rPr>
        <w:t>.</w:t>
      </w:r>
      <w:r w:rsidRPr="000F0F84">
        <w:rPr>
          <w:rFonts w:ascii="Arial" w:hAnsi="Arial" w:cs="Arial"/>
          <w:b/>
          <w:bCs/>
          <w:sz w:val="24"/>
          <w:szCs w:val="24"/>
          <w:lang w:val="es-MX"/>
        </w:rPr>
        <w:t xml:space="preserve"> </w:t>
      </w:r>
      <w:r w:rsidR="003A032E" w:rsidRPr="000F0F84">
        <w:rPr>
          <w:rFonts w:ascii="Arial" w:hAnsi="Arial" w:cs="Arial"/>
          <w:b/>
          <w:bCs/>
          <w:sz w:val="24"/>
          <w:szCs w:val="24"/>
          <w:lang w:val="es-MX"/>
        </w:rPr>
        <w:t>T</w:t>
      </w:r>
      <w:r w:rsidRPr="000F0F84">
        <w:rPr>
          <w:rFonts w:ascii="Arial" w:hAnsi="Arial" w:cs="Arial"/>
          <w:b/>
          <w:bCs/>
          <w:sz w:val="24"/>
          <w:szCs w:val="24"/>
          <w:lang w:val="es-MX"/>
        </w:rPr>
        <w:t xml:space="preserve">ambién podrá invitarse a participar </w:t>
      </w:r>
      <w:r w:rsidR="000735CB" w:rsidRPr="000F0F84">
        <w:rPr>
          <w:rFonts w:ascii="Arial" w:hAnsi="Arial" w:cs="Arial"/>
          <w:b/>
          <w:bCs/>
          <w:sz w:val="24"/>
          <w:szCs w:val="24"/>
          <w:lang w:val="es-MX"/>
        </w:rPr>
        <w:t>en las sesiones de</w:t>
      </w:r>
      <w:r w:rsidRPr="000F0F84">
        <w:rPr>
          <w:rFonts w:ascii="Arial" w:hAnsi="Arial" w:cs="Arial"/>
          <w:b/>
          <w:bCs/>
          <w:sz w:val="24"/>
          <w:szCs w:val="24"/>
          <w:lang w:val="es-MX"/>
        </w:rPr>
        <w:t xml:space="preserve"> la Comisión a los responsables de las áreas jurídicas de los </w:t>
      </w:r>
      <w:r w:rsidR="003875B4" w:rsidRPr="000F0F84">
        <w:rPr>
          <w:rFonts w:ascii="Arial" w:hAnsi="Arial" w:cs="Arial"/>
          <w:b/>
          <w:bCs/>
          <w:sz w:val="24"/>
          <w:szCs w:val="24"/>
          <w:lang w:val="es-MX"/>
        </w:rPr>
        <w:t>ó</w:t>
      </w:r>
      <w:r w:rsidRPr="000F0F84">
        <w:rPr>
          <w:rFonts w:ascii="Arial" w:hAnsi="Arial" w:cs="Arial"/>
          <w:b/>
          <w:bCs/>
          <w:sz w:val="24"/>
          <w:szCs w:val="24"/>
          <w:lang w:val="es-MX"/>
        </w:rPr>
        <w:t xml:space="preserve">rganos </w:t>
      </w:r>
      <w:r w:rsidR="003875B4" w:rsidRPr="000F0F84">
        <w:rPr>
          <w:rFonts w:ascii="Arial" w:hAnsi="Arial" w:cs="Arial"/>
          <w:b/>
          <w:bCs/>
          <w:sz w:val="24"/>
          <w:szCs w:val="24"/>
          <w:lang w:val="es-MX"/>
        </w:rPr>
        <w:lastRenderedPageBreak/>
        <w:t>d</w:t>
      </w:r>
      <w:r w:rsidRPr="000F0F84">
        <w:rPr>
          <w:rFonts w:ascii="Arial" w:hAnsi="Arial" w:cs="Arial"/>
          <w:b/>
          <w:bCs/>
          <w:sz w:val="24"/>
          <w:szCs w:val="24"/>
          <w:lang w:val="es-MX"/>
        </w:rPr>
        <w:t>esconcentrados y</w:t>
      </w:r>
      <w:r w:rsidR="003875B4" w:rsidRPr="000F0F84">
        <w:rPr>
          <w:rFonts w:ascii="Arial" w:hAnsi="Arial" w:cs="Arial"/>
          <w:b/>
          <w:bCs/>
          <w:sz w:val="24"/>
          <w:szCs w:val="24"/>
          <w:lang w:val="es-MX"/>
        </w:rPr>
        <w:t xml:space="preserve"> de las</w:t>
      </w:r>
      <w:r w:rsidRPr="000F0F84">
        <w:rPr>
          <w:rFonts w:ascii="Arial" w:hAnsi="Arial" w:cs="Arial"/>
          <w:b/>
          <w:bCs/>
          <w:sz w:val="24"/>
          <w:szCs w:val="24"/>
          <w:lang w:val="es-MX"/>
        </w:rPr>
        <w:t xml:space="preserve"> </w:t>
      </w:r>
      <w:r w:rsidR="003875B4" w:rsidRPr="000F0F84">
        <w:rPr>
          <w:rFonts w:ascii="Arial" w:hAnsi="Arial" w:cs="Arial"/>
          <w:b/>
          <w:bCs/>
          <w:sz w:val="24"/>
          <w:szCs w:val="24"/>
          <w:lang w:val="es-MX"/>
        </w:rPr>
        <w:t>e</w:t>
      </w:r>
      <w:r w:rsidRPr="000F0F84">
        <w:rPr>
          <w:rFonts w:ascii="Arial" w:hAnsi="Arial" w:cs="Arial"/>
          <w:b/>
          <w:bCs/>
          <w:sz w:val="24"/>
          <w:szCs w:val="24"/>
          <w:lang w:val="es-MX"/>
        </w:rPr>
        <w:t>ntidades</w:t>
      </w:r>
      <w:r w:rsidR="003875B4" w:rsidRPr="000F0F84">
        <w:rPr>
          <w:rFonts w:ascii="Arial" w:hAnsi="Arial" w:cs="Arial"/>
          <w:b/>
          <w:bCs/>
          <w:sz w:val="24"/>
          <w:szCs w:val="24"/>
          <w:lang w:val="es-MX"/>
        </w:rPr>
        <w:t xml:space="preserve"> paraestatales</w:t>
      </w:r>
      <w:r w:rsidR="000735CB" w:rsidRPr="000F0F84">
        <w:rPr>
          <w:rFonts w:ascii="Arial" w:hAnsi="Arial" w:cs="Arial"/>
          <w:b/>
          <w:bCs/>
          <w:sz w:val="24"/>
          <w:szCs w:val="24"/>
          <w:lang w:val="es-MX"/>
        </w:rPr>
        <w:t>,</w:t>
      </w:r>
      <w:r w:rsidRPr="000F0F84">
        <w:rPr>
          <w:rFonts w:ascii="Arial" w:hAnsi="Arial" w:cs="Arial"/>
          <w:b/>
          <w:bCs/>
          <w:sz w:val="24"/>
          <w:szCs w:val="24"/>
          <w:lang w:val="es-MX"/>
        </w:rPr>
        <w:t xml:space="preserve"> cuando así lo estime conveniente la persona titular de la Consejería Jurídica</w:t>
      </w:r>
      <w:r w:rsidR="0012377D">
        <w:rPr>
          <w:rFonts w:ascii="Arial" w:hAnsi="Arial" w:cs="Arial"/>
          <w:b/>
          <w:bCs/>
          <w:sz w:val="24"/>
          <w:szCs w:val="24"/>
          <w:lang w:val="es-MX"/>
        </w:rPr>
        <w:t xml:space="preserve"> del Ejecutivo del Estado</w:t>
      </w:r>
      <w:r w:rsidR="00B3081B" w:rsidRPr="000F0F84">
        <w:rPr>
          <w:rFonts w:ascii="Arial" w:hAnsi="Arial" w:cs="Arial"/>
          <w:b/>
          <w:bCs/>
          <w:sz w:val="24"/>
          <w:szCs w:val="24"/>
          <w:lang w:val="es-MX"/>
        </w:rPr>
        <w:t>.</w:t>
      </w:r>
    </w:p>
    <w:p w14:paraId="375D471E" w14:textId="107E19B3" w:rsidR="00861AB8" w:rsidRPr="000F0F84" w:rsidRDefault="00861AB8" w:rsidP="000F0F84">
      <w:pPr>
        <w:spacing w:after="0" w:line="367" w:lineRule="auto"/>
        <w:ind w:right="51"/>
        <w:contextualSpacing/>
        <w:jc w:val="both"/>
        <w:rPr>
          <w:rFonts w:ascii="Arial" w:hAnsi="Arial" w:cs="Arial"/>
          <w:b/>
          <w:bCs/>
          <w:sz w:val="24"/>
          <w:szCs w:val="24"/>
          <w:lang w:val="es-MX"/>
        </w:rPr>
      </w:pPr>
    </w:p>
    <w:p w14:paraId="6EA9C721" w14:textId="5769820F" w:rsidR="00145055" w:rsidRPr="000F0F84" w:rsidRDefault="00145055" w:rsidP="000F0F84">
      <w:pPr>
        <w:spacing w:after="0" w:line="367" w:lineRule="auto"/>
        <w:ind w:right="51"/>
        <w:contextualSpacing/>
        <w:jc w:val="both"/>
        <w:rPr>
          <w:rFonts w:ascii="Arial" w:hAnsi="Arial" w:cs="Arial"/>
          <w:b/>
          <w:bCs/>
          <w:sz w:val="24"/>
          <w:szCs w:val="24"/>
          <w:lang w:val="es-MX"/>
        </w:rPr>
      </w:pPr>
      <w:r w:rsidRPr="000F0F84">
        <w:rPr>
          <w:rFonts w:ascii="Arial" w:hAnsi="Arial" w:cs="Arial"/>
          <w:b/>
          <w:bCs/>
          <w:sz w:val="24"/>
          <w:szCs w:val="24"/>
          <w:lang w:val="es-MX"/>
        </w:rPr>
        <w:t xml:space="preserve">ARTÍCULO SEGUNDO.- </w:t>
      </w:r>
      <w:r w:rsidRPr="000F0F84">
        <w:rPr>
          <w:rFonts w:ascii="Arial" w:hAnsi="Arial" w:cs="Arial"/>
          <w:b/>
          <w:sz w:val="24"/>
          <w:szCs w:val="24"/>
          <w:lang w:val="es-MX"/>
        </w:rPr>
        <w:t>Se reforma</w:t>
      </w:r>
      <w:r w:rsidRPr="000F0F84">
        <w:rPr>
          <w:rFonts w:ascii="Arial" w:hAnsi="Arial" w:cs="Arial"/>
          <w:sz w:val="24"/>
          <w:szCs w:val="24"/>
          <w:lang w:val="es-MX"/>
        </w:rPr>
        <w:t xml:space="preserve"> el inciso b)</w:t>
      </w:r>
      <w:r w:rsidR="00F75E29" w:rsidRPr="000F0F84">
        <w:rPr>
          <w:rFonts w:ascii="Arial" w:hAnsi="Arial" w:cs="Arial"/>
          <w:sz w:val="24"/>
          <w:szCs w:val="24"/>
          <w:lang w:val="es-MX"/>
        </w:rPr>
        <w:t xml:space="preserve"> de la fracción I</w:t>
      </w:r>
      <w:r w:rsidRPr="000F0F84">
        <w:rPr>
          <w:rFonts w:ascii="Arial" w:hAnsi="Arial" w:cs="Arial"/>
          <w:sz w:val="24"/>
          <w:szCs w:val="24"/>
          <w:lang w:val="es-MX"/>
        </w:rPr>
        <w:t xml:space="preserve"> del artículo 8</w:t>
      </w:r>
      <w:r w:rsidR="00F75E29" w:rsidRPr="000F0F84">
        <w:rPr>
          <w:rFonts w:ascii="Arial" w:hAnsi="Arial" w:cs="Arial"/>
          <w:sz w:val="24"/>
          <w:szCs w:val="24"/>
          <w:lang w:val="es-MX"/>
        </w:rPr>
        <w:t>,</w:t>
      </w:r>
      <w:r w:rsidRPr="000F0F84">
        <w:rPr>
          <w:rFonts w:ascii="Arial" w:hAnsi="Arial" w:cs="Arial"/>
          <w:sz w:val="24"/>
          <w:szCs w:val="24"/>
          <w:lang w:val="es-MX"/>
        </w:rPr>
        <w:t xml:space="preserve"> y el párrafo tercero del artículo 18</w:t>
      </w:r>
      <w:r w:rsidR="00F75E29" w:rsidRPr="000F0F84">
        <w:rPr>
          <w:rFonts w:ascii="Arial" w:hAnsi="Arial" w:cs="Arial"/>
          <w:sz w:val="24"/>
          <w:szCs w:val="24"/>
          <w:lang w:val="es-MX"/>
        </w:rPr>
        <w:t>; ambos</w:t>
      </w:r>
      <w:r w:rsidRPr="000F0F84">
        <w:rPr>
          <w:rFonts w:ascii="Arial" w:hAnsi="Arial" w:cs="Arial"/>
          <w:sz w:val="24"/>
          <w:szCs w:val="24"/>
          <w:lang w:val="es-MX"/>
        </w:rPr>
        <w:t xml:space="preserve"> de la Ley de Planeación del Estado de Chihuahua</w:t>
      </w:r>
      <w:r w:rsidR="00F75E29" w:rsidRPr="000F0F84">
        <w:rPr>
          <w:rFonts w:ascii="Arial" w:hAnsi="Arial" w:cs="Arial"/>
          <w:sz w:val="24"/>
          <w:szCs w:val="24"/>
          <w:lang w:val="es-MX"/>
        </w:rPr>
        <w:t>, para quedar como sigue:</w:t>
      </w:r>
    </w:p>
    <w:p w14:paraId="57484B1C" w14:textId="0B765AAD" w:rsidR="00861AB8" w:rsidRPr="000F0F84" w:rsidRDefault="00861AB8" w:rsidP="000F0F84">
      <w:pPr>
        <w:spacing w:after="0" w:line="367" w:lineRule="auto"/>
        <w:ind w:right="51"/>
        <w:contextualSpacing/>
        <w:rPr>
          <w:rFonts w:ascii="Arial" w:hAnsi="Arial" w:cs="Arial"/>
          <w:sz w:val="24"/>
          <w:szCs w:val="24"/>
          <w:lang w:val="es-MX"/>
        </w:rPr>
      </w:pPr>
    </w:p>
    <w:p w14:paraId="63866DA8" w14:textId="66A0E3AB" w:rsidR="00861AB8" w:rsidRPr="000F0F84" w:rsidRDefault="00861AB8" w:rsidP="000F0F84">
      <w:pPr>
        <w:spacing w:line="367" w:lineRule="auto"/>
        <w:rPr>
          <w:rFonts w:ascii="Arial" w:hAnsi="Arial" w:cs="Arial"/>
          <w:sz w:val="24"/>
          <w:szCs w:val="24"/>
        </w:rPr>
      </w:pPr>
      <w:r w:rsidRPr="000F0F84">
        <w:rPr>
          <w:rFonts w:ascii="Arial" w:hAnsi="Arial" w:cs="Arial"/>
          <w:b/>
          <w:bCs/>
          <w:sz w:val="24"/>
          <w:szCs w:val="24"/>
        </w:rPr>
        <w:t>ART</w:t>
      </w:r>
      <w:r w:rsidR="00F75E29" w:rsidRPr="000F0F84">
        <w:rPr>
          <w:rFonts w:ascii="Arial" w:hAnsi="Arial" w:cs="Arial"/>
          <w:b/>
          <w:bCs/>
          <w:sz w:val="24"/>
          <w:szCs w:val="24"/>
        </w:rPr>
        <w:t>Í</w:t>
      </w:r>
      <w:r w:rsidRPr="000F0F84">
        <w:rPr>
          <w:rFonts w:ascii="Arial" w:hAnsi="Arial" w:cs="Arial"/>
          <w:b/>
          <w:bCs/>
          <w:sz w:val="24"/>
          <w:szCs w:val="24"/>
        </w:rPr>
        <w:t>CULO 8</w:t>
      </w:r>
      <w:r w:rsidRPr="000F0F84">
        <w:rPr>
          <w:rFonts w:ascii="Arial" w:hAnsi="Arial" w:cs="Arial"/>
          <w:sz w:val="24"/>
          <w:szCs w:val="24"/>
        </w:rPr>
        <w:t>. …</w:t>
      </w:r>
    </w:p>
    <w:p w14:paraId="4A84BD35" w14:textId="77777777" w:rsidR="00F75E29" w:rsidRPr="000F0F84" w:rsidRDefault="00F75E29" w:rsidP="000F0F84">
      <w:pPr>
        <w:spacing w:line="367" w:lineRule="auto"/>
        <w:rPr>
          <w:rFonts w:ascii="Arial" w:hAnsi="Arial" w:cs="Arial"/>
          <w:sz w:val="24"/>
          <w:szCs w:val="24"/>
        </w:rPr>
      </w:pPr>
    </w:p>
    <w:p w14:paraId="38DB7C1A" w14:textId="4D1476E9" w:rsidR="00145055" w:rsidRPr="000F0F84" w:rsidRDefault="00145055" w:rsidP="000F0F84">
      <w:pPr>
        <w:spacing w:after="0" w:line="367" w:lineRule="auto"/>
        <w:rPr>
          <w:rFonts w:ascii="Arial" w:hAnsi="Arial" w:cs="Arial"/>
          <w:sz w:val="24"/>
          <w:szCs w:val="24"/>
        </w:rPr>
      </w:pPr>
      <w:r w:rsidRPr="000F0F84">
        <w:rPr>
          <w:rFonts w:ascii="Arial" w:hAnsi="Arial" w:cs="Arial"/>
          <w:sz w:val="24"/>
          <w:szCs w:val="24"/>
        </w:rPr>
        <w:t>I. …</w:t>
      </w:r>
    </w:p>
    <w:p w14:paraId="3B44ADB8" w14:textId="77777777" w:rsidR="00F75E29" w:rsidRPr="000F0F84" w:rsidRDefault="00F75E29" w:rsidP="000F0F84">
      <w:pPr>
        <w:spacing w:after="0" w:line="367" w:lineRule="auto"/>
        <w:rPr>
          <w:rFonts w:ascii="Arial" w:hAnsi="Arial" w:cs="Arial"/>
          <w:sz w:val="24"/>
          <w:szCs w:val="24"/>
        </w:rPr>
      </w:pPr>
    </w:p>
    <w:p w14:paraId="2522A21C" w14:textId="4A81B702" w:rsidR="00145055" w:rsidRPr="000F0F84" w:rsidRDefault="00145055" w:rsidP="000F0F84">
      <w:pPr>
        <w:spacing w:line="367" w:lineRule="auto"/>
        <w:rPr>
          <w:rFonts w:ascii="Arial" w:hAnsi="Arial" w:cs="Arial"/>
          <w:sz w:val="24"/>
          <w:szCs w:val="24"/>
        </w:rPr>
      </w:pPr>
      <w:r w:rsidRPr="000F0F84">
        <w:rPr>
          <w:rFonts w:ascii="Arial" w:hAnsi="Arial" w:cs="Arial"/>
          <w:sz w:val="24"/>
          <w:szCs w:val="24"/>
        </w:rPr>
        <w:t>a) …</w:t>
      </w:r>
    </w:p>
    <w:p w14:paraId="54C93AE4" w14:textId="77777777" w:rsidR="00F75E29" w:rsidRPr="000F0F84" w:rsidRDefault="00F75E29" w:rsidP="000F0F84">
      <w:pPr>
        <w:spacing w:line="367" w:lineRule="auto"/>
        <w:rPr>
          <w:rFonts w:ascii="Arial" w:hAnsi="Arial" w:cs="Arial"/>
          <w:sz w:val="24"/>
          <w:szCs w:val="24"/>
        </w:rPr>
      </w:pPr>
    </w:p>
    <w:p w14:paraId="3729A112" w14:textId="482B2FC0" w:rsidR="00861AB8" w:rsidRPr="000F0F84" w:rsidRDefault="00861AB8" w:rsidP="000F0F84">
      <w:pPr>
        <w:spacing w:line="367" w:lineRule="auto"/>
        <w:rPr>
          <w:rFonts w:ascii="Arial" w:hAnsi="Arial" w:cs="Arial"/>
          <w:sz w:val="24"/>
          <w:szCs w:val="24"/>
        </w:rPr>
      </w:pPr>
      <w:r w:rsidRPr="000F0F84">
        <w:rPr>
          <w:rFonts w:ascii="Arial" w:hAnsi="Arial" w:cs="Arial"/>
          <w:bCs/>
          <w:sz w:val="24"/>
          <w:szCs w:val="24"/>
        </w:rPr>
        <w:t>b)</w:t>
      </w:r>
      <w:r w:rsidRPr="000F0F84">
        <w:rPr>
          <w:rFonts w:ascii="Arial" w:hAnsi="Arial" w:cs="Arial"/>
          <w:sz w:val="24"/>
          <w:szCs w:val="24"/>
        </w:rPr>
        <w:t xml:space="preserve"> A la </w:t>
      </w:r>
      <w:r w:rsidR="00F75E29" w:rsidRPr="000F0F84">
        <w:rPr>
          <w:rFonts w:ascii="Arial" w:hAnsi="Arial" w:cs="Arial"/>
          <w:b/>
          <w:bCs/>
          <w:sz w:val="24"/>
          <w:szCs w:val="24"/>
        </w:rPr>
        <w:t xml:space="preserve">Oficina </w:t>
      </w:r>
      <w:r w:rsidRPr="000F0F84">
        <w:rPr>
          <w:rFonts w:ascii="Arial" w:hAnsi="Arial" w:cs="Arial"/>
          <w:b/>
          <w:bCs/>
          <w:sz w:val="24"/>
          <w:szCs w:val="24"/>
        </w:rPr>
        <w:t xml:space="preserve">de la </w:t>
      </w:r>
      <w:r w:rsidR="00F75E29" w:rsidRPr="000F0F84">
        <w:rPr>
          <w:rFonts w:ascii="Arial" w:hAnsi="Arial" w:cs="Arial"/>
          <w:b/>
          <w:bCs/>
          <w:sz w:val="24"/>
          <w:szCs w:val="24"/>
        </w:rPr>
        <w:t>Gubernatura del Estado</w:t>
      </w:r>
      <w:r w:rsidR="00F75E29" w:rsidRPr="000F0F84">
        <w:rPr>
          <w:rFonts w:ascii="Arial" w:hAnsi="Arial" w:cs="Arial"/>
          <w:sz w:val="24"/>
          <w:szCs w:val="24"/>
        </w:rPr>
        <w:t xml:space="preserve"> </w:t>
      </w:r>
      <w:r w:rsidRPr="000F0F84">
        <w:rPr>
          <w:rFonts w:ascii="Arial" w:hAnsi="Arial" w:cs="Arial"/>
          <w:sz w:val="24"/>
          <w:szCs w:val="24"/>
        </w:rPr>
        <w:t xml:space="preserve">le compete: </w:t>
      </w:r>
    </w:p>
    <w:p w14:paraId="46E52EDE" w14:textId="77777777" w:rsidR="00F75E29" w:rsidRPr="000F0F84" w:rsidRDefault="00F75E29" w:rsidP="000F0F84">
      <w:pPr>
        <w:spacing w:line="367" w:lineRule="auto"/>
        <w:rPr>
          <w:rFonts w:ascii="Arial" w:hAnsi="Arial" w:cs="Arial"/>
          <w:sz w:val="24"/>
          <w:szCs w:val="24"/>
        </w:rPr>
      </w:pPr>
    </w:p>
    <w:p w14:paraId="5853BE08" w14:textId="77777777" w:rsidR="00145055" w:rsidRPr="000F0F84" w:rsidRDefault="00145055" w:rsidP="000F0F84">
      <w:pPr>
        <w:spacing w:line="367" w:lineRule="auto"/>
        <w:jc w:val="both"/>
        <w:rPr>
          <w:rFonts w:ascii="Arial" w:hAnsi="Arial" w:cs="Arial"/>
          <w:sz w:val="24"/>
          <w:szCs w:val="24"/>
        </w:rPr>
      </w:pPr>
      <w:r w:rsidRPr="000F0F84">
        <w:rPr>
          <w:rFonts w:ascii="Arial" w:hAnsi="Arial" w:cs="Arial"/>
          <w:sz w:val="24"/>
          <w:szCs w:val="24"/>
        </w:rPr>
        <w:t>b) BIS a h)…</w:t>
      </w:r>
    </w:p>
    <w:p w14:paraId="6143E605" w14:textId="77777777" w:rsidR="00F75E29" w:rsidRPr="000F0F84" w:rsidRDefault="00F75E29" w:rsidP="000F0F84">
      <w:pPr>
        <w:spacing w:line="367" w:lineRule="auto"/>
        <w:jc w:val="both"/>
        <w:rPr>
          <w:rFonts w:ascii="Arial" w:hAnsi="Arial" w:cs="Arial"/>
          <w:sz w:val="24"/>
          <w:szCs w:val="24"/>
        </w:rPr>
      </w:pPr>
    </w:p>
    <w:p w14:paraId="30082345" w14:textId="42B0C573" w:rsidR="00145055" w:rsidRPr="000F0F84" w:rsidRDefault="00145055" w:rsidP="000F0F84">
      <w:pPr>
        <w:spacing w:line="367" w:lineRule="auto"/>
        <w:jc w:val="both"/>
        <w:rPr>
          <w:rFonts w:ascii="Arial" w:hAnsi="Arial" w:cs="Arial"/>
          <w:b/>
          <w:bCs/>
          <w:sz w:val="24"/>
          <w:szCs w:val="24"/>
        </w:rPr>
      </w:pPr>
      <w:r w:rsidRPr="000F0F84">
        <w:rPr>
          <w:rFonts w:ascii="Arial" w:hAnsi="Arial" w:cs="Arial"/>
          <w:sz w:val="24"/>
          <w:szCs w:val="24"/>
        </w:rPr>
        <w:t>II. …</w:t>
      </w:r>
    </w:p>
    <w:p w14:paraId="741E7E37" w14:textId="77777777" w:rsidR="00F75E29" w:rsidRPr="000F0F84" w:rsidRDefault="00F75E29" w:rsidP="000F0F84">
      <w:pPr>
        <w:spacing w:after="0" w:line="367" w:lineRule="auto"/>
        <w:jc w:val="both"/>
        <w:rPr>
          <w:rFonts w:ascii="Arial" w:hAnsi="Arial" w:cs="Arial"/>
          <w:b/>
          <w:bCs/>
          <w:sz w:val="24"/>
          <w:szCs w:val="24"/>
        </w:rPr>
      </w:pPr>
    </w:p>
    <w:p w14:paraId="1E6DFB9C" w14:textId="574DBF74" w:rsidR="00861AB8" w:rsidRPr="000F0F84" w:rsidRDefault="00861AB8" w:rsidP="000F0F84">
      <w:pPr>
        <w:spacing w:after="0" w:line="367" w:lineRule="auto"/>
        <w:jc w:val="both"/>
        <w:rPr>
          <w:rFonts w:ascii="Arial" w:hAnsi="Arial" w:cs="Arial"/>
          <w:sz w:val="24"/>
          <w:szCs w:val="24"/>
        </w:rPr>
      </w:pPr>
      <w:r w:rsidRPr="000F0F84">
        <w:rPr>
          <w:rFonts w:ascii="Arial" w:hAnsi="Arial" w:cs="Arial"/>
          <w:b/>
          <w:bCs/>
          <w:sz w:val="24"/>
          <w:szCs w:val="24"/>
        </w:rPr>
        <w:t>ARTÍCULO 18</w:t>
      </w:r>
      <w:r w:rsidRPr="000F0F84">
        <w:rPr>
          <w:rFonts w:ascii="Arial" w:hAnsi="Arial" w:cs="Arial"/>
          <w:bCs/>
          <w:sz w:val="24"/>
          <w:szCs w:val="24"/>
        </w:rPr>
        <w:t>.</w:t>
      </w:r>
      <w:r w:rsidRPr="000F0F84">
        <w:rPr>
          <w:rFonts w:ascii="Arial" w:hAnsi="Arial" w:cs="Arial"/>
          <w:sz w:val="24"/>
          <w:szCs w:val="24"/>
        </w:rPr>
        <w:t xml:space="preserve"> …</w:t>
      </w:r>
    </w:p>
    <w:p w14:paraId="04DC32D3" w14:textId="77777777" w:rsidR="00F75E29" w:rsidRPr="000F0F84" w:rsidRDefault="00F75E29" w:rsidP="000F0F84">
      <w:pPr>
        <w:spacing w:after="0" w:line="367" w:lineRule="auto"/>
        <w:jc w:val="both"/>
        <w:rPr>
          <w:rFonts w:ascii="Arial" w:hAnsi="Arial" w:cs="Arial"/>
          <w:sz w:val="24"/>
          <w:szCs w:val="24"/>
        </w:rPr>
      </w:pPr>
    </w:p>
    <w:p w14:paraId="5CB6B4C8" w14:textId="65058526" w:rsidR="00861AB8" w:rsidRPr="000F0F84" w:rsidRDefault="00861AB8" w:rsidP="000F0F84">
      <w:pPr>
        <w:spacing w:line="367" w:lineRule="auto"/>
        <w:jc w:val="both"/>
        <w:rPr>
          <w:rFonts w:ascii="Arial" w:hAnsi="Arial" w:cs="Arial"/>
          <w:sz w:val="24"/>
          <w:szCs w:val="24"/>
        </w:rPr>
      </w:pPr>
      <w:r w:rsidRPr="000F0F84">
        <w:rPr>
          <w:rFonts w:ascii="Arial" w:hAnsi="Arial" w:cs="Arial"/>
          <w:sz w:val="24"/>
          <w:szCs w:val="24"/>
        </w:rPr>
        <w:t>…</w:t>
      </w:r>
    </w:p>
    <w:p w14:paraId="0E967670" w14:textId="77777777" w:rsidR="00F75E29" w:rsidRPr="000F0F84" w:rsidRDefault="00F75E29" w:rsidP="000F0F84">
      <w:pPr>
        <w:spacing w:after="0" w:line="367" w:lineRule="auto"/>
        <w:jc w:val="both"/>
        <w:rPr>
          <w:rFonts w:ascii="Arial" w:hAnsi="Arial" w:cs="Arial"/>
          <w:sz w:val="24"/>
          <w:szCs w:val="24"/>
        </w:rPr>
      </w:pPr>
    </w:p>
    <w:p w14:paraId="7C5A537B" w14:textId="2209D084" w:rsidR="00861AB8" w:rsidRPr="000F0F84" w:rsidRDefault="00861AB8" w:rsidP="000F0F84">
      <w:pPr>
        <w:spacing w:line="367" w:lineRule="auto"/>
        <w:jc w:val="both"/>
        <w:rPr>
          <w:rFonts w:ascii="Arial" w:hAnsi="Arial" w:cs="Arial"/>
          <w:sz w:val="24"/>
          <w:szCs w:val="24"/>
        </w:rPr>
      </w:pPr>
      <w:r w:rsidRPr="000F0F84">
        <w:rPr>
          <w:rFonts w:ascii="Arial" w:hAnsi="Arial" w:cs="Arial"/>
          <w:sz w:val="24"/>
          <w:szCs w:val="24"/>
        </w:rPr>
        <w:lastRenderedPageBreak/>
        <w:t>Si la entidad no estuviere agrupada en un sector especí</w:t>
      </w:r>
      <w:r w:rsidR="003A35A7" w:rsidRPr="000F0F84">
        <w:rPr>
          <w:rFonts w:ascii="Arial" w:hAnsi="Arial" w:cs="Arial"/>
          <w:sz w:val="24"/>
          <w:szCs w:val="24"/>
        </w:rPr>
        <w:t xml:space="preserve">fico, </w:t>
      </w:r>
      <w:r w:rsidRPr="000F0F84">
        <w:rPr>
          <w:rFonts w:ascii="Arial" w:hAnsi="Arial" w:cs="Arial"/>
          <w:sz w:val="24"/>
          <w:szCs w:val="24"/>
        </w:rPr>
        <w:t xml:space="preserve">la aprobación </w:t>
      </w:r>
      <w:r w:rsidR="003A35A7" w:rsidRPr="000F0F84">
        <w:rPr>
          <w:rFonts w:ascii="Arial" w:hAnsi="Arial" w:cs="Arial"/>
          <w:sz w:val="24"/>
          <w:szCs w:val="24"/>
        </w:rPr>
        <w:t>a que alude el párrafo anterior</w:t>
      </w:r>
      <w:r w:rsidRPr="000F0F84">
        <w:rPr>
          <w:rFonts w:ascii="Arial" w:hAnsi="Arial" w:cs="Arial"/>
          <w:sz w:val="24"/>
          <w:szCs w:val="24"/>
        </w:rPr>
        <w:t xml:space="preserve"> corresponderá a </w:t>
      </w:r>
      <w:r w:rsidRPr="000F0F84">
        <w:rPr>
          <w:rFonts w:ascii="Arial" w:hAnsi="Arial" w:cs="Arial"/>
          <w:bCs/>
          <w:sz w:val="24"/>
          <w:szCs w:val="24"/>
        </w:rPr>
        <w:t>la</w:t>
      </w:r>
      <w:r w:rsidRPr="000F0F84">
        <w:rPr>
          <w:rFonts w:ascii="Arial" w:hAnsi="Arial" w:cs="Arial"/>
          <w:b/>
          <w:bCs/>
          <w:sz w:val="24"/>
          <w:szCs w:val="24"/>
        </w:rPr>
        <w:t xml:space="preserve"> </w:t>
      </w:r>
      <w:r w:rsidR="00F75E29" w:rsidRPr="000F0F84">
        <w:rPr>
          <w:rFonts w:ascii="Arial" w:hAnsi="Arial" w:cs="Arial"/>
          <w:b/>
          <w:bCs/>
          <w:sz w:val="24"/>
          <w:szCs w:val="24"/>
        </w:rPr>
        <w:t xml:space="preserve">Oficina </w:t>
      </w:r>
      <w:r w:rsidRPr="000F0F84">
        <w:rPr>
          <w:rFonts w:ascii="Arial" w:hAnsi="Arial" w:cs="Arial"/>
          <w:b/>
          <w:bCs/>
          <w:sz w:val="24"/>
          <w:szCs w:val="24"/>
        </w:rPr>
        <w:t xml:space="preserve">de la </w:t>
      </w:r>
      <w:r w:rsidR="00F75E29" w:rsidRPr="000F0F84">
        <w:rPr>
          <w:rFonts w:ascii="Arial" w:hAnsi="Arial" w:cs="Arial"/>
          <w:b/>
          <w:bCs/>
          <w:sz w:val="24"/>
          <w:szCs w:val="24"/>
        </w:rPr>
        <w:t>Gubernatura del Estado</w:t>
      </w:r>
      <w:r w:rsidRPr="000F0F84">
        <w:rPr>
          <w:rFonts w:ascii="Arial" w:hAnsi="Arial" w:cs="Arial"/>
          <w:sz w:val="24"/>
          <w:szCs w:val="24"/>
        </w:rPr>
        <w:t>.</w:t>
      </w:r>
    </w:p>
    <w:p w14:paraId="55523C34" w14:textId="77777777" w:rsidR="00861AB8" w:rsidRPr="000F0F84" w:rsidRDefault="00861AB8" w:rsidP="000F0F84">
      <w:pPr>
        <w:spacing w:line="367" w:lineRule="auto"/>
        <w:rPr>
          <w:rFonts w:ascii="Arial" w:hAnsi="Arial" w:cs="Arial"/>
        </w:rPr>
      </w:pPr>
    </w:p>
    <w:p w14:paraId="05AF70AA" w14:textId="7D52DC86" w:rsidR="00F75E29" w:rsidRPr="000F0F84" w:rsidRDefault="00F75E29" w:rsidP="000F0F84">
      <w:pPr>
        <w:spacing w:after="0" w:line="367" w:lineRule="auto"/>
        <w:ind w:right="51"/>
        <w:contextualSpacing/>
        <w:jc w:val="both"/>
        <w:rPr>
          <w:rFonts w:ascii="Arial" w:hAnsi="Arial" w:cs="Arial"/>
          <w:bCs/>
          <w:sz w:val="24"/>
          <w:szCs w:val="24"/>
        </w:rPr>
      </w:pPr>
      <w:r w:rsidRPr="000F0F84">
        <w:rPr>
          <w:rFonts w:ascii="Arial" w:hAnsi="Arial" w:cs="Arial"/>
          <w:b/>
          <w:bCs/>
          <w:sz w:val="24"/>
          <w:szCs w:val="24"/>
        </w:rPr>
        <w:t xml:space="preserve">ARTÍCULO TERCERO.- </w:t>
      </w:r>
      <w:r w:rsidR="003B56A8" w:rsidRPr="000F0F84">
        <w:rPr>
          <w:rFonts w:ascii="Arial" w:hAnsi="Arial" w:cs="Arial"/>
          <w:b/>
          <w:bCs/>
          <w:sz w:val="24"/>
          <w:szCs w:val="24"/>
        </w:rPr>
        <w:t xml:space="preserve">Se reforma </w:t>
      </w:r>
      <w:r w:rsidR="003B56A8" w:rsidRPr="000F0F84">
        <w:rPr>
          <w:rFonts w:ascii="Arial" w:hAnsi="Arial" w:cs="Arial"/>
          <w:bCs/>
          <w:sz w:val="24"/>
          <w:szCs w:val="24"/>
        </w:rPr>
        <w:t>la fracción VIII del artículo 6, el artículo 7, el sexto párrafo del artículo 12 y la fracción I del artículo 16;</w:t>
      </w:r>
      <w:r w:rsidR="003A35A7" w:rsidRPr="000F0F84">
        <w:rPr>
          <w:rFonts w:ascii="Arial" w:hAnsi="Arial" w:cs="Arial"/>
          <w:bCs/>
          <w:sz w:val="24"/>
          <w:szCs w:val="24"/>
        </w:rPr>
        <w:t xml:space="preserve"> y </w:t>
      </w:r>
      <w:r w:rsidR="003A35A7" w:rsidRPr="000F0F84">
        <w:rPr>
          <w:rFonts w:ascii="Arial" w:hAnsi="Arial" w:cs="Arial"/>
          <w:b/>
          <w:bCs/>
          <w:sz w:val="24"/>
          <w:szCs w:val="24"/>
        </w:rPr>
        <w:t>se derogan</w:t>
      </w:r>
      <w:r w:rsidR="003A35A7" w:rsidRPr="000F0F84">
        <w:rPr>
          <w:rFonts w:ascii="Arial" w:hAnsi="Arial" w:cs="Arial"/>
          <w:bCs/>
          <w:sz w:val="24"/>
          <w:szCs w:val="24"/>
        </w:rPr>
        <w:t xml:space="preserve"> las fracciones XXXVIII y XXXIX del artículo 6, la fracción II del artículo 11, la Sección Tercera del Capítulo Primero del Título Tercero y el artículo 15; todos de la </w:t>
      </w:r>
      <w:r w:rsidR="003B56A8" w:rsidRPr="000F0F84">
        <w:rPr>
          <w:rFonts w:ascii="Arial" w:hAnsi="Arial" w:cs="Arial"/>
          <w:bCs/>
          <w:sz w:val="24"/>
          <w:szCs w:val="24"/>
        </w:rPr>
        <w:t>Ley de Gobierno Digital para el Estado de Chihuahua</w:t>
      </w:r>
      <w:r w:rsidR="003A35A7" w:rsidRPr="000F0F84">
        <w:rPr>
          <w:rFonts w:ascii="Arial" w:hAnsi="Arial" w:cs="Arial"/>
          <w:sz w:val="24"/>
          <w:szCs w:val="24"/>
          <w:lang w:val="es-MX"/>
        </w:rPr>
        <w:t>, para quedar como sigue:</w:t>
      </w:r>
    </w:p>
    <w:p w14:paraId="16847B88" w14:textId="77777777" w:rsidR="00F75E29" w:rsidRPr="000F0F84" w:rsidRDefault="00F75E29" w:rsidP="000F0F84">
      <w:pPr>
        <w:spacing w:after="0" w:line="367" w:lineRule="auto"/>
        <w:ind w:right="51"/>
        <w:contextualSpacing/>
        <w:jc w:val="both"/>
        <w:rPr>
          <w:rFonts w:ascii="Arial" w:hAnsi="Arial" w:cs="Arial"/>
          <w:b/>
          <w:bCs/>
          <w:sz w:val="24"/>
          <w:szCs w:val="24"/>
        </w:rPr>
      </w:pPr>
    </w:p>
    <w:p w14:paraId="513E8A62" w14:textId="5684CC26" w:rsidR="00F75E29" w:rsidRPr="000F0F84" w:rsidRDefault="00F75E29" w:rsidP="000F0F84">
      <w:pPr>
        <w:spacing w:after="0" w:line="367" w:lineRule="auto"/>
        <w:ind w:right="51"/>
        <w:contextualSpacing/>
        <w:jc w:val="both"/>
        <w:rPr>
          <w:rFonts w:ascii="Arial" w:hAnsi="Arial" w:cs="Arial"/>
          <w:bCs/>
          <w:sz w:val="24"/>
          <w:szCs w:val="24"/>
        </w:rPr>
      </w:pPr>
      <w:r w:rsidRPr="000F0F84">
        <w:rPr>
          <w:rFonts w:ascii="Arial" w:hAnsi="Arial" w:cs="Arial"/>
          <w:b/>
          <w:bCs/>
          <w:sz w:val="24"/>
          <w:szCs w:val="24"/>
        </w:rPr>
        <w:t xml:space="preserve">Artículo 6. </w:t>
      </w:r>
      <w:r w:rsidRPr="000F0F84">
        <w:rPr>
          <w:rFonts w:ascii="Arial" w:hAnsi="Arial" w:cs="Arial"/>
          <w:bCs/>
          <w:sz w:val="24"/>
          <w:szCs w:val="24"/>
        </w:rPr>
        <w:t>…</w:t>
      </w:r>
    </w:p>
    <w:p w14:paraId="645C12A8" w14:textId="77777777" w:rsidR="00F75E29" w:rsidRPr="000F0F84" w:rsidRDefault="00F75E29" w:rsidP="000F0F84">
      <w:pPr>
        <w:spacing w:after="0" w:line="367" w:lineRule="auto"/>
        <w:ind w:right="51"/>
        <w:contextualSpacing/>
        <w:jc w:val="both"/>
        <w:rPr>
          <w:rFonts w:ascii="Arial" w:hAnsi="Arial" w:cs="Arial"/>
          <w:bCs/>
          <w:sz w:val="24"/>
          <w:szCs w:val="24"/>
        </w:rPr>
      </w:pPr>
    </w:p>
    <w:p w14:paraId="3F98AC4A" w14:textId="517CB848" w:rsidR="00F75E29" w:rsidRPr="000F0F84" w:rsidRDefault="00F75E29"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I. a VII. …</w:t>
      </w:r>
    </w:p>
    <w:p w14:paraId="38B688F5" w14:textId="77777777" w:rsidR="00F75E29" w:rsidRPr="000F0F84" w:rsidRDefault="00F75E29" w:rsidP="000F0F84">
      <w:pPr>
        <w:spacing w:after="0" w:line="367" w:lineRule="auto"/>
        <w:ind w:right="51"/>
        <w:contextualSpacing/>
        <w:jc w:val="both"/>
        <w:rPr>
          <w:rFonts w:ascii="Arial" w:hAnsi="Arial" w:cs="Arial"/>
          <w:bCs/>
          <w:sz w:val="24"/>
          <w:szCs w:val="24"/>
        </w:rPr>
      </w:pPr>
    </w:p>
    <w:p w14:paraId="4DB100EF" w14:textId="5BBE5A8F" w:rsidR="00F75E29" w:rsidRPr="000F0F84" w:rsidRDefault="00F75E29"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 xml:space="preserve">VIII. Coordinación: Coordinación de Política Digital </w:t>
      </w:r>
      <w:r w:rsidRPr="000F0F84">
        <w:rPr>
          <w:rFonts w:ascii="Arial" w:hAnsi="Arial" w:cs="Arial"/>
          <w:b/>
          <w:bCs/>
          <w:sz w:val="24"/>
          <w:szCs w:val="24"/>
        </w:rPr>
        <w:t>del Poder Ejecutivo del Estado</w:t>
      </w:r>
      <w:r w:rsidRPr="000F0F84">
        <w:rPr>
          <w:rFonts w:ascii="Arial" w:hAnsi="Arial" w:cs="Arial"/>
          <w:bCs/>
          <w:sz w:val="24"/>
          <w:szCs w:val="24"/>
        </w:rPr>
        <w:t>.</w:t>
      </w:r>
    </w:p>
    <w:p w14:paraId="30A4F7B1" w14:textId="77777777" w:rsidR="00F75E29" w:rsidRPr="000F0F84" w:rsidRDefault="00F75E29" w:rsidP="000F0F84">
      <w:pPr>
        <w:spacing w:after="0" w:line="367" w:lineRule="auto"/>
        <w:ind w:right="51"/>
        <w:contextualSpacing/>
        <w:jc w:val="both"/>
        <w:rPr>
          <w:rFonts w:ascii="Arial" w:hAnsi="Arial" w:cs="Arial"/>
          <w:bCs/>
          <w:sz w:val="24"/>
          <w:szCs w:val="24"/>
        </w:rPr>
      </w:pPr>
    </w:p>
    <w:p w14:paraId="34DCDF10" w14:textId="1240007B"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IX. a XXXVII. …</w:t>
      </w:r>
    </w:p>
    <w:p w14:paraId="3C5F3318" w14:textId="77777777" w:rsidR="00A12DF1" w:rsidRPr="000F0F84" w:rsidRDefault="00A12DF1" w:rsidP="000F0F84">
      <w:pPr>
        <w:spacing w:after="0" w:line="367" w:lineRule="auto"/>
        <w:ind w:right="51"/>
        <w:contextualSpacing/>
        <w:jc w:val="both"/>
        <w:rPr>
          <w:rFonts w:ascii="Arial" w:hAnsi="Arial" w:cs="Arial"/>
          <w:bCs/>
          <w:sz w:val="24"/>
          <w:szCs w:val="24"/>
        </w:rPr>
      </w:pPr>
    </w:p>
    <w:p w14:paraId="2B37F357" w14:textId="3A3D34FC" w:rsidR="00A12DF1" w:rsidRPr="000F0F84" w:rsidRDefault="00A12DF1" w:rsidP="000F0F84">
      <w:pPr>
        <w:spacing w:after="0" w:line="367" w:lineRule="auto"/>
        <w:ind w:right="51"/>
        <w:contextualSpacing/>
        <w:jc w:val="both"/>
        <w:rPr>
          <w:rFonts w:ascii="Arial" w:hAnsi="Arial" w:cs="Arial"/>
          <w:b/>
          <w:bCs/>
          <w:sz w:val="24"/>
          <w:szCs w:val="24"/>
        </w:rPr>
      </w:pPr>
      <w:r w:rsidRPr="000F0F84">
        <w:rPr>
          <w:rFonts w:ascii="Arial" w:hAnsi="Arial" w:cs="Arial"/>
          <w:bCs/>
          <w:sz w:val="24"/>
          <w:szCs w:val="24"/>
        </w:rPr>
        <w:t xml:space="preserve">XXXVIII. </w:t>
      </w:r>
      <w:r w:rsidRPr="000F0F84">
        <w:rPr>
          <w:rFonts w:ascii="Arial" w:hAnsi="Arial" w:cs="Arial"/>
          <w:b/>
          <w:bCs/>
          <w:sz w:val="24"/>
          <w:szCs w:val="24"/>
        </w:rPr>
        <w:t>Se deroga.</w:t>
      </w:r>
    </w:p>
    <w:p w14:paraId="59266E34" w14:textId="77777777" w:rsidR="00A12DF1" w:rsidRPr="000F0F84" w:rsidRDefault="00A12DF1" w:rsidP="000F0F84">
      <w:pPr>
        <w:spacing w:after="0" w:line="367" w:lineRule="auto"/>
        <w:ind w:right="51"/>
        <w:contextualSpacing/>
        <w:jc w:val="both"/>
        <w:rPr>
          <w:rFonts w:ascii="Arial" w:hAnsi="Arial" w:cs="Arial"/>
          <w:b/>
          <w:bCs/>
          <w:sz w:val="24"/>
          <w:szCs w:val="24"/>
        </w:rPr>
      </w:pPr>
    </w:p>
    <w:p w14:paraId="47CB58C9" w14:textId="06DB07AC" w:rsidR="006D1799"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 xml:space="preserve">XXXIX. </w:t>
      </w:r>
      <w:r w:rsidR="006D1799" w:rsidRPr="000F0F84">
        <w:rPr>
          <w:rFonts w:ascii="Arial" w:hAnsi="Arial" w:cs="Arial"/>
          <w:b/>
          <w:bCs/>
          <w:sz w:val="24"/>
          <w:szCs w:val="24"/>
        </w:rPr>
        <w:t>Se deroga.</w:t>
      </w:r>
    </w:p>
    <w:p w14:paraId="0031857F" w14:textId="77777777" w:rsidR="006D1799" w:rsidRPr="000F0F84" w:rsidRDefault="006D1799" w:rsidP="000F0F84">
      <w:pPr>
        <w:spacing w:after="0" w:line="367" w:lineRule="auto"/>
        <w:ind w:right="51"/>
        <w:contextualSpacing/>
        <w:jc w:val="both"/>
        <w:rPr>
          <w:rFonts w:ascii="Arial" w:hAnsi="Arial" w:cs="Arial"/>
          <w:bCs/>
          <w:sz w:val="24"/>
          <w:szCs w:val="24"/>
        </w:rPr>
      </w:pPr>
    </w:p>
    <w:p w14:paraId="325EB136" w14:textId="1BC1FD3F" w:rsidR="00A12DF1" w:rsidRPr="000F0F84" w:rsidRDefault="006D1799"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 xml:space="preserve">XL. </w:t>
      </w:r>
      <w:r w:rsidR="00A12DF1" w:rsidRPr="000F0F84">
        <w:rPr>
          <w:rFonts w:ascii="Arial" w:hAnsi="Arial" w:cs="Arial"/>
          <w:bCs/>
          <w:sz w:val="24"/>
          <w:szCs w:val="24"/>
        </w:rPr>
        <w:t>a XLVII. …</w:t>
      </w:r>
    </w:p>
    <w:p w14:paraId="1866267B" w14:textId="77777777" w:rsidR="00A12DF1" w:rsidRPr="000F0F84" w:rsidRDefault="00A12DF1" w:rsidP="000F0F84">
      <w:pPr>
        <w:spacing w:after="0" w:line="367" w:lineRule="auto"/>
        <w:ind w:right="51"/>
        <w:contextualSpacing/>
        <w:jc w:val="both"/>
        <w:rPr>
          <w:rFonts w:ascii="Arial" w:hAnsi="Arial" w:cs="Arial"/>
          <w:b/>
          <w:bCs/>
          <w:sz w:val="24"/>
          <w:szCs w:val="24"/>
        </w:rPr>
      </w:pPr>
    </w:p>
    <w:p w14:paraId="060E2287" w14:textId="238C240B" w:rsidR="00F75E29" w:rsidRPr="000F0F84" w:rsidRDefault="00F75E29" w:rsidP="000F0F84">
      <w:pPr>
        <w:shd w:val="clear" w:color="auto" w:fill="FFFFFF"/>
        <w:spacing w:after="0" w:line="367" w:lineRule="auto"/>
        <w:jc w:val="both"/>
        <w:rPr>
          <w:rFonts w:ascii="Arial" w:eastAsia="Arial" w:hAnsi="Arial" w:cs="Arial"/>
          <w:sz w:val="24"/>
          <w:szCs w:val="24"/>
          <w:lang w:val="es-MX"/>
        </w:rPr>
      </w:pPr>
      <w:r w:rsidRPr="000F0F84">
        <w:rPr>
          <w:rFonts w:ascii="Arial" w:eastAsia="Arial" w:hAnsi="Arial" w:cs="Arial"/>
          <w:b/>
          <w:sz w:val="24"/>
          <w:szCs w:val="24"/>
          <w:lang w:val="es-MX"/>
        </w:rPr>
        <w:t xml:space="preserve">Artículo 7. </w:t>
      </w:r>
      <w:r w:rsidRPr="000F0F84">
        <w:rPr>
          <w:rFonts w:ascii="Arial" w:eastAsia="Arial" w:hAnsi="Arial" w:cs="Arial"/>
          <w:sz w:val="24"/>
          <w:szCs w:val="24"/>
          <w:lang w:val="es-MX"/>
        </w:rPr>
        <w:t xml:space="preserve">La interpretación administrativa de la presente Ley y las demás disposiciones que de ella emanen, así como la expedición de lineamientos, manuales de operación y demás instrumentos, estará a cargo de la </w:t>
      </w:r>
      <w:r w:rsidRPr="000F0F84">
        <w:rPr>
          <w:rFonts w:ascii="Arial" w:eastAsia="Arial" w:hAnsi="Arial" w:cs="Arial"/>
          <w:b/>
          <w:sz w:val="24"/>
          <w:szCs w:val="24"/>
          <w:lang w:val="es-MX"/>
        </w:rPr>
        <w:t>Coordinación</w:t>
      </w:r>
      <w:r w:rsidRPr="000F0F84">
        <w:rPr>
          <w:rFonts w:ascii="Arial" w:eastAsia="Arial" w:hAnsi="Arial" w:cs="Arial"/>
          <w:sz w:val="24"/>
          <w:szCs w:val="24"/>
          <w:lang w:val="es-MX"/>
        </w:rPr>
        <w:t xml:space="preserve">. </w:t>
      </w:r>
    </w:p>
    <w:p w14:paraId="3013EF4C" w14:textId="77777777" w:rsidR="00A12DF1" w:rsidRPr="000F0F84" w:rsidRDefault="00A12DF1" w:rsidP="000F0F84">
      <w:pPr>
        <w:shd w:val="clear" w:color="auto" w:fill="FFFFFF"/>
        <w:tabs>
          <w:tab w:val="left" w:pos="7580"/>
        </w:tabs>
        <w:spacing w:after="0" w:line="367" w:lineRule="auto"/>
        <w:jc w:val="both"/>
        <w:rPr>
          <w:rFonts w:ascii="Arial" w:eastAsia="Arial" w:hAnsi="Arial" w:cs="Arial"/>
          <w:b/>
          <w:sz w:val="24"/>
          <w:szCs w:val="24"/>
          <w:lang w:val="es-MX"/>
        </w:rPr>
      </w:pPr>
    </w:p>
    <w:p w14:paraId="732768A2" w14:textId="3AF9A604" w:rsidR="00A12DF1" w:rsidRPr="000F0F84" w:rsidRDefault="00A12DF1" w:rsidP="000F0F84">
      <w:pPr>
        <w:shd w:val="clear" w:color="auto" w:fill="FFFFFF"/>
        <w:tabs>
          <w:tab w:val="left" w:pos="7580"/>
        </w:tabs>
        <w:spacing w:after="0" w:line="367" w:lineRule="auto"/>
        <w:jc w:val="both"/>
        <w:rPr>
          <w:rFonts w:ascii="Arial" w:eastAsia="Arial" w:hAnsi="Arial" w:cs="Arial"/>
          <w:sz w:val="24"/>
          <w:szCs w:val="24"/>
          <w:lang w:val="es-MX"/>
        </w:rPr>
      </w:pPr>
      <w:r w:rsidRPr="000F0F84">
        <w:rPr>
          <w:rFonts w:ascii="Arial" w:eastAsia="Arial" w:hAnsi="Arial" w:cs="Arial"/>
          <w:b/>
          <w:sz w:val="24"/>
          <w:szCs w:val="24"/>
          <w:lang w:val="es-MX"/>
        </w:rPr>
        <w:t xml:space="preserve">Artículo 11. </w:t>
      </w:r>
      <w:r w:rsidRPr="000F0F84">
        <w:rPr>
          <w:rFonts w:ascii="Arial" w:eastAsia="Arial" w:hAnsi="Arial" w:cs="Arial"/>
          <w:sz w:val="24"/>
          <w:szCs w:val="24"/>
          <w:lang w:val="es-MX"/>
        </w:rPr>
        <w:t>…</w:t>
      </w:r>
    </w:p>
    <w:p w14:paraId="1662AA97" w14:textId="77777777" w:rsidR="00A12DF1" w:rsidRPr="000F0F84" w:rsidRDefault="00A12DF1" w:rsidP="000F0F84">
      <w:pPr>
        <w:shd w:val="clear" w:color="auto" w:fill="FFFFFF"/>
        <w:spacing w:after="0" w:line="367" w:lineRule="auto"/>
        <w:jc w:val="both"/>
        <w:rPr>
          <w:rFonts w:ascii="Arial" w:eastAsia="Arial" w:hAnsi="Arial" w:cs="Arial"/>
          <w:sz w:val="24"/>
          <w:szCs w:val="24"/>
          <w:lang w:val="es-MX"/>
        </w:rPr>
      </w:pPr>
    </w:p>
    <w:p w14:paraId="6237331A" w14:textId="213A6133" w:rsidR="00A12DF1" w:rsidRPr="000F0F84" w:rsidRDefault="00A12DF1" w:rsidP="000F0F84">
      <w:pPr>
        <w:shd w:val="clear" w:color="auto" w:fill="FFFFFF"/>
        <w:spacing w:after="0" w:line="367" w:lineRule="auto"/>
        <w:jc w:val="both"/>
        <w:rPr>
          <w:rFonts w:ascii="Arial" w:eastAsia="Arial" w:hAnsi="Arial" w:cs="Arial"/>
          <w:sz w:val="24"/>
          <w:szCs w:val="24"/>
          <w:lang w:val="es-MX"/>
        </w:rPr>
      </w:pPr>
      <w:r w:rsidRPr="000F0F84">
        <w:rPr>
          <w:rFonts w:ascii="Arial" w:eastAsia="Arial" w:hAnsi="Arial" w:cs="Arial"/>
          <w:sz w:val="24"/>
          <w:szCs w:val="24"/>
          <w:lang w:val="es-MX"/>
        </w:rPr>
        <w:t>I. …</w:t>
      </w:r>
    </w:p>
    <w:p w14:paraId="23D13C78" w14:textId="77777777" w:rsidR="00A12DF1" w:rsidRPr="000F0F84" w:rsidRDefault="00A12DF1" w:rsidP="000F0F84">
      <w:pPr>
        <w:shd w:val="clear" w:color="auto" w:fill="FFFFFF"/>
        <w:spacing w:after="0" w:line="367" w:lineRule="auto"/>
        <w:jc w:val="both"/>
        <w:rPr>
          <w:rFonts w:ascii="Arial" w:eastAsia="Arial" w:hAnsi="Arial" w:cs="Arial"/>
          <w:sz w:val="24"/>
          <w:szCs w:val="24"/>
          <w:lang w:val="es-MX"/>
        </w:rPr>
      </w:pPr>
    </w:p>
    <w:p w14:paraId="57AFAAA8" w14:textId="7DEED20F" w:rsidR="00A12DF1" w:rsidRPr="000F0F84" w:rsidRDefault="00A12DF1" w:rsidP="000F0F84">
      <w:pPr>
        <w:shd w:val="clear" w:color="auto" w:fill="FFFFFF"/>
        <w:spacing w:after="0" w:line="367" w:lineRule="auto"/>
        <w:jc w:val="both"/>
        <w:rPr>
          <w:rFonts w:ascii="Arial" w:eastAsia="Arial" w:hAnsi="Arial" w:cs="Arial"/>
          <w:b/>
          <w:sz w:val="24"/>
          <w:szCs w:val="24"/>
          <w:lang w:val="es-MX"/>
        </w:rPr>
      </w:pPr>
      <w:r w:rsidRPr="000F0F84">
        <w:rPr>
          <w:rFonts w:ascii="Arial" w:eastAsia="Arial" w:hAnsi="Arial" w:cs="Arial"/>
          <w:sz w:val="24"/>
          <w:szCs w:val="24"/>
          <w:lang w:val="es-MX"/>
        </w:rPr>
        <w:t xml:space="preserve">II. </w:t>
      </w:r>
      <w:r w:rsidRPr="000F0F84">
        <w:rPr>
          <w:rFonts w:ascii="Arial" w:eastAsia="Arial" w:hAnsi="Arial" w:cs="Arial"/>
          <w:b/>
          <w:sz w:val="24"/>
          <w:szCs w:val="24"/>
          <w:lang w:val="es-MX"/>
        </w:rPr>
        <w:t>Se deroga.</w:t>
      </w:r>
    </w:p>
    <w:p w14:paraId="2D0994FF" w14:textId="77777777" w:rsidR="00A12DF1" w:rsidRPr="000F0F84" w:rsidRDefault="00A12DF1" w:rsidP="000F0F84">
      <w:pPr>
        <w:shd w:val="clear" w:color="auto" w:fill="FFFFFF"/>
        <w:spacing w:after="0" w:line="367" w:lineRule="auto"/>
        <w:jc w:val="both"/>
        <w:rPr>
          <w:rFonts w:ascii="Arial" w:eastAsia="Arial" w:hAnsi="Arial" w:cs="Arial"/>
          <w:b/>
          <w:sz w:val="24"/>
          <w:szCs w:val="24"/>
          <w:lang w:val="es-MX"/>
        </w:rPr>
      </w:pPr>
    </w:p>
    <w:p w14:paraId="4DFD7738" w14:textId="7B41BBDE" w:rsidR="00A12DF1" w:rsidRPr="000F0F84" w:rsidRDefault="00A12DF1" w:rsidP="000F0F84">
      <w:pPr>
        <w:shd w:val="clear" w:color="auto" w:fill="FFFFFF"/>
        <w:spacing w:after="0" w:line="367" w:lineRule="auto"/>
        <w:jc w:val="both"/>
        <w:rPr>
          <w:rFonts w:ascii="Arial" w:eastAsia="Arial" w:hAnsi="Arial" w:cs="Arial"/>
          <w:sz w:val="24"/>
          <w:szCs w:val="24"/>
          <w:lang w:val="es-MX"/>
        </w:rPr>
      </w:pPr>
      <w:r w:rsidRPr="000F0F84">
        <w:rPr>
          <w:rFonts w:ascii="Arial" w:eastAsia="Arial" w:hAnsi="Arial" w:cs="Arial"/>
          <w:sz w:val="24"/>
          <w:szCs w:val="24"/>
          <w:lang w:val="es-MX"/>
        </w:rPr>
        <w:t>III. a V. …</w:t>
      </w:r>
    </w:p>
    <w:p w14:paraId="6704DF36" w14:textId="77777777" w:rsidR="00A12DF1" w:rsidRPr="000F0F84" w:rsidRDefault="00A12DF1" w:rsidP="000F0F84">
      <w:pPr>
        <w:shd w:val="clear" w:color="auto" w:fill="FFFFFF"/>
        <w:spacing w:after="0" w:line="367" w:lineRule="auto"/>
        <w:jc w:val="both"/>
        <w:rPr>
          <w:rFonts w:ascii="Arial" w:eastAsia="Arial" w:hAnsi="Arial" w:cs="Arial"/>
          <w:sz w:val="24"/>
          <w:szCs w:val="24"/>
          <w:lang w:val="es-MX"/>
        </w:rPr>
      </w:pPr>
    </w:p>
    <w:p w14:paraId="251E0B51" w14:textId="36065E1E" w:rsidR="00A12DF1" w:rsidRPr="000F0F84" w:rsidRDefault="00A12DF1" w:rsidP="000F0F84">
      <w:pPr>
        <w:shd w:val="clear" w:color="auto" w:fill="FFFFFF"/>
        <w:spacing w:after="0" w:line="367" w:lineRule="auto"/>
        <w:jc w:val="both"/>
        <w:rPr>
          <w:rFonts w:ascii="Arial" w:eastAsia="Arial" w:hAnsi="Arial" w:cs="Arial"/>
          <w:sz w:val="24"/>
          <w:szCs w:val="24"/>
          <w:lang w:val="es-MX"/>
        </w:rPr>
      </w:pPr>
      <w:r w:rsidRPr="000F0F84">
        <w:rPr>
          <w:rFonts w:ascii="Arial" w:eastAsia="Arial" w:hAnsi="Arial" w:cs="Arial"/>
          <w:sz w:val="24"/>
          <w:szCs w:val="24"/>
          <w:lang w:val="es-MX"/>
        </w:rPr>
        <w:t>…</w:t>
      </w:r>
    </w:p>
    <w:p w14:paraId="0CA4E989" w14:textId="77777777" w:rsidR="00A12DF1" w:rsidRPr="000F0F84" w:rsidRDefault="00A12DF1" w:rsidP="000F0F84">
      <w:pPr>
        <w:shd w:val="clear" w:color="auto" w:fill="FFFFFF"/>
        <w:spacing w:after="0" w:line="367" w:lineRule="auto"/>
        <w:jc w:val="both"/>
        <w:rPr>
          <w:rFonts w:ascii="Arial" w:eastAsia="Arial" w:hAnsi="Arial" w:cs="Arial"/>
          <w:sz w:val="24"/>
          <w:szCs w:val="24"/>
          <w:lang w:val="es-MX"/>
        </w:rPr>
      </w:pPr>
    </w:p>
    <w:p w14:paraId="2D9FEEB5" w14:textId="34E25F10" w:rsidR="00A12DF1" w:rsidRPr="000F0F84" w:rsidRDefault="00A12DF1" w:rsidP="000F0F84">
      <w:pPr>
        <w:shd w:val="clear" w:color="auto" w:fill="FFFFFF"/>
        <w:spacing w:after="0" w:line="367" w:lineRule="auto"/>
        <w:jc w:val="both"/>
        <w:rPr>
          <w:rFonts w:ascii="Arial" w:eastAsia="Arial" w:hAnsi="Arial" w:cs="Arial"/>
          <w:sz w:val="24"/>
          <w:szCs w:val="24"/>
          <w:lang w:val="es-MX"/>
        </w:rPr>
      </w:pPr>
      <w:r w:rsidRPr="000F0F84">
        <w:rPr>
          <w:rFonts w:ascii="Arial" w:eastAsia="Arial" w:hAnsi="Arial" w:cs="Arial"/>
          <w:sz w:val="24"/>
          <w:szCs w:val="24"/>
          <w:lang w:val="es-MX"/>
        </w:rPr>
        <w:t>…</w:t>
      </w:r>
    </w:p>
    <w:p w14:paraId="674FA1B3" w14:textId="77777777" w:rsidR="00F75E29" w:rsidRPr="000F0F84" w:rsidRDefault="00F75E29" w:rsidP="000F0F84">
      <w:pPr>
        <w:spacing w:after="0" w:line="367" w:lineRule="auto"/>
        <w:ind w:right="51"/>
        <w:contextualSpacing/>
        <w:jc w:val="both"/>
        <w:rPr>
          <w:rFonts w:ascii="Arial" w:hAnsi="Arial" w:cs="Arial"/>
          <w:b/>
          <w:bCs/>
          <w:sz w:val="24"/>
          <w:szCs w:val="24"/>
        </w:rPr>
      </w:pPr>
    </w:p>
    <w:p w14:paraId="6D9C95BB" w14:textId="4178102B" w:rsidR="00A12DF1" w:rsidRPr="000F0F84" w:rsidRDefault="00A12DF1" w:rsidP="000F0F84">
      <w:pPr>
        <w:spacing w:after="0" w:line="367" w:lineRule="auto"/>
        <w:ind w:right="51"/>
        <w:contextualSpacing/>
        <w:jc w:val="both"/>
        <w:rPr>
          <w:rFonts w:ascii="Arial" w:hAnsi="Arial" w:cs="Arial"/>
          <w:b/>
          <w:bCs/>
          <w:sz w:val="24"/>
          <w:szCs w:val="24"/>
        </w:rPr>
      </w:pPr>
      <w:r w:rsidRPr="000F0F84">
        <w:rPr>
          <w:rFonts w:ascii="Arial" w:hAnsi="Arial" w:cs="Arial"/>
          <w:b/>
          <w:bCs/>
          <w:sz w:val="24"/>
          <w:szCs w:val="24"/>
        </w:rPr>
        <w:t xml:space="preserve">Artículo 12. </w:t>
      </w:r>
      <w:r w:rsidRPr="000F0F84">
        <w:rPr>
          <w:rFonts w:ascii="Arial" w:hAnsi="Arial" w:cs="Arial"/>
          <w:bCs/>
          <w:sz w:val="24"/>
          <w:szCs w:val="24"/>
        </w:rPr>
        <w:t>…</w:t>
      </w:r>
    </w:p>
    <w:p w14:paraId="2B290FE9" w14:textId="77777777" w:rsidR="00A12DF1" w:rsidRPr="000F0F84" w:rsidRDefault="00A12DF1" w:rsidP="000F0F84">
      <w:pPr>
        <w:spacing w:after="0" w:line="367" w:lineRule="auto"/>
        <w:ind w:right="51"/>
        <w:contextualSpacing/>
        <w:jc w:val="both"/>
        <w:rPr>
          <w:rFonts w:ascii="Arial" w:hAnsi="Arial" w:cs="Arial"/>
          <w:b/>
          <w:bCs/>
          <w:sz w:val="24"/>
          <w:szCs w:val="24"/>
        </w:rPr>
      </w:pPr>
    </w:p>
    <w:p w14:paraId="6154238D" w14:textId="5E073DFC"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w:t>
      </w:r>
    </w:p>
    <w:p w14:paraId="73E4C41E" w14:textId="77777777" w:rsidR="00A12DF1" w:rsidRPr="000F0F84" w:rsidRDefault="00A12DF1" w:rsidP="000F0F84">
      <w:pPr>
        <w:spacing w:after="0" w:line="367" w:lineRule="auto"/>
        <w:ind w:right="51"/>
        <w:contextualSpacing/>
        <w:jc w:val="both"/>
        <w:rPr>
          <w:rFonts w:ascii="Arial" w:hAnsi="Arial" w:cs="Arial"/>
          <w:bCs/>
          <w:sz w:val="24"/>
          <w:szCs w:val="24"/>
        </w:rPr>
      </w:pPr>
    </w:p>
    <w:p w14:paraId="2A44A252" w14:textId="2DBA973E"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w:t>
      </w:r>
    </w:p>
    <w:p w14:paraId="2613DB2A" w14:textId="77777777" w:rsidR="00A12DF1" w:rsidRPr="000F0F84" w:rsidRDefault="00A12DF1" w:rsidP="000F0F84">
      <w:pPr>
        <w:spacing w:after="0" w:line="367" w:lineRule="auto"/>
        <w:ind w:right="51"/>
        <w:contextualSpacing/>
        <w:jc w:val="both"/>
        <w:rPr>
          <w:rFonts w:ascii="Arial" w:hAnsi="Arial" w:cs="Arial"/>
          <w:bCs/>
          <w:sz w:val="24"/>
          <w:szCs w:val="24"/>
        </w:rPr>
      </w:pPr>
    </w:p>
    <w:p w14:paraId="62CB96A6" w14:textId="3DA718BC"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w:t>
      </w:r>
    </w:p>
    <w:p w14:paraId="375F4794" w14:textId="77777777" w:rsidR="00A12DF1" w:rsidRPr="000F0F84" w:rsidRDefault="00A12DF1" w:rsidP="000F0F84">
      <w:pPr>
        <w:spacing w:after="0" w:line="367" w:lineRule="auto"/>
        <w:ind w:right="51"/>
        <w:contextualSpacing/>
        <w:jc w:val="both"/>
        <w:rPr>
          <w:rFonts w:ascii="Arial" w:hAnsi="Arial" w:cs="Arial"/>
          <w:bCs/>
          <w:sz w:val="24"/>
          <w:szCs w:val="24"/>
        </w:rPr>
      </w:pPr>
    </w:p>
    <w:p w14:paraId="5D49DA78" w14:textId="1C564573"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w:t>
      </w:r>
    </w:p>
    <w:p w14:paraId="754F2866" w14:textId="77777777" w:rsidR="00A12DF1" w:rsidRPr="000F0F84" w:rsidRDefault="00A12DF1" w:rsidP="000F0F84">
      <w:pPr>
        <w:spacing w:after="0" w:line="367" w:lineRule="auto"/>
        <w:ind w:right="51"/>
        <w:contextualSpacing/>
        <w:jc w:val="both"/>
        <w:rPr>
          <w:rFonts w:ascii="Arial" w:hAnsi="Arial" w:cs="Arial"/>
          <w:b/>
          <w:bCs/>
          <w:sz w:val="24"/>
          <w:szCs w:val="24"/>
        </w:rPr>
      </w:pPr>
    </w:p>
    <w:p w14:paraId="78CDC617" w14:textId="58DCB630" w:rsidR="00A12DF1" w:rsidRPr="000F0F84" w:rsidRDefault="00A12DF1" w:rsidP="000F0F84">
      <w:pPr>
        <w:spacing w:after="0" w:line="367" w:lineRule="auto"/>
        <w:ind w:right="51"/>
        <w:contextualSpacing/>
        <w:jc w:val="both"/>
        <w:rPr>
          <w:rFonts w:ascii="Arial" w:hAnsi="Arial" w:cs="Arial"/>
          <w:b/>
          <w:bCs/>
          <w:sz w:val="24"/>
          <w:szCs w:val="24"/>
        </w:rPr>
      </w:pPr>
      <w:r w:rsidRPr="000F0F84">
        <w:rPr>
          <w:rFonts w:ascii="Arial" w:hAnsi="Arial" w:cs="Arial"/>
          <w:b/>
          <w:bCs/>
          <w:sz w:val="24"/>
          <w:szCs w:val="24"/>
        </w:rPr>
        <w:t>La persona titular de la Presidencia del Consejo podrá ser suplida por la persona servidora pública que designe, quien asumirá las atribuciones establecidas para la Presidencia.</w:t>
      </w:r>
    </w:p>
    <w:p w14:paraId="093555EC" w14:textId="77777777" w:rsidR="00A12DF1" w:rsidRPr="000F0F84" w:rsidRDefault="00A12DF1" w:rsidP="000F0F84">
      <w:pPr>
        <w:spacing w:after="0" w:line="367" w:lineRule="auto"/>
        <w:ind w:right="51"/>
        <w:contextualSpacing/>
        <w:jc w:val="both"/>
        <w:rPr>
          <w:rFonts w:ascii="Arial" w:hAnsi="Arial" w:cs="Arial"/>
          <w:b/>
          <w:bCs/>
          <w:sz w:val="24"/>
          <w:szCs w:val="24"/>
        </w:rPr>
      </w:pPr>
    </w:p>
    <w:p w14:paraId="5E2DF20F" w14:textId="27642AA8"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lastRenderedPageBreak/>
        <w:t>…</w:t>
      </w:r>
    </w:p>
    <w:p w14:paraId="23AC138D" w14:textId="77777777" w:rsidR="00A12DF1" w:rsidRPr="000F0F84" w:rsidRDefault="00A12DF1" w:rsidP="000F0F84">
      <w:pPr>
        <w:spacing w:after="0" w:line="367" w:lineRule="auto"/>
        <w:ind w:right="51"/>
        <w:contextualSpacing/>
        <w:jc w:val="both"/>
        <w:rPr>
          <w:rFonts w:ascii="Arial" w:hAnsi="Arial" w:cs="Arial"/>
          <w:bCs/>
          <w:sz w:val="24"/>
          <w:szCs w:val="24"/>
        </w:rPr>
      </w:pPr>
    </w:p>
    <w:p w14:paraId="05EFADEE" w14:textId="3A9618AB" w:rsidR="00A12DF1" w:rsidRPr="000F0F84" w:rsidRDefault="00A12DF1" w:rsidP="000F0F84">
      <w:pPr>
        <w:spacing w:after="0" w:line="367" w:lineRule="auto"/>
        <w:ind w:right="51"/>
        <w:contextualSpacing/>
        <w:jc w:val="both"/>
        <w:rPr>
          <w:rFonts w:ascii="Arial" w:hAnsi="Arial" w:cs="Arial"/>
          <w:bCs/>
          <w:sz w:val="24"/>
          <w:szCs w:val="24"/>
        </w:rPr>
      </w:pPr>
      <w:r w:rsidRPr="000F0F84">
        <w:rPr>
          <w:rFonts w:ascii="Arial" w:hAnsi="Arial" w:cs="Arial"/>
          <w:bCs/>
          <w:sz w:val="24"/>
          <w:szCs w:val="24"/>
        </w:rPr>
        <w:t>…</w:t>
      </w:r>
    </w:p>
    <w:p w14:paraId="79C0B4F5" w14:textId="77777777" w:rsidR="00EA647B" w:rsidRPr="000F0F84" w:rsidRDefault="00EA647B" w:rsidP="000F0F84">
      <w:pPr>
        <w:spacing w:after="0" w:line="367" w:lineRule="auto"/>
        <w:ind w:right="51"/>
        <w:contextualSpacing/>
        <w:jc w:val="center"/>
        <w:rPr>
          <w:rFonts w:ascii="Arial" w:hAnsi="Arial" w:cs="Arial"/>
          <w:b/>
          <w:bCs/>
          <w:sz w:val="24"/>
          <w:szCs w:val="24"/>
        </w:rPr>
      </w:pPr>
    </w:p>
    <w:p w14:paraId="51EDA3CE" w14:textId="77777777" w:rsidR="00EA647B" w:rsidRPr="000F0F84" w:rsidRDefault="00EA647B" w:rsidP="000F0F84">
      <w:pPr>
        <w:spacing w:after="0" w:line="367" w:lineRule="auto"/>
        <w:ind w:right="51"/>
        <w:contextualSpacing/>
        <w:jc w:val="center"/>
        <w:rPr>
          <w:rFonts w:ascii="Arial" w:hAnsi="Arial" w:cs="Arial"/>
          <w:b/>
          <w:bCs/>
          <w:sz w:val="24"/>
          <w:szCs w:val="24"/>
        </w:rPr>
      </w:pPr>
      <w:r w:rsidRPr="000F0F84">
        <w:rPr>
          <w:rFonts w:ascii="Arial" w:hAnsi="Arial" w:cs="Arial"/>
          <w:b/>
          <w:bCs/>
          <w:sz w:val="24"/>
          <w:szCs w:val="24"/>
        </w:rPr>
        <w:t>SECCIÓN TERCERA</w:t>
      </w:r>
    </w:p>
    <w:p w14:paraId="2B3D399B" w14:textId="1CF83973" w:rsidR="00A12DF1" w:rsidRPr="000F0F84" w:rsidRDefault="00EA647B" w:rsidP="000F0F84">
      <w:pPr>
        <w:spacing w:after="0" w:line="367" w:lineRule="auto"/>
        <w:ind w:right="51"/>
        <w:contextualSpacing/>
        <w:jc w:val="center"/>
        <w:rPr>
          <w:rFonts w:ascii="Arial" w:hAnsi="Arial" w:cs="Arial"/>
          <w:b/>
          <w:bCs/>
          <w:sz w:val="24"/>
          <w:szCs w:val="24"/>
        </w:rPr>
      </w:pPr>
      <w:r w:rsidRPr="000F0F84">
        <w:rPr>
          <w:rFonts w:ascii="Arial" w:hAnsi="Arial" w:cs="Arial"/>
          <w:b/>
          <w:bCs/>
          <w:sz w:val="24"/>
          <w:szCs w:val="24"/>
        </w:rPr>
        <w:t>Se deroga.</w:t>
      </w:r>
    </w:p>
    <w:p w14:paraId="70EB2671" w14:textId="77777777" w:rsidR="00EA647B" w:rsidRPr="000F0F84" w:rsidRDefault="00EA647B" w:rsidP="000F0F84">
      <w:pPr>
        <w:spacing w:after="0" w:line="367" w:lineRule="auto"/>
        <w:ind w:right="51"/>
        <w:contextualSpacing/>
        <w:rPr>
          <w:rFonts w:ascii="Arial" w:hAnsi="Arial" w:cs="Arial"/>
          <w:b/>
          <w:bCs/>
          <w:sz w:val="24"/>
          <w:szCs w:val="24"/>
        </w:rPr>
      </w:pPr>
    </w:p>
    <w:p w14:paraId="03915A17" w14:textId="77777777" w:rsidR="00A12DF1" w:rsidRPr="000F0F84" w:rsidRDefault="00A12DF1" w:rsidP="000F0F84">
      <w:pPr>
        <w:spacing w:after="0" w:line="367" w:lineRule="auto"/>
        <w:ind w:right="51"/>
        <w:contextualSpacing/>
        <w:rPr>
          <w:rFonts w:ascii="Arial" w:hAnsi="Arial" w:cs="Arial"/>
          <w:b/>
          <w:bCs/>
          <w:sz w:val="24"/>
          <w:szCs w:val="24"/>
        </w:rPr>
      </w:pPr>
      <w:r w:rsidRPr="000F0F84">
        <w:rPr>
          <w:rFonts w:ascii="Arial" w:hAnsi="Arial" w:cs="Arial"/>
          <w:b/>
          <w:bCs/>
          <w:sz w:val="24"/>
          <w:szCs w:val="24"/>
        </w:rPr>
        <w:t>Artículo 15. Se deroga.</w:t>
      </w:r>
    </w:p>
    <w:p w14:paraId="19A68635" w14:textId="77777777" w:rsidR="00A12DF1" w:rsidRPr="000F0F84" w:rsidRDefault="00A12DF1" w:rsidP="000F0F84">
      <w:pPr>
        <w:spacing w:after="0" w:line="367" w:lineRule="auto"/>
        <w:ind w:right="51"/>
        <w:contextualSpacing/>
        <w:rPr>
          <w:rFonts w:ascii="Arial" w:hAnsi="Arial" w:cs="Arial"/>
          <w:b/>
          <w:bCs/>
          <w:sz w:val="24"/>
          <w:szCs w:val="24"/>
        </w:rPr>
      </w:pPr>
    </w:p>
    <w:p w14:paraId="51AEC15C" w14:textId="77777777" w:rsidR="00A12DF1" w:rsidRPr="000F0F84" w:rsidRDefault="00A12DF1" w:rsidP="000F0F84">
      <w:pPr>
        <w:spacing w:after="0" w:line="367" w:lineRule="auto"/>
        <w:ind w:right="51"/>
        <w:contextualSpacing/>
        <w:rPr>
          <w:rFonts w:ascii="Arial" w:hAnsi="Arial" w:cs="Arial"/>
          <w:b/>
          <w:bCs/>
          <w:sz w:val="24"/>
          <w:szCs w:val="24"/>
        </w:rPr>
      </w:pPr>
      <w:r w:rsidRPr="000F0F84">
        <w:rPr>
          <w:rFonts w:ascii="Arial" w:hAnsi="Arial" w:cs="Arial"/>
          <w:b/>
          <w:bCs/>
          <w:sz w:val="24"/>
          <w:szCs w:val="24"/>
        </w:rPr>
        <w:t xml:space="preserve">Artículo 16. </w:t>
      </w:r>
      <w:r w:rsidRPr="000F0F84">
        <w:rPr>
          <w:rFonts w:ascii="Arial" w:hAnsi="Arial" w:cs="Arial"/>
          <w:bCs/>
          <w:sz w:val="24"/>
          <w:szCs w:val="24"/>
        </w:rPr>
        <w:t>…</w:t>
      </w:r>
    </w:p>
    <w:p w14:paraId="10A8197C" w14:textId="77777777" w:rsidR="00A12DF1" w:rsidRPr="000F0F84" w:rsidRDefault="00A12DF1" w:rsidP="000F0F84">
      <w:pPr>
        <w:spacing w:after="0" w:line="367" w:lineRule="auto"/>
        <w:ind w:right="51"/>
        <w:contextualSpacing/>
        <w:rPr>
          <w:rFonts w:ascii="Arial" w:hAnsi="Arial" w:cs="Arial"/>
          <w:b/>
          <w:bCs/>
          <w:sz w:val="24"/>
          <w:szCs w:val="24"/>
        </w:rPr>
      </w:pPr>
    </w:p>
    <w:p w14:paraId="2D73354E" w14:textId="1E54FDAB" w:rsidR="00A12DF1" w:rsidRPr="000F0F84" w:rsidRDefault="00A12DF1" w:rsidP="000F0F84">
      <w:pPr>
        <w:spacing w:after="0" w:line="367" w:lineRule="auto"/>
        <w:ind w:right="51"/>
        <w:contextualSpacing/>
        <w:rPr>
          <w:rFonts w:ascii="Arial" w:hAnsi="Arial" w:cs="Arial"/>
          <w:bCs/>
          <w:sz w:val="24"/>
          <w:szCs w:val="24"/>
        </w:rPr>
      </w:pPr>
      <w:r w:rsidRPr="000F0F84">
        <w:rPr>
          <w:rFonts w:ascii="Arial" w:hAnsi="Arial" w:cs="Arial"/>
          <w:bCs/>
          <w:sz w:val="24"/>
          <w:szCs w:val="24"/>
        </w:rPr>
        <w:t xml:space="preserve">I. Auxiliar a la Presidencia del Consejo en aquellos asuntos que </w:t>
      </w:r>
      <w:r w:rsidR="00441759" w:rsidRPr="000F0F84">
        <w:rPr>
          <w:rFonts w:ascii="Arial" w:hAnsi="Arial" w:cs="Arial"/>
          <w:bCs/>
          <w:sz w:val="24"/>
          <w:szCs w:val="24"/>
        </w:rPr>
        <w:t xml:space="preserve">la persona titular de </w:t>
      </w:r>
      <w:r w:rsidRPr="000F0F84">
        <w:rPr>
          <w:rFonts w:ascii="Arial" w:hAnsi="Arial" w:cs="Arial"/>
          <w:b/>
          <w:bCs/>
          <w:sz w:val="24"/>
          <w:szCs w:val="24"/>
        </w:rPr>
        <w:t>esta</w:t>
      </w:r>
      <w:r w:rsidRPr="000F0F84">
        <w:rPr>
          <w:rFonts w:ascii="Arial" w:hAnsi="Arial" w:cs="Arial"/>
          <w:bCs/>
          <w:sz w:val="24"/>
          <w:szCs w:val="24"/>
        </w:rPr>
        <w:t xml:space="preserve"> le </w:t>
      </w:r>
      <w:r w:rsidRPr="000F0F84">
        <w:rPr>
          <w:rFonts w:ascii="Arial" w:hAnsi="Arial" w:cs="Arial"/>
          <w:b/>
          <w:bCs/>
          <w:sz w:val="24"/>
          <w:szCs w:val="24"/>
        </w:rPr>
        <w:t>encomiende</w:t>
      </w:r>
      <w:r w:rsidRPr="000F0F84">
        <w:rPr>
          <w:rFonts w:ascii="Arial" w:hAnsi="Arial" w:cs="Arial"/>
          <w:bCs/>
          <w:sz w:val="24"/>
          <w:szCs w:val="24"/>
        </w:rPr>
        <w:t>.</w:t>
      </w:r>
    </w:p>
    <w:p w14:paraId="5EA51F50" w14:textId="77777777" w:rsidR="00A12DF1" w:rsidRPr="000F0F84" w:rsidRDefault="00A12DF1" w:rsidP="000F0F84">
      <w:pPr>
        <w:spacing w:after="0" w:line="367" w:lineRule="auto"/>
        <w:ind w:right="51"/>
        <w:contextualSpacing/>
        <w:rPr>
          <w:rFonts w:ascii="Arial" w:hAnsi="Arial" w:cs="Arial"/>
          <w:bCs/>
          <w:sz w:val="24"/>
          <w:szCs w:val="24"/>
        </w:rPr>
      </w:pPr>
    </w:p>
    <w:p w14:paraId="47BFF855" w14:textId="55B0D119" w:rsidR="00861AB8" w:rsidRPr="000F0F84" w:rsidRDefault="00A12DF1" w:rsidP="000F0F84">
      <w:pPr>
        <w:spacing w:after="0" w:line="367" w:lineRule="auto"/>
        <w:ind w:right="51"/>
        <w:contextualSpacing/>
        <w:rPr>
          <w:rFonts w:ascii="Arial" w:hAnsi="Arial" w:cs="Arial"/>
          <w:color w:val="FF0000"/>
          <w:sz w:val="24"/>
          <w:szCs w:val="24"/>
          <w:lang w:val="es-MX"/>
        </w:rPr>
      </w:pPr>
      <w:r w:rsidRPr="000F0F84">
        <w:rPr>
          <w:rFonts w:ascii="Arial" w:hAnsi="Arial" w:cs="Arial"/>
          <w:bCs/>
          <w:sz w:val="24"/>
          <w:szCs w:val="24"/>
        </w:rPr>
        <w:t>II. a XX. …</w:t>
      </w:r>
    </w:p>
    <w:p w14:paraId="2650D184" w14:textId="05828102" w:rsidR="00861AB8" w:rsidRPr="000F0F84" w:rsidRDefault="00861AB8" w:rsidP="000F0F84">
      <w:pPr>
        <w:spacing w:after="0" w:line="367" w:lineRule="auto"/>
        <w:ind w:right="51"/>
        <w:contextualSpacing/>
        <w:jc w:val="center"/>
        <w:rPr>
          <w:rFonts w:ascii="Arial" w:hAnsi="Arial" w:cs="Arial"/>
          <w:color w:val="FF0000"/>
          <w:sz w:val="24"/>
          <w:szCs w:val="24"/>
          <w:lang w:val="es-MX"/>
        </w:rPr>
      </w:pPr>
    </w:p>
    <w:p w14:paraId="7A9BEB36" w14:textId="77777777" w:rsidR="00861AB8" w:rsidRPr="000F0F84" w:rsidRDefault="00861AB8" w:rsidP="000F0F84">
      <w:pPr>
        <w:spacing w:after="0" w:line="367" w:lineRule="auto"/>
        <w:ind w:right="51"/>
        <w:contextualSpacing/>
        <w:rPr>
          <w:rFonts w:ascii="Arial" w:hAnsi="Arial" w:cs="Arial"/>
          <w:b/>
          <w:bCs/>
          <w:sz w:val="24"/>
          <w:szCs w:val="24"/>
          <w:lang w:val="es-MX"/>
        </w:rPr>
      </w:pPr>
    </w:p>
    <w:p w14:paraId="4A705CEF" w14:textId="7293D29E" w:rsidR="005C06DB" w:rsidRPr="000F0F84" w:rsidRDefault="005C06DB" w:rsidP="000F0F84">
      <w:pPr>
        <w:spacing w:after="0" w:line="367" w:lineRule="auto"/>
        <w:ind w:right="51"/>
        <w:contextualSpacing/>
        <w:jc w:val="center"/>
        <w:rPr>
          <w:rFonts w:ascii="Arial" w:hAnsi="Arial" w:cs="Arial"/>
          <w:b/>
          <w:bCs/>
          <w:sz w:val="24"/>
          <w:szCs w:val="24"/>
          <w:lang w:val="es-MX"/>
        </w:rPr>
      </w:pPr>
      <w:r w:rsidRPr="000F0F84">
        <w:rPr>
          <w:rFonts w:ascii="Arial" w:hAnsi="Arial" w:cs="Arial"/>
          <w:b/>
          <w:bCs/>
          <w:sz w:val="24"/>
          <w:szCs w:val="24"/>
          <w:lang w:val="es-MX"/>
        </w:rPr>
        <w:t>TRANSITORIOS</w:t>
      </w:r>
    </w:p>
    <w:p w14:paraId="1DB45E55" w14:textId="77777777" w:rsidR="00F25A31" w:rsidRDefault="00F25A31" w:rsidP="000F0F84">
      <w:pPr>
        <w:spacing w:after="0" w:line="367" w:lineRule="auto"/>
        <w:ind w:right="51"/>
        <w:contextualSpacing/>
        <w:jc w:val="both"/>
        <w:rPr>
          <w:rFonts w:ascii="Arial" w:eastAsia="PT Sans" w:hAnsi="Arial" w:cs="Arial"/>
          <w:b/>
          <w:sz w:val="24"/>
          <w:szCs w:val="24"/>
          <w:lang w:val="es-MX"/>
        </w:rPr>
      </w:pPr>
    </w:p>
    <w:p w14:paraId="0B62B631" w14:textId="77777777" w:rsidR="00954886" w:rsidRPr="000F0F84" w:rsidRDefault="00954886" w:rsidP="000F0F84">
      <w:pPr>
        <w:spacing w:after="0" w:line="367" w:lineRule="auto"/>
        <w:ind w:right="51"/>
        <w:contextualSpacing/>
        <w:jc w:val="both"/>
        <w:rPr>
          <w:rFonts w:ascii="Arial" w:eastAsia="PT Sans" w:hAnsi="Arial" w:cs="Arial"/>
          <w:b/>
          <w:sz w:val="24"/>
          <w:szCs w:val="24"/>
          <w:lang w:val="es-MX"/>
        </w:rPr>
      </w:pPr>
    </w:p>
    <w:p w14:paraId="3C5C1600" w14:textId="28BF4C0A" w:rsidR="00A50759"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PRIMERO.</w:t>
      </w:r>
      <w:r w:rsidR="00E970DC" w:rsidRPr="000F0F84">
        <w:rPr>
          <w:rFonts w:ascii="Arial" w:hAnsi="Arial" w:cs="Arial"/>
          <w:b/>
          <w:sz w:val="24"/>
          <w:szCs w:val="24"/>
          <w:lang w:val="es-MX"/>
        </w:rPr>
        <w:t>-</w:t>
      </w:r>
      <w:r w:rsidR="00A50759" w:rsidRPr="000F0F84">
        <w:rPr>
          <w:rFonts w:ascii="Arial" w:hAnsi="Arial" w:cs="Arial"/>
          <w:b/>
          <w:sz w:val="24"/>
          <w:szCs w:val="24"/>
          <w:lang w:val="es-MX"/>
        </w:rPr>
        <w:t xml:space="preserve"> </w:t>
      </w:r>
      <w:r w:rsidR="005C06DB" w:rsidRPr="000F0F84">
        <w:rPr>
          <w:rFonts w:ascii="Arial" w:hAnsi="Arial" w:cs="Arial"/>
          <w:sz w:val="24"/>
          <w:szCs w:val="24"/>
          <w:lang w:val="es-MX"/>
        </w:rPr>
        <w:t xml:space="preserve">El presente Decreto </w:t>
      </w:r>
      <w:r w:rsidR="00A50759" w:rsidRPr="000F0F84">
        <w:rPr>
          <w:rFonts w:ascii="Arial" w:hAnsi="Arial" w:cs="Arial"/>
          <w:sz w:val="24"/>
          <w:szCs w:val="24"/>
          <w:lang w:val="es-MX"/>
        </w:rPr>
        <w:t>entrará en vigor al día siguiente de su publicación en el Periódico Oficial del Estado</w:t>
      </w:r>
      <w:r w:rsidR="00E970DC" w:rsidRPr="000F0F84">
        <w:rPr>
          <w:rFonts w:ascii="Arial" w:hAnsi="Arial" w:cs="Arial"/>
          <w:sz w:val="24"/>
          <w:szCs w:val="24"/>
          <w:lang w:val="es-MX"/>
        </w:rPr>
        <w:t xml:space="preserve"> de Chihuahua</w:t>
      </w:r>
      <w:r w:rsidR="00A50759" w:rsidRPr="000F0F84">
        <w:rPr>
          <w:rFonts w:ascii="Arial" w:hAnsi="Arial" w:cs="Arial"/>
          <w:sz w:val="24"/>
          <w:szCs w:val="24"/>
          <w:lang w:val="es-MX"/>
        </w:rPr>
        <w:t>.</w:t>
      </w:r>
    </w:p>
    <w:p w14:paraId="33C4BFCA" w14:textId="130C111D" w:rsidR="00A50759" w:rsidRPr="000F0F84" w:rsidRDefault="00A50759" w:rsidP="000F0F84">
      <w:pPr>
        <w:spacing w:after="0" w:line="367" w:lineRule="auto"/>
        <w:ind w:right="51"/>
        <w:contextualSpacing/>
        <w:jc w:val="both"/>
        <w:rPr>
          <w:rFonts w:ascii="Arial" w:hAnsi="Arial" w:cs="Arial"/>
          <w:sz w:val="24"/>
          <w:szCs w:val="24"/>
          <w:lang w:val="es-MX"/>
        </w:rPr>
      </w:pPr>
    </w:p>
    <w:p w14:paraId="3F2D7B91" w14:textId="1737DB55" w:rsidR="00D104E5" w:rsidRPr="000F0F84" w:rsidRDefault="000E7AE7"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SEGUNDO.</w:t>
      </w:r>
      <w:r w:rsidR="00E970DC" w:rsidRPr="000F0F84">
        <w:rPr>
          <w:rFonts w:ascii="Arial" w:hAnsi="Arial" w:cs="Arial"/>
          <w:b/>
          <w:sz w:val="24"/>
          <w:szCs w:val="24"/>
          <w:lang w:val="es-MX"/>
        </w:rPr>
        <w:t>-</w:t>
      </w:r>
      <w:r w:rsidR="00A50759" w:rsidRPr="000F0F84">
        <w:rPr>
          <w:rFonts w:ascii="Arial" w:hAnsi="Arial" w:cs="Arial"/>
          <w:b/>
          <w:sz w:val="24"/>
          <w:szCs w:val="24"/>
          <w:lang w:val="es-MX"/>
        </w:rPr>
        <w:t xml:space="preserve"> </w:t>
      </w:r>
      <w:r w:rsidR="00D104E5" w:rsidRPr="000F0F84">
        <w:rPr>
          <w:rFonts w:ascii="Arial" w:hAnsi="Arial" w:cs="Arial"/>
          <w:sz w:val="24"/>
          <w:szCs w:val="24"/>
          <w:lang w:val="es-MX"/>
        </w:rPr>
        <w:t>Se derogan todas las disposiciones</w:t>
      </w:r>
      <w:r w:rsidR="00E970DC" w:rsidRPr="000F0F84">
        <w:rPr>
          <w:rFonts w:ascii="Arial" w:hAnsi="Arial" w:cs="Arial"/>
          <w:sz w:val="24"/>
          <w:szCs w:val="24"/>
          <w:lang w:val="es-MX"/>
        </w:rPr>
        <w:t xml:space="preserve"> legales y administrativas</w:t>
      </w:r>
      <w:r w:rsidR="00D104E5" w:rsidRPr="000F0F84">
        <w:rPr>
          <w:rFonts w:ascii="Arial" w:hAnsi="Arial" w:cs="Arial"/>
          <w:sz w:val="24"/>
          <w:szCs w:val="24"/>
          <w:lang w:val="es-MX"/>
        </w:rPr>
        <w:t xml:space="preserve"> que se opongan al presente Decreto.</w:t>
      </w:r>
    </w:p>
    <w:p w14:paraId="10694AB5" w14:textId="77777777" w:rsidR="00FA10E1" w:rsidRPr="000F0F84" w:rsidRDefault="00FA10E1" w:rsidP="000F0F84">
      <w:pPr>
        <w:spacing w:after="0" w:line="367" w:lineRule="auto"/>
        <w:ind w:right="51"/>
        <w:contextualSpacing/>
        <w:jc w:val="both"/>
        <w:rPr>
          <w:rFonts w:ascii="Arial" w:hAnsi="Arial" w:cs="Arial"/>
          <w:sz w:val="24"/>
          <w:szCs w:val="24"/>
          <w:lang w:val="es-MX"/>
        </w:rPr>
      </w:pPr>
    </w:p>
    <w:p w14:paraId="5C6C14E7" w14:textId="2907F37A" w:rsidR="00FA10E1" w:rsidRPr="000F0F84" w:rsidRDefault="00DF4D48"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lastRenderedPageBreak/>
        <w:t>TERCERO.-</w:t>
      </w:r>
      <w:r w:rsidRPr="000F0F84">
        <w:rPr>
          <w:rFonts w:ascii="Arial" w:hAnsi="Arial" w:cs="Arial"/>
          <w:sz w:val="24"/>
          <w:szCs w:val="24"/>
          <w:lang w:val="es-MX"/>
        </w:rPr>
        <w:t xml:space="preserve"> La </w:t>
      </w:r>
      <w:r w:rsidR="003A6AF7" w:rsidRPr="000F0F84">
        <w:rPr>
          <w:rFonts w:ascii="Arial" w:hAnsi="Arial" w:cs="Arial"/>
          <w:sz w:val="24"/>
          <w:szCs w:val="24"/>
          <w:lang w:val="es-MX"/>
        </w:rPr>
        <w:t>p</w:t>
      </w:r>
      <w:r w:rsidRPr="000F0F84">
        <w:rPr>
          <w:rFonts w:ascii="Arial" w:hAnsi="Arial" w:cs="Arial"/>
          <w:sz w:val="24"/>
          <w:szCs w:val="24"/>
          <w:lang w:val="es-MX"/>
        </w:rPr>
        <w:t xml:space="preserve">ersona </w:t>
      </w:r>
      <w:r w:rsidR="003A6AF7" w:rsidRPr="000F0F84">
        <w:rPr>
          <w:rFonts w:ascii="Arial" w:hAnsi="Arial" w:cs="Arial"/>
          <w:sz w:val="24"/>
          <w:szCs w:val="24"/>
          <w:lang w:val="es-MX"/>
        </w:rPr>
        <w:t>t</w:t>
      </w:r>
      <w:r w:rsidRPr="000F0F84">
        <w:rPr>
          <w:rFonts w:ascii="Arial" w:hAnsi="Arial" w:cs="Arial"/>
          <w:sz w:val="24"/>
          <w:szCs w:val="24"/>
          <w:lang w:val="es-MX"/>
        </w:rPr>
        <w:t xml:space="preserve">itular del Poder Ejecutivo deberá expedir la reforma a los reglamentos interiores de las Secretarías afectadas por el presente Decreto, así como </w:t>
      </w:r>
      <w:r w:rsidR="00AE29A5" w:rsidRPr="000F0F84">
        <w:rPr>
          <w:rFonts w:ascii="Arial" w:hAnsi="Arial" w:cs="Arial"/>
          <w:sz w:val="24"/>
          <w:szCs w:val="24"/>
          <w:lang w:val="es-MX"/>
        </w:rPr>
        <w:t xml:space="preserve">los </w:t>
      </w:r>
      <w:r w:rsidRPr="000F0F84">
        <w:rPr>
          <w:rFonts w:ascii="Arial" w:hAnsi="Arial" w:cs="Arial"/>
          <w:sz w:val="24"/>
          <w:szCs w:val="24"/>
          <w:lang w:val="es-MX"/>
        </w:rPr>
        <w:t>reglamento</w:t>
      </w:r>
      <w:r w:rsidR="00AE29A5" w:rsidRPr="000F0F84">
        <w:rPr>
          <w:rFonts w:ascii="Arial" w:hAnsi="Arial" w:cs="Arial"/>
          <w:sz w:val="24"/>
          <w:szCs w:val="24"/>
          <w:lang w:val="es-MX"/>
        </w:rPr>
        <w:t>s</w:t>
      </w:r>
      <w:r w:rsidRPr="000F0F84">
        <w:rPr>
          <w:rFonts w:ascii="Arial" w:hAnsi="Arial" w:cs="Arial"/>
          <w:sz w:val="24"/>
          <w:szCs w:val="24"/>
          <w:lang w:val="es-MX"/>
        </w:rPr>
        <w:t xml:space="preserve"> interior</w:t>
      </w:r>
      <w:r w:rsidR="00AE29A5" w:rsidRPr="000F0F84">
        <w:rPr>
          <w:rFonts w:ascii="Arial" w:hAnsi="Arial" w:cs="Arial"/>
          <w:sz w:val="24"/>
          <w:szCs w:val="24"/>
          <w:lang w:val="es-MX"/>
        </w:rPr>
        <w:t>es</w:t>
      </w:r>
      <w:r w:rsidRPr="000F0F84">
        <w:rPr>
          <w:rFonts w:ascii="Arial" w:hAnsi="Arial" w:cs="Arial"/>
          <w:sz w:val="24"/>
          <w:szCs w:val="24"/>
          <w:lang w:val="es-MX"/>
        </w:rPr>
        <w:t xml:space="preserve"> de la Oficina </w:t>
      </w:r>
      <w:r w:rsidR="00AE29A5" w:rsidRPr="000F0F84">
        <w:rPr>
          <w:rFonts w:ascii="Arial" w:hAnsi="Arial" w:cs="Arial"/>
          <w:sz w:val="24"/>
          <w:szCs w:val="24"/>
          <w:lang w:val="es-MX"/>
        </w:rPr>
        <w:t>de la Gubernatura del Estado</w:t>
      </w:r>
      <w:r w:rsidR="00EA647B" w:rsidRPr="000F0F84">
        <w:rPr>
          <w:rFonts w:ascii="Arial" w:hAnsi="Arial" w:cs="Arial"/>
          <w:sz w:val="24"/>
          <w:szCs w:val="24"/>
          <w:lang w:val="es-MX"/>
        </w:rPr>
        <w:t>,</w:t>
      </w:r>
      <w:r w:rsidR="00AE29A5" w:rsidRPr="000F0F84">
        <w:rPr>
          <w:rFonts w:ascii="Arial" w:hAnsi="Arial" w:cs="Arial"/>
          <w:sz w:val="24"/>
          <w:szCs w:val="24"/>
          <w:lang w:val="es-MX"/>
        </w:rPr>
        <w:t xml:space="preserve"> de la Consejería Jurídica del Ejecutivo del Estado</w:t>
      </w:r>
      <w:r w:rsidR="00EA647B" w:rsidRPr="000F0F84">
        <w:rPr>
          <w:rFonts w:ascii="Arial" w:hAnsi="Arial" w:cs="Arial"/>
          <w:sz w:val="24"/>
          <w:szCs w:val="24"/>
          <w:lang w:val="es-MX"/>
        </w:rPr>
        <w:t xml:space="preserve"> y de la Coordinación de Política Digital</w:t>
      </w:r>
      <w:r w:rsidRPr="000F0F84">
        <w:rPr>
          <w:rFonts w:ascii="Arial" w:hAnsi="Arial" w:cs="Arial"/>
          <w:sz w:val="24"/>
          <w:szCs w:val="24"/>
          <w:lang w:val="es-MX"/>
        </w:rPr>
        <w:t xml:space="preserve">, en un plazo no mayor a </w:t>
      </w:r>
      <w:r w:rsidR="007D0BCF" w:rsidRPr="000F0F84">
        <w:rPr>
          <w:rFonts w:ascii="Arial" w:hAnsi="Arial" w:cs="Arial"/>
          <w:sz w:val="24"/>
          <w:szCs w:val="24"/>
          <w:lang w:val="es-MX"/>
        </w:rPr>
        <w:t xml:space="preserve">ciento veinte </w:t>
      </w:r>
      <w:r w:rsidRPr="000F0F84">
        <w:rPr>
          <w:rFonts w:ascii="Arial" w:hAnsi="Arial" w:cs="Arial"/>
          <w:sz w:val="24"/>
          <w:szCs w:val="24"/>
          <w:lang w:val="es-MX"/>
        </w:rPr>
        <w:t>días naturales, contados a partir de la entrada en vigor del presente Decreto.</w:t>
      </w:r>
    </w:p>
    <w:bookmarkEnd w:id="0"/>
    <w:p w14:paraId="26DE228E" w14:textId="77777777" w:rsidR="00E970DC" w:rsidRPr="000F0F84" w:rsidRDefault="00E970DC" w:rsidP="000F0F84">
      <w:pPr>
        <w:spacing w:after="0" w:line="367" w:lineRule="auto"/>
        <w:ind w:right="51"/>
        <w:contextualSpacing/>
        <w:jc w:val="both"/>
        <w:rPr>
          <w:rFonts w:ascii="Arial" w:hAnsi="Arial" w:cs="Arial"/>
          <w:sz w:val="24"/>
          <w:szCs w:val="24"/>
          <w:lang w:val="es-MX"/>
        </w:rPr>
      </w:pPr>
    </w:p>
    <w:p w14:paraId="38108164" w14:textId="60D72DEF" w:rsidR="00FC02AF" w:rsidRPr="000F0F84" w:rsidRDefault="00FC02AF"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Las </w:t>
      </w:r>
      <w:r w:rsidR="00556B64" w:rsidRPr="000F0F84">
        <w:rPr>
          <w:rFonts w:ascii="Arial" w:hAnsi="Arial" w:cs="Arial"/>
          <w:sz w:val="24"/>
          <w:szCs w:val="24"/>
          <w:lang w:val="es-MX"/>
        </w:rPr>
        <w:t>atribuciones</w:t>
      </w:r>
      <w:r w:rsidRPr="000F0F84">
        <w:rPr>
          <w:rFonts w:ascii="Arial" w:hAnsi="Arial" w:cs="Arial"/>
          <w:sz w:val="24"/>
          <w:szCs w:val="24"/>
          <w:lang w:val="es-MX"/>
        </w:rPr>
        <w:t xml:space="preserve"> con que cuentan las unidades administrativas que por virtud del presente Decreto pasarán a formar parte de otras dependencias, continuarán vigentes en términos de</w:t>
      </w:r>
      <w:r w:rsidR="00556B64" w:rsidRPr="000F0F84">
        <w:rPr>
          <w:rFonts w:ascii="Arial" w:hAnsi="Arial" w:cs="Arial"/>
          <w:sz w:val="24"/>
          <w:szCs w:val="24"/>
          <w:lang w:val="es-MX"/>
        </w:rPr>
        <w:t xml:space="preserve"> las leyes que </w:t>
      </w:r>
      <w:r w:rsidRPr="000F0F84">
        <w:rPr>
          <w:rFonts w:ascii="Arial" w:hAnsi="Arial" w:cs="Arial"/>
          <w:sz w:val="24"/>
          <w:szCs w:val="24"/>
          <w:lang w:val="es-MX"/>
        </w:rPr>
        <w:t>l</w:t>
      </w:r>
      <w:r w:rsidR="00556B64" w:rsidRPr="000F0F84">
        <w:rPr>
          <w:rFonts w:ascii="Arial" w:hAnsi="Arial" w:cs="Arial"/>
          <w:sz w:val="24"/>
          <w:szCs w:val="24"/>
          <w:lang w:val="es-MX"/>
        </w:rPr>
        <w:t>es otorguen competencia y del</w:t>
      </w:r>
      <w:r w:rsidRPr="000F0F84">
        <w:rPr>
          <w:rFonts w:ascii="Arial" w:hAnsi="Arial" w:cs="Arial"/>
          <w:sz w:val="24"/>
          <w:szCs w:val="24"/>
          <w:lang w:val="es-MX"/>
        </w:rPr>
        <w:t xml:space="preserve"> Reglamento Interior de la Secretaría de Coordinación de Gabinete, hasta en tanto sean emitidos o reformados los reglamentos interiores de las dependencias a que se refiere este Decreto, conforme a lo dispuesto en el párrafo anterior.</w:t>
      </w:r>
    </w:p>
    <w:p w14:paraId="07F2B822" w14:textId="77777777" w:rsidR="00FC02AF" w:rsidRPr="000F0F84" w:rsidRDefault="00FC02AF" w:rsidP="000F0F84">
      <w:pPr>
        <w:spacing w:after="0" w:line="367" w:lineRule="auto"/>
        <w:ind w:right="51"/>
        <w:contextualSpacing/>
        <w:jc w:val="both"/>
        <w:rPr>
          <w:rFonts w:ascii="Arial" w:hAnsi="Arial" w:cs="Arial"/>
          <w:sz w:val="24"/>
          <w:szCs w:val="24"/>
          <w:lang w:val="es-MX"/>
        </w:rPr>
      </w:pPr>
    </w:p>
    <w:p w14:paraId="6C67F25B" w14:textId="73DC5719" w:rsidR="00171911" w:rsidRPr="000F0F84" w:rsidRDefault="00171911"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CUARTO.-</w:t>
      </w:r>
      <w:r w:rsidRPr="000F0F84">
        <w:rPr>
          <w:rFonts w:ascii="Arial" w:hAnsi="Arial" w:cs="Arial"/>
          <w:sz w:val="24"/>
          <w:szCs w:val="24"/>
          <w:lang w:val="es-MX"/>
        </w:rPr>
        <w:t xml:space="preserve"> Las personas servidoras públicas que en cumplimiento de este Decreto pase</w:t>
      </w:r>
      <w:r w:rsidR="00F00F5D" w:rsidRPr="000F0F84">
        <w:rPr>
          <w:rFonts w:ascii="Arial" w:hAnsi="Arial" w:cs="Arial"/>
          <w:sz w:val="24"/>
          <w:szCs w:val="24"/>
          <w:lang w:val="es-MX"/>
        </w:rPr>
        <w:t>n</w:t>
      </w:r>
      <w:r w:rsidRPr="000F0F84">
        <w:rPr>
          <w:rFonts w:ascii="Arial" w:hAnsi="Arial" w:cs="Arial"/>
          <w:sz w:val="24"/>
          <w:szCs w:val="24"/>
          <w:lang w:val="es-MX"/>
        </w:rPr>
        <w:t xml:space="preserve"> a otra dependencia, en ninguna forma resultará</w:t>
      </w:r>
      <w:r w:rsidR="00F00F5D" w:rsidRPr="000F0F84">
        <w:rPr>
          <w:rFonts w:ascii="Arial" w:hAnsi="Arial" w:cs="Arial"/>
          <w:sz w:val="24"/>
          <w:szCs w:val="24"/>
          <w:lang w:val="es-MX"/>
        </w:rPr>
        <w:t>n</w:t>
      </w:r>
      <w:r w:rsidRPr="000F0F84">
        <w:rPr>
          <w:rFonts w:ascii="Arial" w:hAnsi="Arial" w:cs="Arial"/>
          <w:sz w:val="24"/>
          <w:szCs w:val="24"/>
          <w:lang w:val="es-MX"/>
        </w:rPr>
        <w:t xml:space="preserve"> afectad</w:t>
      </w:r>
      <w:r w:rsidR="00F00F5D" w:rsidRPr="000F0F84">
        <w:rPr>
          <w:rFonts w:ascii="Arial" w:hAnsi="Arial" w:cs="Arial"/>
          <w:sz w:val="24"/>
          <w:szCs w:val="24"/>
          <w:lang w:val="es-MX"/>
        </w:rPr>
        <w:t>as</w:t>
      </w:r>
      <w:r w:rsidRPr="000F0F84">
        <w:rPr>
          <w:rFonts w:ascii="Arial" w:hAnsi="Arial" w:cs="Arial"/>
          <w:sz w:val="24"/>
          <w:szCs w:val="24"/>
          <w:lang w:val="es-MX"/>
        </w:rPr>
        <w:t xml:space="preserve"> en los derechos que haya</w:t>
      </w:r>
      <w:r w:rsidR="00F00F5D" w:rsidRPr="000F0F84">
        <w:rPr>
          <w:rFonts w:ascii="Arial" w:hAnsi="Arial" w:cs="Arial"/>
          <w:sz w:val="24"/>
          <w:szCs w:val="24"/>
          <w:lang w:val="es-MX"/>
        </w:rPr>
        <w:t>n</w:t>
      </w:r>
      <w:r w:rsidRPr="000F0F84">
        <w:rPr>
          <w:rFonts w:ascii="Arial" w:hAnsi="Arial" w:cs="Arial"/>
          <w:sz w:val="24"/>
          <w:szCs w:val="24"/>
          <w:lang w:val="es-MX"/>
        </w:rPr>
        <w:t xml:space="preserve"> adquirido en virtud de su relación laboral con la </w:t>
      </w:r>
      <w:r w:rsidR="00F86FFA" w:rsidRPr="000F0F84">
        <w:rPr>
          <w:rFonts w:ascii="Arial" w:hAnsi="Arial" w:cs="Arial"/>
          <w:sz w:val="24"/>
          <w:szCs w:val="24"/>
          <w:lang w:val="es-MX"/>
        </w:rPr>
        <w:t>Administración Pública Estatal</w:t>
      </w:r>
      <w:r w:rsidRPr="000F0F84">
        <w:rPr>
          <w:rFonts w:ascii="Arial" w:hAnsi="Arial" w:cs="Arial"/>
          <w:sz w:val="24"/>
          <w:szCs w:val="24"/>
          <w:lang w:val="es-MX"/>
        </w:rPr>
        <w:t>.</w:t>
      </w:r>
    </w:p>
    <w:p w14:paraId="01BB8B62" w14:textId="77777777" w:rsidR="00171911" w:rsidRPr="000F0F84" w:rsidRDefault="00171911" w:rsidP="000F0F84">
      <w:pPr>
        <w:spacing w:after="0" w:line="367" w:lineRule="auto"/>
        <w:ind w:right="51"/>
        <w:contextualSpacing/>
        <w:jc w:val="both"/>
        <w:rPr>
          <w:rFonts w:ascii="Arial" w:hAnsi="Arial" w:cs="Arial"/>
          <w:sz w:val="24"/>
          <w:szCs w:val="24"/>
          <w:lang w:val="es-MX"/>
        </w:rPr>
      </w:pPr>
    </w:p>
    <w:p w14:paraId="09C51FC4" w14:textId="75662C9B" w:rsidR="00171911" w:rsidRPr="000F0F84" w:rsidRDefault="004C191C"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QUINTO.-</w:t>
      </w:r>
      <w:r w:rsidRPr="000F0F84">
        <w:rPr>
          <w:rFonts w:ascii="Arial" w:hAnsi="Arial" w:cs="Arial"/>
          <w:sz w:val="24"/>
          <w:szCs w:val="24"/>
          <w:lang w:val="es-MX"/>
        </w:rPr>
        <w:t xml:space="preserve"> El cambio de una atribución legal de una dependencia a otra se realizará incluyendo al personal a su servicio, mobiliario, vehículos, instrumentos, aparatos, maquinaria, archivos y, en general, todo</w:t>
      </w:r>
      <w:r w:rsidR="00FC02AF" w:rsidRPr="000F0F84">
        <w:rPr>
          <w:rFonts w:ascii="Arial" w:hAnsi="Arial" w:cs="Arial"/>
          <w:sz w:val="24"/>
          <w:szCs w:val="24"/>
          <w:lang w:val="es-MX"/>
        </w:rPr>
        <w:t>s los recursos materiales y financieros que</w:t>
      </w:r>
      <w:r w:rsidRPr="000F0F84">
        <w:rPr>
          <w:rFonts w:ascii="Arial" w:hAnsi="Arial" w:cs="Arial"/>
          <w:sz w:val="24"/>
          <w:szCs w:val="24"/>
          <w:lang w:val="es-MX"/>
        </w:rPr>
        <w:t xml:space="preserve"> corresponda</w:t>
      </w:r>
      <w:r w:rsidR="00FC02AF" w:rsidRPr="000F0F84">
        <w:rPr>
          <w:rFonts w:ascii="Arial" w:hAnsi="Arial" w:cs="Arial"/>
          <w:sz w:val="24"/>
          <w:szCs w:val="24"/>
          <w:lang w:val="es-MX"/>
        </w:rPr>
        <w:t>n</w:t>
      </w:r>
      <w:r w:rsidRPr="000F0F84">
        <w:rPr>
          <w:rFonts w:ascii="Arial" w:hAnsi="Arial" w:cs="Arial"/>
          <w:sz w:val="24"/>
          <w:szCs w:val="24"/>
          <w:lang w:val="es-MX"/>
        </w:rPr>
        <w:t>.</w:t>
      </w:r>
      <w:r w:rsidR="00215DD8" w:rsidRPr="000F0F84">
        <w:rPr>
          <w:rFonts w:ascii="Arial" w:hAnsi="Arial" w:cs="Arial"/>
          <w:sz w:val="24"/>
          <w:szCs w:val="24"/>
          <w:lang w:val="es-MX"/>
        </w:rPr>
        <w:t xml:space="preserve"> La Secretaría de Hacienda dispondrá lo conducente para esta transición de recursos.</w:t>
      </w:r>
    </w:p>
    <w:p w14:paraId="3F92CF24" w14:textId="77777777" w:rsidR="004C191C" w:rsidRPr="000F0F84" w:rsidRDefault="004C191C" w:rsidP="000F0F84">
      <w:pPr>
        <w:spacing w:after="0" w:line="367" w:lineRule="auto"/>
        <w:ind w:right="51"/>
        <w:contextualSpacing/>
        <w:jc w:val="both"/>
        <w:rPr>
          <w:rFonts w:ascii="Arial" w:hAnsi="Arial" w:cs="Arial"/>
          <w:sz w:val="24"/>
          <w:szCs w:val="24"/>
          <w:lang w:val="es-MX"/>
        </w:rPr>
      </w:pPr>
    </w:p>
    <w:p w14:paraId="04A48301" w14:textId="2EDAE019" w:rsidR="00375EE2" w:rsidRPr="000F0F84" w:rsidRDefault="004C191C" w:rsidP="000F0F84">
      <w:pPr>
        <w:spacing w:after="0" w:line="367" w:lineRule="auto"/>
        <w:ind w:right="51"/>
        <w:contextualSpacing/>
        <w:jc w:val="both"/>
        <w:rPr>
          <w:rFonts w:ascii="Arial" w:hAnsi="Arial" w:cs="Arial"/>
          <w:sz w:val="24"/>
          <w:szCs w:val="24"/>
          <w:lang w:val="es-MX"/>
        </w:rPr>
      </w:pPr>
      <w:r w:rsidRPr="000F0F84">
        <w:rPr>
          <w:rFonts w:ascii="Arial" w:hAnsi="Arial" w:cs="Arial"/>
          <w:b/>
          <w:bCs/>
          <w:sz w:val="24"/>
          <w:szCs w:val="24"/>
          <w:lang w:val="es-MX"/>
        </w:rPr>
        <w:t>SEXTO.-</w:t>
      </w:r>
      <w:r w:rsidRPr="000F0F84">
        <w:rPr>
          <w:rFonts w:ascii="Arial" w:hAnsi="Arial" w:cs="Arial"/>
          <w:sz w:val="24"/>
          <w:szCs w:val="24"/>
          <w:lang w:val="es-MX"/>
        </w:rPr>
        <w:t xml:space="preserve"> </w:t>
      </w:r>
      <w:r w:rsidR="00375EE2" w:rsidRPr="000F0F84">
        <w:rPr>
          <w:rFonts w:ascii="Arial" w:hAnsi="Arial" w:cs="Arial"/>
          <w:sz w:val="24"/>
          <w:szCs w:val="24"/>
          <w:lang w:val="es-MX"/>
        </w:rPr>
        <w:t xml:space="preserve">Se faculta al Ejecutivo del Estado, por conducto de la Secretaría de Hacienda, para realizar las transferencias y ajustes presupuestales necesarios para </w:t>
      </w:r>
      <w:r w:rsidR="00E2174C" w:rsidRPr="000F0F84">
        <w:rPr>
          <w:rFonts w:ascii="Arial" w:hAnsi="Arial" w:cs="Arial"/>
          <w:sz w:val="24"/>
          <w:szCs w:val="24"/>
          <w:lang w:val="es-MX"/>
        </w:rPr>
        <w:t xml:space="preserve">la continuidad en </w:t>
      </w:r>
      <w:r w:rsidR="00375EE2" w:rsidRPr="000F0F84">
        <w:rPr>
          <w:rFonts w:ascii="Arial" w:hAnsi="Arial" w:cs="Arial"/>
          <w:sz w:val="24"/>
          <w:szCs w:val="24"/>
          <w:lang w:val="es-MX"/>
        </w:rPr>
        <w:t xml:space="preserve">el funcionamiento y operación de las unidades administrativas de la Secretaría de </w:t>
      </w:r>
      <w:r w:rsidR="00825239" w:rsidRPr="000F0F84">
        <w:rPr>
          <w:rFonts w:ascii="Arial" w:hAnsi="Arial" w:cs="Arial"/>
          <w:sz w:val="24"/>
          <w:szCs w:val="24"/>
          <w:lang w:val="es-MX"/>
        </w:rPr>
        <w:t>Coordinación</w:t>
      </w:r>
      <w:r w:rsidR="00375EE2" w:rsidRPr="000F0F84">
        <w:rPr>
          <w:rFonts w:ascii="Arial" w:hAnsi="Arial" w:cs="Arial"/>
          <w:sz w:val="24"/>
          <w:szCs w:val="24"/>
          <w:lang w:val="es-MX"/>
        </w:rPr>
        <w:t xml:space="preserve"> de Gabinete que, en virtud de este Decreto, se transfieren a otra</w:t>
      </w:r>
      <w:r w:rsidR="007D07AC" w:rsidRPr="000F0F84">
        <w:rPr>
          <w:rFonts w:ascii="Arial" w:hAnsi="Arial" w:cs="Arial"/>
          <w:sz w:val="24"/>
          <w:szCs w:val="24"/>
          <w:lang w:val="es-MX"/>
        </w:rPr>
        <w:t>s</w:t>
      </w:r>
      <w:r w:rsidR="00375EE2" w:rsidRPr="000F0F84">
        <w:rPr>
          <w:rFonts w:ascii="Arial" w:hAnsi="Arial" w:cs="Arial"/>
          <w:sz w:val="24"/>
          <w:szCs w:val="24"/>
          <w:lang w:val="es-MX"/>
        </w:rPr>
        <w:t xml:space="preserve"> </w:t>
      </w:r>
      <w:r w:rsidR="007D07AC" w:rsidRPr="000F0F84">
        <w:rPr>
          <w:rFonts w:ascii="Arial" w:hAnsi="Arial" w:cs="Arial"/>
          <w:sz w:val="24"/>
          <w:szCs w:val="24"/>
          <w:lang w:val="es-MX"/>
        </w:rPr>
        <w:t>secretarías,</w:t>
      </w:r>
      <w:r w:rsidR="00375EE2" w:rsidRPr="000F0F84">
        <w:rPr>
          <w:rFonts w:ascii="Arial" w:hAnsi="Arial" w:cs="Arial"/>
          <w:sz w:val="24"/>
          <w:szCs w:val="24"/>
          <w:lang w:val="es-MX"/>
        </w:rPr>
        <w:t xml:space="preserve"> </w:t>
      </w:r>
      <w:r w:rsidR="00375EE2" w:rsidRPr="000F0F84">
        <w:rPr>
          <w:rFonts w:ascii="Arial" w:hAnsi="Arial" w:cs="Arial"/>
          <w:sz w:val="24"/>
          <w:szCs w:val="24"/>
          <w:lang w:val="es-MX"/>
        </w:rPr>
        <w:lastRenderedPageBreak/>
        <w:t>a la Oficina de la Gubernatura del Estado</w:t>
      </w:r>
      <w:r w:rsidR="00EA647B" w:rsidRPr="000F0F84">
        <w:rPr>
          <w:rFonts w:ascii="Arial" w:hAnsi="Arial" w:cs="Arial"/>
          <w:sz w:val="24"/>
          <w:szCs w:val="24"/>
          <w:lang w:val="es-MX"/>
        </w:rPr>
        <w:t>,</w:t>
      </w:r>
      <w:r w:rsidR="007D07AC" w:rsidRPr="000F0F84">
        <w:rPr>
          <w:rFonts w:ascii="Arial" w:hAnsi="Arial" w:cs="Arial"/>
          <w:sz w:val="24"/>
          <w:szCs w:val="24"/>
          <w:lang w:val="es-MX"/>
        </w:rPr>
        <w:t xml:space="preserve"> a la Consejería Jurídica del Ejecutivo del Estado</w:t>
      </w:r>
      <w:r w:rsidR="006D1799" w:rsidRPr="000F0F84">
        <w:rPr>
          <w:rFonts w:ascii="Arial" w:hAnsi="Arial" w:cs="Arial"/>
          <w:sz w:val="24"/>
          <w:szCs w:val="24"/>
          <w:lang w:val="es-MX"/>
        </w:rPr>
        <w:t xml:space="preserve"> y a la Coordinación de Política Digital</w:t>
      </w:r>
      <w:r w:rsidR="007D07AC" w:rsidRPr="000F0F84">
        <w:rPr>
          <w:rFonts w:ascii="Arial" w:hAnsi="Arial" w:cs="Arial"/>
          <w:sz w:val="24"/>
          <w:szCs w:val="24"/>
          <w:lang w:val="es-MX"/>
        </w:rPr>
        <w:t>.</w:t>
      </w:r>
    </w:p>
    <w:p w14:paraId="01507C1D" w14:textId="77777777" w:rsidR="00375EE2" w:rsidRPr="000F0F84" w:rsidRDefault="00375EE2" w:rsidP="000F0F84">
      <w:pPr>
        <w:spacing w:after="0" w:line="367" w:lineRule="auto"/>
        <w:ind w:right="51"/>
        <w:contextualSpacing/>
        <w:jc w:val="both"/>
        <w:rPr>
          <w:rFonts w:ascii="Arial" w:hAnsi="Arial" w:cs="Arial"/>
          <w:sz w:val="24"/>
          <w:szCs w:val="24"/>
          <w:lang w:val="es-MX"/>
        </w:rPr>
      </w:pPr>
    </w:p>
    <w:p w14:paraId="4CBC6905" w14:textId="1DD3FB65" w:rsidR="000E7AE7" w:rsidRPr="000F0F84" w:rsidRDefault="00375EE2"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SÉPTIMO.-</w:t>
      </w:r>
      <w:r w:rsidRPr="000F0F84">
        <w:rPr>
          <w:rFonts w:ascii="Arial" w:hAnsi="Arial" w:cs="Arial"/>
          <w:sz w:val="24"/>
          <w:szCs w:val="24"/>
          <w:lang w:val="es-MX"/>
        </w:rPr>
        <w:t xml:space="preserve"> </w:t>
      </w:r>
      <w:r w:rsidR="004C191C" w:rsidRPr="000F0F84">
        <w:rPr>
          <w:rFonts w:ascii="Arial" w:hAnsi="Arial" w:cs="Arial"/>
          <w:sz w:val="24"/>
          <w:szCs w:val="24"/>
          <w:lang w:val="es-MX"/>
        </w:rPr>
        <w:t xml:space="preserve">Las </w:t>
      </w:r>
      <w:r w:rsidR="00F00F5D" w:rsidRPr="000F0F84">
        <w:rPr>
          <w:rFonts w:ascii="Arial" w:hAnsi="Arial" w:cs="Arial"/>
          <w:sz w:val="24"/>
          <w:szCs w:val="24"/>
          <w:lang w:val="es-MX"/>
        </w:rPr>
        <w:t>menciones</w:t>
      </w:r>
      <w:r w:rsidR="004C191C" w:rsidRPr="000F0F84">
        <w:rPr>
          <w:rFonts w:ascii="Arial" w:hAnsi="Arial" w:cs="Arial"/>
          <w:sz w:val="24"/>
          <w:szCs w:val="24"/>
          <w:lang w:val="es-MX"/>
        </w:rPr>
        <w:t xml:space="preserve"> que en otras leyes</w:t>
      </w:r>
      <w:r w:rsidR="00B140C4" w:rsidRPr="000F0F84">
        <w:rPr>
          <w:rFonts w:ascii="Arial" w:hAnsi="Arial" w:cs="Arial"/>
          <w:sz w:val="24"/>
          <w:szCs w:val="24"/>
          <w:lang w:val="es-MX"/>
        </w:rPr>
        <w:t>, reglamentos, decretos, acuerdos y demás disposiciones administrativas,</w:t>
      </w:r>
      <w:r w:rsidR="004C191C" w:rsidRPr="000F0F84">
        <w:rPr>
          <w:rFonts w:ascii="Arial" w:hAnsi="Arial" w:cs="Arial"/>
          <w:sz w:val="24"/>
          <w:szCs w:val="24"/>
          <w:lang w:val="es-MX"/>
        </w:rPr>
        <w:t xml:space="preserve"> se hagan a la Secretaría de Coordinación de Gabinete, se entenderán </w:t>
      </w:r>
      <w:r w:rsidR="001A7DE1" w:rsidRPr="000F0F84">
        <w:rPr>
          <w:rFonts w:ascii="Arial" w:hAnsi="Arial" w:cs="Arial"/>
          <w:sz w:val="24"/>
          <w:szCs w:val="24"/>
          <w:lang w:val="es-MX"/>
        </w:rPr>
        <w:t xml:space="preserve">referidas </w:t>
      </w:r>
      <w:r w:rsidR="004C191C" w:rsidRPr="000F0F84">
        <w:rPr>
          <w:rFonts w:ascii="Arial" w:hAnsi="Arial" w:cs="Arial"/>
          <w:sz w:val="24"/>
          <w:szCs w:val="24"/>
          <w:lang w:val="es-MX"/>
        </w:rPr>
        <w:t>a la</w:t>
      </w:r>
      <w:r w:rsidR="00D44B8F" w:rsidRPr="000F0F84">
        <w:rPr>
          <w:rFonts w:ascii="Arial" w:hAnsi="Arial" w:cs="Arial"/>
          <w:sz w:val="24"/>
          <w:szCs w:val="24"/>
          <w:lang w:val="es-MX"/>
        </w:rPr>
        <w:t xml:space="preserve"> </w:t>
      </w:r>
      <w:r w:rsidR="00AE29A5" w:rsidRPr="000F0F84">
        <w:rPr>
          <w:rFonts w:ascii="Arial" w:hAnsi="Arial" w:cs="Arial"/>
          <w:sz w:val="24"/>
          <w:szCs w:val="24"/>
          <w:lang w:val="es-MX"/>
        </w:rPr>
        <w:t xml:space="preserve">Consejería Jurídica del Ejecutivo del Estado, a la </w:t>
      </w:r>
      <w:r w:rsidR="00D44B8F" w:rsidRPr="000F0F84">
        <w:rPr>
          <w:rFonts w:ascii="Arial" w:hAnsi="Arial" w:cs="Arial"/>
          <w:sz w:val="24"/>
          <w:szCs w:val="24"/>
          <w:lang w:val="es-MX"/>
        </w:rPr>
        <w:t>Oficina de la</w:t>
      </w:r>
      <w:r w:rsidR="00C17DC6" w:rsidRPr="000F0F84">
        <w:rPr>
          <w:rFonts w:ascii="Arial" w:hAnsi="Arial" w:cs="Arial"/>
          <w:sz w:val="24"/>
          <w:szCs w:val="24"/>
          <w:lang w:val="es-MX"/>
        </w:rPr>
        <w:t xml:space="preserve"> Gubernatura del Estado</w:t>
      </w:r>
      <w:r w:rsidR="00D44B8F" w:rsidRPr="000F0F84">
        <w:rPr>
          <w:rFonts w:ascii="Arial" w:hAnsi="Arial" w:cs="Arial"/>
          <w:sz w:val="24"/>
          <w:szCs w:val="24"/>
          <w:lang w:val="es-MX"/>
        </w:rPr>
        <w:t>, a la</w:t>
      </w:r>
      <w:r w:rsidR="004C191C" w:rsidRPr="000F0F84">
        <w:rPr>
          <w:rFonts w:ascii="Arial" w:hAnsi="Arial" w:cs="Arial"/>
          <w:sz w:val="24"/>
          <w:szCs w:val="24"/>
          <w:lang w:val="es-MX"/>
        </w:rPr>
        <w:t xml:space="preserve"> Secretaría General de Gobierno</w:t>
      </w:r>
      <w:r w:rsidR="00D00D62" w:rsidRPr="000F0F84">
        <w:rPr>
          <w:rFonts w:ascii="Arial" w:hAnsi="Arial" w:cs="Arial"/>
          <w:sz w:val="24"/>
          <w:szCs w:val="24"/>
          <w:lang w:val="es-MX"/>
        </w:rPr>
        <w:t>, a la Secretaría de Desarrollo Humano y Bien Común</w:t>
      </w:r>
      <w:r w:rsidR="00D44B8F" w:rsidRPr="000F0F84">
        <w:rPr>
          <w:rFonts w:ascii="Arial" w:hAnsi="Arial" w:cs="Arial"/>
          <w:sz w:val="24"/>
          <w:szCs w:val="24"/>
          <w:lang w:val="es-MX"/>
        </w:rPr>
        <w:t xml:space="preserve"> o a la </w:t>
      </w:r>
      <w:r w:rsidR="006D1799" w:rsidRPr="000F0F84">
        <w:rPr>
          <w:rFonts w:ascii="Arial" w:hAnsi="Arial" w:cs="Arial"/>
          <w:sz w:val="24"/>
          <w:szCs w:val="24"/>
          <w:lang w:val="es-MX"/>
        </w:rPr>
        <w:t>Coordinación de Política Digital</w:t>
      </w:r>
      <w:r w:rsidR="00D44B8F" w:rsidRPr="000F0F84">
        <w:rPr>
          <w:rFonts w:ascii="Arial" w:hAnsi="Arial" w:cs="Arial"/>
          <w:sz w:val="24"/>
          <w:szCs w:val="24"/>
          <w:lang w:val="es-MX"/>
        </w:rPr>
        <w:t xml:space="preserve">, según corresponda, </w:t>
      </w:r>
      <w:r w:rsidR="00F74168" w:rsidRPr="000F0F84">
        <w:rPr>
          <w:rFonts w:ascii="Arial" w:hAnsi="Arial" w:cs="Arial"/>
          <w:sz w:val="24"/>
          <w:szCs w:val="24"/>
          <w:lang w:val="es-MX"/>
        </w:rPr>
        <w:t>de acuerdo con</w:t>
      </w:r>
      <w:r w:rsidR="00D44B8F" w:rsidRPr="000F0F84">
        <w:rPr>
          <w:rFonts w:ascii="Arial" w:hAnsi="Arial" w:cs="Arial"/>
          <w:sz w:val="24"/>
          <w:szCs w:val="24"/>
          <w:lang w:val="es-MX"/>
        </w:rPr>
        <w:t xml:space="preserve"> la distribución de competencia</w:t>
      </w:r>
      <w:r w:rsidR="000E7AE7" w:rsidRPr="000F0F84">
        <w:rPr>
          <w:rFonts w:ascii="Arial" w:hAnsi="Arial" w:cs="Arial"/>
          <w:sz w:val="24"/>
          <w:szCs w:val="24"/>
          <w:lang w:val="es-MX"/>
        </w:rPr>
        <w:t>s</w:t>
      </w:r>
      <w:r w:rsidR="00D44B8F" w:rsidRPr="000F0F84">
        <w:rPr>
          <w:rFonts w:ascii="Arial" w:hAnsi="Arial" w:cs="Arial"/>
          <w:sz w:val="24"/>
          <w:szCs w:val="24"/>
          <w:lang w:val="es-MX"/>
        </w:rPr>
        <w:t xml:space="preserve"> que se realiza en el presente Decreto.</w:t>
      </w:r>
    </w:p>
    <w:p w14:paraId="445F8DBA" w14:textId="77777777" w:rsidR="00B94BF6" w:rsidRPr="000F0F84" w:rsidRDefault="00B94BF6" w:rsidP="000F0F84">
      <w:pPr>
        <w:spacing w:after="0" w:line="367" w:lineRule="auto"/>
        <w:ind w:right="51"/>
        <w:contextualSpacing/>
        <w:jc w:val="both"/>
        <w:rPr>
          <w:rFonts w:ascii="Arial" w:hAnsi="Arial" w:cs="Arial"/>
          <w:sz w:val="24"/>
          <w:szCs w:val="24"/>
          <w:lang w:val="es-MX"/>
        </w:rPr>
      </w:pPr>
    </w:p>
    <w:p w14:paraId="7183827E" w14:textId="4B30E090" w:rsidR="00375EE2" w:rsidRPr="000F0F84" w:rsidRDefault="00375EE2"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Las funciones, facultades, derechos y obligaciones establecidos a cargo de la Secretaría de Coordinación de Gabinete en cualesquiera contratos, convenios</w:t>
      </w:r>
      <w:r w:rsidR="00B3081B" w:rsidRPr="000F0F84">
        <w:rPr>
          <w:rFonts w:ascii="Arial" w:hAnsi="Arial" w:cs="Arial"/>
          <w:sz w:val="24"/>
          <w:szCs w:val="24"/>
          <w:lang w:val="es-MX"/>
        </w:rPr>
        <w:t>,</w:t>
      </w:r>
      <w:r w:rsidR="00F72863" w:rsidRPr="000F0F84">
        <w:rPr>
          <w:rFonts w:ascii="Arial" w:hAnsi="Arial" w:cs="Arial"/>
          <w:sz w:val="24"/>
          <w:szCs w:val="24"/>
          <w:lang w:val="es-MX"/>
        </w:rPr>
        <w:t xml:space="preserve"> </w:t>
      </w:r>
      <w:r w:rsidRPr="000F0F84">
        <w:rPr>
          <w:rFonts w:ascii="Arial" w:hAnsi="Arial" w:cs="Arial"/>
          <w:sz w:val="24"/>
          <w:szCs w:val="24"/>
          <w:lang w:val="es-MX"/>
        </w:rPr>
        <w:t>acuerdos</w:t>
      </w:r>
      <w:r w:rsidR="00AD0817" w:rsidRPr="000F0F84">
        <w:rPr>
          <w:rFonts w:ascii="Arial" w:hAnsi="Arial" w:cs="Arial"/>
          <w:sz w:val="24"/>
          <w:szCs w:val="24"/>
          <w:lang w:val="es-MX"/>
        </w:rPr>
        <w:t xml:space="preserve"> o instrumentos jurídicos similares,</w:t>
      </w:r>
      <w:r w:rsidRPr="000F0F84">
        <w:rPr>
          <w:rFonts w:ascii="Arial" w:hAnsi="Arial" w:cs="Arial"/>
          <w:sz w:val="24"/>
          <w:szCs w:val="24"/>
          <w:lang w:val="es-MX"/>
        </w:rPr>
        <w:t xml:space="preserve"> serán asumidos por la </w:t>
      </w:r>
      <w:r w:rsidR="00F72863" w:rsidRPr="000F0F84">
        <w:rPr>
          <w:rFonts w:ascii="Arial" w:hAnsi="Arial" w:cs="Arial"/>
          <w:sz w:val="24"/>
          <w:szCs w:val="24"/>
          <w:lang w:val="es-MX"/>
        </w:rPr>
        <w:t>secretaría</w:t>
      </w:r>
      <w:r w:rsidRPr="000F0F84">
        <w:rPr>
          <w:rFonts w:ascii="Arial" w:hAnsi="Arial" w:cs="Arial"/>
          <w:sz w:val="24"/>
          <w:szCs w:val="24"/>
          <w:lang w:val="es-MX"/>
        </w:rPr>
        <w:t xml:space="preserve"> que corresponda</w:t>
      </w:r>
      <w:r w:rsidR="00F72863" w:rsidRPr="000F0F84">
        <w:rPr>
          <w:rFonts w:ascii="Arial" w:hAnsi="Arial" w:cs="Arial"/>
          <w:sz w:val="24"/>
          <w:szCs w:val="24"/>
          <w:lang w:val="es-MX"/>
        </w:rPr>
        <w:t>,</w:t>
      </w:r>
      <w:r w:rsidRPr="000F0F84">
        <w:rPr>
          <w:rFonts w:ascii="Arial" w:hAnsi="Arial" w:cs="Arial"/>
          <w:sz w:val="24"/>
          <w:szCs w:val="24"/>
          <w:lang w:val="es-MX"/>
        </w:rPr>
        <w:t xml:space="preserve"> la Oficina de la Gubernatura del Estado</w:t>
      </w:r>
      <w:r w:rsidR="006D1799" w:rsidRPr="000F0F84">
        <w:rPr>
          <w:rFonts w:ascii="Arial" w:hAnsi="Arial" w:cs="Arial"/>
          <w:sz w:val="24"/>
          <w:szCs w:val="24"/>
          <w:lang w:val="es-MX"/>
        </w:rPr>
        <w:t>,</w:t>
      </w:r>
      <w:r w:rsidR="00F72863" w:rsidRPr="000F0F84">
        <w:rPr>
          <w:rFonts w:ascii="Arial" w:hAnsi="Arial" w:cs="Arial"/>
          <w:sz w:val="24"/>
          <w:szCs w:val="24"/>
          <w:lang w:val="es-MX"/>
        </w:rPr>
        <w:t xml:space="preserve"> la Consejería Jurídica del Ejecutivo del Estado</w:t>
      </w:r>
      <w:r w:rsidR="006D1799" w:rsidRPr="000F0F84">
        <w:rPr>
          <w:rFonts w:ascii="Arial" w:hAnsi="Arial" w:cs="Arial"/>
          <w:sz w:val="24"/>
          <w:szCs w:val="24"/>
          <w:lang w:val="es-MX"/>
        </w:rPr>
        <w:t xml:space="preserve"> o la Coordinación de Política Digital</w:t>
      </w:r>
      <w:r w:rsidRPr="000F0F84">
        <w:rPr>
          <w:rFonts w:ascii="Arial" w:hAnsi="Arial" w:cs="Arial"/>
          <w:sz w:val="24"/>
          <w:szCs w:val="24"/>
          <w:lang w:val="es-MX"/>
        </w:rPr>
        <w:t>, en los términos del párrafo anterior.</w:t>
      </w:r>
    </w:p>
    <w:p w14:paraId="25774B5D" w14:textId="77777777" w:rsidR="00375EE2" w:rsidRPr="000F0F84" w:rsidRDefault="00375EE2" w:rsidP="000F0F84">
      <w:pPr>
        <w:spacing w:after="0" w:line="367" w:lineRule="auto"/>
        <w:ind w:right="51"/>
        <w:contextualSpacing/>
        <w:jc w:val="both"/>
        <w:rPr>
          <w:rFonts w:ascii="Arial" w:hAnsi="Arial" w:cs="Arial"/>
          <w:sz w:val="24"/>
          <w:szCs w:val="24"/>
          <w:lang w:val="es-MX"/>
        </w:rPr>
      </w:pPr>
    </w:p>
    <w:p w14:paraId="20CCE42D" w14:textId="3938DB99" w:rsidR="00B94BF6" w:rsidRPr="000F0F84" w:rsidRDefault="00375EE2" w:rsidP="000F0F84">
      <w:pPr>
        <w:spacing w:after="0" w:line="367" w:lineRule="auto"/>
        <w:ind w:right="51"/>
        <w:contextualSpacing/>
        <w:jc w:val="both"/>
        <w:rPr>
          <w:rFonts w:ascii="Arial" w:hAnsi="Arial" w:cs="Arial"/>
          <w:sz w:val="24"/>
          <w:szCs w:val="24"/>
          <w:lang w:val="es-MX"/>
        </w:rPr>
      </w:pPr>
      <w:r w:rsidRPr="000F0F84">
        <w:rPr>
          <w:rFonts w:ascii="Arial" w:hAnsi="Arial" w:cs="Arial"/>
          <w:b/>
          <w:sz w:val="24"/>
          <w:szCs w:val="24"/>
          <w:lang w:val="es-MX"/>
        </w:rPr>
        <w:t>OCTAVO.-</w:t>
      </w:r>
      <w:r w:rsidRPr="000F0F84">
        <w:rPr>
          <w:rFonts w:ascii="Arial" w:hAnsi="Arial" w:cs="Arial"/>
          <w:sz w:val="24"/>
          <w:szCs w:val="24"/>
          <w:lang w:val="es-MX"/>
        </w:rPr>
        <w:t xml:space="preserve"> </w:t>
      </w:r>
      <w:r w:rsidR="00B94BF6" w:rsidRPr="000F0F84">
        <w:rPr>
          <w:rFonts w:ascii="Arial" w:hAnsi="Arial" w:cs="Arial"/>
          <w:sz w:val="24"/>
          <w:szCs w:val="24"/>
        </w:rPr>
        <w:t>Los nombramientos expedidos con anterioridad a la entrada en vigor del presente Decreto, subsistirán y seguirán surtiendo sus efectos conforme a la normatividad vigente al momento de su expedición</w:t>
      </w:r>
      <w:r w:rsidR="00AD44B6" w:rsidRPr="000F0F84">
        <w:rPr>
          <w:rFonts w:ascii="Arial" w:hAnsi="Arial" w:cs="Arial"/>
          <w:sz w:val="24"/>
          <w:szCs w:val="24"/>
        </w:rPr>
        <w:t xml:space="preserve">, hasta en tanto </w:t>
      </w:r>
      <w:r w:rsidR="00AD44B6" w:rsidRPr="000F0F84">
        <w:rPr>
          <w:rFonts w:ascii="Arial" w:hAnsi="Arial" w:cs="Arial"/>
          <w:sz w:val="24"/>
          <w:szCs w:val="24"/>
          <w:lang w:val="es-MX"/>
        </w:rPr>
        <w:t>sean emitidos o reformados los reglamentos interiores de las dependencias a que se refiere este Decreto, en cuyo caso deberán emitirse los nuevos nombramientos.</w:t>
      </w:r>
    </w:p>
    <w:p w14:paraId="27EA8D8C" w14:textId="77777777" w:rsidR="00AE29A5" w:rsidRPr="000F0F84" w:rsidRDefault="00AE29A5" w:rsidP="000F0F84">
      <w:pPr>
        <w:spacing w:after="0" w:line="367" w:lineRule="auto"/>
        <w:ind w:right="51"/>
        <w:contextualSpacing/>
        <w:jc w:val="both"/>
        <w:rPr>
          <w:rFonts w:ascii="Arial" w:hAnsi="Arial" w:cs="Arial"/>
          <w:sz w:val="24"/>
          <w:szCs w:val="24"/>
          <w:lang w:val="es-MX"/>
        </w:rPr>
      </w:pPr>
    </w:p>
    <w:p w14:paraId="7E3EF2A1" w14:textId="6A7F72ED" w:rsidR="000F0F84" w:rsidRDefault="000F0F84">
      <w:pPr>
        <w:rPr>
          <w:rFonts w:ascii="Arial" w:hAnsi="Arial" w:cs="Arial"/>
          <w:sz w:val="24"/>
          <w:szCs w:val="24"/>
          <w:lang w:val="es-MX"/>
        </w:rPr>
      </w:pPr>
      <w:bookmarkStart w:id="5" w:name="_GoBack"/>
      <w:bookmarkEnd w:id="5"/>
      <w:r>
        <w:rPr>
          <w:rFonts w:ascii="Arial" w:hAnsi="Arial" w:cs="Arial"/>
          <w:sz w:val="24"/>
          <w:szCs w:val="24"/>
          <w:lang w:val="es-MX"/>
        </w:rPr>
        <w:br w:type="page"/>
      </w:r>
    </w:p>
    <w:p w14:paraId="3668F08C" w14:textId="77777777" w:rsidR="00B94BF6" w:rsidRPr="000F0F84" w:rsidRDefault="00B94BF6" w:rsidP="000F0F84">
      <w:pPr>
        <w:spacing w:after="0" w:line="367" w:lineRule="auto"/>
        <w:ind w:right="51"/>
        <w:contextualSpacing/>
        <w:jc w:val="both"/>
        <w:rPr>
          <w:rFonts w:ascii="Arial" w:hAnsi="Arial" w:cs="Arial"/>
          <w:sz w:val="24"/>
          <w:szCs w:val="24"/>
          <w:lang w:val="es-MX"/>
        </w:rPr>
      </w:pPr>
    </w:p>
    <w:p w14:paraId="077752B0" w14:textId="3EC0AD72" w:rsidR="008C4315" w:rsidRPr="000F0F84" w:rsidRDefault="008C4315"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Reitero a </w:t>
      </w:r>
      <w:r w:rsidR="000E7AE7" w:rsidRPr="000F0F84">
        <w:rPr>
          <w:rFonts w:ascii="Arial" w:hAnsi="Arial" w:cs="Arial"/>
          <w:sz w:val="24"/>
          <w:szCs w:val="24"/>
          <w:lang w:val="es-MX"/>
        </w:rPr>
        <w:t>ese</w:t>
      </w:r>
      <w:r w:rsidRPr="000F0F84">
        <w:rPr>
          <w:rFonts w:ascii="Arial" w:hAnsi="Arial" w:cs="Arial"/>
          <w:sz w:val="24"/>
          <w:szCs w:val="24"/>
          <w:lang w:val="es-MX"/>
        </w:rPr>
        <w:t xml:space="preserve"> H. Congreso</w:t>
      </w:r>
      <w:r w:rsidR="00F24CFE" w:rsidRPr="000F0F84">
        <w:rPr>
          <w:rFonts w:ascii="Arial" w:hAnsi="Arial" w:cs="Arial"/>
          <w:sz w:val="24"/>
          <w:szCs w:val="24"/>
          <w:lang w:val="es-MX"/>
        </w:rPr>
        <w:t xml:space="preserve"> del Estado</w:t>
      </w:r>
      <w:r w:rsidR="00AD33AC" w:rsidRPr="000F0F84">
        <w:rPr>
          <w:rFonts w:ascii="Arial" w:hAnsi="Arial" w:cs="Arial"/>
          <w:sz w:val="24"/>
          <w:szCs w:val="24"/>
          <w:lang w:val="es-MX"/>
        </w:rPr>
        <w:t xml:space="preserve">, </w:t>
      </w:r>
      <w:r w:rsidRPr="000F0F84">
        <w:rPr>
          <w:rFonts w:ascii="Arial" w:hAnsi="Arial" w:cs="Arial"/>
          <w:sz w:val="24"/>
          <w:szCs w:val="24"/>
          <w:lang w:val="es-MX"/>
        </w:rPr>
        <w:t>la seguridad de mi consideración atenta y distinguida.</w:t>
      </w:r>
    </w:p>
    <w:p w14:paraId="5A26D753" w14:textId="77777777" w:rsidR="000E7AE7" w:rsidRPr="000F0F84" w:rsidRDefault="000E7AE7" w:rsidP="000F0F84">
      <w:pPr>
        <w:spacing w:after="0" w:line="367" w:lineRule="auto"/>
        <w:ind w:right="51"/>
        <w:contextualSpacing/>
        <w:jc w:val="both"/>
        <w:rPr>
          <w:rFonts w:ascii="Arial" w:hAnsi="Arial" w:cs="Arial"/>
          <w:sz w:val="24"/>
          <w:szCs w:val="24"/>
          <w:lang w:val="es-MX"/>
        </w:rPr>
      </w:pPr>
    </w:p>
    <w:p w14:paraId="23CC9596" w14:textId="51C53E8C" w:rsidR="008C4315" w:rsidRPr="000F0F84" w:rsidRDefault="008C4315" w:rsidP="000F0F84">
      <w:pPr>
        <w:spacing w:after="0" w:line="367" w:lineRule="auto"/>
        <w:ind w:right="51"/>
        <w:contextualSpacing/>
        <w:jc w:val="both"/>
        <w:rPr>
          <w:rFonts w:ascii="Arial" w:hAnsi="Arial" w:cs="Arial"/>
          <w:sz w:val="24"/>
          <w:szCs w:val="24"/>
          <w:lang w:val="es-MX"/>
        </w:rPr>
      </w:pPr>
      <w:r w:rsidRPr="000F0F84">
        <w:rPr>
          <w:rFonts w:ascii="Arial" w:hAnsi="Arial" w:cs="Arial"/>
          <w:sz w:val="24"/>
          <w:szCs w:val="24"/>
          <w:lang w:val="es-MX"/>
        </w:rPr>
        <w:t xml:space="preserve">Dado en el Palacio del Poder Ejecutivo, en la ciudad de Chihuahua, Chih., a los </w:t>
      </w:r>
      <w:r w:rsidR="006D1799" w:rsidRPr="000F0F84">
        <w:rPr>
          <w:rFonts w:ascii="Arial" w:hAnsi="Arial" w:cs="Arial"/>
          <w:sz w:val="24"/>
          <w:szCs w:val="24"/>
          <w:lang w:val="es-MX"/>
        </w:rPr>
        <w:t xml:space="preserve">veinticuatro </w:t>
      </w:r>
      <w:r w:rsidRPr="000F0F84">
        <w:rPr>
          <w:rFonts w:ascii="Arial" w:hAnsi="Arial" w:cs="Arial"/>
          <w:sz w:val="24"/>
          <w:szCs w:val="24"/>
          <w:lang w:val="es-MX"/>
        </w:rPr>
        <w:t xml:space="preserve">días del mes de </w:t>
      </w:r>
      <w:r w:rsidR="006D1799" w:rsidRPr="000F0F84">
        <w:rPr>
          <w:rFonts w:ascii="Arial" w:hAnsi="Arial" w:cs="Arial"/>
          <w:sz w:val="24"/>
          <w:szCs w:val="24"/>
          <w:lang w:val="es-MX"/>
        </w:rPr>
        <w:t xml:space="preserve">noviembre </w:t>
      </w:r>
      <w:r w:rsidRPr="000F0F84">
        <w:rPr>
          <w:rFonts w:ascii="Arial" w:hAnsi="Arial" w:cs="Arial"/>
          <w:sz w:val="24"/>
          <w:szCs w:val="24"/>
          <w:lang w:val="es-MX"/>
        </w:rPr>
        <w:t xml:space="preserve">del año dos mil </w:t>
      </w:r>
      <w:r w:rsidR="00A87EF8" w:rsidRPr="000F0F84">
        <w:rPr>
          <w:rFonts w:ascii="Arial" w:hAnsi="Arial" w:cs="Arial"/>
          <w:sz w:val="24"/>
          <w:szCs w:val="24"/>
          <w:lang w:val="es-MX"/>
        </w:rPr>
        <w:t>veintitrés</w:t>
      </w:r>
      <w:r w:rsidRPr="000F0F84">
        <w:rPr>
          <w:rFonts w:ascii="Arial" w:hAnsi="Arial" w:cs="Arial"/>
          <w:sz w:val="24"/>
          <w:szCs w:val="24"/>
          <w:lang w:val="es-MX"/>
        </w:rPr>
        <w:t>.</w:t>
      </w:r>
    </w:p>
    <w:p w14:paraId="65A6DE11" w14:textId="77777777" w:rsidR="00694EFB" w:rsidRPr="000F0F84" w:rsidRDefault="00694EFB" w:rsidP="000F0F84">
      <w:pPr>
        <w:spacing w:after="0" w:line="367" w:lineRule="auto"/>
        <w:ind w:right="51"/>
        <w:contextualSpacing/>
        <w:jc w:val="center"/>
        <w:rPr>
          <w:rFonts w:ascii="Arial" w:hAnsi="Arial" w:cs="Arial"/>
          <w:b/>
          <w:bCs/>
          <w:sz w:val="24"/>
          <w:szCs w:val="24"/>
          <w:lang w:val="es-MX"/>
        </w:rPr>
      </w:pPr>
    </w:p>
    <w:p w14:paraId="5F5FE858" w14:textId="77777777" w:rsidR="00694EFB" w:rsidRPr="000F0F84" w:rsidRDefault="00694EFB" w:rsidP="000F0F84">
      <w:pPr>
        <w:spacing w:after="0" w:line="367" w:lineRule="auto"/>
        <w:ind w:right="51"/>
        <w:contextualSpacing/>
        <w:jc w:val="center"/>
        <w:rPr>
          <w:rFonts w:ascii="Arial" w:hAnsi="Arial" w:cs="Arial"/>
          <w:b/>
          <w:bCs/>
          <w:sz w:val="24"/>
          <w:szCs w:val="24"/>
          <w:lang w:val="es-MX"/>
        </w:rPr>
      </w:pPr>
    </w:p>
    <w:p w14:paraId="2EB28378" w14:textId="77777777" w:rsidR="004430AB" w:rsidRPr="000F0F84" w:rsidRDefault="004430AB" w:rsidP="000F0F84">
      <w:pPr>
        <w:spacing w:after="0" w:line="367" w:lineRule="auto"/>
        <w:ind w:right="51"/>
        <w:contextualSpacing/>
        <w:jc w:val="center"/>
        <w:rPr>
          <w:rFonts w:ascii="Arial" w:hAnsi="Arial" w:cs="Arial"/>
          <w:b/>
          <w:bCs/>
          <w:sz w:val="24"/>
          <w:szCs w:val="24"/>
          <w:lang w:val="es-MX"/>
        </w:rPr>
      </w:pPr>
    </w:p>
    <w:p w14:paraId="1B84E2FB" w14:textId="77777777" w:rsidR="000E7AE7" w:rsidRPr="000F0F84" w:rsidRDefault="000E7AE7" w:rsidP="000F0F84">
      <w:pPr>
        <w:spacing w:after="0" w:line="367" w:lineRule="auto"/>
        <w:ind w:right="51"/>
        <w:contextualSpacing/>
        <w:rPr>
          <w:rFonts w:ascii="Arial" w:hAnsi="Arial" w:cs="Arial"/>
          <w:b/>
          <w:bCs/>
          <w:sz w:val="24"/>
          <w:szCs w:val="24"/>
          <w:lang w:val="es-MX"/>
        </w:rPr>
      </w:pPr>
    </w:p>
    <w:p w14:paraId="0DF9BA8B" w14:textId="407DF3EF" w:rsidR="008C4315" w:rsidRPr="000F0F84" w:rsidRDefault="008C4315" w:rsidP="000F0F84">
      <w:pPr>
        <w:spacing w:after="0" w:line="367" w:lineRule="auto"/>
        <w:ind w:right="51"/>
        <w:contextualSpacing/>
        <w:jc w:val="center"/>
        <w:rPr>
          <w:rFonts w:ascii="Arial" w:hAnsi="Arial" w:cs="Arial"/>
          <w:b/>
          <w:bCs/>
          <w:sz w:val="24"/>
          <w:szCs w:val="24"/>
          <w:lang w:val="es-MX"/>
        </w:rPr>
      </w:pPr>
      <w:r w:rsidRPr="000F0F84">
        <w:rPr>
          <w:rFonts w:ascii="Arial" w:hAnsi="Arial" w:cs="Arial"/>
          <w:b/>
          <w:bCs/>
          <w:sz w:val="24"/>
          <w:szCs w:val="24"/>
          <w:lang w:val="es-MX"/>
        </w:rPr>
        <w:t>MTRA. MARÍA EUGENIA CAMPOS GALVÁN</w:t>
      </w:r>
    </w:p>
    <w:p w14:paraId="381380A7" w14:textId="7343CC60" w:rsidR="008C4315" w:rsidRPr="000F0F84" w:rsidRDefault="008C4315" w:rsidP="000F0F84">
      <w:pPr>
        <w:spacing w:after="0" w:line="367" w:lineRule="auto"/>
        <w:ind w:right="51"/>
        <w:contextualSpacing/>
        <w:jc w:val="center"/>
        <w:rPr>
          <w:rFonts w:ascii="Arial" w:hAnsi="Arial" w:cs="Arial"/>
          <w:b/>
          <w:bCs/>
          <w:sz w:val="24"/>
          <w:szCs w:val="24"/>
          <w:lang w:val="es-MX"/>
        </w:rPr>
      </w:pPr>
      <w:r w:rsidRPr="000F0F84">
        <w:rPr>
          <w:rFonts w:ascii="Arial" w:hAnsi="Arial" w:cs="Arial"/>
          <w:b/>
          <w:bCs/>
          <w:sz w:val="24"/>
          <w:szCs w:val="24"/>
          <w:lang w:val="es-MX"/>
        </w:rPr>
        <w:t>GOBERNADORA CONSTITUCIONAL DEL ESTADO</w:t>
      </w:r>
    </w:p>
    <w:p w14:paraId="7E374A65" w14:textId="79E6F12B" w:rsidR="008C4315" w:rsidRPr="000F0F84" w:rsidRDefault="008C4315" w:rsidP="000F0F84">
      <w:pPr>
        <w:spacing w:after="0" w:line="367" w:lineRule="auto"/>
        <w:ind w:right="51"/>
        <w:contextualSpacing/>
        <w:jc w:val="center"/>
        <w:rPr>
          <w:rFonts w:ascii="Arial" w:hAnsi="Arial" w:cs="Arial"/>
          <w:b/>
          <w:bCs/>
          <w:sz w:val="24"/>
          <w:szCs w:val="24"/>
          <w:lang w:val="es-MX"/>
        </w:rPr>
      </w:pPr>
    </w:p>
    <w:p w14:paraId="39813F00" w14:textId="77777777" w:rsidR="004430AB" w:rsidRPr="000F0F84" w:rsidRDefault="004430AB" w:rsidP="000F0F84">
      <w:pPr>
        <w:spacing w:after="0" w:line="367" w:lineRule="auto"/>
        <w:ind w:right="51"/>
        <w:contextualSpacing/>
        <w:jc w:val="center"/>
        <w:rPr>
          <w:rFonts w:ascii="Arial" w:hAnsi="Arial" w:cs="Arial"/>
          <w:b/>
          <w:bCs/>
          <w:sz w:val="24"/>
          <w:szCs w:val="24"/>
          <w:lang w:val="es-MX"/>
        </w:rPr>
      </w:pPr>
    </w:p>
    <w:p w14:paraId="2BBEEFFD" w14:textId="06344B94" w:rsidR="008C4315" w:rsidRPr="000F0F84" w:rsidRDefault="008C4315" w:rsidP="000F0F84">
      <w:pPr>
        <w:spacing w:after="0" w:line="367" w:lineRule="auto"/>
        <w:ind w:right="51"/>
        <w:contextualSpacing/>
        <w:jc w:val="center"/>
        <w:rPr>
          <w:rFonts w:ascii="Arial" w:hAnsi="Arial" w:cs="Arial"/>
          <w:b/>
          <w:bCs/>
          <w:sz w:val="24"/>
          <w:szCs w:val="24"/>
          <w:lang w:val="es-MX"/>
        </w:rPr>
      </w:pPr>
    </w:p>
    <w:p w14:paraId="47EBB477" w14:textId="77777777" w:rsidR="000E7AE7" w:rsidRPr="000F0F84" w:rsidRDefault="000E7AE7" w:rsidP="000F0F84">
      <w:pPr>
        <w:spacing w:after="0" w:line="367" w:lineRule="auto"/>
        <w:ind w:right="51"/>
        <w:contextualSpacing/>
        <w:rPr>
          <w:rFonts w:ascii="Arial" w:hAnsi="Arial" w:cs="Arial"/>
          <w:b/>
          <w:bCs/>
          <w:sz w:val="24"/>
          <w:szCs w:val="24"/>
          <w:lang w:val="es-MX"/>
        </w:rPr>
      </w:pPr>
    </w:p>
    <w:p w14:paraId="2623CC11" w14:textId="07F0A9F9" w:rsidR="008C4315" w:rsidRPr="000F0F84" w:rsidRDefault="008C4315" w:rsidP="000F0F84">
      <w:pPr>
        <w:spacing w:after="0" w:line="367" w:lineRule="auto"/>
        <w:ind w:right="51"/>
        <w:contextualSpacing/>
        <w:jc w:val="center"/>
        <w:rPr>
          <w:rFonts w:ascii="Arial" w:hAnsi="Arial" w:cs="Arial"/>
          <w:b/>
          <w:bCs/>
          <w:sz w:val="24"/>
          <w:szCs w:val="24"/>
          <w:lang w:val="es-MX"/>
        </w:rPr>
      </w:pPr>
      <w:r w:rsidRPr="000F0F84">
        <w:rPr>
          <w:rFonts w:ascii="Arial" w:hAnsi="Arial" w:cs="Arial"/>
          <w:b/>
          <w:bCs/>
          <w:sz w:val="24"/>
          <w:szCs w:val="24"/>
          <w:lang w:val="es-MX"/>
        </w:rPr>
        <w:t xml:space="preserve">LIC. </w:t>
      </w:r>
      <w:r w:rsidR="00396588" w:rsidRPr="000F0F84">
        <w:rPr>
          <w:rFonts w:ascii="Arial" w:hAnsi="Arial" w:cs="Arial"/>
          <w:b/>
          <w:bCs/>
          <w:sz w:val="24"/>
          <w:szCs w:val="24"/>
          <w:lang w:val="es-MX"/>
        </w:rPr>
        <w:t>SANTIAGO DE LA PEÑA GRAJEDA</w:t>
      </w:r>
    </w:p>
    <w:p w14:paraId="33367022" w14:textId="4BB5E8F7" w:rsidR="00BF7123" w:rsidRPr="000F0F84" w:rsidRDefault="00BF7123" w:rsidP="000F0F84">
      <w:pPr>
        <w:spacing w:after="0" w:line="367" w:lineRule="auto"/>
        <w:ind w:right="51"/>
        <w:contextualSpacing/>
        <w:jc w:val="center"/>
        <w:rPr>
          <w:rFonts w:ascii="Arial" w:hAnsi="Arial" w:cs="Arial"/>
          <w:b/>
          <w:bCs/>
          <w:sz w:val="24"/>
          <w:szCs w:val="24"/>
          <w:lang w:val="es-MX"/>
        </w:rPr>
      </w:pPr>
      <w:r w:rsidRPr="000F0F84">
        <w:rPr>
          <w:rFonts w:ascii="Arial" w:hAnsi="Arial" w:cs="Arial"/>
          <w:b/>
          <w:bCs/>
          <w:sz w:val="24"/>
          <w:szCs w:val="24"/>
          <w:lang w:val="es-MX"/>
        </w:rPr>
        <w:t>SECRETARIO GENERAL DE GOBIERNO</w:t>
      </w:r>
    </w:p>
    <w:p w14:paraId="0AD03F43" w14:textId="77777777" w:rsidR="000E7AE7" w:rsidRPr="000F0F84" w:rsidRDefault="000E7AE7" w:rsidP="000F0F84">
      <w:pPr>
        <w:spacing w:after="0" w:line="367" w:lineRule="auto"/>
        <w:ind w:right="51"/>
        <w:contextualSpacing/>
        <w:rPr>
          <w:rFonts w:ascii="Arial" w:hAnsi="Arial" w:cs="Arial"/>
          <w:b/>
          <w:bCs/>
          <w:lang w:val="es-MX"/>
        </w:rPr>
      </w:pPr>
    </w:p>
    <w:p w14:paraId="3FBB43E0" w14:textId="77777777" w:rsidR="00825239" w:rsidRPr="000F0F84" w:rsidRDefault="00825239" w:rsidP="000F0F84">
      <w:pPr>
        <w:spacing w:after="0" w:line="367" w:lineRule="auto"/>
        <w:ind w:right="51"/>
        <w:contextualSpacing/>
        <w:rPr>
          <w:rFonts w:ascii="Arial" w:hAnsi="Arial" w:cs="Arial"/>
          <w:b/>
          <w:bCs/>
          <w:lang w:val="es-MX"/>
        </w:rPr>
      </w:pPr>
    </w:p>
    <w:p w14:paraId="129C72B3" w14:textId="77777777" w:rsidR="000E7AE7" w:rsidRPr="00954886" w:rsidRDefault="000E7AE7" w:rsidP="00954886">
      <w:pPr>
        <w:pStyle w:val="Piedepgina"/>
        <w:tabs>
          <w:tab w:val="clear" w:pos="8838"/>
          <w:tab w:val="right" w:pos="9923"/>
        </w:tabs>
        <w:spacing w:line="367" w:lineRule="auto"/>
        <w:jc w:val="center"/>
        <w:rPr>
          <w:bCs/>
          <w:i/>
          <w:iCs/>
          <w:color w:val="7F7F7F" w:themeColor="text1" w:themeTint="80"/>
          <w:sz w:val="16"/>
          <w:szCs w:val="16"/>
          <w:lang w:val="es-ES"/>
        </w:rPr>
      </w:pPr>
      <w:r w:rsidRPr="00954886">
        <w:rPr>
          <w:bCs/>
          <w:i/>
          <w:iCs/>
          <w:color w:val="7F7F7F" w:themeColor="text1" w:themeTint="80"/>
          <w:sz w:val="16"/>
          <w:szCs w:val="16"/>
          <w:lang w:val="es-ES"/>
        </w:rPr>
        <w:t>"2023, Centenario de la muerte del General Francisco Villa”</w:t>
      </w:r>
    </w:p>
    <w:p w14:paraId="16E8FEE4" w14:textId="77777777" w:rsidR="000E7AE7" w:rsidRPr="00954886" w:rsidRDefault="000E7AE7" w:rsidP="00954886">
      <w:pPr>
        <w:pStyle w:val="Piedepgina"/>
        <w:tabs>
          <w:tab w:val="clear" w:pos="8838"/>
          <w:tab w:val="right" w:pos="9923"/>
        </w:tabs>
        <w:spacing w:line="367" w:lineRule="auto"/>
        <w:jc w:val="center"/>
        <w:rPr>
          <w:bCs/>
          <w:i/>
          <w:iCs/>
          <w:color w:val="7F7F7F" w:themeColor="text1" w:themeTint="80"/>
          <w:sz w:val="16"/>
          <w:szCs w:val="16"/>
          <w:lang w:val="es-ES"/>
        </w:rPr>
      </w:pPr>
      <w:r w:rsidRPr="00954886">
        <w:rPr>
          <w:bCs/>
          <w:i/>
          <w:iCs/>
          <w:color w:val="7F7F7F" w:themeColor="text1" w:themeTint="80"/>
          <w:sz w:val="16"/>
          <w:szCs w:val="16"/>
          <w:lang w:val="es-ES"/>
        </w:rPr>
        <w:t>“2023, Cien años del Rotarismo en Chihuahua”</w:t>
      </w:r>
    </w:p>
    <w:p w14:paraId="03C70DE4" w14:textId="77777777" w:rsidR="000E7AE7" w:rsidRPr="000F0F84" w:rsidRDefault="000E7AE7" w:rsidP="00954886">
      <w:pPr>
        <w:tabs>
          <w:tab w:val="right" w:pos="9923"/>
        </w:tabs>
        <w:spacing w:after="0" w:line="367" w:lineRule="auto"/>
        <w:ind w:right="51"/>
        <w:contextualSpacing/>
        <w:rPr>
          <w:rFonts w:ascii="Arial" w:hAnsi="Arial" w:cs="Arial"/>
          <w:b/>
          <w:bCs/>
          <w:lang w:val="es-MX"/>
        </w:rPr>
      </w:pPr>
    </w:p>
    <w:p w14:paraId="4C0844C5" w14:textId="77777777" w:rsidR="000E7AE7" w:rsidRPr="000F0F84" w:rsidRDefault="000E7AE7" w:rsidP="00954886">
      <w:pPr>
        <w:tabs>
          <w:tab w:val="right" w:pos="9923"/>
        </w:tabs>
        <w:spacing w:after="0" w:line="367" w:lineRule="auto"/>
        <w:ind w:right="51"/>
        <w:contextualSpacing/>
        <w:jc w:val="center"/>
        <w:rPr>
          <w:rFonts w:ascii="Arial" w:hAnsi="Arial" w:cs="Arial"/>
          <w:b/>
          <w:bCs/>
          <w:lang w:val="es-MX"/>
        </w:rPr>
      </w:pPr>
    </w:p>
    <w:p w14:paraId="7CC880B8" w14:textId="76242C70" w:rsidR="000E7AE7" w:rsidRPr="000F0F84" w:rsidRDefault="000E7AE7" w:rsidP="00954886">
      <w:pPr>
        <w:tabs>
          <w:tab w:val="right" w:pos="9923"/>
        </w:tabs>
        <w:spacing w:after="0" w:line="367" w:lineRule="auto"/>
        <w:ind w:right="51"/>
        <w:contextualSpacing/>
        <w:jc w:val="center"/>
        <w:rPr>
          <w:rFonts w:ascii="Arial" w:hAnsi="Arial" w:cs="Arial"/>
          <w:bCs/>
          <w:color w:val="7F7F7F" w:themeColor="text1" w:themeTint="80"/>
          <w:sz w:val="16"/>
          <w:lang w:val="es-MX"/>
        </w:rPr>
      </w:pPr>
      <w:r w:rsidRPr="00954886">
        <w:rPr>
          <w:rFonts w:ascii="Arial" w:hAnsi="Arial" w:cs="Arial"/>
          <w:bCs/>
          <w:color w:val="7F7F7F" w:themeColor="text1" w:themeTint="80"/>
          <w:sz w:val="16"/>
          <w:lang w:val="es-MX"/>
        </w:rPr>
        <w:t xml:space="preserve">La presente hoja de firmas corresponde a la </w:t>
      </w:r>
      <w:r w:rsidRPr="00954886">
        <w:rPr>
          <w:rFonts w:ascii="Arial" w:eastAsia="Arial Unicode MS" w:hAnsi="Arial" w:cs="Arial"/>
          <w:color w:val="7F7F7F" w:themeColor="text1" w:themeTint="80"/>
          <w:sz w:val="16"/>
          <w:lang w:val="es-MX"/>
        </w:rPr>
        <w:t xml:space="preserve">iniciativa con proyecto de </w:t>
      </w:r>
      <w:r w:rsidRPr="00954886">
        <w:rPr>
          <w:rFonts w:ascii="Arial" w:eastAsia="Arial Unicode MS" w:hAnsi="Arial" w:cs="Arial"/>
          <w:bCs/>
          <w:color w:val="7F7F7F" w:themeColor="text1" w:themeTint="80"/>
          <w:sz w:val="16"/>
          <w:lang w:val="es-MX"/>
        </w:rPr>
        <w:t xml:space="preserve">Decreto </w:t>
      </w:r>
      <w:r w:rsidRPr="00954886">
        <w:rPr>
          <w:rFonts w:ascii="Arial" w:eastAsia="Arial Unicode MS" w:hAnsi="Arial" w:cs="Arial"/>
          <w:color w:val="7F7F7F" w:themeColor="text1" w:themeTint="80"/>
          <w:sz w:val="16"/>
          <w:lang w:val="es-MX"/>
        </w:rPr>
        <w:t>que reforma, adiciona y deroga diversas disposiciones de la Ley Orgánica del Poder Ejecutivo del Estado de Chihuahua</w:t>
      </w:r>
      <w:r w:rsidR="003B56A8" w:rsidRPr="00954886">
        <w:rPr>
          <w:rFonts w:ascii="Arial" w:eastAsia="Arial Unicode MS" w:hAnsi="Arial" w:cs="Arial"/>
          <w:color w:val="7F7F7F" w:themeColor="text1" w:themeTint="80"/>
          <w:sz w:val="16"/>
          <w:lang w:val="es-MX"/>
        </w:rPr>
        <w:t>, la Ley de Planeación del Estado de Chihuahua y la Ley de Gobierno Digital para el Estado de Chihuahua</w:t>
      </w:r>
      <w:r w:rsidRPr="00954886">
        <w:rPr>
          <w:rFonts w:ascii="Arial" w:eastAsia="Arial Unicode MS" w:hAnsi="Arial" w:cs="Arial"/>
          <w:color w:val="7F7F7F" w:themeColor="text1" w:themeTint="80"/>
          <w:sz w:val="16"/>
          <w:lang w:val="es-MX"/>
        </w:rPr>
        <w:t>.</w:t>
      </w:r>
    </w:p>
    <w:sectPr w:rsidR="000E7AE7" w:rsidRPr="000F0F84" w:rsidSect="000F0F84">
      <w:headerReference w:type="even" r:id="rId9"/>
      <w:footerReference w:type="even" r:id="rId10"/>
      <w:footerReference w:type="default" r:id="rId11"/>
      <w:headerReference w:type="first" r:id="rId12"/>
      <w:footerReference w:type="first" r:id="rId13"/>
      <w:pgSz w:w="12240" w:h="15840"/>
      <w:pgMar w:top="2835" w:right="1133" w:bottom="1702" w:left="1133" w:header="396" w:footer="72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07DBF" w14:textId="77777777" w:rsidR="00017077" w:rsidRDefault="00017077" w:rsidP="00990BE5">
      <w:pPr>
        <w:spacing w:after="0" w:line="240" w:lineRule="auto"/>
      </w:pPr>
      <w:r>
        <w:separator/>
      </w:r>
    </w:p>
  </w:endnote>
  <w:endnote w:type="continuationSeparator" w:id="0">
    <w:p w14:paraId="1F6FC43B" w14:textId="77777777" w:rsidR="00017077" w:rsidRDefault="00017077" w:rsidP="0099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9AE8" w14:textId="77777777" w:rsidR="008C5931" w:rsidRDefault="008C5931"/>
  <w:p w14:paraId="03D481E3" w14:textId="77777777" w:rsidR="008C5931" w:rsidRDefault="008C59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75151"/>
      <w:docPartObj>
        <w:docPartGallery w:val="Page Numbers (Bottom of Page)"/>
        <w:docPartUnique/>
      </w:docPartObj>
    </w:sdtPr>
    <w:sdtEndPr/>
    <w:sdtContent>
      <w:p w14:paraId="3B8D08F9" w14:textId="481994CE" w:rsidR="008C5931" w:rsidRDefault="008C5931">
        <w:pPr>
          <w:pStyle w:val="Piedepgina"/>
          <w:jc w:val="right"/>
        </w:pPr>
        <w:r>
          <w:fldChar w:fldCharType="begin"/>
        </w:r>
        <w:r>
          <w:instrText>PAGE   \* MERGEFORMAT</w:instrText>
        </w:r>
        <w:r>
          <w:fldChar w:fldCharType="separate"/>
        </w:r>
        <w:r w:rsidR="00954886" w:rsidRPr="00954886">
          <w:rPr>
            <w:noProof/>
            <w:lang w:val="es-ES"/>
          </w:rPr>
          <w:t>31</w:t>
        </w:r>
        <w:r>
          <w:fldChar w:fldCharType="end"/>
        </w:r>
      </w:p>
    </w:sdtContent>
  </w:sdt>
  <w:p w14:paraId="0FFF00FE" w14:textId="4F6046E8" w:rsidR="008C5931" w:rsidRDefault="008C59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05925"/>
      <w:docPartObj>
        <w:docPartGallery w:val="Page Numbers (Bottom of Page)"/>
        <w:docPartUnique/>
      </w:docPartObj>
    </w:sdtPr>
    <w:sdtEndPr/>
    <w:sdtContent>
      <w:p w14:paraId="6C75B710" w14:textId="4DEA5AE5" w:rsidR="008C5931" w:rsidRDefault="008C5931">
        <w:pPr>
          <w:pStyle w:val="Piedepgina"/>
          <w:jc w:val="right"/>
        </w:pPr>
        <w:r>
          <w:fldChar w:fldCharType="begin"/>
        </w:r>
        <w:r>
          <w:instrText>PAGE   \* MERGEFORMAT</w:instrText>
        </w:r>
        <w:r>
          <w:fldChar w:fldCharType="separate"/>
        </w:r>
        <w:r w:rsidR="00954886" w:rsidRPr="00954886">
          <w:rPr>
            <w:noProof/>
            <w:lang w:val="es-ES"/>
          </w:rPr>
          <w:t>1</w:t>
        </w:r>
        <w:r>
          <w:fldChar w:fldCharType="end"/>
        </w:r>
      </w:p>
    </w:sdtContent>
  </w:sdt>
  <w:p w14:paraId="7B62ADEC" w14:textId="77777777" w:rsidR="008C5931" w:rsidRDefault="008C593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8B40B" w14:textId="77777777" w:rsidR="00017077" w:rsidRDefault="00017077" w:rsidP="00990BE5">
      <w:pPr>
        <w:spacing w:after="0" w:line="240" w:lineRule="auto"/>
      </w:pPr>
      <w:r>
        <w:separator/>
      </w:r>
    </w:p>
  </w:footnote>
  <w:footnote w:type="continuationSeparator" w:id="0">
    <w:p w14:paraId="71459DE3" w14:textId="77777777" w:rsidR="00017077" w:rsidRDefault="00017077" w:rsidP="0099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D6C1" w14:textId="77777777" w:rsidR="008C5931" w:rsidRDefault="008C5931"/>
  <w:p w14:paraId="3012AA9E" w14:textId="77777777" w:rsidR="008C5931" w:rsidRDefault="008C5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98E5" w14:textId="436A5839" w:rsidR="008C5931" w:rsidRPr="00EE04FE" w:rsidRDefault="008C5931" w:rsidP="008A76CE">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997"/>
    <w:multiLevelType w:val="multilevel"/>
    <w:tmpl w:val="58DC4C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46F0C"/>
    <w:multiLevelType w:val="multilevel"/>
    <w:tmpl w:val="E5D8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D47C6"/>
    <w:multiLevelType w:val="multilevel"/>
    <w:tmpl w:val="5D1C56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B79E4"/>
    <w:multiLevelType w:val="multilevel"/>
    <w:tmpl w:val="C830950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D39E9"/>
    <w:multiLevelType w:val="multilevel"/>
    <w:tmpl w:val="D10EB9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F748CB"/>
    <w:multiLevelType w:val="hybridMultilevel"/>
    <w:tmpl w:val="D24C2DA0"/>
    <w:lvl w:ilvl="0" w:tplc="080A000F">
      <w:start w:val="1"/>
      <w:numFmt w:val="decimal"/>
      <w:lvlText w:val="%1."/>
      <w:lvlJc w:val="left"/>
      <w:pPr>
        <w:ind w:left="1536" w:hanging="360"/>
      </w:pPr>
    </w:lvl>
    <w:lvl w:ilvl="1" w:tplc="080A0019">
      <w:start w:val="1"/>
      <w:numFmt w:val="lowerLetter"/>
      <w:lvlText w:val="%2."/>
      <w:lvlJc w:val="left"/>
      <w:pPr>
        <w:ind w:left="2256" w:hanging="360"/>
      </w:pPr>
    </w:lvl>
    <w:lvl w:ilvl="2" w:tplc="080A001B">
      <w:start w:val="1"/>
      <w:numFmt w:val="lowerRoman"/>
      <w:lvlText w:val="%3."/>
      <w:lvlJc w:val="right"/>
      <w:pPr>
        <w:ind w:left="2976" w:hanging="180"/>
      </w:pPr>
    </w:lvl>
    <w:lvl w:ilvl="3" w:tplc="080A000F">
      <w:start w:val="1"/>
      <w:numFmt w:val="decimal"/>
      <w:lvlText w:val="%4."/>
      <w:lvlJc w:val="left"/>
      <w:pPr>
        <w:ind w:left="3696" w:hanging="360"/>
      </w:pPr>
    </w:lvl>
    <w:lvl w:ilvl="4" w:tplc="080A0019">
      <w:start w:val="1"/>
      <w:numFmt w:val="lowerLetter"/>
      <w:lvlText w:val="%5."/>
      <w:lvlJc w:val="left"/>
      <w:pPr>
        <w:ind w:left="4416" w:hanging="360"/>
      </w:pPr>
    </w:lvl>
    <w:lvl w:ilvl="5" w:tplc="080A001B">
      <w:start w:val="1"/>
      <w:numFmt w:val="lowerRoman"/>
      <w:lvlText w:val="%6."/>
      <w:lvlJc w:val="right"/>
      <w:pPr>
        <w:ind w:left="5136" w:hanging="180"/>
      </w:pPr>
    </w:lvl>
    <w:lvl w:ilvl="6" w:tplc="080A000F">
      <w:start w:val="1"/>
      <w:numFmt w:val="decimal"/>
      <w:lvlText w:val="%7."/>
      <w:lvlJc w:val="left"/>
      <w:pPr>
        <w:ind w:left="5856" w:hanging="360"/>
      </w:pPr>
    </w:lvl>
    <w:lvl w:ilvl="7" w:tplc="080A0019">
      <w:start w:val="1"/>
      <w:numFmt w:val="lowerLetter"/>
      <w:lvlText w:val="%8."/>
      <w:lvlJc w:val="left"/>
      <w:pPr>
        <w:ind w:left="6576" w:hanging="360"/>
      </w:pPr>
    </w:lvl>
    <w:lvl w:ilvl="8" w:tplc="080A001B">
      <w:start w:val="1"/>
      <w:numFmt w:val="lowerRoman"/>
      <w:lvlText w:val="%9."/>
      <w:lvlJc w:val="right"/>
      <w:pPr>
        <w:ind w:left="7296" w:hanging="180"/>
      </w:pPr>
    </w:lvl>
  </w:abstractNum>
  <w:abstractNum w:abstractNumId="6">
    <w:nsid w:val="15341F67"/>
    <w:multiLevelType w:val="multilevel"/>
    <w:tmpl w:val="F8543F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7E0CB0"/>
    <w:multiLevelType w:val="multilevel"/>
    <w:tmpl w:val="D482204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1E3C20"/>
    <w:multiLevelType w:val="multilevel"/>
    <w:tmpl w:val="9300FFF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EC5774"/>
    <w:multiLevelType w:val="multilevel"/>
    <w:tmpl w:val="732A9EE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D776D3"/>
    <w:multiLevelType w:val="multilevel"/>
    <w:tmpl w:val="A5E6D6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566619B"/>
    <w:multiLevelType w:val="multilevel"/>
    <w:tmpl w:val="8D7C56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722C99"/>
    <w:multiLevelType w:val="multilevel"/>
    <w:tmpl w:val="249AA7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96013D"/>
    <w:multiLevelType w:val="multilevel"/>
    <w:tmpl w:val="59604C5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49491A"/>
    <w:multiLevelType w:val="multilevel"/>
    <w:tmpl w:val="528C3E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8375C2"/>
    <w:multiLevelType w:val="multilevel"/>
    <w:tmpl w:val="DFA2C3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1D77DD"/>
    <w:multiLevelType w:val="multilevel"/>
    <w:tmpl w:val="6FDE394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EE4FB5"/>
    <w:multiLevelType w:val="multilevel"/>
    <w:tmpl w:val="116A7D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AF2A7E"/>
    <w:multiLevelType w:val="multilevel"/>
    <w:tmpl w:val="DD660C60"/>
    <w:lvl w:ilvl="0">
      <w:start w:val="1"/>
      <w:numFmt w:val="upperRoman"/>
      <w:lvlText w:val="%1."/>
      <w:lvlJc w:val="left"/>
      <w:pPr>
        <w:ind w:left="1080" w:hanging="720"/>
      </w:pPr>
      <w:rPr>
        <w:b w:val="0"/>
        <w:bCs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A90A65"/>
    <w:multiLevelType w:val="multilevel"/>
    <w:tmpl w:val="D214E1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8A7C22"/>
    <w:multiLevelType w:val="multilevel"/>
    <w:tmpl w:val="CE1464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8F362D"/>
    <w:multiLevelType w:val="multilevel"/>
    <w:tmpl w:val="20FA83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266390A"/>
    <w:multiLevelType w:val="multilevel"/>
    <w:tmpl w:val="452C11FC"/>
    <w:lvl w:ilvl="0">
      <w:start w:val="1"/>
      <w:numFmt w:val="upperRoman"/>
      <w:lvlText w:val="%1."/>
      <w:lvlJc w:val="right"/>
      <w:pPr>
        <w:ind w:left="720" w:hanging="360"/>
      </w:pPr>
      <w:rPr>
        <w:rFonts w:ascii="Arial" w:eastAsia="Arial" w:hAnsi="Arial" w:cs="Arial"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FC6F07"/>
    <w:multiLevelType w:val="multilevel"/>
    <w:tmpl w:val="6226CA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5C5139F"/>
    <w:multiLevelType w:val="multilevel"/>
    <w:tmpl w:val="E5DCC59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65F1A2B"/>
    <w:multiLevelType w:val="multilevel"/>
    <w:tmpl w:val="4EEC0E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7969B4"/>
    <w:multiLevelType w:val="multilevel"/>
    <w:tmpl w:val="C3D0766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967E50"/>
    <w:multiLevelType w:val="multilevel"/>
    <w:tmpl w:val="6F72061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8C7A11"/>
    <w:multiLevelType w:val="multilevel"/>
    <w:tmpl w:val="3C8A09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C969FE"/>
    <w:multiLevelType w:val="multilevel"/>
    <w:tmpl w:val="0BE6E3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207A8E"/>
    <w:multiLevelType w:val="multilevel"/>
    <w:tmpl w:val="904C3E3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3D5281"/>
    <w:multiLevelType w:val="hybridMultilevel"/>
    <w:tmpl w:val="C4D22BBA"/>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nsid w:val="4AB30854"/>
    <w:multiLevelType w:val="multilevel"/>
    <w:tmpl w:val="5D5058B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4A0724"/>
    <w:multiLevelType w:val="multilevel"/>
    <w:tmpl w:val="36A6E8C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457B4B"/>
    <w:multiLevelType w:val="hybridMultilevel"/>
    <w:tmpl w:val="2FF67A76"/>
    <w:lvl w:ilvl="0" w:tplc="0C94DAF2">
      <w:start w:val="1"/>
      <w:numFmt w:val="upperRoman"/>
      <w:lvlText w:val="%1."/>
      <w:lvlJc w:val="left"/>
      <w:pPr>
        <w:ind w:left="1776" w:hanging="72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35">
    <w:nsid w:val="4FD14E07"/>
    <w:multiLevelType w:val="multilevel"/>
    <w:tmpl w:val="4858ED7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08B32BC"/>
    <w:multiLevelType w:val="multilevel"/>
    <w:tmpl w:val="04709B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0A519A2"/>
    <w:multiLevelType w:val="multilevel"/>
    <w:tmpl w:val="1116F68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842A88"/>
    <w:multiLevelType w:val="multilevel"/>
    <w:tmpl w:val="A24486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4133362"/>
    <w:multiLevelType w:val="multilevel"/>
    <w:tmpl w:val="F1C81F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2E3A31"/>
    <w:multiLevelType w:val="multilevel"/>
    <w:tmpl w:val="7152E4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62E759B"/>
    <w:multiLevelType w:val="multilevel"/>
    <w:tmpl w:val="14AC5928"/>
    <w:lvl w:ilvl="0">
      <w:start w:val="1"/>
      <w:numFmt w:val="upperRoman"/>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73732B9"/>
    <w:multiLevelType w:val="hybridMultilevel"/>
    <w:tmpl w:val="D5B2C268"/>
    <w:lvl w:ilvl="0" w:tplc="FF864B2C">
      <w:start w:val="1"/>
      <w:numFmt w:val="lowerLetter"/>
      <w:lvlText w:val="%1)"/>
      <w:lvlJc w:val="left"/>
      <w:pPr>
        <w:ind w:left="816" w:hanging="390"/>
      </w:pPr>
    </w:lvl>
    <w:lvl w:ilvl="1" w:tplc="B1A0C49E">
      <w:start w:val="1"/>
      <w:numFmt w:val="upperRoman"/>
      <w:lvlText w:val="%2."/>
      <w:lvlJc w:val="left"/>
      <w:pPr>
        <w:ind w:left="1866" w:hanging="72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3">
    <w:nsid w:val="5A373144"/>
    <w:multiLevelType w:val="multilevel"/>
    <w:tmpl w:val="706427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BF22A60"/>
    <w:multiLevelType w:val="multilevel"/>
    <w:tmpl w:val="D2327A6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CC840F4"/>
    <w:multiLevelType w:val="multilevel"/>
    <w:tmpl w:val="0B4CE6F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01727AA"/>
    <w:multiLevelType w:val="multilevel"/>
    <w:tmpl w:val="D92021E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0F67DC8"/>
    <w:multiLevelType w:val="multilevel"/>
    <w:tmpl w:val="73F0513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4EB5CF0"/>
    <w:multiLevelType w:val="multilevel"/>
    <w:tmpl w:val="6046D6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9441AB9"/>
    <w:multiLevelType w:val="multilevel"/>
    <w:tmpl w:val="C62AD6B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9E53EDD"/>
    <w:multiLevelType w:val="multilevel"/>
    <w:tmpl w:val="A7EC8E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A5B7A59"/>
    <w:multiLevelType w:val="multilevel"/>
    <w:tmpl w:val="0582C72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BE46495"/>
    <w:multiLevelType w:val="multilevel"/>
    <w:tmpl w:val="0920816C"/>
    <w:lvl w:ilvl="0">
      <w:start w:val="1"/>
      <w:numFmt w:val="upperRoman"/>
      <w:lvlText w:val="%1."/>
      <w:lvlJc w:val="left"/>
      <w:pPr>
        <w:ind w:left="1080" w:hanging="72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52132E9"/>
    <w:multiLevelType w:val="multilevel"/>
    <w:tmpl w:val="8DD82F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5EE064C"/>
    <w:multiLevelType w:val="multilevel"/>
    <w:tmpl w:val="9AECDA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63767AA"/>
    <w:multiLevelType w:val="multilevel"/>
    <w:tmpl w:val="81CC11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6D2290C"/>
    <w:multiLevelType w:val="multilevel"/>
    <w:tmpl w:val="BA58402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70425BC"/>
    <w:multiLevelType w:val="multilevel"/>
    <w:tmpl w:val="88EC31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0534A5"/>
    <w:multiLevelType w:val="multilevel"/>
    <w:tmpl w:val="BA68CD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834D5B"/>
    <w:multiLevelType w:val="multilevel"/>
    <w:tmpl w:val="C838A11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D42204F"/>
    <w:multiLevelType w:val="multilevel"/>
    <w:tmpl w:val="45F090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F5E0D8A"/>
    <w:multiLevelType w:val="multilevel"/>
    <w:tmpl w:val="31E810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4"/>
  </w:num>
  <w:num w:numId="2">
    <w:abstractNumId w:val="4"/>
  </w:num>
  <w:num w:numId="3">
    <w:abstractNumId w:val="8"/>
  </w:num>
  <w:num w:numId="4">
    <w:abstractNumId w:val="24"/>
  </w:num>
  <w:num w:numId="5">
    <w:abstractNumId w:val="53"/>
  </w:num>
  <w:num w:numId="6">
    <w:abstractNumId w:val="16"/>
  </w:num>
  <w:num w:numId="7">
    <w:abstractNumId w:val="27"/>
  </w:num>
  <w:num w:numId="8">
    <w:abstractNumId w:val="49"/>
  </w:num>
  <w:num w:numId="9">
    <w:abstractNumId w:val="38"/>
  </w:num>
  <w:num w:numId="10">
    <w:abstractNumId w:val="25"/>
  </w:num>
  <w:num w:numId="11">
    <w:abstractNumId w:val="47"/>
  </w:num>
  <w:num w:numId="12">
    <w:abstractNumId w:val="10"/>
  </w:num>
  <w:num w:numId="13">
    <w:abstractNumId w:val="33"/>
  </w:num>
  <w:num w:numId="14">
    <w:abstractNumId w:val="48"/>
  </w:num>
  <w:num w:numId="15">
    <w:abstractNumId w:val="51"/>
  </w:num>
  <w:num w:numId="16">
    <w:abstractNumId w:val="40"/>
  </w:num>
  <w:num w:numId="17">
    <w:abstractNumId w:val="1"/>
  </w:num>
  <w:num w:numId="18">
    <w:abstractNumId w:val="26"/>
  </w:num>
  <w:num w:numId="19">
    <w:abstractNumId w:val="57"/>
  </w:num>
  <w:num w:numId="20">
    <w:abstractNumId w:val="2"/>
  </w:num>
  <w:num w:numId="21">
    <w:abstractNumId w:val="3"/>
  </w:num>
  <w:num w:numId="22">
    <w:abstractNumId w:val="30"/>
  </w:num>
  <w:num w:numId="23">
    <w:abstractNumId w:val="17"/>
  </w:num>
  <w:num w:numId="24">
    <w:abstractNumId w:val="43"/>
  </w:num>
  <w:num w:numId="25">
    <w:abstractNumId w:val="29"/>
  </w:num>
  <w:num w:numId="26">
    <w:abstractNumId w:val="19"/>
  </w:num>
  <w:num w:numId="27">
    <w:abstractNumId w:val="9"/>
  </w:num>
  <w:num w:numId="28">
    <w:abstractNumId w:val="58"/>
  </w:num>
  <w:num w:numId="29">
    <w:abstractNumId w:val="55"/>
  </w:num>
  <w:num w:numId="30">
    <w:abstractNumId w:val="41"/>
  </w:num>
  <w:num w:numId="31">
    <w:abstractNumId w:val="50"/>
  </w:num>
  <w:num w:numId="32">
    <w:abstractNumId w:val="37"/>
  </w:num>
  <w:num w:numId="33">
    <w:abstractNumId w:val="14"/>
  </w:num>
  <w:num w:numId="34">
    <w:abstractNumId w:val="0"/>
  </w:num>
  <w:num w:numId="35">
    <w:abstractNumId w:val="46"/>
  </w:num>
  <w:num w:numId="36">
    <w:abstractNumId w:val="35"/>
  </w:num>
  <w:num w:numId="37">
    <w:abstractNumId w:val="56"/>
  </w:num>
  <w:num w:numId="38">
    <w:abstractNumId w:val="60"/>
  </w:num>
  <w:num w:numId="39">
    <w:abstractNumId w:val="45"/>
  </w:num>
  <w:num w:numId="40">
    <w:abstractNumId w:val="23"/>
  </w:num>
  <w:num w:numId="41">
    <w:abstractNumId w:val="6"/>
  </w:num>
  <w:num w:numId="42">
    <w:abstractNumId w:val="20"/>
  </w:num>
  <w:num w:numId="43">
    <w:abstractNumId w:val="39"/>
  </w:num>
  <w:num w:numId="44">
    <w:abstractNumId w:val="7"/>
  </w:num>
  <w:num w:numId="45">
    <w:abstractNumId w:val="36"/>
  </w:num>
  <w:num w:numId="46">
    <w:abstractNumId w:val="61"/>
  </w:num>
  <w:num w:numId="47">
    <w:abstractNumId w:val="21"/>
  </w:num>
  <w:num w:numId="48">
    <w:abstractNumId w:val="52"/>
  </w:num>
  <w:num w:numId="49">
    <w:abstractNumId w:val="32"/>
  </w:num>
  <w:num w:numId="50">
    <w:abstractNumId w:val="44"/>
  </w:num>
  <w:num w:numId="51">
    <w:abstractNumId w:val="15"/>
  </w:num>
  <w:num w:numId="52">
    <w:abstractNumId w:val="28"/>
  </w:num>
  <w:num w:numId="53">
    <w:abstractNumId w:val="11"/>
  </w:num>
  <w:num w:numId="54">
    <w:abstractNumId w:val="22"/>
  </w:num>
  <w:num w:numId="55">
    <w:abstractNumId w:val="12"/>
  </w:num>
  <w:num w:numId="56">
    <w:abstractNumId w:val="59"/>
  </w:num>
  <w:num w:numId="57">
    <w:abstractNumId w:val="13"/>
  </w:num>
  <w:num w:numId="58">
    <w:abstractNumId w:val="31"/>
  </w:num>
  <w:num w:numId="59">
    <w:abstractNumId w:val="34"/>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1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J10">
    <w15:presenceInfo w15:providerId="None" w15:userId="Consejeria J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59"/>
    <w:rsid w:val="000005CA"/>
    <w:rsid w:val="000026A1"/>
    <w:rsid w:val="00002925"/>
    <w:rsid w:val="00011548"/>
    <w:rsid w:val="00011786"/>
    <w:rsid w:val="000125D0"/>
    <w:rsid w:val="0001263B"/>
    <w:rsid w:val="000154FA"/>
    <w:rsid w:val="00015A8B"/>
    <w:rsid w:val="000162FF"/>
    <w:rsid w:val="00017077"/>
    <w:rsid w:val="0002232B"/>
    <w:rsid w:val="00030B73"/>
    <w:rsid w:val="00031921"/>
    <w:rsid w:val="00033A0E"/>
    <w:rsid w:val="0003472C"/>
    <w:rsid w:val="0003512B"/>
    <w:rsid w:val="00036E47"/>
    <w:rsid w:val="00044565"/>
    <w:rsid w:val="000471DB"/>
    <w:rsid w:val="00055944"/>
    <w:rsid w:val="00056414"/>
    <w:rsid w:val="00056AEE"/>
    <w:rsid w:val="000579D4"/>
    <w:rsid w:val="00060712"/>
    <w:rsid w:val="00060A62"/>
    <w:rsid w:val="000629EE"/>
    <w:rsid w:val="00070A7D"/>
    <w:rsid w:val="00071A69"/>
    <w:rsid w:val="000735CB"/>
    <w:rsid w:val="00073912"/>
    <w:rsid w:val="00076595"/>
    <w:rsid w:val="000767E9"/>
    <w:rsid w:val="0007719E"/>
    <w:rsid w:val="0007728A"/>
    <w:rsid w:val="00082CD3"/>
    <w:rsid w:val="0009040A"/>
    <w:rsid w:val="000913D6"/>
    <w:rsid w:val="00092DBE"/>
    <w:rsid w:val="00096A68"/>
    <w:rsid w:val="00096D4D"/>
    <w:rsid w:val="000A4E86"/>
    <w:rsid w:val="000A5206"/>
    <w:rsid w:val="000A63DD"/>
    <w:rsid w:val="000A6FAE"/>
    <w:rsid w:val="000B25E5"/>
    <w:rsid w:val="000B3215"/>
    <w:rsid w:val="000B3605"/>
    <w:rsid w:val="000C00B2"/>
    <w:rsid w:val="000C021F"/>
    <w:rsid w:val="000C4692"/>
    <w:rsid w:val="000C478F"/>
    <w:rsid w:val="000C6607"/>
    <w:rsid w:val="000C6910"/>
    <w:rsid w:val="000D44F3"/>
    <w:rsid w:val="000D6434"/>
    <w:rsid w:val="000E1C65"/>
    <w:rsid w:val="000E2D5E"/>
    <w:rsid w:val="000E7AE7"/>
    <w:rsid w:val="000F0C13"/>
    <w:rsid w:val="000F0F84"/>
    <w:rsid w:val="000F2949"/>
    <w:rsid w:val="000F575A"/>
    <w:rsid w:val="000F6362"/>
    <w:rsid w:val="00100C94"/>
    <w:rsid w:val="00101587"/>
    <w:rsid w:val="001052BF"/>
    <w:rsid w:val="00105B89"/>
    <w:rsid w:val="00106EDE"/>
    <w:rsid w:val="001102F7"/>
    <w:rsid w:val="00110A7E"/>
    <w:rsid w:val="00111156"/>
    <w:rsid w:val="001116ED"/>
    <w:rsid w:val="0011678B"/>
    <w:rsid w:val="0012377D"/>
    <w:rsid w:val="001245E4"/>
    <w:rsid w:val="0013002B"/>
    <w:rsid w:val="0013039E"/>
    <w:rsid w:val="00132190"/>
    <w:rsid w:val="001321AC"/>
    <w:rsid w:val="00132D73"/>
    <w:rsid w:val="00133CDA"/>
    <w:rsid w:val="001349A0"/>
    <w:rsid w:val="00136479"/>
    <w:rsid w:val="00140E57"/>
    <w:rsid w:val="001425D7"/>
    <w:rsid w:val="00145055"/>
    <w:rsid w:val="00151DC4"/>
    <w:rsid w:val="00151F92"/>
    <w:rsid w:val="001530F5"/>
    <w:rsid w:val="00153213"/>
    <w:rsid w:val="0015350F"/>
    <w:rsid w:val="0015448E"/>
    <w:rsid w:val="0015475A"/>
    <w:rsid w:val="00162AE0"/>
    <w:rsid w:val="00163C9B"/>
    <w:rsid w:val="00165D9C"/>
    <w:rsid w:val="0016645F"/>
    <w:rsid w:val="001664F8"/>
    <w:rsid w:val="00167AE5"/>
    <w:rsid w:val="00167F25"/>
    <w:rsid w:val="001702BB"/>
    <w:rsid w:val="00171911"/>
    <w:rsid w:val="00172628"/>
    <w:rsid w:val="0017274A"/>
    <w:rsid w:val="00172FC8"/>
    <w:rsid w:val="001767D4"/>
    <w:rsid w:val="001802B8"/>
    <w:rsid w:val="0018101F"/>
    <w:rsid w:val="00181A76"/>
    <w:rsid w:val="00183171"/>
    <w:rsid w:val="00184D8F"/>
    <w:rsid w:val="00185231"/>
    <w:rsid w:val="0018576C"/>
    <w:rsid w:val="0018774D"/>
    <w:rsid w:val="00194B2B"/>
    <w:rsid w:val="00195226"/>
    <w:rsid w:val="001952D7"/>
    <w:rsid w:val="00196EFA"/>
    <w:rsid w:val="00197B2D"/>
    <w:rsid w:val="001A0518"/>
    <w:rsid w:val="001A15E8"/>
    <w:rsid w:val="001A32EF"/>
    <w:rsid w:val="001A4F1C"/>
    <w:rsid w:val="001A57C3"/>
    <w:rsid w:val="001A7593"/>
    <w:rsid w:val="001A7904"/>
    <w:rsid w:val="001A7DE1"/>
    <w:rsid w:val="001A7F0D"/>
    <w:rsid w:val="001B0E80"/>
    <w:rsid w:val="001B3556"/>
    <w:rsid w:val="001B40CE"/>
    <w:rsid w:val="001B4688"/>
    <w:rsid w:val="001B55BC"/>
    <w:rsid w:val="001B6F84"/>
    <w:rsid w:val="001C106E"/>
    <w:rsid w:val="001C2155"/>
    <w:rsid w:val="001C7EDF"/>
    <w:rsid w:val="001D026A"/>
    <w:rsid w:val="001D2779"/>
    <w:rsid w:val="001D57DE"/>
    <w:rsid w:val="001D5A19"/>
    <w:rsid w:val="001D625A"/>
    <w:rsid w:val="001E115F"/>
    <w:rsid w:val="001E12C2"/>
    <w:rsid w:val="001E1328"/>
    <w:rsid w:val="001E2C00"/>
    <w:rsid w:val="001E3A73"/>
    <w:rsid w:val="001E4072"/>
    <w:rsid w:val="001E41D5"/>
    <w:rsid w:val="001E5CDB"/>
    <w:rsid w:val="001E65AA"/>
    <w:rsid w:val="001F0D3F"/>
    <w:rsid w:val="001F16E6"/>
    <w:rsid w:val="001F2C0D"/>
    <w:rsid w:val="001F38C0"/>
    <w:rsid w:val="001F46F0"/>
    <w:rsid w:val="001F4892"/>
    <w:rsid w:val="00201B0E"/>
    <w:rsid w:val="002029C0"/>
    <w:rsid w:val="00204B1E"/>
    <w:rsid w:val="00205508"/>
    <w:rsid w:val="00212564"/>
    <w:rsid w:val="0021546A"/>
    <w:rsid w:val="002158A2"/>
    <w:rsid w:val="00215DD8"/>
    <w:rsid w:val="00216B46"/>
    <w:rsid w:val="00217A05"/>
    <w:rsid w:val="00217FA3"/>
    <w:rsid w:val="00220DA2"/>
    <w:rsid w:val="00221D1E"/>
    <w:rsid w:val="00222622"/>
    <w:rsid w:val="00222D25"/>
    <w:rsid w:val="002337E0"/>
    <w:rsid w:val="002340E2"/>
    <w:rsid w:val="002342E9"/>
    <w:rsid w:val="00234607"/>
    <w:rsid w:val="002353CA"/>
    <w:rsid w:val="00236D2C"/>
    <w:rsid w:val="00237B2F"/>
    <w:rsid w:val="00240F8B"/>
    <w:rsid w:val="00242740"/>
    <w:rsid w:val="00243FD4"/>
    <w:rsid w:val="0024428B"/>
    <w:rsid w:val="00244737"/>
    <w:rsid w:val="00244D4C"/>
    <w:rsid w:val="002457AF"/>
    <w:rsid w:val="00246984"/>
    <w:rsid w:val="00250A96"/>
    <w:rsid w:val="00250CD4"/>
    <w:rsid w:val="00252402"/>
    <w:rsid w:val="00252ACE"/>
    <w:rsid w:val="00267CE8"/>
    <w:rsid w:val="00274DB1"/>
    <w:rsid w:val="00276856"/>
    <w:rsid w:val="002806EE"/>
    <w:rsid w:val="00283425"/>
    <w:rsid w:val="00283951"/>
    <w:rsid w:val="0028638B"/>
    <w:rsid w:val="002877BA"/>
    <w:rsid w:val="002879BF"/>
    <w:rsid w:val="0029183B"/>
    <w:rsid w:val="00294118"/>
    <w:rsid w:val="0029648E"/>
    <w:rsid w:val="002A2B43"/>
    <w:rsid w:val="002A31EA"/>
    <w:rsid w:val="002A32AF"/>
    <w:rsid w:val="002A5786"/>
    <w:rsid w:val="002A72D9"/>
    <w:rsid w:val="002A7823"/>
    <w:rsid w:val="002B0931"/>
    <w:rsid w:val="002B213B"/>
    <w:rsid w:val="002B2EB2"/>
    <w:rsid w:val="002B3188"/>
    <w:rsid w:val="002B64B5"/>
    <w:rsid w:val="002C5986"/>
    <w:rsid w:val="002D00DD"/>
    <w:rsid w:val="002D4C1A"/>
    <w:rsid w:val="002E2098"/>
    <w:rsid w:val="002E3A5F"/>
    <w:rsid w:val="002E59FE"/>
    <w:rsid w:val="002E5D1C"/>
    <w:rsid w:val="002F1AAB"/>
    <w:rsid w:val="002F52C5"/>
    <w:rsid w:val="002F5F42"/>
    <w:rsid w:val="002F740B"/>
    <w:rsid w:val="00316EE8"/>
    <w:rsid w:val="00321537"/>
    <w:rsid w:val="00322268"/>
    <w:rsid w:val="003224DF"/>
    <w:rsid w:val="003235F2"/>
    <w:rsid w:val="003239DA"/>
    <w:rsid w:val="0032428D"/>
    <w:rsid w:val="003273DF"/>
    <w:rsid w:val="0033185F"/>
    <w:rsid w:val="00332F1B"/>
    <w:rsid w:val="00335A07"/>
    <w:rsid w:val="003366E1"/>
    <w:rsid w:val="003463BD"/>
    <w:rsid w:val="00350D1E"/>
    <w:rsid w:val="00350E48"/>
    <w:rsid w:val="00353D89"/>
    <w:rsid w:val="003557E3"/>
    <w:rsid w:val="00355DB3"/>
    <w:rsid w:val="003578A9"/>
    <w:rsid w:val="00361CE7"/>
    <w:rsid w:val="00361E9E"/>
    <w:rsid w:val="003673B3"/>
    <w:rsid w:val="00373CB9"/>
    <w:rsid w:val="00373DFC"/>
    <w:rsid w:val="00375EE2"/>
    <w:rsid w:val="00375F05"/>
    <w:rsid w:val="00376FD8"/>
    <w:rsid w:val="003814F7"/>
    <w:rsid w:val="003827CC"/>
    <w:rsid w:val="00386E95"/>
    <w:rsid w:val="00386ECE"/>
    <w:rsid w:val="00387004"/>
    <w:rsid w:val="00387141"/>
    <w:rsid w:val="003875B4"/>
    <w:rsid w:val="003916F5"/>
    <w:rsid w:val="003917F7"/>
    <w:rsid w:val="0039285C"/>
    <w:rsid w:val="0039468E"/>
    <w:rsid w:val="00394BE5"/>
    <w:rsid w:val="00396588"/>
    <w:rsid w:val="003A032E"/>
    <w:rsid w:val="003A0E6B"/>
    <w:rsid w:val="003A1C0C"/>
    <w:rsid w:val="003A35A7"/>
    <w:rsid w:val="003A3991"/>
    <w:rsid w:val="003A68D2"/>
    <w:rsid w:val="003A6AF7"/>
    <w:rsid w:val="003B0176"/>
    <w:rsid w:val="003B2A7A"/>
    <w:rsid w:val="003B47D4"/>
    <w:rsid w:val="003B56A8"/>
    <w:rsid w:val="003B618E"/>
    <w:rsid w:val="003B7840"/>
    <w:rsid w:val="003C4C71"/>
    <w:rsid w:val="003C5320"/>
    <w:rsid w:val="003C6F8F"/>
    <w:rsid w:val="003C7D23"/>
    <w:rsid w:val="003D0711"/>
    <w:rsid w:val="003D2A03"/>
    <w:rsid w:val="003D46F5"/>
    <w:rsid w:val="003D47BA"/>
    <w:rsid w:val="003D49C2"/>
    <w:rsid w:val="003D7285"/>
    <w:rsid w:val="003D7CCA"/>
    <w:rsid w:val="003E0A4E"/>
    <w:rsid w:val="003E19EF"/>
    <w:rsid w:val="003E29F1"/>
    <w:rsid w:val="003E4599"/>
    <w:rsid w:val="003E5B66"/>
    <w:rsid w:val="003F0710"/>
    <w:rsid w:val="003F0EB8"/>
    <w:rsid w:val="003F14E8"/>
    <w:rsid w:val="003F19CF"/>
    <w:rsid w:val="003F27D3"/>
    <w:rsid w:val="003F2BD9"/>
    <w:rsid w:val="003F4039"/>
    <w:rsid w:val="003F46A5"/>
    <w:rsid w:val="003F6543"/>
    <w:rsid w:val="003F6F0E"/>
    <w:rsid w:val="003F78E9"/>
    <w:rsid w:val="00402546"/>
    <w:rsid w:val="004025B4"/>
    <w:rsid w:val="0041214D"/>
    <w:rsid w:val="00415F75"/>
    <w:rsid w:val="004204A7"/>
    <w:rsid w:val="004211AF"/>
    <w:rsid w:val="00422D01"/>
    <w:rsid w:val="0042382C"/>
    <w:rsid w:val="004245E3"/>
    <w:rsid w:val="00425200"/>
    <w:rsid w:val="004308A4"/>
    <w:rsid w:val="004334A3"/>
    <w:rsid w:val="00433606"/>
    <w:rsid w:val="00433E36"/>
    <w:rsid w:val="004356A2"/>
    <w:rsid w:val="004407F6"/>
    <w:rsid w:val="00440DFC"/>
    <w:rsid w:val="00441759"/>
    <w:rsid w:val="004430AB"/>
    <w:rsid w:val="0044587B"/>
    <w:rsid w:val="004547D4"/>
    <w:rsid w:val="00455A9B"/>
    <w:rsid w:val="004611F1"/>
    <w:rsid w:val="00461C3D"/>
    <w:rsid w:val="00462F16"/>
    <w:rsid w:val="004651E4"/>
    <w:rsid w:val="0046585A"/>
    <w:rsid w:val="00466EE2"/>
    <w:rsid w:val="00467101"/>
    <w:rsid w:val="00467F7B"/>
    <w:rsid w:val="00470258"/>
    <w:rsid w:val="0047123F"/>
    <w:rsid w:val="004762AB"/>
    <w:rsid w:val="00476F9F"/>
    <w:rsid w:val="0047747C"/>
    <w:rsid w:val="004813B4"/>
    <w:rsid w:val="00482152"/>
    <w:rsid w:val="004823D9"/>
    <w:rsid w:val="0048247D"/>
    <w:rsid w:val="00484A70"/>
    <w:rsid w:val="004871CC"/>
    <w:rsid w:val="004905C5"/>
    <w:rsid w:val="00491786"/>
    <w:rsid w:val="00495FBA"/>
    <w:rsid w:val="004A02F8"/>
    <w:rsid w:val="004A040E"/>
    <w:rsid w:val="004A6AF6"/>
    <w:rsid w:val="004A7629"/>
    <w:rsid w:val="004A7BD3"/>
    <w:rsid w:val="004B3DC2"/>
    <w:rsid w:val="004B4082"/>
    <w:rsid w:val="004B443D"/>
    <w:rsid w:val="004B4709"/>
    <w:rsid w:val="004B75EE"/>
    <w:rsid w:val="004C191C"/>
    <w:rsid w:val="004C24B0"/>
    <w:rsid w:val="004C2EFB"/>
    <w:rsid w:val="004C4B24"/>
    <w:rsid w:val="004C5EFC"/>
    <w:rsid w:val="004D10F3"/>
    <w:rsid w:val="004D28BC"/>
    <w:rsid w:val="004D5D4C"/>
    <w:rsid w:val="004E054B"/>
    <w:rsid w:val="004E1D85"/>
    <w:rsid w:val="004E2F8E"/>
    <w:rsid w:val="004E4731"/>
    <w:rsid w:val="004E6611"/>
    <w:rsid w:val="004F2579"/>
    <w:rsid w:val="004F4352"/>
    <w:rsid w:val="004F43EB"/>
    <w:rsid w:val="004F4A1C"/>
    <w:rsid w:val="004F6425"/>
    <w:rsid w:val="004F6459"/>
    <w:rsid w:val="005002CF"/>
    <w:rsid w:val="00501175"/>
    <w:rsid w:val="005039A3"/>
    <w:rsid w:val="005044F0"/>
    <w:rsid w:val="00505390"/>
    <w:rsid w:val="005060D1"/>
    <w:rsid w:val="005061D6"/>
    <w:rsid w:val="005068AC"/>
    <w:rsid w:val="005152E9"/>
    <w:rsid w:val="00515AA5"/>
    <w:rsid w:val="00516B95"/>
    <w:rsid w:val="005207BE"/>
    <w:rsid w:val="0052164C"/>
    <w:rsid w:val="005251A9"/>
    <w:rsid w:val="00525602"/>
    <w:rsid w:val="00526DBA"/>
    <w:rsid w:val="005375C0"/>
    <w:rsid w:val="00537D79"/>
    <w:rsid w:val="005405E2"/>
    <w:rsid w:val="00540955"/>
    <w:rsid w:val="005423CC"/>
    <w:rsid w:val="00542498"/>
    <w:rsid w:val="00543D1D"/>
    <w:rsid w:val="00544A2E"/>
    <w:rsid w:val="00544A56"/>
    <w:rsid w:val="00550A0D"/>
    <w:rsid w:val="0055208C"/>
    <w:rsid w:val="00556B64"/>
    <w:rsid w:val="00557218"/>
    <w:rsid w:val="005608B7"/>
    <w:rsid w:val="00560A4A"/>
    <w:rsid w:val="005615EA"/>
    <w:rsid w:val="00562D34"/>
    <w:rsid w:val="005637B5"/>
    <w:rsid w:val="005638DF"/>
    <w:rsid w:val="00565F0B"/>
    <w:rsid w:val="00567018"/>
    <w:rsid w:val="005710F6"/>
    <w:rsid w:val="0057757F"/>
    <w:rsid w:val="00577900"/>
    <w:rsid w:val="005802E7"/>
    <w:rsid w:val="00580592"/>
    <w:rsid w:val="00582F35"/>
    <w:rsid w:val="005830F0"/>
    <w:rsid w:val="005846E7"/>
    <w:rsid w:val="005852C6"/>
    <w:rsid w:val="005858F8"/>
    <w:rsid w:val="00585A26"/>
    <w:rsid w:val="005908E3"/>
    <w:rsid w:val="00590E71"/>
    <w:rsid w:val="0059587A"/>
    <w:rsid w:val="00595C1D"/>
    <w:rsid w:val="00596757"/>
    <w:rsid w:val="005A37BF"/>
    <w:rsid w:val="005B0528"/>
    <w:rsid w:val="005B4526"/>
    <w:rsid w:val="005B756B"/>
    <w:rsid w:val="005C06DB"/>
    <w:rsid w:val="005C0C36"/>
    <w:rsid w:val="005C131D"/>
    <w:rsid w:val="005C6DD5"/>
    <w:rsid w:val="005E3E9E"/>
    <w:rsid w:val="005E61AE"/>
    <w:rsid w:val="005F4AD4"/>
    <w:rsid w:val="005F5B9B"/>
    <w:rsid w:val="006019BE"/>
    <w:rsid w:val="006027F7"/>
    <w:rsid w:val="006078F5"/>
    <w:rsid w:val="00607B8E"/>
    <w:rsid w:val="00610A95"/>
    <w:rsid w:val="00610E19"/>
    <w:rsid w:val="0061432C"/>
    <w:rsid w:val="006173C8"/>
    <w:rsid w:val="0062495A"/>
    <w:rsid w:val="00626C6B"/>
    <w:rsid w:val="00627E0A"/>
    <w:rsid w:val="00630A3B"/>
    <w:rsid w:val="00630E3F"/>
    <w:rsid w:val="00630FD1"/>
    <w:rsid w:val="0063586E"/>
    <w:rsid w:val="00640306"/>
    <w:rsid w:val="0064159B"/>
    <w:rsid w:val="00642CEC"/>
    <w:rsid w:val="00642E41"/>
    <w:rsid w:val="00643983"/>
    <w:rsid w:val="00644025"/>
    <w:rsid w:val="006449CD"/>
    <w:rsid w:val="00646890"/>
    <w:rsid w:val="00646D7C"/>
    <w:rsid w:val="00650A10"/>
    <w:rsid w:val="00650AE1"/>
    <w:rsid w:val="00650CA3"/>
    <w:rsid w:val="00655058"/>
    <w:rsid w:val="0066110D"/>
    <w:rsid w:val="0066146D"/>
    <w:rsid w:val="006624F3"/>
    <w:rsid w:val="006671DD"/>
    <w:rsid w:val="0066734D"/>
    <w:rsid w:val="00670397"/>
    <w:rsid w:val="0068034F"/>
    <w:rsid w:val="00680E71"/>
    <w:rsid w:val="0068271E"/>
    <w:rsid w:val="006862BC"/>
    <w:rsid w:val="00686357"/>
    <w:rsid w:val="00690466"/>
    <w:rsid w:val="00694EFB"/>
    <w:rsid w:val="00696289"/>
    <w:rsid w:val="006967A9"/>
    <w:rsid w:val="006978F6"/>
    <w:rsid w:val="006A0CB4"/>
    <w:rsid w:val="006A1459"/>
    <w:rsid w:val="006A45C9"/>
    <w:rsid w:val="006A4C9A"/>
    <w:rsid w:val="006A55C0"/>
    <w:rsid w:val="006A7306"/>
    <w:rsid w:val="006B2546"/>
    <w:rsid w:val="006B2E41"/>
    <w:rsid w:val="006B3C2B"/>
    <w:rsid w:val="006B50D1"/>
    <w:rsid w:val="006B52EE"/>
    <w:rsid w:val="006B5D62"/>
    <w:rsid w:val="006B7E38"/>
    <w:rsid w:val="006C7A3D"/>
    <w:rsid w:val="006D16FC"/>
    <w:rsid w:val="006D1799"/>
    <w:rsid w:val="006D47A3"/>
    <w:rsid w:val="006D4C28"/>
    <w:rsid w:val="006E3004"/>
    <w:rsid w:val="006E3FCD"/>
    <w:rsid w:val="006E47E6"/>
    <w:rsid w:val="006E5B12"/>
    <w:rsid w:val="006E6447"/>
    <w:rsid w:val="006E6D32"/>
    <w:rsid w:val="006E7235"/>
    <w:rsid w:val="006F0278"/>
    <w:rsid w:val="006F1983"/>
    <w:rsid w:val="006F279C"/>
    <w:rsid w:val="006F2BE5"/>
    <w:rsid w:val="006F3659"/>
    <w:rsid w:val="006F6B15"/>
    <w:rsid w:val="00701676"/>
    <w:rsid w:val="00701B61"/>
    <w:rsid w:val="00702C0B"/>
    <w:rsid w:val="0070750B"/>
    <w:rsid w:val="007101A2"/>
    <w:rsid w:val="00716F1D"/>
    <w:rsid w:val="00717191"/>
    <w:rsid w:val="00717896"/>
    <w:rsid w:val="007200B7"/>
    <w:rsid w:val="00724B75"/>
    <w:rsid w:val="007305EC"/>
    <w:rsid w:val="00732D4A"/>
    <w:rsid w:val="00734484"/>
    <w:rsid w:val="007344C9"/>
    <w:rsid w:val="007406AB"/>
    <w:rsid w:val="00742179"/>
    <w:rsid w:val="007438B5"/>
    <w:rsid w:val="00750032"/>
    <w:rsid w:val="00753AA4"/>
    <w:rsid w:val="007542E6"/>
    <w:rsid w:val="00754F40"/>
    <w:rsid w:val="00761507"/>
    <w:rsid w:val="00761E23"/>
    <w:rsid w:val="00762611"/>
    <w:rsid w:val="00762AAC"/>
    <w:rsid w:val="00763C9B"/>
    <w:rsid w:val="00764B3C"/>
    <w:rsid w:val="00770161"/>
    <w:rsid w:val="00774208"/>
    <w:rsid w:val="0077507A"/>
    <w:rsid w:val="00776678"/>
    <w:rsid w:val="00776C70"/>
    <w:rsid w:val="00777920"/>
    <w:rsid w:val="00780D3E"/>
    <w:rsid w:val="0078676D"/>
    <w:rsid w:val="00791632"/>
    <w:rsid w:val="00793F28"/>
    <w:rsid w:val="007967D8"/>
    <w:rsid w:val="007977E1"/>
    <w:rsid w:val="007A697D"/>
    <w:rsid w:val="007A6DF7"/>
    <w:rsid w:val="007B0678"/>
    <w:rsid w:val="007B476D"/>
    <w:rsid w:val="007B6DF4"/>
    <w:rsid w:val="007C1027"/>
    <w:rsid w:val="007C5795"/>
    <w:rsid w:val="007D07AC"/>
    <w:rsid w:val="007D0BCF"/>
    <w:rsid w:val="007D379B"/>
    <w:rsid w:val="007D3AC7"/>
    <w:rsid w:val="007E1BD6"/>
    <w:rsid w:val="007E26B5"/>
    <w:rsid w:val="007E56D7"/>
    <w:rsid w:val="007E6061"/>
    <w:rsid w:val="007E7313"/>
    <w:rsid w:val="007F64A8"/>
    <w:rsid w:val="007F77FF"/>
    <w:rsid w:val="00804378"/>
    <w:rsid w:val="00804FC9"/>
    <w:rsid w:val="00805347"/>
    <w:rsid w:val="00805BC8"/>
    <w:rsid w:val="00810A70"/>
    <w:rsid w:val="008152C0"/>
    <w:rsid w:val="008162AE"/>
    <w:rsid w:val="00816484"/>
    <w:rsid w:val="008167E4"/>
    <w:rsid w:val="00817311"/>
    <w:rsid w:val="008208F3"/>
    <w:rsid w:val="008221CA"/>
    <w:rsid w:val="00824C4E"/>
    <w:rsid w:val="00825239"/>
    <w:rsid w:val="0082551B"/>
    <w:rsid w:val="0083018C"/>
    <w:rsid w:val="0083151F"/>
    <w:rsid w:val="00831EAE"/>
    <w:rsid w:val="00835CDE"/>
    <w:rsid w:val="00835DB4"/>
    <w:rsid w:val="0084030E"/>
    <w:rsid w:val="00840558"/>
    <w:rsid w:val="00844A8F"/>
    <w:rsid w:val="00845C54"/>
    <w:rsid w:val="008504EC"/>
    <w:rsid w:val="0085177E"/>
    <w:rsid w:val="0085192D"/>
    <w:rsid w:val="008530F0"/>
    <w:rsid w:val="00854C0F"/>
    <w:rsid w:val="008556FD"/>
    <w:rsid w:val="0085570F"/>
    <w:rsid w:val="0085719D"/>
    <w:rsid w:val="008574F2"/>
    <w:rsid w:val="00861AB8"/>
    <w:rsid w:val="00863128"/>
    <w:rsid w:val="00863B5F"/>
    <w:rsid w:val="008658EA"/>
    <w:rsid w:val="008675EE"/>
    <w:rsid w:val="00870AE1"/>
    <w:rsid w:val="008770C7"/>
    <w:rsid w:val="00877154"/>
    <w:rsid w:val="0088207F"/>
    <w:rsid w:val="00885DEB"/>
    <w:rsid w:val="00886AE2"/>
    <w:rsid w:val="008924B2"/>
    <w:rsid w:val="0089251C"/>
    <w:rsid w:val="00892C18"/>
    <w:rsid w:val="00893249"/>
    <w:rsid w:val="00893F43"/>
    <w:rsid w:val="00897E02"/>
    <w:rsid w:val="00897F88"/>
    <w:rsid w:val="008A472F"/>
    <w:rsid w:val="008A6453"/>
    <w:rsid w:val="008A76CE"/>
    <w:rsid w:val="008B2DA6"/>
    <w:rsid w:val="008B43EE"/>
    <w:rsid w:val="008B7DFE"/>
    <w:rsid w:val="008C27C8"/>
    <w:rsid w:val="008C3652"/>
    <w:rsid w:val="008C4315"/>
    <w:rsid w:val="008C4620"/>
    <w:rsid w:val="008C5931"/>
    <w:rsid w:val="008C697B"/>
    <w:rsid w:val="008C6A7A"/>
    <w:rsid w:val="008D025B"/>
    <w:rsid w:val="008D0D3D"/>
    <w:rsid w:val="008D35B6"/>
    <w:rsid w:val="008D53C3"/>
    <w:rsid w:val="008D5865"/>
    <w:rsid w:val="008D5F64"/>
    <w:rsid w:val="008D6AF9"/>
    <w:rsid w:val="008E46F0"/>
    <w:rsid w:val="008E6188"/>
    <w:rsid w:val="008E7F8F"/>
    <w:rsid w:val="008F045B"/>
    <w:rsid w:val="008F4AE0"/>
    <w:rsid w:val="008F4E50"/>
    <w:rsid w:val="008F5604"/>
    <w:rsid w:val="008F681A"/>
    <w:rsid w:val="009011E5"/>
    <w:rsid w:val="00901B8B"/>
    <w:rsid w:val="00905397"/>
    <w:rsid w:val="0090733B"/>
    <w:rsid w:val="009124F8"/>
    <w:rsid w:val="009155E9"/>
    <w:rsid w:val="0092053F"/>
    <w:rsid w:val="00922689"/>
    <w:rsid w:val="00922893"/>
    <w:rsid w:val="0092407B"/>
    <w:rsid w:val="009244DC"/>
    <w:rsid w:val="009250C2"/>
    <w:rsid w:val="00925441"/>
    <w:rsid w:val="00926893"/>
    <w:rsid w:val="00930C1E"/>
    <w:rsid w:val="00930E27"/>
    <w:rsid w:val="00933A8B"/>
    <w:rsid w:val="0093500E"/>
    <w:rsid w:val="00936802"/>
    <w:rsid w:val="00937E0E"/>
    <w:rsid w:val="0094053C"/>
    <w:rsid w:val="00940F69"/>
    <w:rsid w:val="009421C5"/>
    <w:rsid w:val="00942239"/>
    <w:rsid w:val="009430E8"/>
    <w:rsid w:val="009467F0"/>
    <w:rsid w:val="00946A26"/>
    <w:rsid w:val="009472FA"/>
    <w:rsid w:val="00950483"/>
    <w:rsid w:val="00950A51"/>
    <w:rsid w:val="009525FB"/>
    <w:rsid w:val="00954886"/>
    <w:rsid w:val="009606B0"/>
    <w:rsid w:val="00960E91"/>
    <w:rsid w:val="0096309D"/>
    <w:rsid w:val="009657A1"/>
    <w:rsid w:val="00965A00"/>
    <w:rsid w:val="00967152"/>
    <w:rsid w:val="00967A1B"/>
    <w:rsid w:val="00970A93"/>
    <w:rsid w:val="00973572"/>
    <w:rsid w:val="00975E5A"/>
    <w:rsid w:val="009816DC"/>
    <w:rsid w:val="00985BE7"/>
    <w:rsid w:val="00990092"/>
    <w:rsid w:val="00990BE5"/>
    <w:rsid w:val="00991596"/>
    <w:rsid w:val="00991C6C"/>
    <w:rsid w:val="00993147"/>
    <w:rsid w:val="009936A0"/>
    <w:rsid w:val="0099399E"/>
    <w:rsid w:val="00993C54"/>
    <w:rsid w:val="0099758F"/>
    <w:rsid w:val="009A134C"/>
    <w:rsid w:val="009A14C1"/>
    <w:rsid w:val="009A2A09"/>
    <w:rsid w:val="009A444E"/>
    <w:rsid w:val="009A6D96"/>
    <w:rsid w:val="009B01B3"/>
    <w:rsid w:val="009B22AB"/>
    <w:rsid w:val="009B42F8"/>
    <w:rsid w:val="009B5072"/>
    <w:rsid w:val="009B6476"/>
    <w:rsid w:val="009B78FE"/>
    <w:rsid w:val="009C03F7"/>
    <w:rsid w:val="009C0714"/>
    <w:rsid w:val="009C5AE1"/>
    <w:rsid w:val="009C6235"/>
    <w:rsid w:val="009D0B4C"/>
    <w:rsid w:val="009D4BFC"/>
    <w:rsid w:val="009D4F5E"/>
    <w:rsid w:val="009D519B"/>
    <w:rsid w:val="009D5228"/>
    <w:rsid w:val="009D5857"/>
    <w:rsid w:val="009E0B4A"/>
    <w:rsid w:val="009E1699"/>
    <w:rsid w:val="009E1F65"/>
    <w:rsid w:val="009E3902"/>
    <w:rsid w:val="009E5FAC"/>
    <w:rsid w:val="009E668B"/>
    <w:rsid w:val="009F025B"/>
    <w:rsid w:val="009F43B5"/>
    <w:rsid w:val="009F4AC7"/>
    <w:rsid w:val="009F51C4"/>
    <w:rsid w:val="009F5984"/>
    <w:rsid w:val="009F65F0"/>
    <w:rsid w:val="009F6616"/>
    <w:rsid w:val="00A019F4"/>
    <w:rsid w:val="00A02332"/>
    <w:rsid w:val="00A03907"/>
    <w:rsid w:val="00A0393B"/>
    <w:rsid w:val="00A039CD"/>
    <w:rsid w:val="00A04BE8"/>
    <w:rsid w:val="00A04F0A"/>
    <w:rsid w:val="00A05859"/>
    <w:rsid w:val="00A10C30"/>
    <w:rsid w:val="00A11BF2"/>
    <w:rsid w:val="00A12DF1"/>
    <w:rsid w:val="00A147E0"/>
    <w:rsid w:val="00A154E6"/>
    <w:rsid w:val="00A21B5B"/>
    <w:rsid w:val="00A21FB3"/>
    <w:rsid w:val="00A23300"/>
    <w:rsid w:val="00A23A89"/>
    <w:rsid w:val="00A25E44"/>
    <w:rsid w:val="00A30380"/>
    <w:rsid w:val="00A316FC"/>
    <w:rsid w:val="00A31FE9"/>
    <w:rsid w:val="00A36CA3"/>
    <w:rsid w:val="00A400C0"/>
    <w:rsid w:val="00A40227"/>
    <w:rsid w:val="00A43E33"/>
    <w:rsid w:val="00A45DCB"/>
    <w:rsid w:val="00A471E0"/>
    <w:rsid w:val="00A47882"/>
    <w:rsid w:val="00A50759"/>
    <w:rsid w:val="00A51211"/>
    <w:rsid w:val="00A5129A"/>
    <w:rsid w:val="00A52B08"/>
    <w:rsid w:val="00A53C60"/>
    <w:rsid w:val="00A5638F"/>
    <w:rsid w:val="00A568BE"/>
    <w:rsid w:val="00A61828"/>
    <w:rsid w:val="00A666DE"/>
    <w:rsid w:val="00A676FC"/>
    <w:rsid w:val="00A721A6"/>
    <w:rsid w:val="00A75372"/>
    <w:rsid w:val="00A7607D"/>
    <w:rsid w:val="00A765D1"/>
    <w:rsid w:val="00A77195"/>
    <w:rsid w:val="00A7767B"/>
    <w:rsid w:val="00A8038E"/>
    <w:rsid w:val="00A805E3"/>
    <w:rsid w:val="00A807DB"/>
    <w:rsid w:val="00A837AA"/>
    <w:rsid w:val="00A856D1"/>
    <w:rsid w:val="00A8577B"/>
    <w:rsid w:val="00A85FAD"/>
    <w:rsid w:val="00A8617A"/>
    <w:rsid w:val="00A87EF8"/>
    <w:rsid w:val="00A91D70"/>
    <w:rsid w:val="00A92893"/>
    <w:rsid w:val="00A92EA7"/>
    <w:rsid w:val="00A95D88"/>
    <w:rsid w:val="00AA4094"/>
    <w:rsid w:val="00AA597C"/>
    <w:rsid w:val="00AA758D"/>
    <w:rsid w:val="00AA7CF2"/>
    <w:rsid w:val="00AB21E7"/>
    <w:rsid w:val="00AB3FEE"/>
    <w:rsid w:val="00AB7F1A"/>
    <w:rsid w:val="00AC127F"/>
    <w:rsid w:val="00AC2D63"/>
    <w:rsid w:val="00AC4849"/>
    <w:rsid w:val="00AC52C9"/>
    <w:rsid w:val="00AC6E1B"/>
    <w:rsid w:val="00AC7F9E"/>
    <w:rsid w:val="00AD07C0"/>
    <w:rsid w:val="00AD0817"/>
    <w:rsid w:val="00AD2FCF"/>
    <w:rsid w:val="00AD33AC"/>
    <w:rsid w:val="00AD33C0"/>
    <w:rsid w:val="00AD44B6"/>
    <w:rsid w:val="00AD59F6"/>
    <w:rsid w:val="00AD6D60"/>
    <w:rsid w:val="00AD7E45"/>
    <w:rsid w:val="00AE29A5"/>
    <w:rsid w:val="00AE56DF"/>
    <w:rsid w:val="00AE77F6"/>
    <w:rsid w:val="00AE7A49"/>
    <w:rsid w:val="00AF2AC9"/>
    <w:rsid w:val="00AF3E15"/>
    <w:rsid w:val="00B01413"/>
    <w:rsid w:val="00B02C67"/>
    <w:rsid w:val="00B03E3B"/>
    <w:rsid w:val="00B062AF"/>
    <w:rsid w:val="00B06BD6"/>
    <w:rsid w:val="00B07C63"/>
    <w:rsid w:val="00B10F63"/>
    <w:rsid w:val="00B1133E"/>
    <w:rsid w:val="00B140C4"/>
    <w:rsid w:val="00B15536"/>
    <w:rsid w:val="00B15A1D"/>
    <w:rsid w:val="00B166DD"/>
    <w:rsid w:val="00B20174"/>
    <w:rsid w:val="00B205F5"/>
    <w:rsid w:val="00B233F8"/>
    <w:rsid w:val="00B23A19"/>
    <w:rsid w:val="00B25000"/>
    <w:rsid w:val="00B3081B"/>
    <w:rsid w:val="00B30860"/>
    <w:rsid w:val="00B33227"/>
    <w:rsid w:val="00B34A55"/>
    <w:rsid w:val="00B43109"/>
    <w:rsid w:val="00B44074"/>
    <w:rsid w:val="00B4775D"/>
    <w:rsid w:val="00B47838"/>
    <w:rsid w:val="00B47D67"/>
    <w:rsid w:val="00B51083"/>
    <w:rsid w:val="00B57521"/>
    <w:rsid w:val="00B57CB3"/>
    <w:rsid w:val="00B60DBB"/>
    <w:rsid w:val="00B6164B"/>
    <w:rsid w:val="00B61AE3"/>
    <w:rsid w:val="00B64F7D"/>
    <w:rsid w:val="00B70741"/>
    <w:rsid w:val="00B71D3E"/>
    <w:rsid w:val="00B72886"/>
    <w:rsid w:val="00B74F11"/>
    <w:rsid w:val="00B8072D"/>
    <w:rsid w:val="00B82978"/>
    <w:rsid w:val="00B914ED"/>
    <w:rsid w:val="00B91560"/>
    <w:rsid w:val="00B934BE"/>
    <w:rsid w:val="00B9390C"/>
    <w:rsid w:val="00B94AF4"/>
    <w:rsid w:val="00B94BF6"/>
    <w:rsid w:val="00BA2AEF"/>
    <w:rsid w:val="00BA46C9"/>
    <w:rsid w:val="00BA58E0"/>
    <w:rsid w:val="00BB0203"/>
    <w:rsid w:val="00BB22E2"/>
    <w:rsid w:val="00BB25F0"/>
    <w:rsid w:val="00BB3E4F"/>
    <w:rsid w:val="00BB44EA"/>
    <w:rsid w:val="00BC23BF"/>
    <w:rsid w:val="00BC36F4"/>
    <w:rsid w:val="00BC5499"/>
    <w:rsid w:val="00BC7429"/>
    <w:rsid w:val="00BD1EA3"/>
    <w:rsid w:val="00BD2387"/>
    <w:rsid w:val="00BD2F13"/>
    <w:rsid w:val="00BE1DB1"/>
    <w:rsid w:val="00BE26F7"/>
    <w:rsid w:val="00BE46F6"/>
    <w:rsid w:val="00BE5BC2"/>
    <w:rsid w:val="00BE67D4"/>
    <w:rsid w:val="00BF0B12"/>
    <w:rsid w:val="00BF2327"/>
    <w:rsid w:val="00BF3FCE"/>
    <w:rsid w:val="00BF7123"/>
    <w:rsid w:val="00BF7EA5"/>
    <w:rsid w:val="00C01C84"/>
    <w:rsid w:val="00C0427A"/>
    <w:rsid w:val="00C06F17"/>
    <w:rsid w:val="00C07B0C"/>
    <w:rsid w:val="00C07D5C"/>
    <w:rsid w:val="00C11993"/>
    <w:rsid w:val="00C11A14"/>
    <w:rsid w:val="00C146C9"/>
    <w:rsid w:val="00C150E1"/>
    <w:rsid w:val="00C160F8"/>
    <w:rsid w:val="00C17DC6"/>
    <w:rsid w:val="00C23636"/>
    <w:rsid w:val="00C23CE1"/>
    <w:rsid w:val="00C27CEC"/>
    <w:rsid w:val="00C311CF"/>
    <w:rsid w:val="00C37576"/>
    <w:rsid w:val="00C421D0"/>
    <w:rsid w:val="00C4232B"/>
    <w:rsid w:val="00C42FEB"/>
    <w:rsid w:val="00C4351A"/>
    <w:rsid w:val="00C470D7"/>
    <w:rsid w:val="00C47820"/>
    <w:rsid w:val="00C545F6"/>
    <w:rsid w:val="00C54EE3"/>
    <w:rsid w:val="00C60D40"/>
    <w:rsid w:val="00C63752"/>
    <w:rsid w:val="00C657B1"/>
    <w:rsid w:val="00C6582D"/>
    <w:rsid w:val="00C664B3"/>
    <w:rsid w:val="00C673B5"/>
    <w:rsid w:val="00C67626"/>
    <w:rsid w:val="00C71223"/>
    <w:rsid w:val="00C72093"/>
    <w:rsid w:val="00C72122"/>
    <w:rsid w:val="00C73FB7"/>
    <w:rsid w:val="00C74857"/>
    <w:rsid w:val="00C7766F"/>
    <w:rsid w:val="00C82C92"/>
    <w:rsid w:val="00C84166"/>
    <w:rsid w:val="00C84C69"/>
    <w:rsid w:val="00C9051D"/>
    <w:rsid w:val="00C913EE"/>
    <w:rsid w:val="00C91496"/>
    <w:rsid w:val="00C922E8"/>
    <w:rsid w:val="00C94A0E"/>
    <w:rsid w:val="00C95943"/>
    <w:rsid w:val="00CA2468"/>
    <w:rsid w:val="00CA3244"/>
    <w:rsid w:val="00CA3605"/>
    <w:rsid w:val="00CC0DE0"/>
    <w:rsid w:val="00CC1E7C"/>
    <w:rsid w:val="00CC5391"/>
    <w:rsid w:val="00CC559F"/>
    <w:rsid w:val="00CC5B52"/>
    <w:rsid w:val="00CD2A91"/>
    <w:rsid w:val="00CD65BA"/>
    <w:rsid w:val="00CD7426"/>
    <w:rsid w:val="00CE04B5"/>
    <w:rsid w:val="00CE2FE6"/>
    <w:rsid w:val="00CE6003"/>
    <w:rsid w:val="00CE6190"/>
    <w:rsid w:val="00CE75C6"/>
    <w:rsid w:val="00CE780A"/>
    <w:rsid w:val="00CF1F7B"/>
    <w:rsid w:val="00CF2FA2"/>
    <w:rsid w:val="00CF4227"/>
    <w:rsid w:val="00CF78F8"/>
    <w:rsid w:val="00CF7E1D"/>
    <w:rsid w:val="00CF7FCA"/>
    <w:rsid w:val="00D006A3"/>
    <w:rsid w:val="00D00D62"/>
    <w:rsid w:val="00D020AB"/>
    <w:rsid w:val="00D039EA"/>
    <w:rsid w:val="00D040B4"/>
    <w:rsid w:val="00D0768C"/>
    <w:rsid w:val="00D104E5"/>
    <w:rsid w:val="00D11CCD"/>
    <w:rsid w:val="00D12282"/>
    <w:rsid w:val="00D12AC4"/>
    <w:rsid w:val="00D12CFC"/>
    <w:rsid w:val="00D12DFD"/>
    <w:rsid w:val="00D1304F"/>
    <w:rsid w:val="00D13556"/>
    <w:rsid w:val="00D136CA"/>
    <w:rsid w:val="00D13FBE"/>
    <w:rsid w:val="00D175EA"/>
    <w:rsid w:val="00D17B5C"/>
    <w:rsid w:val="00D206A8"/>
    <w:rsid w:val="00D20CAA"/>
    <w:rsid w:val="00D21D7B"/>
    <w:rsid w:val="00D23B9A"/>
    <w:rsid w:val="00D303F9"/>
    <w:rsid w:val="00D31368"/>
    <w:rsid w:val="00D322A0"/>
    <w:rsid w:val="00D358A3"/>
    <w:rsid w:val="00D35AA9"/>
    <w:rsid w:val="00D36EDB"/>
    <w:rsid w:val="00D403DB"/>
    <w:rsid w:val="00D42798"/>
    <w:rsid w:val="00D44B8F"/>
    <w:rsid w:val="00D45BFA"/>
    <w:rsid w:val="00D46124"/>
    <w:rsid w:val="00D51CA2"/>
    <w:rsid w:val="00D53875"/>
    <w:rsid w:val="00D53F31"/>
    <w:rsid w:val="00D54600"/>
    <w:rsid w:val="00D6033D"/>
    <w:rsid w:val="00D63B3A"/>
    <w:rsid w:val="00D64138"/>
    <w:rsid w:val="00D65B2D"/>
    <w:rsid w:val="00D65CCB"/>
    <w:rsid w:val="00D669C5"/>
    <w:rsid w:val="00D66CF3"/>
    <w:rsid w:val="00D67E88"/>
    <w:rsid w:val="00D74CD2"/>
    <w:rsid w:val="00D82994"/>
    <w:rsid w:val="00D83A1C"/>
    <w:rsid w:val="00D83F5E"/>
    <w:rsid w:val="00D86113"/>
    <w:rsid w:val="00D93763"/>
    <w:rsid w:val="00D963AD"/>
    <w:rsid w:val="00DA0A57"/>
    <w:rsid w:val="00DB0683"/>
    <w:rsid w:val="00DB19C1"/>
    <w:rsid w:val="00DB4650"/>
    <w:rsid w:val="00DB566F"/>
    <w:rsid w:val="00DB64FD"/>
    <w:rsid w:val="00DB7D32"/>
    <w:rsid w:val="00DC16FF"/>
    <w:rsid w:val="00DC2ACB"/>
    <w:rsid w:val="00DC5601"/>
    <w:rsid w:val="00DC56BC"/>
    <w:rsid w:val="00DC7D7B"/>
    <w:rsid w:val="00DC7E4A"/>
    <w:rsid w:val="00DD16C6"/>
    <w:rsid w:val="00DD4704"/>
    <w:rsid w:val="00DD49B0"/>
    <w:rsid w:val="00DD4CF1"/>
    <w:rsid w:val="00DD7D94"/>
    <w:rsid w:val="00DE0BFD"/>
    <w:rsid w:val="00DE70A9"/>
    <w:rsid w:val="00DF16C0"/>
    <w:rsid w:val="00DF4C65"/>
    <w:rsid w:val="00DF4D48"/>
    <w:rsid w:val="00E03109"/>
    <w:rsid w:val="00E11EC8"/>
    <w:rsid w:val="00E2174C"/>
    <w:rsid w:val="00E23E74"/>
    <w:rsid w:val="00E24FB0"/>
    <w:rsid w:val="00E25CF7"/>
    <w:rsid w:val="00E26608"/>
    <w:rsid w:val="00E320E8"/>
    <w:rsid w:val="00E33380"/>
    <w:rsid w:val="00E3675A"/>
    <w:rsid w:val="00E36D47"/>
    <w:rsid w:val="00E40FC4"/>
    <w:rsid w:val="00E42ED8"/>
    <w:rsid w:val="00E438DD"/>
    <w:rsid w:val="00E43C1E"/>
    <w:rsid w:val="00E44CF6"/>
    <w:rsid w:val="00E4521D"/>
    <w:rsid w:val="00E46EE3"/>
    <w:rsid w:val="00E47F00"/>
    <w:rsid w:val="00E50EF3"/>
    <w:rsid w:val="00E55F97"/>
    <w:rsid w:val="00E56755"/>
    <w:rsid w:val="00E571FE"/>
    <w:rsid w:val="00E574DC"/>
    <w:rsid w:val="00E6406A"/>
    <w:rsid w:val="00E64E4C"/>
    <w:rsid w:val="00E66AE1"/>
    <w:rsid w:val="00E67161"/>
    <w:rsid w:val="00E679A9"/>
    <w:rsid w:val="00E726C1"/>
    <w:rsid w:val="00E74328"/>
    <w:rsid w:val="00E7433D"/>
    <w:rsid w:val="00E75313"/>
    <w:rsid w:val="00E7605E"/>
    <w:rsid w:val="00E80F78"/>
    <w:rsid w:val="00E82541"/>
    <w:rsid w:val="00E825EF"/>
    <w:rsid w:val="00E85953"/>
    <w:rsid w:val="00E8648F"/>
    <w:rsid w:val="00E878AD"/>
    <w:rsid w:val="00E94C32"/>
    <w:rsid w:val="00E970DC"/>
    <w:rsid w:val="00EA18BC"/>
    <w:rsid w:val="00EA2231"/>
    <w:rsid w:val="00EA3F55"/>
    <w:rsid w:val="00EA647B"/>
    <w:rsid w:val="00EA6C37"/>
    <w:rsid w:val="00EB657E"/>
    <w:rsid w:val="00EB6CE8"/>
    <w:rsid w:val="00EC203A"/>
    <w:rsid w:val="00EC5586"/>
    <w:rsid w:val="00EC5AAA"/>
    <w:rsid w:val="00EC7802"/>
    <w:rsid w:val="00ED23EC"/>
    <w:rsid w:val="00ED3FDF"/>
    <w:rsid w:val="00ED4EE8"/>
    <w:rsid w:val="00ED57B4"/>
    <w:rsid w:val="00ED7F71"/>
    <w:rsid w:val="00EE23AA"/>
    <w:rsid w:val="00EF2F87"/>
    <w:rsid w:val="00EF6DF1"/>
    <w:rsid w:val="00EF6E31"/>
    <w:rsid w:val="00F0070E"/>
    <w:rsid w:val="00F00F5D"/>
    <w:rsid w:val="00F01CD6"/>
    <w:rsid w:val="00F04C08"/>
    <w:rsid w:val="00F05993"/>
    <w:rsid w:val="00F2303B"/>
    <w:rsid w:val="00F2325F"/>
    <w:rsid w:val="00F2486B"/>
    <w:rsid w:val="00F24CFE"/>
    <w:rsid w:val="00F25A31"/>
    <w:rsid w:val="00F26710"/>
    <w:rsid w:val="00F304E0"/>
    <w:rsid w:val="00F30E53"/>
    <w:rsid w:val="00F317E5"/>
    <w:rsid w:val="00F32A96"/>
    <w:rsid w:val="00F37B6D"/>
    <w:rsid w:val="00F37BAE"/>
    <w:rsid w:val="00F37CE0"/>
    <w:rsid w:val="00F429AD"/>
    <w:rsid w:val="00F44C7F"/>
    <w:rsid w:val="00F460F8"/>
    <w:rsid w:val="00F5190E"/>
    <w:rsid w:val="00F53CA8"/>
    <w:rsid w:val="00F54E12"/>
    <w:rsid w:val="00F6162A"/>
    <w:rsid w:val="00F72863"/>
    <w:rsid w:val="00F74168"/>
    <w:rsid w:val="00F74EFB"/>
    <w:rsid w:val="00F75058"/>
    <w:rsid w:val="00F75E29"/>
    <w:rsid w:val="00F81E4F"/>
    <w:rsid w:val="00F845AD"/>
    <w:rsid w:val="00F84A91"/>
    <w:rsid w:val="00F86BF1"/>
    <w:rsid w:val="00F86FFA"/>
    <w:rsid w:val="00F87AED"/>
    <w:rsid w:val="00F90E85"/>
    <w:rsid w:val="00F916D2"/>
    <w:rsid w:val="00F92EA8"/>
    <w:rsid w:val="00F9302B"/>
    <w:rsid w:val="00FA10E1"/>
    <w:rsid w:val="00FA1C37"/>
    <w:rsid w:val="00FA5CE9"/>
    <w:rsid w:val="00FB02B1"/>
    <w:rsid w:val="00FB2B37"/>
    <w:rsid w:val="00FB313B"/>
    <w:rsid w:val="00FB4C3E"/>
    <w:rsid w:val="00FB63EC"/>
    <w:rsid w:val="00FB78BF"/>
    <w:rsid w:val="00FC02AF"/>
    <w:rsid w:val="00FC0CCF"/>
    <w:rsid w:val="00FC156F"/>
    <w:rsid w:val="00FC5C41"/>
    <w:rsid w:val="00FD051B"/>
    <w:rsid w:val="00FD4C38"/>
    <w:rsid w:val="00FD7CBC"/>
    <w:rsid w:val="00FE3328"/>
    <w:rsid w:val="00FE365D"/>
    <w:rsid w:val="00FE3FF9"/>
    <w:rsid w:val="00FE5624"/>
    <w:rsid w:val="00FE5BE8"/>
    <w:rsid w:val="00FE6877"/>
    <w:rsid w:val="00FE7170"/>
    <w:rsid w:val="00FF0066"/>
    <w:rsid w:val="00FF1968"/>
    <w:rsid w:val="00FF4554"/>
    <w:rsid w:val="00FF4B70"/>
    <w:rsid w:val="00FF7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93"/>
    <w:rPr>
      <w:lang w:val="es-ES"/>
    </w:rPr>
  </w:style>
  <w:style w:type="paragraph" w:styleId="Ttulo1">
    <w:name w:val="heading 1"/>
    <w:basedOn w:val="Normal"/>
    <w:next w:val="Normal"/>
    <w:link w:val="Ttulo1Car"/>
    <w:uiPriority w:val="9"/>
    <w:qFormat/>
    <w:rsid w:val="00A50759"/>
    <w:pPr>
      <w:keepNext/>
      <w:keepLines/>
      <w:pageBreakBefore/>
      <w:spacing w:before="240" w:after="200" w:line="360" w:lineRule="auto"/>
      <w:jc w:val="center"/>
      <w:outlineLvl w:val="0"/>
    </w:pPr>
    <w:rPr>
      <w:rFonts w:ascii="Arial" w:eastAsia="PT Sans" w:hAnsi="Arial" w:cs="Arial"/>
      <w:b/>
      <w:color w:val="2F5496"/>
      <w:sz w:val="30"/>
      <w:szCs w:val="30"/>
      <w:lang w:val="es-ES_tradnl"/>
    </w:rPr>
  </w:style>
  <w:style w:type="paragraph" w:styleId="Ttulo2">
    <w:name w:val="heading 2"/>
    <w:basedOn w:val="Normal"/>
    <w:next w:val="Normal"/>
    <w:link w:val="Ttulo2Car"/>
    <w:uiPriority w:val="9"/>
    <w:unhideWhenUsed/>
    <w:qFormat/>
    <w:rsid w:val="00A50759"/>
    <w:pPr>
      <w:keepNext/>
      <w:keepLines/>
      <w:spacing w:before="240" w:after="60" w:line="360" w:lineRule="auto"/>
      <w:ind w:firstLine="720"/>
      <w:jc w:val="both"/>
      <w:outlineLvl w:val="1"/>
    </w:pPr>
    <w:rPr>
      <w:rFonts w:ascii="Arial" w:eastAsia="PT Sans" w:hAnsi="Arial" w:cs="Arial"/>
      <w:b/>
      <w:color w:val="980000"/>
      <w:sz w:val="26"/>
      <w:szCs w:val="26"/>
      <w:lang w:val="es-ES_tradnl"/>
    </w:rPr>
  </w:style>
  <w:style w:type="paragraph" w:styleId="Ttulo3">
    <w:name w:val="heading 3"/>
    <w:basedOn w:val="Normal"/>
    <w:next w:val="Normal"/>
    <w:link w:val="Ttulo3Car"/>
    <w:uiPriority w:val="9"/>
    <w:unhideWhenUsed/>
    <w:qFormat/>
    <w:rsid w:val="00A50759"/>
    <w:pPr>
      <w:keepNext/>
      <w:keepLines/>
      <w:spacing w:before="480" w:after="60" w:line="360" w:lineRule="auto"/>
      <w:ind w:left="720" w:firstLine="720"/>
      <w:jc w:val="both"/>
      <w:outlineLvl w:val="2"/>
    </w:pPr>
    <w:rPr>
      <w:rFonts w:ascii="Arial" w:eastAsia="PT Sans" w:hAnsi="Arial" w:cs="Arial"/>
      <w:bCs/>
      <w:i/>
      <w:iCs/>
      <w:color w:val="8496B0" w:themeColor="text2" w:themeTint="99"/>
      <w:u w:val="single"/>
      <w:lang w:val="es-ES_tradnl"/>
    </w:rPr>
  </w:style>
  <w:style w:type="paragraph" w:styleId="Ttulo4">
    <w:name w:val="heading 4"/>
    <w:basedOn w:val="Normal"/>
    <w:next w:val="Normal"/>
    <w:link w:val="Ttulo4Car"/>
    <w:uiPriority w:val="9"/>
    <w:unhideWhenUsed/>
    <w:qFormat/>
    <w:rsid w:val="00A50759"/>
    <w:pPr>
      <w:keepNext/>
      <w:keepLines/>
      <w:spacing w:before="240" w:after="40" w:line="360" w:lineRule="auto"/>
      <w:ind w:left="2160"/>
      <w:jc w:val="both"/>
      <w:outlineLvl w:val="3"/>
    </w:pPr>
    <w:rPr>
      <w:rFonts w:ascii="Arial" w:eastAsia="PT Sans" w:hAnsi="Arial" w:cs="Arial"/>
      <w:b/>
      <w:lang w:val="es-ES_tradnl"/>
    </w:rPr>
  </w:style>
  <w:style w:type="paragraph" w:styleId="Ttulo5">
    <w:name w:val="heading 5"/>
    <w:basedOn w:val="Normal"/>
    <w:next w:val="Normal"/>
    <w:link w:val="Ttulo5Car"/>
    <w:uiPriority w:val="9"/>
    <w:semiHidden/>
    <w:unhideWhenUsed/>
    <w:qFormat/>
    <w:rsid w:val="00A50759"/>
    <w:pPr>
      <w:keepNext/>
      <w:keepLines/>
      <w:spacing w:before="220" w:after="40" w:line="360" w:lineRule="auto"/>
      <w:jc w:val="both"/>
      <w:outlineLvl w:val="4"/>
    </w:pPr>
    <w:rPr>
      <w:rFonts w:ascii="Arial" w:eastAsia="PT Sans" w:hAnsi="Arial" w:cs="Arial"/>
      <w:b/>
      <w:lang w:val="es-ES_tradnl"/>
    </w:rPr>
  </w:style>
  <w:style w:type="paragraph" w:styleId="Ttulo6">
    <w:name w:val="heading 6"/>
    <w:basedOn w:val="Normal"/>
    <w:next w:val="Normal"/>
    <w:link w:val="Ttulo6Car"/>
    <w:uiPriority w:val="9"/>
    <w:semiHidden/>
    <w:unhideWhenUsed/>
    <w:qFormat/>
    <w:rsid w:val="00A50759"/>
    <w:pPr>
      <w:keepNext/>
      <w:keepLines/>
      <w:spacing w:before="200" w:after="40" w:line="360" w:lineRule="auto"/>
      <w:jc w:val="both"/>
      <w:outlineLvl w:val="5"/>
    </w:pPr>
    <w:rPr>
      <w:rFonts w:ascii="Arial" w:eastAsia="PT Sans" w:hAnsi="Arial" w:cs="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759"/>
    <w:rPr>
      <w:rFonts w:ascii="Arial" w:eastAsia="PT Sans" w:hAnsi="Arial" w:cs="Arial"/>
      <w:b/>
      <w:color w:val="2F5496"/>
      <w:sz w:val="30"/>
      <w:szCs w:val="30"/>
      <w:lang w:val="es-ES_tradnl"/>
    </w:rPr>
  </w:style>
  <w:style w:type="character" w:customStyle="1" w:styleId="Ttulo2Car">
    <w:name w:val="Título 2 Car"/>
    <w:basedOn w:val="Fuentedeprrafopredeter"/>
    <w:link w:val="Ttulo2"/>
    <w:uiPriority w:val="9"/>
    <w:rsid w:val="00A50759"/>
    <w:rPr>
      <w:rFonts w:ascii="Arial" w:eastAsia="PT Sans" w:hAnsi="Arial" w:cs="Arial"/>
      <w:b/>
      <w:color w:val="980000"/>
      <w:sz w:val="26"/>
      <w:szCs w:val="26"/>
      <w:lang w:val="es-ES_tradnl"/>
    </w:rPr>
  </w:style>
  <w:style w:type="character" w:customStyle="1" w:styleId="Ttulo3Car">
    <w:name w:val="Título 3 Car"/>
    <w:basedOn w:val="Fuentedeprrafopredeter"/>
    <w:link w:val="Ttulo3"/>
    <w:uiPriority w:val="9"/>
    <w:rsid w:val="00A50759"/>
    <w:rPr>
      <w:rFonts w:ascii="Arial" w:eastAsia="PT Sans" w:hAnsi="Arial" w:cs="Arial"/>
      <w:bCs/>
      <w:i/>
      <w:iCs/>
      <w:color w:val="8496B0" w:themeColor="text2" w:themeTint="99"/>
      <w:u w:val="single"/>
      <w:lang w:val="es-ES_tradnl"/>
    </w:rPr>
  </w:style>
  <w:style w:type="character" w:customStyle="1" w:styleId="Ttulo4Car">
    <w:name w:val="Título 4 Car"/>
    <w:basedOn w:val="Fuentedeprrafopredeter"/>
    <w:link w:val="Ttulo4"/>
    <w:uiPriority w:val="9"/>
    <w:rsid w:val="00A50759"/>
    <w:rPr>
      <w:rFonts w:ascii="Arial" w:eastAsia="PT Sans" w:hAnsi="Arial" w:cs="Arial"/>
      <w:b/>
      <w:lang w:val="es-ES_tradnl"/>
    </w:rPr>
  </w:style>
  <w:style w:type="character" w:customStyle="1" w:styleId="Ttulo5Car">
    <w:name w:val="Título 5 Car"/>
    <w:basedOn w:val="Fuentedeprrafopredeter"/>
    <w:link w:val="Ttulo5"/>
    <w:uiPriority w:val="9"/>
    <w:semiHidden/>
    <w:rsid w:val="00A50759"/>
    <w:rPr>
      <w:rFonts w:ascii="Arial" w:eastAsia="PT Sans" w:hAnsi="Arial" w:cs="Arial"/>
      <w:b/>
      <w:lang w:val="es-ES_tradnl"/>
    </w:rPr>
  </w:style>
  <w:style w:type="character" w:customStyle="1" w:styleId="Ttulo6Car">
    <w:name w:val="Título 6 Car"/>
    <w:basedOn w:val="Fuentedeprrafopredeter"/>
    <w:link w:val="Ttulo6"/>
    <w:uiPriority w:val="9"/>
    <w:semiHidden/>
    <w:rsid w:val="00A50759"/>
    <w:rPr>
      <w:rFonts w:ascii="Arial" w:eastAsia="PT Sans" w:hAnsi="Arial" w:cs="Arial"/>
      <w:b/>
      <w:sz w:val="20"/>
      <w:szCs w:val="20"/>
      <w:lang w:val="es-ES_tradnl"/>
    </w:rPr>
  </w:style>
  <w:style w:type="table" w:customStyle="1" w:styleId="TableNormal">
    <w:name w:val="Table Normal"/>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A50759"/>
    <w:pPr>
      <w:keepNext/>
      <w:keepLines/>
      <w:spacing w:before="480" w:after="120"/>
      <w:jc w:val="center"/>
    </w:pPr>
    <w:rPr>
      <w:rFonts w:ascii="Arial" w:eastAsia="PT Sans" w:hAnsi="Arial" w:cs="Arial"/>
      <w:sz w:val="40"/>
      <w:szCs w:val="40"/>
      <w:lang w:val="es-ES_tradnl"/>
    </w:rPr>
  </w:style>
  <w:style w:type="character" w:customStyle="1" w:styleId="TtuloCar">
    <w:name w:val="Título Car"/>
    <w:basedOn w:val="Fuentedeprrafopredeter"/>
    <w:link w:val="Ttulo"/>
    <w:uiPriority w:val="10"/>
    <w:rsid w:val="00A50759"/>
    <w:rPr>
      <w:rFonts w:ascii="Arial" w:eastAsia="PT Sans" w:hAnsi="Arial" w:cs="Arial"/>
      <w:sz w:val="40"/>
      <w:szCs w:val="40"/>
      <w:lang w:val="es-ES_tradnl"/>
    </w:rPr>
  </w:style>
  <w:style w:type="table" w:customStyle="1" w:styleId="TableNormal2">
    <w:name w:val="Table Normal2"/>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table" w:customStyle="1" w:styleId="TableNormal1">
    <w:name w:val="Table Normal1"/>
    <w:uiPriority w:val="2"/>
    <w:qFormat/>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Subttulo">
    <w:name w:val="Subtitle"/>
    <w:basedOn w:val="Normal"/>
    <w:next w:val="Normal"/>
    <w:link w:val="SubttuloCar"/>
    <w:rsid w:val="00A50759"/>
    <w:pPr>
      <w:keepNext/>
      <w:keepLines/>
      <w:spacing w:before="360" w:after="80" w:line="360" w:lineRule="auto"/>
      <w:jc w:val="center"/>
    </w:pPr>
    <w:rPr>
      <w:rFonts w:ascii="Arial" w:eastAsia="PT Sans" w:hAnsi="Arial" w:cs="Arial"/>
      <w:color w:val="666666"/>
      <w:sz w:val="36"/>
      <w:szCs w:val="36"/>
      <w:lang w:val="es-ES_tradnl"/>
    </w:rPr>
  </w:style>
  <w:style w:type="character" w:customStyle="1" w:styleId="SubttuloCar">
    <w:name w:val="Subtítulo Car"/>
    <w:basedOn w:val="Fuentedeprrafopredeter"/>
    <w:link w:val="Subttulo"/>
    <w:rsid w:val="00A50759"/>
    <w:rPr>
      <w:rFonts w:ascii="Arial" w:eastAsia="PT Sans" w:hAnsi="Arial" w:cs="Arial"/>
      <w:color w:val="666666"/>
      <w:sz w:val="36"/>
      <w:szCs w:val="36"/>
      <w:lang w:val="es-ES_tradnl"/>
    </w:rPr>
  </w:style>
  <w:style w:type="paragraph" w:styleId="Textocomentario">
    <w:name w:val="annotation text"/>
    <w:basedOn w:val="Normal"/>
    <w:link w:val="TextocomentarioCar"/>
    <w:uiPriority w:val="99"/>
    <w:unhideWhenUsed/>
    <w:rsid w:val="00A50759"/>
    <w:pPr>
      <w:spacing w:after="200" w:line="240" w:lineRule="auto"/>
      <w:jc w:val="both"/>
    </w:pPr>
    <w:rPr>
      <w:rFonts w:ascii="Arial" w:eastAsia="PT Sans" w:hAnsi="Arial" w:cs="Arial"/>
      <w:sz w:val="20"/>
      <w:szCs w:val="20"/>
      <w:lang w:val="es-ES_tradnl"/>
    </w:rPr>
  </w:style>
  <w:style w:type="character" w:customStyle="1" w:styleId="TextocomentarioCar">
    <w:name w:val="Texto comentario Car"/>
    <w:basedOn w:val="Fuentedeprrafopredeter"/>
    <w:link w:val="Textocomentario"/>
    <w:uiPriority w:val="99"/>
    <w:rsid w:val="00A50759"/>
    <w:rPr>
      <w:rFonts w:ascii="Arial" w:eastAsia="PT Sans" w:hAnsi="Arial" w:cs="Arial"/>
      <w:sz w:val="20"/>
      <w:szCs w:val="20"/>
      <w:lang w:val="es-ES_tradnl"/>
    </w:rPr>
  </w:style>
  <w:style w:type="character" w:styleId="Refdecomentario">
    <w:name w:val="annotation reference"/>
    <w:basedOn w:val="Fuentedeprrafopredeter"/>
    <w:uiPriority w:val="99"/>
    <w:semiHidden/>
    <w:unhideWhenUsed/>
    <w:rsid w:val="00A50759"/>
    <w:rPr>
      <w:sz w:val="16"/>
      <w:szCs w:val="16"/>
    </w:rPr>
  </w:style>
  <w:style w:type="paragraph" w:styleId="Textodeglobo">
    <w:name w:val="Balloon Text"/>
    <w:basedOn w:val="Normal"/>
    <w:link w:val="TextodegloboCar"/>
    <w:uiPriority w:val="99"/>
    <w:semiHidden/>
    <w:unhideWhenUsed/>
    <w:rsid w:val="00A50759"/>
    <w:pPr>
      <w:spacing w:after="0" w:line="240" w:lineRule="auto"/>
      <w:jc w:val="both"/>
    </w:pPr>
    <w:rPr>
      <w:rFonts w:ascii="Times New Roman" w:eastAsia="PT Sans" w:hAnsi="Times New Roman" w:cs="Times New Roman"/>
      <w:sz w:val="18"/>
      <w:szCs w:val="18"/>
      <w:lang w:val="es-ES_tradnl"/>
    </w:rPr>
  </w:style>
  <w:style w:type="character" w:customStyle="1" w:styleId="TextodegloboCar">
    <w:name w:val="Texto de globo Car"/>
    <w:basedOn w:val="Fuentedeprrafopredeter"/>
    <w:link w:val="Textodeglobo"/>
    <w:uiPriority w:val="99"/>
    <w:semiHidden/>
    <w:rsid w:val="00A50759"/>
    <w:rPr>
      <w:rFonts w:ascii="Times New Roman" w:eastAsia="PT Sans" w:hAnsi="Times New Roman" w:cs="Times New Roman"/>
      <w:sz w:val="18"/>
      <w:szCs w:val="18"/>
      <w:lang w:val="es-ES_tradnl"/>
    </w:rPr>
  </w:style>
  <w:style w:type="paragraph" w:styleId="TDC1">
    <w:name w:val="toc 1"/>
    <w:basedOn w:val="Normal"/>
    <w:next w:val="Normal"/>
    <w:autoRedefine/>
    <w:uiPriority w:val="39"/>
    <w:unhideWhenUsed/>
    <w:rsid w:val="00A50759"/>
    <w:pPr>
      <w:spacing w:before="120" w:after="0" w:line="360" w:lineRule="auto"/>
    </w:pPr>
    <w:rPr>
      <w:rFonts w:eastAsia="PT Sans" w:cs="Arial"/>
      <w:b/>
      <w:bCs/>
      <w:i/>
      <w:iCs/>
      <w:sz w:val="24"/>
      <w:szCs w:val="24"/>
      <w:lang w:val="es-ES_tradnl"/>
    </w:rPr>
  </w:style>
  <w:style w:type="paragraph" w:styleId="TDC2">
    <w:name w:val="toc 2"/>
    <w:basedOn w:val="Normal"/>
    <w:next w:val="Normal"/>
    <w:autoRedefine/>
    <w:uiPriority w:val="39"/>
    <w:unhideWhenUsed/>
    <w:rsid w:val="00A50759"/>
    <w:pPr>
      <w:spacing w:before="120" w:after="0" w:line="360" w:lineRule="auto"/>
      <w:ind w:left="220"/>
    </w:pPr>
    <w:rPr>
      <w:rFonts w:eastAsia="PT Sans" w:cs="Arial"/>
      <w:b/>
      <w:bCs/>
      <w:lang w:val="es-ES_tradnl"/>
    </w:rPr>
  </w:style>
  <w:style w:type="paragraph" w:styleId="TDC3">
    <w:name w:val="toc 3"/>
    <w:basedOn w:val="Normal"/>
    <w:next w:val="Normal"/>
    <w:autoRedefine/>
    <w:uiPriority w:val="39"/>
    <w:unhideWhenUsed/>
    <w:rsid w:val="00A50759"/>
    <w:pPr>
      <w:spacing w:after="0" w:line="360" w:lineRule="auto"/>
      <w:ind w:left="440"/>
    </w:pPr>
    <w:rPr>
      <w:rFonts w:eastAsia="PT Sans" w:cs="Arial"/>
      <w:sz w:val="20"/>
      <w:szCs w:val="20"/>
      <w:lang w:val="es-ES_tradnl"/>
    </w:rPr>
  </w:style>
  <w:style w:type="character" w:styleId="Hipervnculo">
    <w:name w:val="Hyperlink"/>
    <w:basedOn w:val="Fuentedeprrafopredeter"/>
    <w:uiPriority w:val="99"/>
    <w:unhideWhenUsed/>
    <w:rsid w:val="00A50759"/>
    <w:rPr>
      <w:color w:val="0563C1" w:themeColor="hyperlink"/>
      <w:u w:val="single"/>
    </w:rPr>
  </w:style>
  <w:style w:type="paragraph" w:styleId="NormalWeb">
    <w:name w:val="Normal (Web)"/>
    <w:basedOn w:val="Normal"/>
    <w:uiPriority w:val="99"/>
    <w:semiHidden/>
    <w:unhideWhenUsed/>
    <w:rsid w:val="00A50759"/>
    <w:pPr>
      <w:spacing w:before="100" w:beforeAutospacing="1" w:after="100" w:afterAutospacing="1" w:line="240" w:lineRule="auto"/>
    </w:pPr>
    <w:rPr>
      <w:rFonts w:ascii="Times New Roman" w:eastAsia="Times New Roman" w:hAnsi="Times New Roman" w:cs="Times New Roman"/>
      <w:lang w:val="es-MX"/>
    </w:rPr>
  </w:style>
  <w:style w:type="paragraph" w:styleId="Prrafodelista">
    <w:name w:val="List Paragraph"/>
    <w:basedOn w:val="Normal"/>
    <w:uiPriority w:val="34"/>
    <w:qFormat/>
    <w:rsid w:val="00A50759"/>
    <w:pPr>
      <w:spacing w:after="200" w:line="360" w:lineRule="auto"/>
      <w:ind w:left="720"/>
      <w:contextualSpacing/>
      <w:jc w:val="both"/>
    </w:pPr>
    <w:rPr>
      <w:rFonts w:ascii="Arial" w:eastAsia="PT Sans" w:hAnsi="Arial" w:cs="Arial"/>
      <w:lang w:val="es-ES_tradnl"/>
    </w:rPr>
  </w:style>
  <w:style w:type="table" w:styleId="Tablaconcuadrcula">
    <w:name w:val="Table Grid"/>
    <w:basedOn w:val="Tablanormal"/>
    <w:uiPriority w:val="39"/>
    <w:rsid w:val="00A50759"/>
    <w:pPr>
      <w:spacing w:after="0" w:line="240" w:lineRule="auto"/>
      <w:jc w:val="both"/>
    </w:pPr>
    <w:rPr>
      <w:rFonts w:ascii="Arial" w:eastAsia="Arial" w:hAnsi="Arial" w:cs="Arial"/>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A50759"/>
    <w:pPr>
      <w:spacing w:after="0" w:line="360" w:lineRule="auto"/>
      <w:ind w:left="660"/>
    </w:pPr>
    <w:rPr>
      <w:rFonts w:eastAsia="PT Sans" w:cs="Arial"/>
      <w:sz w:val="20"/>
      <w:szCs w:val="20"/>
      <w:lang w:val="es-ES_tradnl"/>
    </w:rPr>
  </w:style>
  <w:style w:type="paragraph" w:styleId="Textonotapie">
    <w:name w:val="footnote text"/>
    <w:basedOn w:val="Normal"/>
    <w:link w:val="TextonotapieCar"/>
    <w:uiPriority w:val="99"/>
    <w:unhideWhenUsed/>
    <w:rsid w:val="00A50759"/>
    <w:pPr>
      <w:spacing w:after="0" w:line="240" w:lineRule="auto"/>
      <w:jc w:val="both"/>
    </w:pPr>
    <w:rPr>
      <w:rFonts w:ascii="Arial" w:eastAsia="PT Sans" w:hAnsi="Arial" w:cs="Arial"/>
      <w:sz w:val="20"/>
      <w:szCs w:val="20"/>
      <w:lang w:val="es-ES_tradnl"/>
    </w:rPr>
  </w:style>
  <w:style w:type="character" w:customStyle="1" w:styleId="TextonotapieCar">
    <w:name w:val="Texto nota pie Car"/>
    <w:basedOn w:val="Fuentedeprrafopredeter"/>
    <w:link w:val="Textonotapie"/>
    <w:uiPriority w:val="99"/>
    <w:rsid w:val="00A50759"/>
    <w:rPr>
      <w:rFonts w:ascii="Arial" w:eastAsia="PT Sans" w:hAnsi="Arial" w:cs="Arial"/>
      <w:sz w:val="20"/>
      <w:szCs w:val="20"/>
      <w:lang w:val="es-ES_tradnl"/>
    </w:rPr>
  </w:style>
  <w:style w:type="character" w:styleId="Refdenotaalpie">
    <w:name w:val="footnote reference"/>
    <w:basedOn w:val="Fuentedeprrafopredeter"/>
    <w:uiPriority w:val="99"/>
    <w:semiHidden/>
    <w:unhideWhenUsed/>
    <w:rsid w:val="00A50759"/>
    <w:rPr>
      <w:vertAlign w:val="superscript"/>
    </w:rPr>
  </w:style>
  <w:style w:type="paragraph" w:styleId="TDC5">
    <w:name w:val="toc 5"/>
    <w:basedOn w:val="Normal"/>
    <w:next w:val="Normal"/>
    <w:autoRedefine/>
    <w:uiPriority w:val="39"/>
    <w:unhideWhenUsed/>
    <w:rsid w:val="00A50759"/>
    <w:pPr>
      <w:spacing w:after="0" w:line="360" w:lineRule="auto"/>
      <w:ind w:left="880"/>
    </w:pPr>
    <w:rPr>
      <w:rFonts w:eastAsia="PT Sans" w:cs="Arial"/>
      <w:sz w:val="20"/>
      <w:szCs w:val="20"/>
      <w:lang w:val="es-ES_tradnl"/>
    </w:rPr>
  </w:style>
  <w:style w:type="paragraph" w:styleId="TDC6">
    <w:name w:val="toc 6"/>
    <w:basedOn w:val="Normal"/>
    <w:next w:val="Normal"/>
    <w:autoRedefine/>
    <w:uiPriority w:val="39"/>
    <w:unhideWhenUsed/>
    <w:rsid w:val="00A50759"/>
    <w:pPr>
      <w:spacing w:after="0" w:line="360" w:lineRule="auto"/>
      <w:ind w:left="1100"/>
    </w:pPr>
    <w:rPr>
      <w:rFonts w:eastAsia="PT Sans" w:cs="Arial"/>
      <w:sz w:val="20"/>
      <w:szCs w:val="20"/>
      <w:lang w:val="es-ES_tradnl"/>
    </w:rPr>
  </w:style>
  <w:style w:type="paragraph" w:styleId="TDC7">
    <w:name w:val="toc 7"/>
    <w:basedOn w:val="Normal"/>
    <w:next w:val="Normal"/>
    <w:autoRedefine/>
    <w:uiPriority w:val="39"/>
    <w:unhideWhenUsed/>
    <w:rsid w:val="00A50759"/>
    <w:pPr>
      <w:spacing w:after="0" w:line="360" w:lineRule="auto"/>
      <w:ind w:left="1320"/>
    </w:pPr>
    <w:rPr>
      <w:rFonts w:eastAsia="PT Sans" w:cs="Arial"/>
      <w:sz w:val="20"/>
      <w:szCs w:val="20"/>
      <w:lang w:val="es-ES_tradnl"/>
    </w:rPr>
  </w:style>
  <w:style w:type="paragraph" w:styleId="TDC8">
    <w:name w:val="toc 8"/>
    <w:basedOn w:val="Normal"/>
    <w:next w:val="Normal"/>
    <w:autoRedefine/>
    <w:uiPriority w:val="39"/>
    <w:unhideWhenUsed/>
    <w:rsid w:val="00A50759"/>
    <w:pPr>
      <w:spacing w:after="0" w:line="360" w:lineRule="auto"/>
      <w:ind w:left="1540"/>
    </w:pPr>
    <w:rPr>
      <w:rFonts w:eastAsia="PT Sans" w:cs="Arial"/>
      <w:sz w:val="20"/>
      <w:szCs w:val="20"/>
      <w:lang w:val="es-ES_tradnl"/>
    </w:rPr>
  </w:style>
  <w:style w:type="paragraph" w:styleId="TDC9">
    <w:name w:val="toc 9"/>
    <w:basedOn w:val="Normal"/>
    <w:next w:val="Normal"/>
    <w:autoRedefine/>
    <w:uiPriority w:val="39"/>
    <w:unhideWhenUsed/>
    <w:rsid w:val="00A50759"/>
    <w:pPr>
      <w:spacing w:after="0" w:line="360" w:lineRule="auto"/>
      <w:ind w:left="1760"/>
    </w:pPr>
    <w:rPr>
      <w:rFonts w:eastAsia="PT Sans" w:cs="Arial"/>
      <w:sz w:val="20"/>
      <w:szCs w:val="20"/>
      <w:lang w:val="es-ES_tradnl"/>
    </w:rPr>
  </w:style>
  <w:style w:type="paragraph" w:styleId="Piedepgina">
    <w:name w:val="footer"/>
    <w:basedOn w:val="Normal"/>
    <w:link w:val="Piedepgina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PiedepginaCar">
    <w:name w:val="Pie de página Car"/>
    <w:basedOn w:val="Fuentedeprrafopredeter"/>
    <w:link w:val="Piedepgina"/>
    <w:uiPriority w:val="99"/>
    <w:rsid w:val="00A50759"/>
    <w:rPr>
      <w:rFonts w:ascii="Arial" w:eastAsia="PT Sans" w:hAnsi="Arial" w:cs="Arial"/>
      <w:lang w:val="es-ES_tradnl"/>
    </w:rPr>
  </w:style>
  <w:style w:type="paragraph" w:styleId="Textoindependiente">
    <w:name w:val="Body Text"/>
    <w:basedOn w:val="Normal"/>
    <w:link w:val="TextoindependienteCar"/>
    <w:uiPriority w:val="1"/>
    <w:qFormat/>
    <w:rsid w:val="00A50759"/>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A50759"/>
    <w:rPr>
      <w:rFonts w:ascii="Arial" w:eastAsia="Arial" w:hAnsi="Arial" w:cs="Arial"/>
      <w:lang w:val="es-ES"/>
    </w:rPr>
  </w:style>
  <w:style w:type="paragraph" w:customStyle="1" w:styleId="TableParagraph">
    <w:name w:val="Table Paragraph"/>
    <w:basedOn w:val="Normal"/>
    <w:uiPriority w:val="1"/>
    <w:qFormat/>
    <w:rsid w:val="00A50759"/>
    <w:pPr>
      <w:widowControl w:val="0"/>
      <w:autoSpaceDE w:val="0"/>
      <w:autoSpaceDN w:val="0"/>
      <w:spacing w:before="120" w:after="0" w:line="240" w:lineRule="auto"/>
    </w:pPr>
    <w:rPr>
      <w:rFonts w:ascii="Arial" w:eastAsia="Arial" w:hAnsi="Arial" w:cs="Arial"/>
    </w:rPr>
  </w:style>
  <w:style w:type="paragraph" w:styleId="Encabezado">
    <w:name w:val="header"/>
    <w:basedOn w:val="Normal"/>
    <w:link w:val="Encabezado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EncabezadoCar">
    <w:name w:val="Encabezado Car"/>
    <w:basedOn w:val="Fuentedeprrafopredeter"/>
    <w:link w:val="Encabezado"/>
    <w:uiPriority w:val="99"/>
    <w:rsid w:val="00A50759"/>
    <w:rPr>
      <w:rFonts w:ascii="Arial" w:eastAsia="PT Sans"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50759"/>
    <w:pPr>
      <w:spacing w:after="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50759"/>
    <w:rPr>
      <w:rFonts w:ascii="Arial" w:eastAsia="PT Sans" w:hAnsi="Arial" w:cs="Arial"/>
      <w:b/>
      <w:bCs/>
      <w:sz w:val="20"/>
      <w:szCs w:val="20"/>
      <w:lang w:val="es-ES_tradnl"/>
    </w:rPr>
  </w:style>
  <w:style w:type="paragraph" w:styleId="Revisin">
    <w:name w:val="Revision"/>
    <w:hidden/>
    <w:uiPriority w:val="99"/>
    <w:semiHidden/>
    <w:rsid w:val="00A50759"/>
    <w:pPr>
      <w:spacing w:after="0" w:line="240" w:lineRule="auto"/>
    </w:pPr>
    <w:rPr>
      <w:rFonts w:ascii="Arial" w:eastAsia="PT Sans" w:hAnsi="Arial" w:cs="Arial"/>
      <w:lang w:val="es-ES_tradnl"/>
    </w:rPr>
  </w:style>
  <w:style w:type="paragraph" w:customStyle="1" w:styleId="n2">
    <w:name w:val="n2"/>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9587A"/>
    <w:rPr>
      <w:i/>
      <w:iCs/>
    </w:rPr>
  </w:style>
  <w:style w:type="paragraph" w:customStyle="1" w:styleId="j">
    <w:name w:val="j"/>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59587A"/>
  </w:style>
  <w:style w:type="character" w:customStyle="1" w:styleId="cf01">
    <w:name w:val="cf01"/>
    <w:basedOn w:val="Fuentedeprrafopredeter"/>
    <w:rsid w:val="009D4BFC"/>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93"/>
    <w:rPr>
      <w:lang w:val="es-ES"/>
    </w:rPr>
  </w:style>
  <w:style w:type="paragraph" w:styleId="Ttulo1">
    <w:name w:val="heading 1"/>
    <w:basedOn w:val="Normal"/>
    <w:next w:val="Normal"/>
    <w:link w:val="Ttulo1Car"/>
    <w:uiPriority w:val="9"/>
    <w:qFormat/>
    <w:rsid w:val="00A50759"/>
    <w:pPr>
      <w:keepNext/>
      <w:keepLines/>
      <w:pageBreakBefore/>
      <w:spacing w:before="240" w:after="200" w:line="360" w:lineRule="auto"/>
      <w:jc w:val="center"/>
      <w:outlineLvl w:val="0"/>
    </w:pPr>
    <w:rPr>
      <w:rFonts w:ascii="Arial" w:eastAsia="PT Sans" w:hAnsi="Arial" w:cs="Arial"/>
      <w:b/>
      <w:color w:val="2F5496"/>
      <w:sz w:val="30"/>
      <w:szCs w:val="30"/>
      <w:lang w:val="es-ES_tradnl"/>
    </w:rPr>
  </w:style>
  <w:style w:type="paragraph" w:styleId="Ttulo2">
    <w:name w:val="heading 2"/>
    <w:basedOn w:val="Normal"/>
    <w:next w:val="Normal"/>
    <w:link w:val="Ttulo2Car"/>
    <w:uiPriority w:val="9"/>
    <w:unhideWhenUsed/>
    <w:qFormat/>
    <w:rsid w:val="00A50759"/>
    <w:pPr>
      <w:keepNext/>
      <w:keepLines/>
      <w:spacing w:before="240" w:after="60" w:line="360" w:lineRule="auto"/>
      <w:ind w:firstLine="720"/>
      <w:jc w:val="both"/>
      <w:outlineLvl w:val="1"/>
    </w:pPr>
    <w:rPr>
      <w:rFonts w:ascii="Arial" w:eastAsia="PT Sans" w:hAnsi="Arial" w:cs="Arial"/>
      <w:b/>
      <w:color w:val="980000"/>
      <w:sz w:val="26"/>
      <w:szCs w:val="26"/>
      <w:lang w:val="es-ES_tradnl"/>
    </w:rPr>
  </w:style>
  <w:style w:type="paragraph" w:styleId="Ttulo3">
    <w:name w:val="heading 3"/>
    <w:basedOn w:val="Normal"/>
    <w:next w:val="Normal"/>
    <w:link w:val="Ttulo3Car"/>
    <w:uiPriority w:val="9"/>
    <w:unhideWhenUsed/>
    <w:qFormat/>
    <w:rsid w:val="00A50759"/>
    <w:pPr>
      <w:keepNext/>
      <w:keepLines/>
      <w:spacing w:before="480" w:after="60" w:line="360" w:lineRule="auto"/>
      <w:ind w:left="720" w:firstLine="720"/>
      <w:jc w:val="both"/>
      <w:outlineLvl w:val="2"/>
    </w:pPr>
    <w:rPr>
      <w:rFonts w:ascii="Arial" w:eastAsia="PT Sans" w:hAnsi="Arial" w:cs="Arial"/>
      <w:bCs/>
      <w:i/>
      <w:iCs/>
      <w:color w:val="8496B0" w:themeColor="text2" w:themeTint="99"/>
      <w:u w:val="single"/>
      <w:lang w:val="es-ES_tradnl"/>
    </w:rPr>
  </w:style>
  <w:style w:type="paragraph" w:styleId="Ttulo4">
    <w:name w:val="heading 4"/>
    <w:basedOn w:val="Normal"/>
    <w:next w:val="Normal"/>
    <w:link w:val="Ttulo4Car"/>
    <w:uiPriority w:val="9"/>
    <w:unhideWhenUsed/>
    <w:qFormat/>
    <w:rsid w:val="00A50759"/>
    <w:pPr>
      <w:keepNext/>
      <w:keepLines/>
      <w:spacing w:before="240" w:after="40" w:line="360" w:lineRule="auto"/>
      <w:ind w:left="2160"/>
      <w:jc w:val="both"/>
      <w:outlineLvl w:val="3"/>
    </w:pPr>
    <w:rPr>
      <w:rFonts w:ascii="Arial" w:eastAsia="PT Sans" w:hAnsi="Arial" w:cs="Arial"/>
      <w:b/>
      <w:lang w:val="es-ES_tradnl"/>
    </w:rPr>
  </w:style>
  <w:style w:type="paragraph" w:styleId="Ttulo5">
    <w:name w:val="heading 5"/>
    <w:basedOn w:val="Normal"/>
    <w:next w:val="Normal"/>
    <w:link w:val="Ttulo5Car"/>
    <w:uiPriority w:val="9"/>
    <w:semiHidden/>
    <w:unhideWhenUsed/>
    <w:qFormat/>
    <w:rsid w:val="00A50759"/>
    <w:pPr>
      <w:keepNext/>
      <w:keepLines/>
      <w:spacing w:before="220" w:after="40" w:line="360" w:lineRule="auto"/>
      <w:jc w:val="both"/>
      <w:outlineLvl w:val="4"/>
    </w:pPr>
    <w:rPr>
      <w:rFonts w:ascii="Arial" w:eastAsia="PT Sans" w:hAnsi="Arial" w:cs="Arial"/>
      <w:b/>
      <w:lang w:val="es-ES_tradnl"/>
    </w:rPr>
  </w:style>
  <w:style w:type="paragraph" w:styleId="Ttulo6">
    <w:name w:val="heading 6"/>
    <w:basedOn w:val="Normal"/>
    <w:next w:val="Normal"/>
    <w:link w:val="Ttulo6Car"/>
    <w:uiPriority w:val="9"/>
    <w:semiHidden/>
    <w:unhideWhenUsed/>
    <w:qFormat/>
    <w:rsid w:val="00A50759"/>
    <w:pPr>
      <w:keepNext/>
      <w:keepLines/>
      <w:spacing w:before="200" w:after="40" w:line="360" w:lineRule="auto"/>
      <w:jc w:val="both"/>
      <w:outlineLvl w:val="5"/>
    </w:pPr>
    <w:rPr>
      <w:rFonts w:ascii="Arial" w:eastAsia="PT Sans" w:hAnsi="Arial" w:cs="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759"/>
    <w:rPr>
      <w:rFonts w:ascii="Arial" w:eastAsia="PT Sans" w:hAnsi="Arial" w:cs="Arial"/>
      <w:b/>
      <w:color w:val="2F5496"/>
      <w:sz w:val="30"/>
      <w:szCs w:val="30"/>
      <w:lang w:val="es-ES_tradnl"/>
    </w:rPr>
  </w:style>
  <w:style w:type="character" w:customStyle="1" w:styleId="Ttulo2Car">
    <w:name w:val="Título 2 Car"/>
    <w:basedOn w:val="Fuentedeprrafopredeter"/>
    <w:link w:val="Ttulo2"/>
    <w:uiPriority w:val="9"/>
    <w:rsid w:val="00A50759"/>
    <w:rPr>
      <w:rFonts w:ascii="Arial" w:eastAsia="PT Sans" w:hAnsi="Arial" w:cs="Arial"/>
      <w:b/>
      <w:color w:val="980000"/>
      <w:sz w:val="26"/>
      <w:szCs w:val="26"/>
      <w:lang w:val="es-ES_tradnl"/>
    </w:rPr>
  </w:style>
  <w:style w:type="character" w:customStyle="1" w:styleId="Ttulo3Car">
    <w:name w:val="Título 3 Car"/>
    <w:basedOn w:val="Fuentedeprrafopredeter"/>
    <w:link w:val="Ttulo3"/>
    <w:uiPriority w:val="9"/>
    <w:rsid w:val="00A50759"/>
    <w:rPr>
      <w:rFonts w:ascii="Arial" w:eastAsia="PT Sans" w:hAnsi="Arial" w:cs="Arial"/>
      <w:bCs/>
      <w:i/>
      <w:iCs/>
      <w:color w:val="8496B0" w:themeColor="text2" w:themeTint="99"/>
      <w:u w:val="single"/>
      <w:lang w:val="es-ES_tradnl"/>
    </w:rPr>
  </w:style>
  <w:style w:type="character" w:customStyle="1" w:styleId="Ttulo4Car">
    <w:name w:val="Título 4 Car"/>
    <w:basedOn w:val="Fuentedeprrafopredeter"/>
    <w:link w:val="Ttulo4"/>
    <w:uiPriority w:val="9"/>
    <w:rsid w:val="00A50759"/>
    <w:rPr>
      <w:rFonts w:ascii="Arial" w:eastAsia="PT Sans" w:hAnsi="Arial" w:cs="Arial"/>
      <w:b/>
      <w:lang w:val="es-ES_tradnl"/>
    </w:rPr>
  </w:style>
  <w:style w:type="character" w:customStyle="1" w:styleId="Ttulo5Car">
    <w:name w:val="Título 5 Car"/>
    <w:basedOn w:val="Fuentedeprrafopredeter"/>
    <w:link w:val="Ttulo5"/>
    <w:uiPriority w:val="9"/>
    <w:semiHidden/>
    <w:rsid w:val="00A50759"/>
    <w:rPr>
      <w:rFonts w:ascii="Arial" w:eastAsia="PT Sans" w:hAnsi="Arial" w:cs="Arial"/>
      <w:b/>
      <w:lang w:val="es-ES_tradnl"/>
    </w:rPr>
  </w:style>
  <w:style w:type="character" w:customStyle="1" w:styleId="Ttulo6Car">
    <w:name w:val="Título 6 Car"/>
    <w:basedOn w:val="Fuentedeprrafopredeter"/>
    <w:link w:val="Ttulo6"/>
    <w:uiPriority w:val="9"/>
    <w:semiHidden/>
    <w:rsid w:val="00A50759"/>
    <w:rPr>
      <w:rFonts w:ascii="Arial" w:eastAsia="PT Sans" w:hAnsi="Arial" w:cs="Arial"/>
      <w:b/>
      <w:sz w:val="20"/>
      <w:szCs w:val="20"/>
      <w:lang w:val="es-ES_tradnl"/>
    </w:rPr>
  </w:style>
  <w:style w:type="table" w:customStyle="1" w:styleId="TableNormal">
    <w:name w:val="Table Normal"/>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A50759"/>
    <w:pPr>
      <w:keepNext/>
      <w:keepLines/>
      <w:spacing w:before="480" w:after="120"/>
      <w:jc w:val="center"/>
    </w:pPr>
    <w:rPr>
      <w:rFonts w:ascii="Arial" w:eastAsia="PT Sans" w:hAnsi="Arial" w:cs="Arial"/>
      <w:sz w:val="40"/>
      <w:szCs w:val="40"/>
      <w:lang w:val="es-ES_tradnl"/>
    </w:rPr>
  </w:style>
  <w:style w:type="character" w:customStyle="1" w:styleId="TtuloCar">
    <w:name w:val="Título Car"/>
    <w:basedOn w:val="Fuentedeprrafopredeter"/>
    <w:link w:val="Ttulo"/>
    <w:uiPriority w:val="10"/>
    <w:rsid w:val="00A50759"/>
    <w:rPr>
      <w:rFonts w:ascii="Arial" w:eastAsia="PT Sans" w:hAnsi="Arial" w:cs="Arial"/>
      <w:sz w:val="40"/>
      <w:szCs w:val="40"/>
      <w:lang w:val="es-ES_tradnl"/>
    </w:rPr>
  </w:style>
  <w:style w:type="table" w:customStyle="1" w:styleId="TableNormal2">
    <w:name w:val="Table Normal2"/>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table" w:customStyle="1" w:styleId="TableNormal1">
    <w:name w:val="Table Normal1"/>
    <w:uiPriority w:val="2"/>
    <w:qFormat/>
    <w:rsid w:val="00A50759"/>
    <w:pPr>
      <w:spacing w:after="200" w:line="360" w:lineRule="auto"/>
      <w:jc w:val="both"/>
    </w:pPr>
    <w:rPr>
      <w:rFonts w:ascii="Arial" w:eastAsia="Arial" w:hAnsi="Arial" w:cs="Arial"/>
      <w:lang w:val="es-ES_tradnl"/>
    </w:rPr>
    <w:tblPr>
      <w:tblCellMar>
        <w:top w:w="0" w:type="dxa"/>
        <w:left w:w="0" w:type="dxa"/>
        <w:bottom w:w="0" w:type="dxa"/>
        <w:right w:w="0" w:type="dxa"/>
      </w:tblCellMar>
    </w:tblPr>
  </w:style>
  <w:style w:type="paragraph" w:styleId="Subttulo">
    <w:name w:val="Subtitle"/>
    <w:basedOn w:val="Normal"/>
    <w:next w:val="Normal"/>
    <w:link w:val="SubttuloCar"/>
    <w:rsid w:val="00A50759"/>
    <w:pPr>
      <w:keepNext/>
      <w:keepLines/>
      <w:spacing w:before="360" w:after="80" w:line="360" w:lineRule="auto"/>
      <w:jc w:val="center"/>
    </w:pPr>
    <w:rPr>
      <w:rFonts w:ascii="Arial" w:eastAsia="PT Sans" w:hAnsi="Arial" w:cs="Arial"/>
      <w:color w:val="666666"/>
      <w:sz w:val="36"/>
      <w:szCs w:val="36"/>
      <w:lang w:val="es-ES_tradnl"/>
    </w:rPr>
  </w:style>
  <w:style w:type="character" w:customStyle="1" w:styleId="SubttuloCar">
    <w:name w:val="Subtítulo Car"/>
    <w:basedOn w:val="Fuentedeprrafopredeter"/>
    <w:link w:val="Subttulo"/>
    <w:rsid w:val="00A50759"/>
    <w:rPr>
      <w:rFonts w:ascii="Arial" w:eastAsia="PT Sans" w:hAnsi="Arial" w:cs="Arial"/>
      <w:color w:val="666666"/>
      <w:sz w:val="36"/>
      <w:szCs w:val="36"/>
      <w:lang w:val="es-ES_tradnl"/>
    </w:rPr>
  </w:style>
  <w:style w:type="paragraph" w:styleId="Textocomentario">
    <w:name w:val="annotation text"/>
    <w:basedOn w:val="Normal"/>
    <w:link w:val="TextocomentarioCar"/>
    <w:uiPriority w:val="99"/>
    <w:unhideWhenUsed/>
    <w:rsid w:val="00A50759"/>
    <w:pPr>
      <w:spacing w:after="200" w:line="240" w:lineRule="auto"/>
      <w:jc w:val="both"/>
    </w:pPr>
    <w:rPr>
      <w:rFonts w:ascii="Arial" w:eastAsia="PT Sans" w:hAnsi="Arial" w:cs="Arial"/>
      <w:sz w:val="20"/>
      <w:szCs w:val="20"/>
      <w:lang w:val="es-ES_tradnl"/>
    </w:rPr>
  </w:style>
  <w:style w:type="character" w:customStyle="1" w:styleId="TextocomentarioCar">
    <w:name w:val="Texto comentario Car"/>
    <w:basedOn w:val="Fuentedeprrafopredeter"/>
    <w:link w:val="Textocomentario"/>
    <w:uiPriority w:val="99"/>
    <w:rsid w:val="00A50759"/>
    <w:rPr>
      <w:rFonts w:ascii="Arial" w:eastAsia="PT Sans" w:hAnsi="Arial" w:cs="Arial"/>
      <w:sz w:val="20"/>
      <w:szCs w:val="20"/>
      <w:lang w:val="es-ES_tradnl"/>
    </w:rPr>
  </w:style>
  <w:style w:type="character" w:styleId="Refdecomentario">
    <w:name w:val="annotation reference"/>
    <w:basedOn w:val="Fuentedeprrafopredeter"/>
    <w:uiPriority w:val="99"/>
    <w:semiHidden/>
    <w:unhideWhenUsed/>
    <w:rsid w:val="00A50759"/>
    <w:rPr>
      <w:sz w:val="16"/>
      <w:szCs w:val="16"/>
    </w:rPr>
  </w:style>
  <w:style w:type="paragraph" w:styleId="Textodeglobo">
    <w:name w:val="Balloon Text"/>
    <w:basedOn w:val="Normal"/>
    <w:link w:val="TextodegloboCar"/>
    <w:uiPriority w:val="99"/>
    <w:semiHidden/>
    <w:unhideWhenUsed/>
    <w:rsid w:val="00A50759"/>
    <w:pPr>
      <w:spacing w:after="0" w:line="240" w:lineRule="auto"/>
      <w:jc w:val="both"/>
    </w:pPr>
    <w:rPr>
      <w:rFonts w:ascii="Times New Roman" w:eastAsia="PT Sans" w:hAnsi="Times New Roman" w:cs="Times New Roman"/>
      <w:sz w:val="18"/>
      <w:szCs w:val="18"/>
      <w:lang w:val="es-ES_tradnl"/>
    </w:rPr>
  </w:style>
  <w:style w:type="character" w:customStyle="1" w:styleId="TextodegloboCar">
    <w:name w:val="Texto de globo Car"/>
    <w:basedOn w:val="Fuentedeprrafopredeter"/>
    <w:link w:val="Textodeglobo"/>
    <w:uiPriority w:val="99"/>
    <w:semiHidden/>
    <w:rsid w:val="00A50759"/>
    <w:rPr>
      <w:rFonts w:ascii="Times New Roman" w:eastAsia="PT Sans" w:hAnsi="Times New Roman" w:cs="Times New Roman"/>
      <w:sz w:val="18"/>
      <w:szCs w:val="18"/>
      <w:lang w:val="es-ES_tradnl"/>
    </w:rPr>
  </w:style>
  <w:style w:type="paragraph" w:styleId="TDC1">
    <w:name w:val="toc 1"/>
    <w:basedOn w:val="Normal"/>
    <w:next w:val="Normal"/>
    <w:autoRedefine/>
    <w:uiPriority w:val="39"/>
    <w:unhideWhenUsed/>
    <w:rsid w:val="00A50759"/>
    <w:pPr>
      <w:spacing w:before="120" w:after="0" w:line="360" w:lineRule="auto"/>
    </w:pPr>
    <w:rPr>
      <w:rFonts w:eastAsia="PT Sans" w:cs="Arial"/>
      <w:b/>
      <w:bCs/>
      <w:i/>
      <w:iCs/>
      <w:sz w:val="24"/>
      <w:szCs w:val="24"/>
      <w:lang w:val="es-ES_tradnl"/>
    </w:rPr>
  </w:style>
  <w:style w:type="paragraph" w:styleId="TDC2">
    <w:name w:val="toc 2"/>
    <w:basedOn w:val="Normal"/>
    <w:next w:val="Normal"/>
    <w:autoRedefine/>
    <w:uiPriority w:val="39"/>
    <w:unhideWhenUsed/>
    <w:rsid w:val="00A50759"/>
    <w:pPr>
      <w:spacing w:before="120" w:after="0" w:line="360" w:lineRule="auto"/>
      <w:ind w:left="220"/>
    </w:pPr>
    <w:rPr>
      <w:rFonts w:eastAsia="PT Sans" w:cs="Arial"/>
      <w:b/>
      <w:bCs/>
      <w:lang w:val="es-ES_tradnl"/>
    </w:rPr>
  </w:style>
  <w:style w:type="paragraph" w:styleId="TDC3">
    <w:name w:val="toc 3"/>
    <w:basedOn w:val="Normal"/>
    <w:next w:val="Normal"/>
    <w:autoRedefine/>
    <w:uiPriority w:val="39"/>
    <w:unhideWhenUsed/>
    <w:rsid w:val="00A50759"/>
    <w:pPr>
      <w:spacing w:after="0" w:line="360" w:lineRule="auto"/>
      <w:ind w:left="440"/>
    </w:pPr>
    <w:rPr>
      <w:rFonts w:eastAsia="PT Sans" w:cs="Arial"/>
      <w:sz w:val="20"/>
      <w:szCs w:val="20"/>
      <w:lang w:val="es-ES_tradnl"/>
    </w:rPr>
  </w:style>
  <w:style w:type="character" w:styleId="Hipervnculo">
    <w:name w:val="Hyperlink"/>
    <w:basedOn w:val="Fuentedeprrafopredeter"/>
    <w:uiPriority w:val="99"/>
    <w:unhideWhenUsed/>
    <w:rsid w:val="00A50759"/>
    <w:rPr>
      <w:color w:val="0563C1" w:themeColor="hyperlink"/>
      <w:u w:val="single"/>
    </w:rPr>
  </w:style>
  <w:style w:type="paragraph" w:styleId="NormalWeb">
    <w:name w:val="Normal (Web)"/>
    <w:basedOn w:val="Normal"/>
    <w:uiPriority w:val="99"/>
    <w:semiHidden/>
    <w:unhideWhenUsed/>
    <w:rsid w:val="00A50759"/>
    <w:pPr>
      <w:spacing w:before="100" w:beforeAutospacing="1" w:after="100" w:afterAutospacing="1" w:line="240" w:lineRule="auto"/>
    </w:pPr>
    <w:rPr>
      <w:rFonts w:ascii="Times New Roman" w:eastAsia="Times New Roman" w:hAnsi="Times New Roman" w:cs="Times New Roman"/>
      <w:lang w:val="es-MX"/>
    </w:rPr>
  </w:style>
  <w:style w:type="paragraph" w:styleId="Prrafodelista">
    <w:name w:val="List Paragraph"/>
    <w:basedOn w:val="Normal"/>
    <w:uiPriority w:val="34"/>
    <w:qFormat/>
    <w:rsid w:val="00A50759"/>
    <w:pPr>
      <w:spacing w:after="200" w:line="360" w:lineRule="auto"/>
      <w:ind w:left="720"/>
      <w:contextualSpacing/>
      <w:jc w:val="both"/>
    </w:pPr>
    <w:rPr>
      <w:rFonts w:ascii="Arial" w:eastAsia="PT Sans" w:hAnsi="Arial" w:cs="Arial"/>
      <w:lang w:val="es-ES_tradnl"/>
    </w:rPr>
  </w:style>
  <w:style w:type="table" w:styleId="Tablaconcuadrcula">
    <w:name w:val="Table Grid"/>
    <w:basedOn w:val="Tablanormal"/>
    <w:uiPriority w:val="39"/>
    <w:rsid w:val="00A50759"/>
    <w:pPr>
      <w:spacing w:after="0" w:line="240" w:lineRule="auto"/>
      <w:jc w:val="both"/>
    </w:pPr>
    <w:rPr>
      <w:rFonts w:ascii="Arial" w:eastAsia="Arial" w:hAnsi="Arial" w:cs="Arial"/>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A50759"/>
    <w:pPr>
      <w:spacing w:after="0" w:line="360" w:lineRule="auto"/>
      <w:ind w:left="660"/>
    </w:pPr>
    <w:rPr>
      <w:rFonts w:eastAsia="PT Sans" w:cs="Arial"/>
      <w:sz w:val="20"/>
      <w:szCs w:val="20"/>
      <w:lang w:val="es-ES_tradnl"/>
    </w:rPr>
  </w:style>
  <w:style w:type="paragraph" w:styleId="Textonotapie">
    <w:name w:val="footnote text"/>
    <w:basedOn w:val="Normal"/>
    <w:link w:val="TextonotapieCar"/>
    <w:uiPriority w:val="99"/>
    <w:unhideWhenUsed/>
    <w:rsid w:val="00A50759"/>
    <w:pPr>
      <w:spacing w:after="0" w:line="240" w:lineRule="auto"/>
      <w:jc w:val="both"/>
    </w:pPr>
    <w:rPr>
      <w:rFonts w:ascii="Arial" w:eastAsia="PT Sans" w:hAnsi="Arial" w:cs="Arial"/>
      <w:sz w:val="20"/>
      <w:szCs w:val="20"/>
      <w:lang w:val="es-ES_tradnl"/>
    </w:rPr>
  </w:style>
  <w:style w:type="character" w:customStyle="1" w:styleId="TextonotapieCar">
    <w:name w:val="Texto nota pie Car"/>
    <w:basedOn w:val="Fuentedeprrafopredeter"/>
    <w:link w:val="Textonotapie"/>
    <w:uiPriority w:val="99"/>
    <w:rsid w:val="00A50759"/>
    <w:rPr>
      <w:rFonts w:ascii="Arial" w:eastAsia="PT Sans" w:hAnsi="Arial" w:cs="Arial"/>
      <w:sz w:val="20"/>
      <w:szCs w:val="20"/>
      <w:lang w:val="es-ES_tradnl"/>
    </w:rPr>
  </w:style>
  <w:style w:type="character" w:styleId="Refdenotaalpie">
    <w:name w:val="footnote reference"/>
    <w:basedOn w:val="Fuentedeprrafopredeter"/>
    <w:uiPriority w:val="99"/>
    <w:semiHidden/>
    <w:unhideWhenUsed/>
    <w:rsid w:val="00A50759"/>
    <w:rPr>
      <w:vertAlign w:val="superscript"/>
    </w:rPr>
  </w:style>
  <w:style w:type="paragraph" w:styleId="TDC5">
    <w:name w:val="toc 5"/>
    <w:basedOn w:val="Normal"/>
    <w:next w:val="Normal"/>
    <w:autoRedefine/>
    <w:uiPriority w:val="39"/>
    <w:unhideWhenUsed/>
    <w:rsid w:val="00A50759"/>
    <w:pPr>
      <w:spacing w:after="0" w:line="360" w:lineRule="auto"/>
      <w:ind w:left="880"/>
    </w:pPr>
    <w:rPr>
      <w:rFonts w:eastAsia="PT Sans" w:cs="Arial"/>
      <w:sz w:val="20"/>
      <w:szCs w:val="20"/>
      <w:lang w:val="es-ES_tradnl"/>
    </w:rPr>
  </w:style>
  <w:style w:type="paragraph" w:styleId="TDC6">
    <w:name w:val="toc 6"/>
    <w:basedOn w:val="Normal"/>
    <w:next w:val="Normal"/>
    <w:autoRedefine/>
    <w:uiPriority w:val="39"/>
    <w:unhideWhenUsed/>
    <w:rsid w:val="00A50759"/>
    <w:pPr>
      <w:spacing w:after="0" w:line="360" w:lineRule="auto"/>
      <w:ind w:left="1100"/>
    </w:pPr>
    <w:rPr>
      <w:rFonts w:eastAsia="PT Sans" w:cs="Arial"/>
      <w:sz w:val="20"/>
      <w:szCs w:val="20"/>
      <w:lang w:val="es-ES_tradnl"/>
    </w:rPr>
  </w:style>
  <w:style w:type="paragraph" w:styleId="TDC7">
    <w:name w:val="toc 7"/>
    <w:basedOn w:val="Normal"/>
    <w:next w:val="Normal"/>
    <w:autoRedefine/>
    <w:uiPriority w:val="39"/>
    <w:unhideWhenUsed/>
    <w:rsid w:val="00A50759"/>
    <w:pPr>
      <w:spacing w:after="0" w:line="360" w:lineRule="auto"/>
      <w:ind w:left="1320"/>
    </w:pPr>
    <w:rPr>
      <w:rFonts w:eastAsia="PT Sans" w:cs="Arial"/>
      <w:sz w:val="20"/>
      <w:szCs w:val="20"/>
      <w:lang w:val="es-ES_tradnl"/>
    </w:rPr>
  </w:style>
  <w:style w:type="paragraph" w:styleId="TDC8">
    <w:name w:val="toc 8"/>
    <w:basedOn w:val="Normal"/>
    <w:next w:val="Normal"/>
    <w:autoRedefine/>
    <w:uiPriority w:val="39"/>
    <w:unhideWhenUsed/>
    <w:rsid w:val="00A50759"/>
    <w:pPr>
      <w:spacing w:after="0" w:line="360" w:lineRule="auto"/>
      <w:ind w:left="1540"/>
    </w:pPr>
    <w:rPr>
      <w:rFonts w:eastAsia="PT Sans" w:cs="Arial"/>
      <w:sz w:val="20"/>
      <w:szCs w:val="20"/>
      <w:lang w:val="es-ES_tradnl"/>
    </w:rPr>
  </w:style>
  <w:style w:type="paragraph" w:styleId="TDC9">
    <w:name w:val="toc 9"/>
    <w:basedOn w:val="Normal"/>
    <w:next w:val="Normal"/>
    <w:autoRedefine/>
    <w:uiPriority w:val="39"/>
    <w:unhideWhenUsed/>
    <w:rsid w:val="00A50759"/>
    <w:pPr>
      <w:spacing w:after="0" w:line="360" w:lineRule="auto"/>
      <w:ind w:left="1760"/>
    </w:pPr>
    <w:rPr>
      <w:rFonts w:eastAsia="PT Sans" w:cs="Arial"/>
      <w:sz w:val="20"/>
      <w:szCs w:val="20"/>
      <w:lang w:val="es-ES_tradnl"/>
    </w:rPr>
  </w:style>
  <w:style w:type="paragraph" w:styleId="Piedepgina">
    <w:name w:val="footer"/>
    <w:basedOn w:val="Normal"/>
    <w:link w:val="Piedepgina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PiedepginaCar">
    <w:name w:val="Pie de página Car"/>
    <w:basedOn w:val="Fuentedeprrafopredeter"/>
    <w:link w:val="Piedepgina"/>
    <w:uiPriority w:val="99"/>
    <w:rsid w:val="00A50759"/>
    <w:rPr>
      <w:rFonts w:ascii="Arial" w:eastAsia="PT Sans" w:hAnsi="Arial" w:cs="Arial"/>
      <w:lang w:val="es-ES_tradnl"/>
    </w:rPr>
  </w:style>
  <w:style w:type="paragraph" w:styleId="Textoindependiente">
    <w:name w:val="Body Text"/>
    <w:basedOn w:val="Normal"/>
    <w:link w:val="TextoindependienteCar"/>
    <w:uiPriority w:val="1"/>
    <w:qFormat/>
    <w:rsid w:val="00A50759"/>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A50759"/>
    <w:rPr>
      <w:rFonts w:ascii="Arial" w:eastAsia="Arial" w:hAnsi="Arial" w:cs="Arial"/>
      <w:lang w:val="es-ES"/>
    </w:rPr>
  </w:style>
  <w:style w:type="paragraph" w:customStyle="1" w:styleId="TableParagraph">
    <w:name w:val="Table Paragraph"/>
    <w:basedOn w:val="Normal"/>
    <w:uiPriority w:val="1"/>
    <w:qFormat/>
    <w:rsid w:val="00A50759"/>
    <w:pPr>
      <w:widowControl w:val="0"/>
      <w:autoSpaceDE w:val="0"/>
      <w:autoSpaceDN w:val="0"/>
      <w:spacing w:before="120" w:after="0" w:line="240" w:lineRule="auto"/>
    </w:pPr>
    <w:rPr>
      <w:rFonts w:ascii="Arial" w:eastAsia="Arial" w:hAnsi="Arial" w:cs="Arial"/>
    </w:rPr>
  </w:style>
  <w:style w:type="paragraph" w:styleId="Encabezado">
    <w:name w:val="header"/>
    <w:basedOn w:val="Normal"/>
    <w:link w:val="EncabezadoCar"/>
    <w:uiPriority w:val="99"/>
    <w:unhideWhenUsed/>
    <w:rsid w:val="00A50759"/>
    <w:pPr>
      <w:tabs>
        <w:tab w:val="center" w:pos="4419"/>
        <w:tab w:val="right" w:pos="8838"/>
      </w:tabs>
      <w:spacing w:after="0" w:line="240" w:lineRule="auto"/>
      <w:jc w:val="both"/>
    </w:pPr>
    <w:rPr>
      <w:rFonts w:ascii="Arial" w:eastAsia="PT Sans" w:hAnsi="Arial" w:cs="Arial"/>
      <w:lang w:val="es-ES_tradnl"/>
    </w:rPr>
  </w:style>
  <w:style w:type="character" w:customStyle="1" w:styleId="EncabezadoCar">
    <w:name w:val="Encabezado Car"/>
    <w:basedOn w:val="Fuentedeprrafopredeter"/>
    <w:link w:val="Encabezado"/>
    <w:uiPriority w:val="99"/>
    <w:rsid w:val="00A50759"/>
    <w:rPr>
      <w:rFonts w:ascii="Arial" w:eastAsia="PT Sans"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50759"/>
    <w:pPr>
      <w:spacing w:after="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50759"/>
    <w:rPr>
      <w:rFonts w:ascii="Arial" w:eastAsia="PT Sans" w:hAnsi="Arial" w:cs="Arial"/>
      <w:b/>
      <w:bCs/>
      <w:sz w:val="20"/>
      <w:szCs w:val="20"/>
      <w:lang w:val="es-ES_tradnl"/>
    </w:rPr>
  </w:style>
  <w:style w:type="paragraph" w:styleId="Revisin">
    <w:name w:val="Revision"/>
    <w:hidden/>
    <w:uiPriority w:val="99"/>
    <w:semiHidden/>
    <w:rsid w:val="00A50759"/>
    <w:pPr>
      <w:spacing w:after="0" w:line="240" w:lineRule="auto"/>
    </w:pPr>
    <w:rPr>
      <w:rFonts w:ascii="Arial" w:eastAsia="PT Sans" w:hAnsi="Arial" w:cs="Arial"/>
      <w:lang w:val="es-ES_tradnl"/>
    </w:rPr>
  </w:style>
  <w:style w:type="paragraph" w:customStyle="1" w:styleId="n2">
    <w:name w:val="n2"/>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9587A"/>
    <w:rPr>
      <w:i/>
      <w:iCs/>
    </w:rPr>
  </w:style>
  <w:style w:type="paragraph" w:customStyle="1" w:styleId="j">
    <w:name w:val="j"/>
    <w:basedOn w:val="Normal"/>
    <w:rsid w:val="0059587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59587A"/>
  </w:style>
  <w:style w:type="character" w:customStyle="1" w:styleId="cf01">
    <w:name w:val="cf01"/>
    <w:basedOn w:val="Fuentedeprrafopredeter"/>
    <w:rsid w:val="009D4B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1770">
      <w:bodyDiv w:val="1"/>
      <w:marLeft w:val="0"/>
      <w:marRight w:val="0"/>
      <w:marTop w:val="0"/>
      <w:marBottom w:val="0"/>
      <w:divBdr>
        <w:top w:val="none" w:sz="0" w:space="0" w:color="auto"/>
        <w:left w:val="none" w:sz="0" w:space="0" w:color="auto"/>
        <w:bottom w:val="none" w:sz="0" w:space="0" w:color="auto"/>
        <w:right w:val="none" w:sz="0" w:space="0" w:color="auto"/>
      </w:divBdr>
    </w:div>
    <w:div w:id="420302699">
      <w:bodyDiv w:val="1"/>
      <w:marLeft w:val="0"/>
      <w:marRight w:val="0"/>
      <w:marTop w:val="0"/>
      <w:marBottom w:val="0"/>
      <w:divBdr>
        <w:top w:val="none" w:sz="0" w:space="0" w:color="auto"/>
        <w:left w:val="none" w:sz="0" w:space="0" w:color="auto"/>
        <w:bottom w:val="none" w:sz="0" w:space="0" w:color="auto"/>
        <w:right w:val="none" w:sz="0" w:space="0" w:color="auto"/>
      </w:divBdr>
    </w:div>
    <w:div w:id="691147169">
      <w:bodyDiv w:val="1"/>
      <w:marLeft w:val="0"/>
      <w:marRight w:val="0"/>
      <w:marTop w:val="0"/>
      <w:marBottom w:val="0"/>
      <w:divBdr>
        <w:top w:val="none" w:sz="0" w:space="0" w:color="auto"/>
        <w:left w:val="none" w:sz="0" w:space="0" w:color="auto"/>
        <w:bottom w:val="none" w:sz="0" w:space="0" w:color="auto"/>
        <w:right w:val="none" w:sz="0" w:space="0" w:color="auto"/>
      </w:divBdr>
    </w:div>
    <w:div w:id="859004945">
      <w:bodyDiv w:val="1"/>
      <w:marLeft w:val="0"/>
      <w:marRight w:val="0"/>
      <w:marTop w:val="0"/>
      <w:marBottom w:val="0"/>
      <w:divBdr>
        <w:top w:val="none" w:sz="0" w:space="0" w:color="auto"/>
        <w:left w:val="none" w:sz="0" w:space="0" w:color="auto"/>
        <w:bottom w:val="none" w:sz="0" w:space="0" w:color="auto"/>
        <w:right w:val="none" w:sz="0" w:space="0" w:color="auto"/>
      </w:divBdr>
      <w:divsChild>
        <w:div w:id="1646084632">
          <w:marLeft w:val="0"/>
          <w:marRight w:val="0"/>
          <w:marTop w:val="0"/>
          <w:marBottom w:val="0"/>
          <w:divBdr>
            <w:top w:val="none" w:sz="0" w:space="0" w:color="auto"/>
            <w:left w:val="none" w:sz="0" w:space="0" w:color="auto"/>
            <w:bottom w:val="none" w:sz="0" w:space="0" w:color="auto"/>
            <w:right w:val="none" w:sz="0" w:space="0" w:color="auto"/>
          </w:divBdr>
          <w:divsChild>
            <w:div w:id="2076463009">
              <w:marLeft w:val="0"/>
              <w:marRight w:val="0"/>
              <w:marTop w:val="0"/>
              <w:marBottom w:val="0"/>
              <w:divBdr>
                <w:top w:val="none" w:sz="0" w:space="0" w:color="auto"/>
                <w:left w:val="none" w:sz="0" w:space="0" w:color="auto"/>
                <w:bottom w:val="none" w:sz="0" w:space="0" w:color="auto"/>
                <w:right w:val="none" w:sz="0" w:space="0" w:color="auto"/>
              </w:divBdr>
              <w:divsChild>
                <w:div w:id="1828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4947">
      <w:bodyDiv w:val="1"/>
      <w:marLeft w:val="0"/>
      <w:marRight w:val="0"/>
      <w:marTop w:val="0"/>
      <w:marBottom w:val="0"/>
      <w:divBdr>
        <w:top w:val="none" w:sz="0" w:space="0" w:color="auto"/>
        <w:left w:val="none" w:sz="0" w:space="0" w:color="auto"/>
        <w:bottom w:val="none" w:sz="0" w:space="0" w:color="auto"/>
        <w:right w:val="none" w:sz="0" w:space="0" w:color="auto"/>
      </w:divBdr>
    </w:div>
    <w:div w:id="1573394064">
      <w:bodyDiv w:val="1"/>
      <w:marLeft w:val="0"/>
      <w:marRight w:val="0"/>
      <w:marTop w:val="0"/>
      <w:marBottom w:val="0"/>
      <w:divBdr>
        <w:top w:val="none" w:sz="0" w:space="0" w:color="auto"/>
        <w:left w:val="none" w:sz="0" w:space="0" w:color="auto"/>
        <w:bottom w:val="none" w:sz="0" w:space="0" w:color="auto"/>
        <w:right w:val="none" w:sz="0" w:space="0" w:color="auto"/>
      </w:divBdr>
    </w:div>
    <w:div w:id="1965622209">
      <w:bodyDiv w:val="1"/>
      <w:marLeft w:val="0"/>
      <w:marRight w:val="0"/>
      <w:marTop w:val="0"/>
      <w:marBottom w:val="0"/>
      <w:divBdr>
        <w:top w:val="none" w:sz="0" w:space="0" w:color="auto"/>
        <w:left w:val="none" w:sz="0" w:space="0" w:color="auto"/>
        <w:bottom w:val="none" w:sz="0" w:space="0" w:color="auto"/>
        <w:right w:val="none" w:sz="0" w:space="0" w:color="auto"/>
      </w:divBdr>
      <w:divsChild>
        <w:div w:id="1201287818">
          <w:marLeft w:val="0"/>
          <w:marRight w:val="0"/>
          <w:marTop w:val="0"/>
          <w:marBottom w:val="0"/>
          <w:divBdr>
            <w:top w:val="none" w:sz="0" w:space="0" w:color="auto"/>
            <w:left w:val="none" w:sz="0" w:space="0" w:color="auto"/>
            <w:bottom w:val="none" w:sz="0" w:space="0" w:color="auto"/>
            <w:right w:val="none" w:sz="0" w:space="0" w:color="auto"/>
          </w:divBdr>
          <w:divsChild>
            <w:div w:id="331180091">
              <w:marLeft w:val="0"/>
              <w:marRight w:val="0"/>
              <w:marTop w:val="0"/>
              <w:marBottom w:val="0"/>
              <w:divBdr>
                <w:top w:val="none" w:sz="0" w:space="0" w:color="auto"/>
                <w:left w:val="none" w:sz="0" w:space="0" w:color="auto"/>
                <w:bottom w:val="none" w:sz="0" w:space="0" w:color="auto"/>
                <w:right w:val="none" w:sz="0" w:space="0" w:color="auto"/>
              </w:divBdr>
              <w:divsChild>
                <w:div w:id="6129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2A07-1DE7-4603-ABF2-23A957F3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6160</Words>
  <Characters>33885</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SGG</cp:lastModifiedBy>
  <cp:revision>2</cp:revision>
  <cp:lastPrinted>2023-11-24T21:39:00Z</cp:lastPrinted>
  <dcterms:created xsi:type="dcterms:W3CDTF">2023-11-24T21:39:00Z</dcterms:created>
  <dcterms:modified xsi:type="dcterms:W3CDTF">2023-11-24T21:39:00Z</dcterms:modified>
</cp:coreProperties>
</file>