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61771" w14:textId="77777777" w:rsidR="00BA28DD" w:rsidRPr="00A12604" w:rsidRDefault="00BA28DD" w:rsidP="00A12604">
      <w:pPr>
        <w:spacing w:after="0" w:line="360" w:lineRule="auto"/>
        <w:jc w:val="both"/>
        <w:rPr>
          <w:rFonts w:ascii="Century Gothic" w:hAnsi="Century Gothic" w:cs="Arial"/>
          <w:b/>
          <w:color w:val="000000"/>
          <w:sz w:val="24"/>
          <w:szCs w:val="24"/>
        </w:rPr>
      </w:pPr>
      <w:r w:rsidRPr="00A12604">
        <w:rPr>
          <w:rFonts w:ascii="Century Gothic" w:hAnsi="Century Gothic" w:cs="Arial"/>
          <w:b/>
          <w:color w:val="000000"/>
          <w:sz w:val="24"/>
          <w:szCs w:val="24"/>
        </w:rPr>
        <w:t xml:space="preserve">H. CONGRESO DEL ESTADO </w:t>
      </w:r>
    </w:p>
    <w:p w14:paraId="4F3E1C9F" w14:textId="77777777" w:rsidR="00BA28DD" w:rsidRPr="00A12604" w:rsidRDefault="00BA28DD" w:rsidP="00A12604">
      <w:pPr>
        <w:spacing w:after="0" w:line="360" w:lineRule="auto"/>
        <w:jc w:val="both"/>
        <w:rPr>
          <w:rFonts w:ascii="Century Gothic" w:hAnsi="Century Gothic" w:cs="Arial"/>
          <w:b/>
          <w:color w:val="000000"/>
          <w:sz w:val="24"/>
          <w:szCs w:val="24"/>
        </w:rPr>
      </w:pPr>
      <w:r w:rsidRPr="00A12604">
        <w:rPr>
          <w:rFonts w:ascii="Century Gothic" w:hAnsi="Century Gothic" w:cs="Arial"/>
          <w:b/>
          <w:color w:val="000000"/>
          <w:sz w:val="24"/>
          <w:szCs w:val="24"/>
        </w:rPr>
        <w:t>P R E S E N T E.-</w:t>
      </w:r>
    </w:p>
    <w:p w14:paraId="1CDCE00C" w14:textId="77777777" w:rsidR="00BA28DD" w:rsidRPr="00A12604" w:rsidRDefault="00BA28DD" w:rsidP="00A12604">
      <w:pPr>
        <w:spacing w:after="0" w:line="360" w:lineRule="auto"/>
        <w:jc w:val="both"/>
        <w:rPr>
          <w:rFonts w:ascii="Century Gothic" w:hAnsi="Century Gothic" w:cs="Arial"/>
          <w:color w:val="000000"/>
          <w:sz w:val="24"/>
          <w:szCs w:val="24"/>
        </w:rPr>
      </w:pPr>
    </w:p>
    <w:p w14:paraId="37B3341E" w14:textId="4BED7AC4" w:rsidR="00B365F2" w:rsidRPr="00B365F2" w:rsidRDefault="00BA28DD" w:rsidP="00B365F2">
      <w:pPr>
        <w:spacing w:after="0" w:line="360" w:lineRule="auto"/>
        <w:jc w:val="both"/>
        <w:rPr>
          <w:rFonts w:ascii="Century Gothic" w:hAnsi="Century Gothic" w:cs="Arial"/>
          <w:b/>
          <w:bCs/>
          <w:color w:val="000000"/>
          <w:sz w:val="24"/>
          <w:szCs w:val="24"/>
        </w:rPr>
      </w:pPr>
      <w:r w:rsidRPr="00A12604">
        <w:rPr>
          <w:rFonts w:ascii="Century Gothic" w:hAnsi="Century Gothic" w:cs="Arial"/>
          <w:color w:val="000000"/>
          <w:sz w:val="24"/>
          <w:szCs w:val="24"/>
        </w:rPr>
        <w:t xml:space="preserve">La Suscrita, </w:t>
      </w:r>
      <w:r w:rsidRPr="00A12604">
        <w:rPr>
          <w:rFonts w:ascii="Century Gothic" w:hAnsi="Century Gothic" w:cs="Arial"/>
          <w:b/>
          <w:color w:val="000000"/>
          <w:sz w:val="24"/>
          <w:szCs w:val="24"/>
        </w:rPr>
        <w:t>Diana Ivette Pereda Gutiérrez</w:t>
      </w:r>
      <w:r w:rsidRPr="00A12604">
        <w:rPr>
          <w:rFonts w:ascii="Century Gothic" w:hAnsi="Century Gothic" w:cs="Arial"/>
          <w:color w:val="000000"/>
          <w:sz w:val="24"/>
          <w:szCs w:val="24"/>
        </w:rPr>
        <w:t xml:space="preserve"> en mi carácter de diputada de la </w:t>
      </w:r>
      <w:r w:rsidRPr="005C136D">
        <w:rPr>
          <w:rFonts w:ascii="Century Gothic" w:hAnsi="Century Gothic" w:cs="Arial"/>
          <w:color w:val="000000"/>
          <w:sz w:val="24"/>
          <w:szCs w:val="24"/>
        </w:rPr>
        <w:t>Sexagésima Séptima Legislatura del H. Congreso del Estado, en representación del Grupo Parlamentario del Partido Acción Nacional, con fundamento en lo dispuesto</w:t>
      </w:r>
      <w:r w:rsidR="00A12604" w:rsidRPr="005C136D">
        <w:rPr>
          <w:rFonts w:ascii="Century Gothic" w:hAnsi="Century Gothic" w:cs="Arial"/>
          <w:color w:val="000000"/>
          <w:sz w:val="24"/>
          <w:szCs w:val="24"/>
        </w:rPr>
        <w:t xml:space="preserve"> en los artículos </w:t>
      </w:r>
      <w:r w:rsidRPr="005C136D">
        <w:rPr>
          <w:rFonts w:ascii="Century Gothic" w:hAnsi="Century Gothic" w:cs="Arial"/>
          <w:color w:val="000000"/>
          <w:sz w:val="24"/>
          <w:szCs w:val="24"/>
        </w:rPr>
        <w:t xml:space="preserve">169 y 174 fracción I la Ley Orgánica del Poder Legislativo; así como los 75, 76 y 77 del Reglamento Interior y de Prácticas Parlamentarias; acudo ante esta Honorable Representación Popular, a fin de presentar </w:t>
      </w:r>
      <w:r w:rsidRPr="005C136D">
        <w:rPr>
          <w:rFonts w:ascii="Century Gothic" w:hAnsi="Century Gothic" w:cs="Arial"/>
          <w:b/>
          <w:bCs/>
          <w:color w:val="000000"/>
          <w:sz w:val="24"/>
          <w:szCs w:val="24"/>
        </w:rPr>
        <w:t xml:space="preserve">PROPOSICIÓN CON CARÁCTER DE PUNTO DE ACUERDO por el que exhorta respetuosamente </w:t>
      </w:r>
      <w:r w:rsidR="00B365F2">
        <w:rPr>
          <w:rFonts w:ascii="Century Gothic" w:hAnsi="Century Gothic" w:cs="Arial"/>
          <w:b/>
          <w:bCs/>
          <w:color w:val="000000"/>
          <w:sz w:val="24"/>
          <w:szCs w:val="24"/>
        </w:rPr>
        <w:t xml:space="preserve">a la Comisión Nacional del Deporte para que a la brevedad revise la integración y redacción </w:t>
      </w:r>
      <w:r w:rsidR="00B365F2" w:rsidRPr="00B365F2">
        <w:rPr>
          <w:rFonts w:ascii="Century Gothic" w:hAnsi="Century Gothic" w:cs="Arial"/>
          <w:b/>
          <w:bCs/>
          <w:color w:val="000000"/>
          <w:sz w:val="24"/>
          <w:szCs w:val="24"/>
        </w:rPr>
        <w:t xml:space="preserve">del Protocolo Modelo de la Federación Mexicana de Futbol Asociación A.C., Liga Mx y </w:t>
      </w:r>
      <w:r w:rsidR="00B365F2">
        <w:rPr>
          <w:rFonts w:ascii="Century Gothic" w:hAnsi="Century Gothic" w:cs="Arial"/>
          <w:b/>
          <w:bCs/>
          <w:color w:val="000000"/>
          <w:sz w:val="24"/>
          <w:szCs w:val="24"/>
        </w:rPr>
        <w:t>c</w:t>
      </w:r>
      <w:r w:rsidR="00B365F2" w:rsidRPr="00B365F2">
        <w:rPr>
          <w:rFonts w:ascii="Century Gothic" w:hAnsi="Century Gothic" w:cs="Arial"/>
          <w:b/>
          <w:bCs/>
          <w:color w:val="000000"/>
          <w:sz w:val="24"/>
          <w:szCs w:val="24"/>
        </w:rPr>
        <w:t>lubes afiliados para prevenir y sancionar el acoso y hostigamiento sexual y otras formas de discriminación en el ámbito laboral y deportivo del fútbol mexicano</w:t>
      </w:r>
      <w:r w:rsidR="00B365F2">
        <w:rPr>
          <w:rFonts w:ascii="Century Gothic" w:hAnsi="Century Gothic" w:cs="Arial"/>
          <w:b/>
          <w:bCs/>
          <w:color w:val="000000"/>
          <w:sz w:val="24"/>
          <w:szCs w:val="24"/>
        </w:rPr>
        <w:t>. Además de proponer</w:t>
      </w:r>
      <w:r w:rsidR="00B365F2" w:rsidRPr="00B365F2">
        <w:rPr>
          <w:rFonts w:ascii="Century Gothic" w:hAnsi="Century Gothic" w:cs="Arial"/>
          <w:b/>
          <w:bCs/>
          <w:color w:val="000000"/>
          <w:sz w:val="24"/>
          <w:szCs w:val="24"/>
        </w:rPr>
        <w:t xml:space="preserve"> los ajustes necesarios para garantizar el uso de un lenguaje claro y accesible, así como el carácter vinculante de dicho protocolo para los clubes adheridos a la federación.</w:t>
      </w:r>
    </w:p>
    <w:p w14:paraId="4B230D61" w14:textId="70E32342" w:rsidR="00A12604" w:rsidRPr="005C136D" w:rsidRDefault="00A12604" w:rsidP="00A12604">
      <w:pPr>
        <w:spacing w:after="0" w:line="360" w:lineRule="auto"/>
        <w:jc w:val="both"/>
        <w:rPr>
          <w:rFonts w:ascii="Century Gothic" w:hAnsi="Century Gothic" w:cs="Arial"/>
          <w:b/>
          <w:bCs/>
          <w:color w:val="000000"/>
          <w:sz w:val="24"/>
          <w:szCs w:val="24"/>
        </w:rPr>
      </w:pPr>
    </w:p>
    <w:p w14:paraId="178534EC" w14:textId="77777777" w:rsidR="00A12604" w:rsidRPr="005C136D" w:rsidRDefault="00A12604" w:rsidP="00A12604">
      <w:pPr>
        <w:spacing w:after="0" w:line="360" w:lineRule="auto"/>
        <w:jc w:val="both"/>
        <w:rPr>
          <w:rFonts w:ascii="Century Gothic" w:hAnsi="Century Gothic" w:cs="Arial"/>
          <w:b/>
          <w:bCs/>
          <w:color w:val="000000"/>
          <w:sz w:val="24"/>
          <w:szCs w:val="24"/>
        </w:rPr>
      </w:pPr>
    </w:p>
    <w:p w14:paraId="3AEDD490" w14:textId="77777777" w:rsidR="00A12604" w:rsidRPr="005C136D" w:rsidRDefault="00BA28DD" w:rsidP="00A12604">
      <w:pPr>
        <w:spacing w:after="0" w:line="360" w:lineRule="auto"/>
        <w:jc w:val="both"/>
        <w:rPr>
          <w:rFonts w:ascii="Century Gothic" w:hAnsi="Century Gothic" w:cs="Arial"/>
          <w:b/>
          <w:bCs/>
          <w:color w:val="000000"/>
          <w:sz w:val="24"/>
          <w:szCs w:val="24"/>
        </w:rPr>
      </w:pPr>
      <w:r w:rsidRPr="005C136D">
        <w:rPr>
          <w:rFonts w:ascii="Century Gothic" w:hAnsi="Century Gothic" w:cs="Arial"/>
          <w:sz w:val="24"/>
          <w:szCs w:val="24"/>
        </w:rPr>
        <w:t>Lo anterior al tenor de la siguiente:</w:t>
      </w:r>
    </w:p>
    <w:p w14:paraId="18D79777" w14:textId="77777777" w:rsidR="00A12604" w:rsidRPr="005C136D" w:rsidRDefault="00A12604" w:rsidP="00A12604">
      <w:pPr>
        <w:spacing w:after="0" w:line="360" w:lineRule="auto"/>
        <w:jc w:val="both"/>
        <w:rPr>
          <w:rFonts w:ascii="Century Gothic" w:hAnsi="Century Gothic" w:cs="Arial"/>
          <w:b/>
          <w:bCs/>
          <w:color w:val="000000"/>
          <w:sz w:val="24"/>
          <w:szCs w:val="24"/>
        </w:rPr>
      </w:pPr>
    </w:p>
    <w:p w14:paraId="7E09549C" w14:textId="77777777" w:rsidR="00A12604" w:rsidRPr="005C136D" w:rsidRDefault="00BA28DD" w:rsidP="00A12604">
      <w:pPr>
        <w:spacing w:after="0" w:line="360" w:lineRule="auto"/>
        <w:jc w:val="center"/>
        <w:rPr>
          <w:rFonts w:ascii="Century Gothic" w:hAnsi="Century Gothic" w:cs="Arial"/>
          <w:b/>
          <w:bCs/>
          <w:color w:val="000000"/>
          <w:sz w:val="24"/>
          <w:szCs w:val="24"/>
        </w:rPr>
      </w:pPr>
      <w:r w:rsidRPr="005C136D">
        <w:rPr>
          <w:rFonts w:ascii="Century Gothic" w:hAnsi="Century Gothic" w:cs="Arial"/>
          <w:b/>
          <w:bCs/>
          <w:sz w:val="24"/>
          <w:szCs w:val="24"/>
        </w:rPr>
        <w:t>EXPOSICIÓN DE MOTIVOS</w:t>
      </w:r>
    </w:p>
    <w:p w14:paraId="60B765CF" w14:textId="77777777" w:rsidR="00A12604" w:rsidRPr="005C136D" w:rsidRDefault="00A12604" w:rsidP="00A12604">
      <w:pPr>
        <w:spacing w:after="0" w:line="360" w:lineRule="auto"/>
        <w:jc w:val="both"/>
        <w:rPr>
          <w:rFonts w:ascii="Century Gothic" w:hAnsi="Century Gothic" w:cs="Arial"/>
          <w:b/>
          <w:bCs/>
          <w:color w:val="000000"/>
          <w:sz w:val="24"/>
          <w:szCs w:val="24"/>
        </w:rPr>
      </w:pPr>
    </w:p>
    <w:p w14:paraId="76B34C5D" w14:textId="77777777" w:rsidR="00B365F2" w:rsidRDefault="00B365F2" w:rsidP="00B365F2">
      <w:pPr>
        <w:numPr>
          <w:ilvl w:val="0"/>
          <w:numId w:val="4"/>
        </w:numPr>
        <w:pBdr>
          <w:top w:val="nil"/>
          <w:left w:val="nil"/>
          <w:bottom w:val="nil"/>
          <w:right w:val="nil"/>
          <w:between w:val="nil"/>
        </w:pBdr>
        <w:spacing w:after="0" w:line="276" w:lineRule="auto"/>
        <w:jc w:val="both"/>
        <w:rPr>
          <w:rFonts w:ascii="Century Gothic" w:eastAsia="Avenir" w:hAnsi="Century Gothic" w:cs="Avenir"/>
          <w:color w:val="000000"/>
          <w:sz w:val="24"/>
          <w:szCs w:val="24"/>
        </w:rPr>
      </w:pPr>
      <w:r w:rsidRPr="00B365F2">
        <w:rPr>
          <w:rFonts w:ascii="Century Gothic" w:eastAsia="Avenir" w:hAnsi="Century Gothic" w:cs="Avenir"/>
          <w:color w:val="000000"/>
          <w:sz w:val="24"/>
          <w:szCs w:val="24"/>
        </w:rPr>
        <w:t xml:space="preserve">El fútbol es uno de los deportes más populares en México, tanto para hombres como para mujeres.  Según el Informe Estadístico </w:t>
      </w:r>
      <w:r w:rsidRPr="00B365F2">
        <w:rPr>
          <w:rFonts w:ascii="Century Gothic" w:eastAsia="Avenir" w:hAnsi="Century Gothic" w:cs="Avenir"/>
          <w:sz w:val="24"/>
          <w:szCs w:val="24"/>
        </w:rPr>
        <w:t>de la</w:t>
      </w:r>
      <w:r w:rsidRPr="00B365F2">
        <w:rPr>
          <w:rFonts w:ascii="Century Gothic" w:eastAsia="Avenir" w:hAnsi="Century Gothic" w:cs="Avenir"/>
          <w:color w:val="000000"/>
          <w:sz w:val="24"/>
          <w:szCs w:val="24"/>
        </w:rPr>
        <w:t xml:space="preserve"> Liga Mx </w:t>
      </w:r>
      <w:r w:rsidRPr="00B365F2">
        <w:rPr>
          <w:rFonts w:ascii="Century Gothic" w:eastAsia="Avenir" w:hAnsi="Century Gothic" w:cs="Avenir"/>
          <w:color w:val="000000"/>
          <w:sz w:val="24"/>
          <w:szCs w:val="24"/>
        </w:rPr>
        <w:lastRenderedPageBreak/>
        <w:t>2023 de la Federación Mexicana de Fútbol</w:t>
      </w:r>
      <w:r w:rsidRPr="00B365F2">
        <w:rPr>
          <w:rFonts w:ascii="Century Gothic" w:eastAsia="Avenir" w:hAnsi="Century Gothic" w:cs="Avenir"/>
          <w:color w:val="000000"/>
          <w:sz w:val="24"/>
          <w:szCs w:val="24"/>
          <w:vertAlign w:val="superscript"/>
        </w:rPr>
        <w:footnoteReference w:id="1"/>
      </w:r>
      <w:r w:rsidRPr="00B365F2">
        <w:rPr>
          <w:rFonts w:ascii="Century Gothic" w:eastAsia="Avenir" w:hAnsi="Century Gothic" w:cs="Avenir"/>
          <w:color w:val="000000"/>
          <w:sz w:val="24"/>
          <w:szCs w:val="24"/>
        </w:rPr>
        <w:t xml:space="preserve">, en 2023 había más de 2 millones de jugadores de fútbol </w:t>
      </w:r>
      <w:r w:rsidRPr="00B365F2">
        <w:rPr>
          <w:rFonts w:ascii="Century Gothic" w:eastAsia="Avenir" w:hAnsi="Century Gothic" w:cs="Avenir"/>
          <w:sz w:val="24"/>
          <w:szCs w:val="24"/>
        </w:rPr>
        <w:t>varonil</w:t>
      </w:r>
      <w:r w:rsidRPr="00B365F2">
        <w:rPr>
          <w:rFonts w:ascii="Century Gothic" w:eastAsia="Avenir" w:hAnsi="Century Gothic" w:cs="Avenir"/>
          <w:color w:val="000000"/>
          <w:sz w:val="24"/>
          <w:szCs w:val="24"/>
        </w:rPr>
        <w:t xml:space="preserve"> registrados en México. De </w:t>
      </w:r>
      <w:r w:rsidRPr="00B365F2">
        <w:rPr>
          <w:rFonts w:ascii="Century Gothic" w:eastAsia="Avenir" w:hAnsi="Century Gothic" w:cs="Avenir"/>
          <w:sz w:val="24"/>
          <w:szCs w:val="24"/>
        </w:rPr>
        <w:t>é</w:t>
      </w:r>
      <w:r w:rsidRPr="00B365F2">
        <w:rPr>
          <w:rFonts w:ascii="Century Gothic" w:eastAsia="Avenir" w:hAnsi="Century Gothic" w:cs="Avenir"/>
          <w:color w:val="000000"/>
          <w:sz w:val="24"/>
          <w:szCs w:val="24"/>
        </w:rPr>
        <w:t>stos, el 80% eran adultos y el 20% eran niños y adolescentes.</w:t>
      </w:r>
      <w:r w:rsidRPr="00B365F2">
        <w:rPr>
          <w:rFonts w:ascii="Century Gothic" w:eastAsia="Calibri" w:hAnsi="Century Gothic" w:cs="Calibri"/>
          <w:color w:val="000000"/>
        </w:rPr>
        <w:t xml:space="preserve"> </w:t>
      </w:r>
      <w:r w:rsidRPr="00B365F2">
        <w:rPr>
          <w:rFonts w:ascii="Century Gothic" w:eastAsia="Avenir" w:hAnsi="Century Gothic" w:cs="Avenir"/>
          <w:color w:val="000000"/>
          <w:sz w:val="24"/>
          <w:szCs w:val="24"/>
        </w:rPr>
        <w:t>En México hay más de 10</w:t>
      </w:r>
      <w:r w:rsidRPr="00B365F2">
        <w:rPr>
          <w:rFonts w:ascii="Century Gothic" w:eastAsia="Avenir" w:hAnsi="Century Gothic" w:cs="Avenir"/>
          <w:sz w:val="24"/>
          <w:szCs w:val="24"/>
        </w:rPr>
        <w:t>,</w:t>
      </w:r>
      <w:r w:rsidRPr="00B365F2">
        <w:rPr>
          <w:rFonts w:ascii="Century Gothic" w:eastAsia="Avenir" w:hAnsi="Century Gothic" w:cs="Avenir"/>
          <w:color w:val="000000"/>
          <w:sz w:val="24"/>
          <w:szCs w:val="24"/>
        </w:rPr>
        <w:t xml:space="preserve">000 equipos de fútbol </w:t>
      </w:r>
      <w:r w:rsidRPr="00B365F2">
        <w:rPr>
          <w:rFonts w:ascii="Century Gothic" w:eastAsia="Avenir" w:hAnsi="Century Gothic" w:cs="Avenir"/>
          <w:sz w:val="24"/>
          <w:szCs w:val="24"/>
        </w:rPr>
        <w:t>varonil</w:t>
      </w:r>
      <w:r w:rsidRPr="00B365F2">
        <w:rPr>
          <w:rFonts w:ascii="Century Gothic" w:eastAsia="Avenir" w:hAnsi="Century Gothic" w:cs="Avenir"/>
          <w:color w:val="000000"/>
          <w:sz w:val="24"/>
          <w:szCs w:val="24"/>
        </w:rPr>
        <w:t xml:space="preserve"> registrados </w:t>
      </w:r>
      <w:r w:rsidRPr="00B365F2">
        <w:rPr>
          <w:rFonts w:ascii="Century Gothic" w:eastAsia="Avenir" w:hAnsi="Century Gothic" w:cs="Avenir"/>
          <w:sz w:val="24"/>
          <w:szCs w:val="24"/>
        </w:rPr>
        <w:t>ante la Federación Mexicana de Fútbol</w:t>
      </w:r>
      <w:r w:rsidRPr="00B365F2">
        <w:rPr>
          <w:rFonts w:ascii="Century Gothic" w:eastAsia="Avenir" w:hAnsi="Century Gothic" w:cs="Avenir"/>
          <w:color w:val="000000"/>
          <w:sz w:val="24"/>
          <w:szCs w:val="24"/>
        </w:rPr>
        <w:t xml:space="preserve">. Estos equipos compiten en una variedad de ligas, desde la Liga MX, la máxima categoría del fútbol mexicano, hasta las ligas locales. </w:t>
      </w:r>
    </w:p>
    <w:p w14:paraId="7FEDBA1B" w14:textId="77777777" w:rsidR="00B365F2" w:rsidRDefault="00B365F2" w:rsidP="00B365F2">
      <w:pPr>
        <w:pBdr>
          <w:top w:val="nil"/>
          <w:left w:val="nil"/>
          <w:bottom w:val="nil"/>
          <w:right w:val="nil"/>
          <w:between w:val="nil"/>
        </w:pBdr>
        <w:spacing w:after="0" w:line="276" w:lineRule="auto"/>
        <w:ind w:left="360"/>
        <w:jc w:val="both"/>
        <w:rPr>
          <w:rFonts w:ascii="Century Gothic" w:eastAsia="Avenir" w:hAnsi="Century Gothic" w:cs="Avenir"/>
          <w:color w:val="000000"/>
          <w:sz w:val="24"/>
          <w:szCs w:val="24"/>
        </w:rPr>
      </w:pPr>
    </w:p>
    <w:p w14:paraId="3CE45918" w14:textId="77777777" w:rsidR="00B365F2" w:rsidRDefault="00B365F2" w:rsidP="00B365F2">
      <w:pPr>
        <w:pBdr>
          <w:top w:val="nil"/>
          <w:left w:val="nil"/>
          <w:bottom w:val="nil"/>
          <w:right w:val="nil"/>
          <w:between w:val="nil"/>
        </w:pBdr>
        <w:spacing w:after="0" w:line="276" w:lineRule="auto"/>
        <w:ind w:left="360"/>
        <w:jc w:val="both"/>
        <w:rPr>
          <w:rFonts w:ascii="Century Gothic" w:eastAsia="Avenir" w:hAnsi="Century Gothic" w:cs="Avenir"/>
          <w:color w:val="000000"/>
          <w:sz w:val="24"/>
          <w:szCs w:val="24"/>
        </w:rPr>
      </w:pPr>
      <w:r w:rsidRPr="00B365F2">
        <w:rPr>
          <w:rFonts w:ascii="Century Gothic" w:eastAsia="Avenir" w:hAnsi="Century Gothic" w:cs="Avenir"/>
          <w:color w:val="000000"/>
          <w:sz w:val="24"/>
          <w:szCs w:val="24"/>
        </w:rPr>
        <w:t xml:space="preserve">En cuanto al número de espectadores: </w:t>
      </w:r>
      <w:r w:rsidRPr="00B365F2">
        <w:rPr>
          <w:rFonts w:ascii="Century Gothic" w:eastAsia="Avenir" w:hAnsi="Century Gothic" w:cs="Avenir"/>
          <w:sz w:val="24"/>
          <w:szCs w:val="24"/>
        </w:rPr>
        <w:t>e</w:t>
      </w:r>
      <w:r w:rsidRPr="00B365F2">
        <w:rPr>
          <w:rFonts w:ascii="Century Gothic" w:eastAsia="Avenir" w:hAnsi="Century Gothic" w:cs="Avenir"/>
          <w:color w:val="000000"/>
          <w:sz w:val="24"/>
          <w:szCs w:val="24"/>
        </w:rPr>
        <w:t xml:space="preserve">l fútbol </w:t>
      </w:r>
      <w:r w:rsidRPr="00B365F2">
        <w:rPr>
          <w:rFonts w:ascii="Century Gothic" w:eastAsia="Avenir" w:hAnsi="Century Gothic" w:cs="Avenir"/>
          <w:sz w:val="24"/>
          <w:szCs w:val="24"/>
        </w:rPr>
        <w:t>varonil</w:t>
      </w:r>
      <w:r w:rsidRPr="00B365F2">
        <w:rPr>
          <w:rFonts w:ascii="Century Gothic" w:eastAsia="Avenir" w:hAnsi="Century Gothic" w:cs="Avenir"/>
          <w:color w:val="000000"/>
          <w:sz w:val="24"/>
          <w:szCs w:val="24"/>
        </w:rPr>
        <w:t xml:space="preserve"> es uno de los deportes más populares en México en términos de asistencia a los partidos. En 2023, la Liga MX promedió una asistencia de 20</w:t>
      </w:r>
      <w:r w:rsidRPr="00B365F2">
        <w:rPr>
          <w:rFonts w:ascii="Century Gothic" w:eastAsia="Avenir" w:hAnsi="Century Gothic" w:cs="Avenir"/>
          <w:sz w:val="24"/>
          <w:szCs w:val="24"/>
        </w:rPr>
        <w:t>,</w:t>
      </w:r>
      <w:r w:rsidRPr="00B365F2">
        <w:rPr>
          <w:rFonts w:ascii="Century Gothic" w:eastAsia="Avenir" w:hAnsi="Century Gothic" w:cs="Avenir"/>
          <w:color w:val="000000"/>
          <w:sz w:val="24"/>
          <w:szCs w:val="24"/>
        </w:rPr>
        <w:t xml:space="preserve">000 espectadores por partido. Por su parte, el informe de la Federación señala que </w:t>
      </w:r>
      <w:r w:rsidRPr="00B365F2">
        <w:rPr>
          <w:rFonts w:ascii="Century Gothic" w:eastAsia="Avenir" w:hAnsi="Century Gothic" w:cs="Avenir"/>
          <w:sz w:val="24"/>
          <w:szCs w:val="24"/>
        </w:rPr>
        <w:t xml:space="preserve">hay </w:t>
      </w:r>
      <w:r w:rsidRPr="00B365F2">
        <w:rPr>
          <w:rFonts w:ascii="Century Gothic" w:eastAsia="Avenir" w:hAnsi="Century Gothic" w:cs="Avenir"/>
          <w:color w:val="000000"/>
          <w:sz w:val="24"/>
          <w:szCs w:val="24"/>
        </w:rPr>
        <w:t>10 veces más equipos de fútbol masculino que de fútbol femenino registrados en México</w:t>
      </w:r>
      <w:r w:rsidRPr="00B365F2">
        <w:rPr>
          <w:rFonts w:ascii="Century Gothic" w:eastAsia="Avenir" w:hAnsi="Century Gothic" w:cs="Avenir"/>
          <w:sz w:val="24"/>
          <w:szCs w:val="24"/>
        </w:rPr>
        <w:t>.</w:t>
      </w:r>
      <w:r w:rsidRPr="00B365F2">
        <w:rPr>
          <w:rFonts w:ascii="Century Gothic" w:eastAsia="Avenir" w:hAnsi="Century Gothic" w:cs="Avenir"/>
          <w:color w:val="000000"/>
          <w:sz w:val="24"/>
          <w:szCs w:val="24"/>
        </w:rPr>
        <w:t xml:space="preserve"> </w:t>
      </w:r>
      <w:r w:rsidRPr="00B365F2">
        <w:rPr>
          <w:rFonts w:ascii="Century Gothic" w:eastAsia="Avenir" w:hAnsi="Century Gothic" w:cs="Avenir"/>
          <w:sz w:val="24"/>
          <w:szCs w:val="24"/>
        </w:rPr>
        <w:t xml:space="preserve">Una de las </w:t>
      </w:r>
      <w:r w:rsidRPr="00B365F2">
        <w:rPr>
          <w:rFonts w:ascii="Century Gothic" w:eastAsia="Avenir" w:hAnsi="Century Gothic" w:cs="Avenir"/>
          <w:color w:val="000000"/>
          <w:sz w:val="24"/>
          <w:szCs w:val="24"/>
        </w:rPr>
        <w:t>razones porque suced</w:t>
      </w:r>
      <w:r w:rsidRPr="00B365F2">
        <w:rPr>
          <w:rFonts w:ascii="Century Gothic" w:eastAsia="Avenir" w:hAnsi="Century Gothic" w:cs="Avenir"/>
          <w:sz w:val="24"/>
          <w:szCs w:val="24"/>
        </w:rPr>
        <w:t>e esta desigualdad, se relaciona al</w:t>
      </w:r>
      <w:r w:rsidRPr="00B365F2">
        <w:rPr>
          <w:rFonts w:ascii="Century Gothic" w:eastAsia="Avenir" w:hAnsi="Century Gothic" w:cs="Avenir"/>
          <w:color w:val="000000"/>
          <w:sz w:val="24"/>
          <w:szCs w:val="24"/>
        </w:rPr>
        <w:t xml:space="preserve"> acoso y discriminación </w:t>
      </w:r>
      <w:r w:rsidRPr="00B365F2">
        <w:rPr>
          <w:rFonts w:ascii="Century Gothic" w:eastAsia="Avenir" w:hAnsi="Century Gothic" w:cs="Avenir"/>
          <w:sz w:val="24"/>
          <w:szCs w:val="24"/>
        </w:rPr>
        <w:t>del que son víctimas la smujeres</w:t>
      </w:r>
      <w:r w:rsidRPr="00B365F2">
        <w:rPr>
          <w:rFonts w:ascii="Century Gothic" w:eastAsia="Avenir" w:hAnsi="Century Gothic" w:cs="Avenir"/>
          <w:color w:val="000000"/>
          <w:sz w:val="24"/>
          <w:szCs w:val="24"/>
        </w:rPr>
        <w:t xml:space="preserve">, </w:t>
      </w:r>
      <w:r w:rsidRPr="00B365F2">
        <w:rPr>
          <w:rFonts w:ascii="Century Gothic" w:eastAsia="Avenir" w:hAnsi="Century Gothic" w:cs="Avenir"/>
          <w:sz w:val="24"/>
          <w:szCs w:val="24"/>
        </w:rPr>
        <w:t xml:space="preserve">además de contar con menos </w:t>
      </w:r>
      <w:r w:rsidRPr="00B365F2">
        <w:rPr>
          <w:rFonts w:ascii="Century Gothic" w:eastAsia="Avenir" w:hAnsi="Century Gothic" w:cs="Avenir"/>
          <w:color w:val="000000"/>
          <w:sz w:val="24"/>
          <w:szCs w:val="24"/>
        </w:rPr>
        <w:t>oportunidades en relación con el tiempo disponible para practicar el deporte, así como una menor financiación e inversi</w:t>
      </w:r>
      <w:r w:rsidRPr="00B365F2">
        <w:rPr>
          <w:rFonts w:ascii="Century Gothic" w:eastAsia="Avenir" w:hAnsi="Century Gothic" w:cs="Avenir"/>
          <w:sz w:val="24"/>
          <w:szCs w:val="24"/>
        </w:rPr>
        <w:t>ón por parte</w:t>
      </w:r>
      <w:r w:rsidRPr="00B365F2">
        <w:rPr>
          <w:rFonts w:ascii="Century Gothic" w:eastAsia="Avenir" w:hAnsi="Century Gothic" w:cs="Avenir"/>
          <w:color w:val="000000"/>
          <w:sz w:val="24"/>
          <w:szCs w:val="24"/>
        </w:rPr>
        <w:t xml:space="preserve"> de los promotores y patrocinadores.</w:t>
      </w:r>
    </w:p>
    <w:p w14:paraId="2D97B421" w14:textId="77777777" w:rsidR="00B365F2" w:rsidRDefault="00B365F2" w:rsidP="00B365F2">
      <w:pPr>
        <w:pBdr>
          <w:top w:val="nil"/>
          <w:left w:val="nil"/>
          <w:bottom w:val="nil"/>
          <w:right w:val="nil"/>
          <w:between w:val="nil"/>
        </w:pBdr>
        <w:spacing w:after="0" w:line="276" w:lineRule="auto"/>
        <w:ind w:left="360"/>
        <w:jc w:val="both"/>
        <w:rPr>
          <w:rFonts w:ascii="Century Gothic" w:eastAsia="Avenir" w:hAnsi="Century Gothic" w:cs="Avenir"/>
          <w:color w:val="000000"/>
          <w:sz w:val="24"/>
          <w:szCs w:val="24"/>
        </w:rPr>
      </w:pPr>
    </w:p>
    <w:p w14:paraId="2C5EAF9C" w14:textId="77777777" w:rsidR="00B365F2" w:rsidRDefault="00B365F2" w:rsidP="00B365F2">
      <w:pPr>
        <w:pBdr>
          <w:top w:val="nil"/>
          <w:left w:val="nil"/>
          <w:bottom w:val="nil"/>
          <w:right w:val="nil"/>
          <w:between w:val="nil"/>
        </w:pBdr>
        <w:spacing w:after="0" w:line="276" w:lineRule="auto"/>
        <w:ind w:left="360"/>
        <w:jc w:val="both"/>
        <w:rPr>
          <w:rFonts w:ascii="Century Gothic" w:eastAsia="Avenir" w:hAnsi="Century Gothic" w:cs="Avenir"/>
          <w:color w:val="000000"/>
          <w:sz w:val="24"/>
          <w:szCs w:val="24"/>
        </w:rPr>
      </w:pPr>
      <w:r w:rsidRPr="00B365F2">
        <w:rPr>
          <w:rFonts w:ascii="Century Gothic" w:eastAsia="Avenir" w:hAnsi="Century Gothic" w:cs="Avenir"/>
          <w:color w:val="000000"/>
          <w:sz w:val="24"/>
          <w:szCs w:val="24"/>
        </w:rPr>
        <w:t xml:space="preserve">La persistente violencia de género en el fútbol mexicano es una realidad ineludible. En los últimos años, los medios de comunicación han expuesto casos de hostigamiento sexual hacia jugadoras de la selección femenil </w:t>
      </w:r>
      <w:r w:rsidRPr="00B365F2">
        <w:rPr>
          <w:rFonts w:ascii="Century Gothic" w:eastAsia="Avenir" w:hAnsi="Century Gothic" w:cs="Avenir"/>
          <w:sz w:val="24"/>
          <w:szCs w:val="24"/>
        </w:rPr>
        <w:t>Sub-</w:t>
      </w:r>
      <w:r w:rsidRPr="00B365F2">
        <w:rPr>
          <w:rFonts w:ascii="Century Gothic" w:eastAsia="Avenir" w:hAnsi="Century Gothic" w:cs="Avenir"/>
          <w:color w:val="000000"/>
          <w:sz w:val="24"/>
          <w:szCs w:val="24"/>
        </w:rPr>
        <w:t>20</w:t>
      </w:r>
      <w:r w:rsidRPr="00B365F2">
        <w:rPr>
          <w:rFonts w:ascii="Century Gothic" w:eastAsia="Avenir" w:hAnsi="Century Gothic" w:cs="Avenir"/>
          <w:sz w:val="24"/>
          <w:szCs w:val="24"/>
        </w:rPr>
        <w:t xml:space="preserve">, así como </w:t>
      </w:r>
      <w:r w:rsidRPr="00B365F2">
        <w:rPr>
          <w:rFonts w:ascii="Century Gothic" w:eastAsia="Avenir" w:hAnsi="Century Gothic" w:cs="Avenir"/>
          <w:color w:val="000000"/>
          <w:sz w:val="24"/>
          <w:szCs w:val="24"/>
        </w:rPr>
        <w:t>de violencia de género digital</w:t>
      </w:r>
      <w:r w:rsidRPr="00B365F2">
        <w:rPr>
          <w:rFonts w:ascii="Century Gothic" w:eastAsia="Avenir" w:hAnsi="Century Gothic" w:cs="Avenir"/>
          <w:sz w:val="24"/>
          <w:szCs w:val="24"/>
        </w:rPr>
        <w:t>, acoso y hostigamiento dirigido</w:t>
      </w:r>
      <w:r w:rsidRPr="00B365F2">
        <w:rPr>
          <w:rFonts w:ascii="Century Gothic" w:eastAsia="Avenir" w:hAnsi="Century Gothic" w:cs="Avenir"/>
          <w:color w:val="000000"/>
          <w:sz w:val="24"/>
          <w:szCs w:val="24"/>
        </w:rPr>
        <w:t xml:space="preserve"> a integrantes </w:t>
      </w:r>
      <w:r w:rsidRPr="00B365F2">
        <w:rPr>
          <w:rFonts w:ascii="Century Gothic" w:eastAsia="Avenir" w:hAnsi="Century Gothic" w:cs="Avenir"/>
          <w:sz w:val="24"/>
          <w:szCs w:val="24"/>
        </w:rPr>
        <w:t>de los equipos mexicanos</w:t>
      </w:r>
      <w:r w:rsidRPr="00B365F2">
        <w:rPr>
          <w:rFonts w:ascii="Century Gothic" w:eastAsia="Avenir" w:hAnsi="Century Gothic" w:cs="Avenir"/>
          <w:color w:val="000000"/>
          <w:sz w:val="24"/>
          <w:szCs w:val="24"/>
        </w:rPr>
        <w:t>. El reciente incidente protagonizado por el Presidente de la Real Federación Española, Luis Rubiales, quien intentó justificar un beso no consentido a</w:t>
      </w:r>
      <w:r w:rsidRPr="00B365F2">
        <w:rPr>
          <w:rFonts w:ascii="Century Gothic" w:eastAsia="Avenir" w:hAnsi="Century Gothic" w:cs="Avenir"/>
          <w:sz w:val="24"/>
          <w:szCs w:val="24"/>
        </w:rPr>
        <w:t xml:space="preserve"> la futbolista Jenni Hermoso,</w:t>
      </w:r>
      <w:r w:rsidRPr="00B365F2">
        <w:rPr>
          <w:rFonts w:ascii="Century Gothic" w:eastAsia="Avenir" w:hAnsi="Century Gothic" w:cs="Avenir"/>
          <w:color w:val="000000"/>
          <w:sz w:val="24"/>
          <w:szCs w:val="24"/>
        </w:rPr>
        <w:t xml:space="preserve"> campeona del m</w:t>
      </w:r>
      <w:r w:rsidRPr="00B365F2">
        <w:rPr>
          <w:rFonts w:ascii="Century Gothic" w:eastAsia="Avenir" w:hAnsi="Century Gothic" w:cs="Avenir"/>
          <w:sz w:val="24"/>
          <w:szCs w:val="24"/>
        </w:rPr>
        <w:t>undo</w:t>
      </w:r>
      <w:r w:rsidRPr="00B365F2">
        <w:rPr>
          <w:rFonts w:ascii="Century Gothic" w:eastAsia="Avenir" w:hAnsi="Century Gothic" w:cs="Avenir"/>
          <w:color w:val="000000"/>
          <w:sz w:val="24"/>
          <w:szCs w:val="24"/>
        </w:rPr>
        <w:t>, pone de manifiesto la urgencia de abordar esta problemática. La denuncia ante las instancias legales de Jennifer Hermoso, jugadora de la selección española y del Club Tuzas de la Liga MX fue determinante para visibilizar las formas de violencia al interior de los clubes deportivos, especialmente en el f</w:t>
      </w:r>
      <w:r w:rsidRPr="00B365F2">
        <w:rPr>
          <w:rFonts w:ascii="Century Gothic" w:eastAsia="Avenir" w:hAnsi="Century Gothic" w:cs="Avenir"/>
          <w:sz w:val="24"/>
          <w:szCs w:val="24"/>
        </w:rPr>
        <w:t>ú</w:t>
      </w:r>
      <w:r w:rsidRPr="00B365F2">
        <w:rPr>
          <w:rFonts w:ascii="Century Gothic" w:eastAsia="Avenir" w:hAnsi="Century Gothic" w:cs="Avenir"/>
          <w:color w:val="000000"/>
          <w:sz w:val="24"/>
          <w:szCs w:val="24"/>
        </w:rPr>
        <w:t>tbol mexicano, donde las formas patriarcales se encuentran firmemente arraigadas.</w:t>
      </w:r>
    </w:p>
    <w:p w14:paraId="24D7BEA1" w14:textId="77777777" w:rsidR="00B365F2" w:rsidRDefault="00B365F2" w:rsidP="00B365F2">
      <w:pPr>
        <w:pBdr>
          <w:top w:val="nil"/>
          <w:left w:val="nil"/>
          <w:bottom w:val="nil"/>
          <w:right w:val="nil"/>
          <w:between w:val="nil"/>
        </w:pBdr>
        <w:spacing w:after="0" w:line="276" w:lineRule="auto"/>
        <w:ind w:left="360"/>
        <w:jc w:val="both"/>
        <w:rPr>
          <w:rFonts w:ascii="Century Gothic" w:eastAsia="Avenir" w:hAnsi="Century Gothic" w:cs="Avenir"/>
          <w:color w:val="000000"/>
          <w:sz w:val="24"/>
          <w:szCs w:val="24"/>
        </w:rPr>
      </w:pPr>
    </w:p>
    <w:p w14:paraId="7472CA77" w14:textId="77777777" w:rsidR="00B365F2" w:rsidRDefault="00B365F2" w:rsidP="00B365F2">
      <w:pPr>
        <w:pBdr>
          <w:top w:val="nil"/>
          <w:left w:val="nil"/>
          <w:bottom w:val="nil"/>
          <w:right w:val="nil"/>
          <w:between w:val="nil"/>
        </w:pBdr>
        <w:spacing w:after="0" w:line="276" w:lineRule="auto"/>
        <w:ind w:left="360"/>
        <w:jc w:val="both"/>
        <w:rPr>
          <w:rFonts w:ascii="Century Gothic" w:eastAsia="Avenir" w:hAnsi="Century Gothic" w:cs="Avenir"/>
          <w:color w:val="000000"/>
          <w:sz w:val="24"/>
          <w:szCs w:val="24"/>
        </w:rPr>
      </w:pPr>
      <w:r w:rsidRPr="00B365F2">
        <w:rPr>
          <w:rFonts w:ascii="Century Gothic" w:eastAsia="Avenir" w:hAnsi="Century Gothic" w:cs="Avenir"/>
          <w:color w:val="000000"/>
          <w:sz w:val="24"/>
          <w:szCs w:val="24"/>
        </w:rPr>
        <w:lastRenderedPageBreak/>
        <w:t>Frente a estos escándalos de abuso, algunas ligas deportivas han implementado medidas preventivas por iniciativa propia. Un ejemplo es la Federación Mexicana de Fútbol, que en julio pasado presentó el Protocolo contra la violencia y por la diversidad y la inclusión, proporcionando pautas para prevenir, denunciar y sancionar estas conductas.</w:t>
      </w:r>
    </w:p>
    <w:p w14:paraId="347434B7" w14:textId="77777777" w:rsidR="00B365F2" w:rsidRDefault="00B365F2" w:rsidP="00B365F2">
      <w:pPr>
        <w:pBdr>
          <w:top w:val="nil"/>
          <w:left w:val="nil"/>
          <w:bottom w:val="nil"/>
          <w:right w:val="nil"/>
          <w:between w:val="nil"/>
        </w:pBdr>
        <w:spacing w:after="0" w:line="276" w:lineRule="auto"/>
        <w:ind w:left="360"/>
        <w:jc w:val="both"/>
        <w:rPr>
          <w:rFonts w:ascii="Century Gothic" w:eastAsia="Avenir" w:hAnsi="Century Gothic" w:cs="Avenir"/>
          <w:color w:val="000000"/>
          <w:sz w:val="24"/>
          <w:szCs w:val="24"/>
        </w:rPr>
      </w:pPr>
    </w:p>
    <w:p w14:paraId="34C0620B" w14:textId="3F33774A" w:rsidR="00B365F2" w:rsidRPr="00B365F2" w:rsidRDefault="00B365F2" w:rsidP="00B365F2">
      <w:pPr>
        <w:pBdr>
          <w:top w:val="nil"/>
          <w:left w:val="nil"/>
          <w:bottom w:val="nil"/>
          <w:right w:val="nil"/>
          <w:between w:val="nil"/>
        </w:pBdr>
        <w:spacing w:after="0" w:line="276" w:lineRule="auto"/>
        <w:ind w:left="360"/>
        <w:jc w:val="both"/>
        <w:rPr>
          <w:rFonts w:ascii="Century Gothic" w:eastAsia="Avenir" w:hAnsi="Century Gothic" w:cs="Avenir"/>
          <w:color w:val="000000"/>
          <w:sz w:val="24"/>
          <w:szCs w:val="24"/>
        </w:rPr>
      </w:pPr>
      <w:r w:rsidRPr="00B365F2">
        <w:rPr>
          <w:rFonts w:ascii="Century Gothic" w:eastAsia="Avenir" w:hAnsi="Century Gothic" w:cs="Avenir"/>
          <w:color w:val="000000"/>
          <w:sz w:val="24"/>
          <w:szCs w:val="24"/>
        </w:rPr>
        <w:t>Si bien el protocolo muestra avances significativos en la prevención del acoso y hostigamiento sexual en las instalaciones deportivas, es importante reconocer los desafíos y limitaciones que requieren una atención más profunda, como el uso de un lenguaje claro y un modelo vinculante para todos los clubes, aspectos que necesitan ser abordados de manera inmediata y que la presente iniciativa busca exhortar a las autoridades deportivas a nivel nacional para implementar una agenda que revise y determine los ajustes pertinentes con las diferentes organizaciones deportivas.</w:t>
      </w:r>
    </w:p>
    <w:p w14:paraId="537E01EF" w14:textId="77777777" w:rsidR="00B365F2" w:rsidRPr="00B365F2" w:rsidRDefault="00B365F2" w:rsidP="00B365F2">
      <w:pPr>
        <w:pBdr>
          <w:top w:val="nil"/>
          <w:left w:val="nil"/>
          <w:bottom w:val="nil"/>
          <w:right w:val="nil"/>
          <w:between w:val="nil"/>
        </w:pBdr>
        <w:spacing w:after="0" w:line="276" w:lineRule="auto"/>
        <w:ind w:left="720"/>
        <w:jc w:val="both"/>
        <w:rPr>
          <w:rFonts w:ascii="Century Gothic" w:eastAsia="Avenir" w:hAnsi="Century Gothic" w:cs="Avenir"/>
          <w:color w:val="000000"/>
          <w:sz w:val="24"/>
          <w:szCs w:val="24"/>
        </w:rPr>
      </w:pPr>
    </w:p>
    <w:p w14:paraId="75DB1382" w14:textId="77777777" w:rsidR="00B365F2" w:rsidRDefault="00B365F2" w:rsidP="00B365F2">
      <w:pPr>
        <w:numPr>
          <w:ilvl w:val="0"/>
          <w:numId w:val="4"/>
        </w:numPr>
        <w:pBdr>
          <w:top w:val="nil"/>
          <w:left w:val="nil"/>
          <w:bottom w:val="nil"/>
          <w:right w:val="nil"/>
          <w:between w:val="nil"/>
        </w:pBdr>
        <w:spacing w:after="0" w:line="276" w:lineRule="auto"/>
        <w:jc w:val="both"/>
        <w:rPr>
          <w:rFonts w:ascii="Century Gothic" w:eastAsia="Avenir" w:hAnsi="Century Gothic" w:cs="Avenir"/>
          <w:color w:val="000000"/>
          <w:sz w:val="24"/>
          <w:szCs w:val="24"/>
        </w:rPr>
      </w:pPr>
      <w:r w:rsidRPr="00B365F2">
        <w:rPr>
          <w:rFonts w:ascii="Century Gothic" w:eastAsia="Avenir" w:hAnsi="Century Gothic" w:cs="Avenir"/>
          <w:color w:val="000000"/>
          <w:sz w:val="24"/>
          <w:szCs w:val="24"/>
        </w:rPr>
        <w:t xml:space="preserve">El ejercicio pleno de los derechos y la comprensión de </w:t>
      </w:r>
      <w:r w:rsidRPr="00B365F2">
        <w:rPr>
          <w:rFonts w:ascii="Century Gothic" w:eastAsia="Avenir" w:hAnsi="Century Gothic" w:cs="Avenir"/>
          <w:sz w:val="24"/>
          <w:szCs w:val="24"/>
        </w:rPr>
        <w:t>é</w:t>
      </w:r>
      <w:r w:rsidRPr="00B365F2">
        <w:rPr>
          <w:rFonts w:ascii="Century Gothic" w:eastAsia="Avenir" w:hAnsi="Century Gothic" w:cs="Avenir"/>
          <w:color w:val="000000"/>
          <w:sz w:val="24"/>
          <w:szCs w:val="24"/>
        </w:rPr>
        <w:t>stos por parte de las y los deportistas es el primer paso que permite una participación activa en la construcción del espacio público.  La claridad en la comunicación empodera a l</w:t>
      </w:r>
      <w:r w:rsidRPr="00B365F2">
        <w:rPr>
          <w:rFonts w:ascii="Century Gothic" w:eastAsia="Avenir" w:hAnsi="Century Gothic" w:cs="Avenir"/>
          <w:sz w:val="24"/>
          <w:szCs w:val="24"/>
        </w:rPr>
        <w:t xml:space="preserve">a ciudadanía </w:t>
      </w:r>
      <w:r w:rsidRPr="00B365F2">
        <w:rPr>
          <w:rFonts w:ascii="Century Gothic" w:eastAsia="Avenir" w:hAnsi="Century Gothic" w:cs="Avenir"/>
          <w:color w:val="000000"/>
          <w:sz w:val="24"/>
          <w:szCs w:val="24"/>
        </w:rPr>
        <w:t xml:space="preserve">y </w:t>
      </w:r>
      <w:r w:rsidRPr="00B365F2">
        <w:rPr>
          <w:rFonts w:ascii="Century Gothic" w:eastAsia="Avenir" w:hAnsi="Century Gothic" w:cs="Avenir"/>
          <w:sz w:val="24"/>
          <w:szCs w:val="24"/>
        </w:rPr>
        <w:t>les</w:t>
      </w:r>
      <w:r w:rsidRPr="00B365F2">
        <w:rPr>
          <w:rFonts w:ascii="Century Gothic" w:eastAsia="Avenir" w:hAnsi="Century Gothic" w:cs="Avenir"/>
          <w:color w:val="000000"/>
          <w:sz w:val="24"/>
          <w:szCs w:val="24"/>
        </w:rPr>
        <w:t xml:space="preserve"> permite tomar decisiones informadas para contribuir de manera significativa en la construcción de la sociedad en armonía y desarrollo pleno.</w:t>
      </w:r>
    </w:p>
    <w:p w14:paraId="3717A795" w14:textId="77777777" w:rsidR="00B365F2" w:rsidRDefault="00B365F2" w:rsidP="00B365F2">
      <w:pPr>
        <w:pBdr>
          <w:top w:val="nil"/>
          <w:left w:val="nil"/>
          <w:bottom w:val="nil"/>
          <w:right w:val="nil"/>
          <w:between w:val="nil"/>
        </w:pBdr>
        <w:spacing w:after="0" w:line="276" w:lineRule="auto"/>
        <w:ind w:left="360"/>
        <w:jc w:val="both"/>
        <w:rPr>
          <w:rFonts w:ascii="Century Gothic" w:eastAsia="Avenir" w:hAnsi="Century Gothic" w:cs="Avenir"/>
          <w:color w:val="000000"/>
          <w:sz w:val="24"/>
          <w:szCs w:val="24"/>
        </w:rPr>
      </w:pPr>
      <w:r w:rsidRPr="00B365F2">
        <w:rPr>
          <w:rFonts w:ascii="Century Gothic" w:eastAsia="Avenir" w:hAnsi="Century Gothic" w:cs="Avenir"/>
          <w:color w:val="000000"/>
          <w:sz w:val="24"/>
          <w:szCs w:val="24"/>
        </w:rPr>
        <w:t xml:space="preserve">El derecho a entender, también conocido como derecho a la comprensión o derecho a entender la información, es un concepto importante en el ámbito de los derechos humanos y de la accesibilidad a una vida libre de violencia. Este derecho se refiere a la garantía de que todas las personas </w:t>
      </w:r>
      <w:r w:rsidRPr="00B365F2">
        <w:rPr>
          <w:rFonts w:ascii="Century Gothic" w:eastAsia="Avenir" w:hAnsi="Century Gothic" w:cs="Avenir"/>
          <w:sz w:val="24"/>
          <w:szCs w:val="24"/>
        </w:rPr>
        <w:t xml:space="preserve">tenemos </w:t>
      </w:r>
      <w:r w:rsidRPr="00B365F2">
        <w:rPr>
          <w:rFonts w:ascii="Century Gothic" w:eastAsia="Avenir" w:hAnsi="Century Gothic" w:cs="Avenir"/>
          <w:color w:val="000000"/>
          <w:sz w:val="24"/>
          <w:szCs w:val="24"/>
        </w:rPr>
        <w:t xml:space="preserve">el derecho fundamental de comprender y acceder a la información que </w:t>
      </w:r>
      <w:r w:rsidRPr="00B365F2">
        <w:rPr>
          <w:rFonts w:ascii="Century Gothic" w:eastAsia="Avenir" w:hAnsi="Century Gothic" w:cs="Avenir"/>
          <w:sz w:val="24"/>
          <w:szCs w:val="24"/>
        </w:rPr>
        <w:t xml:space="preserve">nos </w:t>
      </w:r>
      <w:r w:rsidRPr="00B365F2">
        <w:rPr>
          <w:rFonts w:ascii="Century Gothic" w:eastAsia="Avenir" w:hAnsi="Century Gothic" w:cs="Avenir"/>
          <w:color w:val="000000"/>
          <w:sz w:val="24"/>
          <w:szCs w:val="24"/>
        </w:rPr>
        <w:t xml:space="preserve">concierne y que afecta </w:t>
      </w:r>
      <w:r w:rsidRPr="00B365F2">
        <w:rPr>
          <w:rFonts w:ascii="Century Gothic" w:eastAsia="Avenir" w:hAnsi="Century Gothic" w:cs="Avenir"/>
          <w:sz w:val="24"/>
          <w:szCs w:val="24"/>
        </w:rPr>
        <w:t>las</w:t>
      </w:r>
      <w:r w:rsidRPr="00B365F2">
        <w:rPr>
          <w:rFonts w:ascii="Century Gothic" w:eastAsia="Avenir" w:hAnsi="Century Gothic" w:cs="Avenir"/>
          <w:color w:val="000000"/>
          <w:sz w:val="24"/>
          <w:szCs w:val="24"/>
        </w:rPr>
        <w:t xml:space="preserve"> vidas, independientemente de las habilidades cognitivas, discapacidad o nivel educativo, de tal forma que las personas puedan tomar decisiones informadas.</w:t>
      </w:r>
    </w:p>
    <w:p w14:paraId="01170D2D" w14:textId="77777777" w:rsidR="00B365F2" w:rsidRDefault="00B365F2" w:rsidP="00B365F2">
      <w:pPr>
        <w:pBdr>
          <w:top w:val="nil"/>
          <w:left w:val="nil"/>
          <w:bottom w:val="nil"/>
          <w:right w:val="nil"/>
          <w:between w:val="nil"/>
        </w:pBdr>
        <w:spacing w:after="0" w:line="276" w:lineRule="auto"/>
        <w:ind w:left="360"/>
        <w:jc w:val="both"/>
        <w:rPr>
          <w:rFonts w:ascii="Century Gothic" w:eastAsia="Avenir" w:hAnsi="Century Gothic" w:cs="Avenir"/>
          <w:color w:val="000000"/>
          <w:sz w:val="24"/>
          <w:szCs w:val="24"/>
        </w:rPr>
      </w:pPr>
    </w:p>
    <w:p w14:paraId="7219A8F7" w14:textId="2184DCCB" w:rsidR="00B365F2" w:rsidRPr="00B365F2" w:rsidRDefault="00B365F2" w:rsidP="00B365F2">
      <w:pPr>
        <w:pBdr>
          <w:top w:val="nil"/>
          <w:left w:val="nil"/>
          <w:bottom w:val="nil"/>
          <w:right w:val="nil"/>
          <w:between w:val="nil"/>
        </w:pBdr>
        <w:spacing w:after="0" w:line="276" w:lineRule="auto"/>
        <w:ind w:left="360"/>
        <w:jc w:val="both"/>
        <w:rPr>
          <w:rFonts w:ascii="Century Gothic" w:eastAsia="Avenir" w:hAnsi="Century Gothic" w:cs="Avenir"/>
          <w:color w:val="000000"/>
          <w:sz w:val="24"/>
          <w:szCs w:val="24"/>
        </w:rPr>
      </w:pPr>
      <w:r w:rsidRPr="00B365F2">
        <w:rPr>
          <w:rFonts w:ascii="Century Gothic" w:eastAsia="Avenir" w:hAnsi="Century Gothic" w:cs="Avenir"/>
          <w:color w:val="000000"/>
          <w:sz w:val="24"/>
          <w:szCs w:val="24"/>
        </w:rPr>
        <w:t xml:space="preserve">La comunicación clara se refiere a transmitir información de manera fácil, directa, transparente, simple y eficaz. Esta comunicación debe adaptarse a las diferentes formas de comunicación actuales, y estar diseñada </w:t>
      </w:r>
      <w:r w:rsidRPr="00B365F2">
        <w:rPr>
          <w:rFonts w:ascii="Century Gothic" w:eastAsia="Avenir" w:hAnsi="Century Gothic" w:cs="Avenir"/>
          <w:color w:val="000000"/>
          <w:sz w:val="24"/>
          <w:szCs w:val="24"/>
        </w:rPr>
        <w:lastRenderedPageBreak/>
        <w:t xml:space="preserve">teniendo en cuenta las particularidades de las personas que la recibirán, especialmente al tratarse de documentos legales, estos deben ser redactados de manera comprensible para que las personas puedan entender sus derechos y protecciones legales. </w:t>
      </w:r>
    </w:p>
    <w:p w14:paraId="5D73FCF2" w14:textId="77777777" w:rsidR="00B365F2" w:rsidRPr="00B365F2" w:rsidRDefault="00B365F2" w:rsidP="00B365F2">
      <w:pPr>
        <w:pBdr>
          <w:top w:val="nil"/>
          <w:left w:val="nil"/>
          <w:bottom w:val="nil"/>
          <w:right w:val="nil"/>
          <w:between w:val="nil"/>
        </w:pBdr>
        <w:spacing w:after="0" w:line="276" w:lineRule="auto"/>
        <w:ind w:left="720"/>
        <w:jc w:val="both"/>
        <w:rPr>
          <w:rFonts w:ascii="Century Gothic" w:eastAsia="Avenir" w:hAnsi="Century Gothic" w:cs="Avenir"/>
          <w:color w:val="000000"/>
          <w:sz w:val="24"/>
          <w:szCs w:val="24"/>
        </w:rPr>
      </w:pPr>
    </w:p>
    <w:p w14:paraId="16E66A76" w14:textId="77777777" w:rsidR="00B365F2" w:rsidRDefault="00B365F2" w:rsidP="00B365F2">
      <w:pPr>
        <w:numPr>
          <w:ilvl w:val="0"/>
          <w:numId w:val="4"/>
        </w:numPr>
        <w:pBdr>
          <w:top w:val="nil"/>
          <w:left w:val="nil"/>
          <w:bottom w:val="nil"/>
          <w:right w:val="nil"/>
          <w:between w:val="nil"/>
        </w:pBdr>
        <w:spacing w:after="0" w:line="276" w:lineRule="auto"/>
        <w:jc w:val="both"/>
        <w:rPr>
          <w:rFonts w:ascii="Century Gothic" w:eastAsia="Avenir" w:hAnsi="Century Gothic" w:cs="Avenir"/>
          <w:color w:val="000000"/>
          <w:sz w:val="24"/>
          <w:szCs w:val="24"/>
        </w:rPr>
      </w:pPr>
      <w:bookmarkStart w:id="0" w:name="_heading=h.gjdgxs" w:colFirst="0" w:colLast="0"/>
      <w:bookmarkEnd w:id="0"/>
      <w:r w:rsidRPr="00B365F2">
        <w:rPr>
          <w:rFonts w:ascii="Century Gothic" w:eastAsia="Avenir" w:hAnsi="Century Gothic" w:cs="Avenir"/>
          <w:color w:val="000000"/>
          <w:sz w:val="24"/>
          <w:szCs w:val="24"/>
        </w:rPr>
        <w:t>El Protocolo Modelo de la Federación Mexicana de F</w:t>
      </w:r>
      <w:r w:rsidRPr="00B365F2">
        <w:rPr>
          <w:rFonts w:ascii="Century Gothic" w:eastAsia="Avenir" w:hAnsi="Century Gothic" w:cs="Avenir"/>
          <w:sz w:val="24"/>
          <w:szCs w:val="24"/>
        </w:rPr>
        <w:t>ú</w:t>
      </w:r>
      <w:r w:rsidRPr="00B365F2">
        <w:rPr>
          <w:rFonts w:ascii="Century Gothic" w:eastAsia="Avenir" w:hAnsi="Century Gothic" w:cs="Avenir"/>
          <w:color w:val="000000"/>
          <w:sz w:val="24"/>
          <w:szCs w:val="24"/>
        </w:rPr>
        <w:t xml:space="preserve">tbol Asociación A.C. Liga Mx y </w:t>
      </w:r>
      <w:r w:rsidRPr="00B365F2">
        <w:rPr>
          <w:rFonts w:ascii="Century Gothic" w:eastAsia="Avenir" w:hAnsi="Century Gothic" w:cs="Avenir"/>
          <w:sz w:val="24"/>
          <w:szCs w:val="24"/>
        </w:rPr>
        <w:t>c</w:t>
      </w:r>
      <w:r w:rsidRPr="00B365F2">
        <w:rPr>
          <w:rFonts w:ascii="Century Gothic" w:eastAsia="Avenir" w:hAnsi="Century Gothic" w:cs="Avenir"/>
          <w:color w:val="000000"/>
          <w:sz w:val="24"/>
          <w:szCs w:val="24"/>
        </w:rPr>
        <w:t xml:space="preserve">lubes afiliados para </w:t>
      </w:r>
      <w:r w:rsidRPr="00B365F2">
        <w:rPr>
          <w:rFonts w:ascii="Century Gothic" w:eastAsia="Avenir" w:hAnsi="Century Gothic" w:cs="Avenir"/>
          <w:i/>
          <w:sz w:val="24"/>
          <w:szCs w:val="24"/>
        </w:rPr>
        <w:t>p</w:t>
      </w:r>
      <w:r w:rsidRPr="00B365F2">
        <w:rPr>
          <w:rFonts w:ascii="Century Gothic" w:eastAsia="Avenir" w:hAnsi="Century Gothic" w:cs="Avenir"/>
          <w:i/>
          <w:color w:val="000000"/>
          <w:sz w:val="24"/>
          <w:szCs w:val="24"/>
        </w:rPr>
        <w:t>revenir y sancionar el acoso y hostigamiento sexual y otras formas de discriminación en el ámbito laboral y deportivo del futbol mexicano</w:t>
      </w:r>
      <w:r w:rsidRPr="00B365F2">
        <w:rPr>
          <w:rFonts w:ascii="Century Gothic" w:eastAsia="Avenir" w:hAnsi="Century Gothic" w:cs="Avenir"/>
          <w:color w:val="000000"/>
          <w:sz w:val="24"/>
          <w:szCs w:val="24"/>
          <w:vertAlign w:val="superscript"/>
        </w:rPr>
        <w:footnoteReference w:id="2"/>
      </w:r>
      <w:r w:rsidRPr="00B365F2">
        <w:rPr>
          <w:rFonts w:ascii="Century Gothic" w:eastAsia="Avenir" w:hAnsi="Century Gothic" w:cs="Avenir"/>
          <w:color w:val="000000"/>
          <w:sz w:val="24"/>
          <w:szCs w:val="24"/>
        </w:rPr>
        <w:t xml:space="preserve"> que fuera publicado el pasado 10 de julio de 2023 por la FEMEXFUT y la liga BBVA MX, emplea acrónimos para referirse al Acoso y Hostigamiento Sexual a lo largo de las 38 páginas que contienen las medidas de prevención y atención de esta conducta.</w:t>
      </w:r>
    </w:p>
    <w:p w14:paraId="471C0CCF" w14:textId="77777777" w:rsidR="00B365F2" w:rsidRDefault="00B365F2" w:rsidP="00B365F2">
      <w:pPr>
        <w:pBdr>
          <w:top w:val="nil"/>
          <w:left w:val="nil"/>
          <w:bottom w:val="nil"/>
          <w:right w:val="nil"/>
          <w:between w:val="nil"/>
        </w:pBdr>
        <w:spacing w:after="0" w:line="276" w:lineRule="auto"/>
        <w:ind w:left="360"/>
        <w:jc w:val="both"/>
        <w:rPr>
          <w:rFonts w:ascii="Century Gothic" w:eastAsia="Avenir" w:hAnsi="Century Gothic" w:cs="Avenir"/>
          <w:color w:val="000000"/>
          <w:sz w:val="24"/>
          <w:szCs w:val="24"/>
        </w:rPr>
      </w:pPr>
      <w:r w:rsidRPr="00B365F2">
        <w:rPr>
          <w:rFonts w:ascii="Century Gothic" w:eastAsia="Avenir" w:hAnsi="Century Gothic" w:cs="Avenir"/>
          <w:color w:val="000000"/>
          <w:sz w:val="24"/>
          <w:szCs w:val="24"/>
        </w:rPr>
        <w:t xml:space="preserve">En esta cruzada en contra de la violencia en el deporte, resulta crucial nombrar las cosas por su nombre, especialmente cuando se trata de actitudes antideportivas que se buscan prevenir. Por tanto, me permito exponer un extracto para resaltar la incoherencia: </w:t>
      </w:r>
    </w:p>
    <w:p w14:paraId="7D8642F2" w14:textId="77777777" w:rsidR="00B365F2" w:rsidRDefault="00B365F2" w:rsidP="00B365F2">
      <w:pPr>
        <w:pBdr>
          <w:top w:val="nil"/>
          <w:left w:val="nil"/>
          <w:bottom w:val="nil"/>
          <w:right w:val="nil"/>
          <w:between w:val="nil"/>
        </w:pBdr>
        <w:spacing w:after="0" w:line="276" w:lineRule="auto"/>
        <w:ind w:left="360"/>
        <w:jc w:val="both"/>
        <w:rPr>
          <w:rFonts w:ascii="Century Gothic" w:eastAsia="Avenir" w:hAnsi="Century Gothic" w:cs="Avenir"/>
          <w:color w:val="000000"/>
          <w:sz w:val="24"/>
          <w:szCs w:val="24"/>
        </w:rPr>
      </w:pPr>
    </w:p>
    <w:p w14:paraId="44081F07" w14:textId="77777777" w:rsidR="00B365F2" w:rsidRDefault="00B365F2" w:rsidP="00B365F2">
      <w:pPr>
        <w:pBdr>
          <w:top w:val="nil"/>
          <w:left w:val="nil"/>
          <w:bottom w:val="nil"/>
          <w:right w:val="nil"/>
          <w:between w:val="nil"/>
        </w:pBdr>
        <w:spacing w:after="0" w:line="276" w:lineRule="auto"/>
        <w:ind w:left="360"/>
        <w:jc w:val="both"/>
        <w:rPr>
          <w:rFonts w:ascii="Century Gothic" w:eastAsia="Avenir" w:hAnsi="Century Gothic" w:cs="Avenir"/>
          <w:color w:val="000000"/>
          <w:sz w:val="24"/>
          <w:szCs w:val="24"/>
        </w:rPr>
      </w:pPr>
      <w:r w:rsidRPr="00B365F2">
        <w:rPr>
          <w:rFonts w:ascii="Century Gothic" w:eastAsia="Avenir" w:hAnsi="Century Gothic" w:cs="Avenir"/>
          <w:color w:val="000000"/>
          <w:sz w:val="24"/>
          <w:szCs w:val="24"/>
        </w:rPr>
        <w:t>“</w:t>
      </w:r>
      <w:r w:rsidRPr="00B365F2">
        <w:rPr>
          <w:rFonts w:ascii="Century Gothic" w:eastAsia="Avenir" w:hAnsi="Century Gothic" w:cs="Avenir"/>
          <w:i/>
          <w:color w:val="000000"/>
          <w:sz w:val="24"/>
          <w:szCs w:val="24"/>
        </w:rPr>
        <w:t xml:space="preserve">…es necesario visibilizar y reconocer la existencia del </w:t>
      </w:r>
      <w:r w:rsidRPr="00B365F2">
        <w:rPr>
          <w:rFonts w:ascii="Century Gothic" w:eastAsia="Avenir" w:hAnsi="Century Gothic" w:cs="Avenir"/>
          <w:b/>
          <w:i/>
          <w:color w:val="000000"/>
          <w:sz w:val="24"/>
          <w:szCs w:val="24"/>
        </w:rPr>
        <w:t>AHS</w:t>
      </w:r>
      <w:r w:rsidRPr="00B365F2">
        <w:rPr>
          <w:rFonts w:ascii="Century Gothic" w:eastAsia="Avenir" w:hAnsi="Century Gothic" w:cs="Avenir"/>
          <w:i/>
          <w:color w:val="000000"/>
          <w:sz w:val="24"/>
          <w:szCs w:val="24"/>
        </w:rPr>
        <w:t xml:space="preserve"> y otras formas de discriminación en el deporte, adoptar medidas preventivas y, en su caso, efectivas para terminar con el </w:t>
      </w:r>
      <w:r w:rsidRPr="00B365F2">
        <w:rPr>
          <w:rFonts w:ascii="Century Gothic" w:eastAsia="Avenir" w:hAnsi="Century Gothic" w:cs="Avenir"/>
          <w:b/>
          <w:i/>
          <w:color w:val="000000"/>
          <w:sz w:val="24"/>
          <w:szCs w:val="24"/>
        </w:rPr>
        <w:t xml:space="preserve">AHS </w:t>
      </w:r>
      <w:r w:rsidRPr="00B365F2">
        <w:rPr>
          <w:rFonts w:ascii="Century Gothic" w:eastAsia="Avenir" w:hAnsi="Century Gothic" w:cs="Avenir"/>
          <w:i/>
          <w:color w:val="000000"/>
          <w:sz w:val="24"/>
          <w:szCs w:val="24"/>
        </w:rPr>
        <w:t xml:space="preserve">y otras formas de discriminación en este ámbito”. </w:t>
      </w:r>
    </w:p>
    <w:p w14:paraId="0747E088" w14:textId="77777777" w:rsidR="00B365F2" w:rsidRDefault="00B365F2" w:rsidP="00B365F2">
      <w:pPr>
        <w:pBdr>
          <w:top w:val="nil"/>
          <w:left w:val="nil"/>
          <w:bottom w:val="nil"/>
          <w:right w:val="nil"/>
          <w:between w:val="nil"/>
        </w:pBdr>
        <w:spacing w:after="0" w:line="276" w:lineRule="auto"/>
        <w:ind w:left="360"/>
        <w:jc w:val="both"/>
        <w:rPr>
          <w:rFonts w:ascii="Century Gothic" w:eastAsia="Avenir" w:hAnsi="Century Gothic" w:cs="Avenir"/>
          <w:color w:val="000000"/>
          <w:sz w:val="24"/>
          <w:szCs w:val="24"/>
        </w:rPr>
      </w:pPr>
    </w:p>
    <w:p w14:paraId="1919F3E1" w14:textId="77777777" w:rsidR="00B365F2" w:rsidRDefault="00B365F2" w:rsidP="00B365F2">
      <w:pPr>
        <w:pBdr>
          <w:top w:val="nil"/>
          <w:left w:val="nil"/>
          <w:bottom w:val="nil"/>
          <w:right w:val="nil"/>
          <w:between w:val="nil"/>
        </w:pBdr>
        <w:spacing w:after="0" w:line="276" w:lineRule="auto"/>
        <w:ind w:left="360"/>
        <w:jc w:val="both"/>
        <w:rPr>
          <w:rFonts w:ascii="Century Gothic" w:eastAsia="Avenir" w:hAnsi="Century Gothic" w:cs="Avenir"/>
          <w:color w:val="000000"/>
          <w:sz w:val="24"/>
          <w:szCs w:val="24"/>
        </w:rPr>
      </w:pPr>
      <w:r w:rsidRPr="00B365F2">
        <w:rPr>
          <w:rFonts w:ascii="Century Gothic" w:eastAsia="Avenir" w:hAnsi="Century Gothic" w:cs="Avenir"/>
          <w:sz w:val="24"/>
          <w:szCs w:val="24"/>
        </w:rPr>
        <w:t>Como bien señala George Steiner</w:t>
      </w:r>
      <w:r w:rsidRPr="00B365F2">
        <w:rPr>
          <w:rFonts w:ascii="Century Gothic" w:eastAsia="Avenir" w:hAnsi="Century Gothic" w:cs="Avenir"/>
          <w:sz w:val="24"/>
          <w:szCs w:val="24"/>
          <w:vertAlign w:val="superscript"/>
        </w:rPr>
        <w:footnoteReference w:id="3"/>
      </w:r>
      <w:r w:rsidRPr="00B365F2">
        <w:rPr>
          <w:rFonts w:ascii="Century Gothic" w:eastAsia="Avenir" w:hAnsi="Century Gothic" w:cs="Avenir"/>
          <w:sz w:val="24"/>
          <w:szCs w:val="24"/>
        </w:rPr>
        <w:t xml:space="preserve">, "lo que no se nombra no existe", resaltando la importancia del lenguaje en la construcción de la realidad. </w:t>
      </w:r>
      <w:r w:rsidRPr="00B365F2">
        <w:rPr>
          <w:rFonts w:ascii="Century Gothic" w:eastAsia="Avenir" w:hAnsi="Century Gothic" w:cs="Avenir"/>
          <w:sz w:val="24"/>
          <w:szCs w:val="24"/>
        </w:rPr>
        <w:lastRenderedPageBreak/>
        <w:t xml:space="preserve">Para Steiner, el lenguaje moldea nuestros pensamientos y experiencias, y sin él, estos serían invisibles e inaccesibles. Esta frase ha encontrado aplicación en diversos contextos, desde la filosofía hasta la política. </w:t>
      </w:r>
    </w:p>
    <w:p w14:paraId="0C079DB9" w14:textId="77777777" w:rsidR="00B365F2" w:rsidRDefault="00B365F2" w:rsidP="00B365F2">
      <w:pPr>
        <w:pBdr>
          <w:top w:val="nil"/>
          <w:left w:val="nil"/>
          <w:bottom w:val="nil"/>
          <w:right w:val="nil"/>
          <w:between w:val="nil"/>
        </w:pBdr>
        <w:spacing w:after="0" w:line="276" w:lineRule="auto"/>
        <w:ind w:left="360"/>
        <w:jc w:val="both"/>
        <w:rPr>
          <w:rFonts w:ascii="Century Gothic" w:eastAsia="Avenir" w:hAnsi="Century Gothic" w:cs="Avenir"/>
          <w:color w:val="000000"/>
          <w:sz w:val="24"/>
          <w:szCs w:val="24"/>
        </w:rPr>
      </w:pPr>
    </w:p>
    <w:p w14:paraId="1C95F953" w14:textId="3EA1CC63" w:rsidR="00B365F2" w:rsidRDefault="00B365F2" w:rsidP="00B365F2">
      <w:pPr>
        <w:pBdr>
          <w:top w:val="nil"/>
          <w:left w:val="nil"/>
          <w:bottom w:val="nil"/>
          <w:right w:val="nil"/>
          <w:between w:val="nil"/>
        </w:pBdr>
        <w:spacing w:after="0" w:line="276" w:lineRule="auto"/>
        <w:ind w:left="360"/>
        <w:jc w:val="both"/>
        <w:rPr>
          <w:rFonts w:ascii="Century Gothic" w:eastAsia="Avenir" w:hAnsi="Century Gothic" w:cs="Avenir"/>
          <w:color w:val="000000"/>
          <w:sz w:val="24"/>
          <w:szCs w:val="24"/>
        </w:rPr>
      </w:pPr>
      <w:r w:rsidRPr="00B365F2">
        <w:rPr>
          <w:rFonts w:ascii="Century Gothic" w:eastAsia="Avenir" w:hAnsi="Century Gothic" w:cs="Avenir"/>
          <w:sz w:val="24"/>
          <w:szCs w:val="24"/>
        </w:rPr>
        <w:t xml:space="preserve">Evitar nombrar el </w:t>
      </w:r>
      <w:r w:rsidRPr="00B365F2">
        <w:rPr>
          <w:rFonts w:ascii="Century Gothic" w:eastAsia="Avenir" w:hAnsi="Century Gothic" w:cs="Avenir"/>
          <w:b/>
          <w:sz w:val="24"/>
          <w:szCs w:val="24"/>
        </w:rPr>
        <w:t>ACOSO y el HOSTIGAMIENTO SEXUAL</w:t>
      </w:r>
      <w:r w:rsidRPr="00B365F2">
        <w:rPr>
          <w:rFonts w:ascii="Century Gothic" w:eastAsia="Avenir" w:hAnsi="Century Gothic" w:cs="Avenir"/>
          <w:sz w:val="24"/>
          <w:szCs w:val="24"/>
        </w:rPr>
        <w:t xml:space="preserve"> de forma explícita es una expresión del inconsciente que perpetúa la penumbra en la que se mueven los acosadores, así como el entorno donde mantienen a sus</w:t>
      </w:r>
      <w:r>
        <w:rPr>
          <w:rFonts w:ascii="Century Gothic" w:eastAsia="Avenir" w:hAnsi="Century Gothic" w:cs="Avenir"/>
          <w:sz w:val="24"/>
          <w:szCs w:val="24"/>
        </w:rPr>
        <w:t xml:space="preserve"> </w:t>
      </w:r>
      <w:r w:rsidRPr="00B365F2">
        <w:rPr>
          <w:rFonts w:ascii="Century Gothic" w:eastAsia="Avenir" w:hAnsi="Century Gothic" w:cs="Avenir"/>
          <w:sz w:val="24"/>
          <w:szCs w:val="24"/>
        </w:rPr>
        <w:t>víctimas. La economía del lenguaje no debe ser una opción en la prevención de la violencia.</w:t>
      </w:r>
    </w:p>
    <w:p w14:paraId="3C4D89BD" w14:textId="77777777" w:rsidR="00B365F2" w:rsidRDefault="00B365F2" w:rsidP="00B365F2">
      <w:pPr>
        <w:pBdr>
          <w:top w:val="nil"/>
          <w:left w:val="nil"/>
          <w:bottom w:val="nil"/>
          <w:right w:val="nil"/>
          <w:between w:val="nil"/>
        </w:pBdr>
        <w:spacing w:after="0" w:line="276" w:lineRule="auto"/>
        <w:ind w:left="360"/>
        <w:jc w:val="both"/>
        <w:rPr>
          <w:rFonts w:ascii="Century Gothic" w:eastAsia="Avenir" w:hAnsi="Century Gothic" w:cs="Avenir"/>
          <w:color w:val="000000"/>
          <w:sz w:val="24"/>
          <w:szCs w:val="24"/>
        </w:rPr>
      </w:pPr>
      <w:r w:rsidRPr="00B365F2">
        <w:rPr>
          <w:rFonts w:ascii="Century Gothic" w:eastAsia="Avenir" w:hAnsi="Century Gothic" w:cs="Avenir"/>
          <w:sz w:val="24"/>
          <w:szCs w:val="24"/>
        </w:rPr>
        <w:t>El uso de un lenguaje claro es fundamental en cualquier comunicación, ya que asegura que el mensaje sea entendido de manera precisa y sin ambigüedades. En el contexto de protocolos y políticas, como el de la FEMEXFUT para la prevención del acoso y discriminación, la claridad lingüística es aún más crucial.</w:t>
      </w:r>
    </w:p>
    <w:p w14:paraId="0CAD5FBF" w14:textId="77777777" w:rsidR="00B365F2" w:rsidRDefault="00B365F2" w:rsidP="00B365F2">
      <w:pPr>
        <w:pBdr>
          <w:top w:val="nil"/>
          <w:left w:val="nil"/>
          <w:bottom w:val="nil"/>
          <w:right w:val="nil"/>
          <w:between w:val="nil"/>
        </w:pBdr>
        <w:spacing w:after="0" w:line="276" w:lineRule="auto"/>
        <w:ind w:left="360"/>
        <w:jc w:val="both"/>
        <w:rPr>
          <w:rFonts w:ascii="Century Gothic" w:eastAsia="Avenir" w:hAnsi="Century Gothic" w:cs="Avenir"/>
          <w:color w:val="000000"/>
          <w:sz w:val="24"/>
          <w:szCs w:val="24"/>
        </w:rPr>
      </w:pPr>
    </w:p>
    <w:p w14:paraId="33E6E587" w14:textId="77777777" w:rsidR="00B365F2" w:rsidRDefault="00B365F2" w:rsidP="00B365F2">
      <w:pPr>
        <w:pBdr>
          <w:top w:val="nil"/>
          <w:left w:val="nil"/>
          <w:bottom w:val="nil"/>
          <w:right w:val="nil"/>
          <w:between w:val="nil"/>
        </w:pBdr>
        <w:spacing w:after="0" w:line="276" w:lineRule="auto"/>
        <w:ind w:left="360"/>
        <w:jc w:val="both"/>
        <w:rPr>
          <w:rFonts w:ascii="Century Gothic" w:eastAsia="Avenir" w:hAnsi="Century Gothic" w:cs="Avenir"/>
          <w:color w:val="000000"/>
          <w:sz w:val="24"/>
          <w:szCs w:val="24"/>
        </w:rPr>
      </w:pPr>
      <w:r w:rsidRPr="00B365F2">
        <w:rPr>
          <w:rFonts w:ascii="Century Gothic" w:eastAsia="Avenir" w:hAnsi="Century Gothic" w:cs="Avenir"/>
          <w:sz w:val="24"/>
          <w:szCs w:val="24"/>
        </w:rPr>
        <w:t>Un lenguaje directo y comprensible garantiza que las instrucciones y directrices se interpreten correctamente, promoviendo así una implementación efectiva. Además, al evitar reduccionismos y acrónimos, se le otorga la debida importancia a los términos y problemáticas abordadas, creando un ambiente de conciencia y responsabilidad que contribuye significativamente a la prevención y erradicación del acoso y la discriminación en el ámbito deportivo.</w:t>
      </w:r>
    </w:p>
    <w:p w14:paraId="6FBF9534" w14:textId="77777777" w:rsidR="00B365F2" w:rsidRDefault="00B365F2" w:rsidP="00B365F2">
      <w:pPr>
        <w:pBdr>
          <w:top w:val="nil"/>
          <w:left w:val="nil"/>
          <w:bottom w:val="nil"/>
          <w:right w:val="nil"/>
          <w:between w:val="nil"/>
        </w:pBdr>
        <w:spacing w:after="0" w:line="276" w:lineRule="auto"/>
        <w:ind w:left="360"/>
        <w:jc w:val="both"/>
        <w:rPr>
          <w:rFonts w:ascii="Century Gothic" w:eastAsia="Avenir" w:hAnsi="Century Gothic" w:cs="Avenir"/>
          <w:color w:val="000000"/>
          <w:sz w:val="24"/>
          <w:szCs w:val="24"/>
        </w:rPr>
      </w:pPr>
    </w:p>
    <w:p w14:paraId="3F54DFE2" w14:textId="3C003A0B" w:rsidR="00B365F2" w:rsidRDefault="00B365F2" w:rsidP="00B365F2">
      <w:pPr>
        <w:pBdr>
          <w:top w:val="nil"/>
          <w:left w:val="nil"/>
          <w:bottom w:val="nil"/>
          <w:right w:val="nil"/>
          <w:between w:val="nil"/>
        </w:pBdr>
        <w:spacing w:after="0" w:line="276" w:lineRule="auto"/>
        <w:ind w:left="360"/>
        <w:jc w:val="both"/>
        <w:rPr>
          <w:rFonts w:ascii="Century Gothic" w:eastAsia="Avenir" w:hAnsi="Century Gothic" w:cs="Avenir"/>
          <w:sz w:val="24"/>
          <w:szCs w:val="24"/>
        </w:rPr>
      </w:pPr>
      <w:r w:rsidRPr="00B365F2">
        <w:rPr>
          <w:rFonts w:ascii="Century Gothic" w:eastAsia="Avenir" w:hAnsi="Century Gothic" w:cs="Avenir"/>
          <w:sz w:val="24"/>
          <w:szCs w:val="24"/>
        </w:rPr>
        <w:t>Por tanto, desde esta tribuna, hacemos un llamado a la Comisión Nacional del Deporte para que, a la brevedad, establezca mesas técnicas destinadas a la revisión e implementación de protocolos que busquen prevenir y sancionar el acoso, el hostigamiento sexual y otras formas de discriminación en el ámbito deportivo del fútbol mexicano, así como en todas las federaciones deportivas bajo su jurisdicción, bajo la aplicación de un lenguaje claro y accesible para todas las personas, independientemente de su formación académica o de su capacidad de comprensión.</w:t>
      </w:r>
    </w:p>
    <w:p w14:paraId="65E7A359" w14:textId="77777777" w:rsidR="00B365F2" w:rsidRPr="00B365F2" w:rsidRDefault="00B365F2" w:rsidP="00B365F2">
      <w:pPr>
        <w:pBdr>
          <w:top w:val="nil"/>
          <w:left w:val="nil"/>
          <w:bottom w:val="nil"/>
          <w:right w:val="nil"/>
          <w:between w:val="nil"/>
        </w:pBdr>
        <w:spacing w:after="0" w:line="276" w:lineRule="auto"/>
        <w:ind w:left="360"/>
        <w:jc w:val="both"/>
        <w:rPr>
          <w:rFonts w:ascii="Century Gothic" w:eastAsia="Avenir" w:hAnsi="Century Gothic" w:cs="Avenir"/>
          <w:color w:val="000000"/>
          <w:sz w:val="24"/>
          <w:szCs w:val="24"/>
        </w:rPr>
      </w:pPr>
    </w:p>
    <w:p w14:paraId="64863AA5" w14:textId="77777777" w:rsidR="00B365F2" w:rsidRDefault="00B365F2" w:rsidP="00B365F2">
      <w:pPr>
        <w:numPr>
          <w:ilvl w:val="0"/>
          <w:numId w:val="4"/>
        </w:numPr>
        <w:pBdr>
          <w:top w:val="nil"/>
          <w:left w:val="nil"/>
          <w:bottom w:val="nil"/>
          <w:right w:val="nil"/>
          <w:between w:val="nil"/>
        </w:pBdr>
        <w:spacing w:after="0" w:line="276" w:lineRule="auto"/>
        <w:jc w:val="both"/>
        <w:rPr>
          <w:rFonts w:ascii="Century Gothic" w:eastAsia="Avenir" w:hAnsi="Century Gothic" w:cs="Avenir"/>
          <w:color w:val="000000"/>
          <w:sz w:val="24"/>
          <w:szCs w:val="24"/>
        </w:rPr>
      </w:pPr>
      <w:r w:rsidRPr="00B365F2">
        <w:rPr>
          <w:rFonts w:ascii="Century Gothic" w:eastAsia="Avenir" w:hAnsi="Century Gothic" w:cs="Avenir"/>
          <w:color w:val="000000"/>
          <w:sz w:val="24"/>
          <w:szCs w:val="24"/>
        </w:rPr>
        <w:lastRenderedPageBreak/>
        <w:t>El segundo hallazgo de la revisión al protocolo de la FEMEXFUT consiste en la implementación de dicho protocolo, ya que propone tres etapas para que los clubes afiliados lo adopten y lo implementen. Sin embargo, no especifica que estas etapas deben ser progresivas y continuas, lo que puede llevar a una implementación ineficaz y dispersa. La F</w:t>
      </w:r>
      <w:r w:rsidRPr="00B365F2">
        <w:rPr>
          <w:rFonts w:ascii="Century Gothic" w:eastAsia="Avenir" w:hAnsi="Century Gothic" w:cs="Avenir"/>
          <w:sz w:val="24"/>
          <w:szCs w:val="24"/>
        </w:rPr>
        <w:t xml:space="preserve">EMEXFUT </w:t>
      </w:r>
      <w:r w:rsidRPr="00B365F2">
        <w:rPr>
          <w:rFonts w:ascii="Century Gothic" w:eastAsia="Avenir" w:hAnsi="Century Gothic" w:cs="Avenir"/>
          <w:color w:val="000000"/>
          <w:sz w:val="24"/>
          <w:szCs w:val="24"/>
        </w:rPr>
        <w:t xml:space="preserve">tiene la posibilidad de hacer el protocolo vinculante, obligando a los clubes a cumplirlo bajo amenaza de suspensión. </w:t>
      </w:r>
    </w:p>
    <w:p w14:paraId="582377F7" w14:textId="77777777" w:rsidR="00B365F2" w:rsidRDefault="00B365F2" w:rsidP="00B365F2">
      <w:pPr>
        <w:pBdr>
          <w:top w:val="nil"/>
          <w:left w:val="nil"/>
          <w:bottom w:val="nil"/>
          <w:right w:val="nil"/>
          <w:between w:val="nil"/>
        </w:pBdr>
        <w:spacing w:after="0" w:line="276" w:lineRule="auto"/>
        <w:ind w:left="360"/>
        <w:jc w:val="both"/>
        <w:rPr>
          <w:rFonts w:ascii="Century Gothic" w:eastAsia="Avenir" w:hAnsi="Century Gothic" w:cs="Avenir"/>
          <w:color w:val="000000"/>
          <w:sz w:val="24"/>
          <w:szCs w:val="24"/>
        </w:rPr>
      </w:pPr>
    </w:p>
    <w:p w14:paraId="6770CA6F" w14:textId="0C84A7BB" w:rsidR="00B365F2" w:rsidRPr="00B365F2" w:rsidRDefault="00B365F2" w:rsidP="00B365F2">
      <w:pPr>
        <w:pBdr>
          <w:top w:val="nil"/>
          <w:left w:val="nil"/>
          <w:bottom w:val="nil"/>
          <w:right w:val="nil"/>
          <w:between w:val="nil"/>
        </w:pBdr>
        <w:spacing w:after="0" w:line="276" w:lineRule="auto"/>
        <w:ind w:left="360"/>
        <w:jc w:val="both"/>
        <w:rPr>
          <w:rFonts w:ascii="Century Gothic" w:eastAsia="Avenir" w:hAnsi="Century Gothic" w:cs="Avenir"/>
          <w:color w:val="000000"/>
          <w:sz w:val="24"/>
          <w:szCs w:val="24"/>
        </w:rPr>
      </w:pPr>
      <w:r w:rsidRPr="00B365F2">
        <w:rPr>
          <w:rFonts w:ascii="Century Gothic" w:eastAsia="Avenir" w:hAnsi="Century Gothic" w:cs="Avenir"/>
          <w:color w:val="000000"/>
          <w:sz w:val="24"/>
          <w:szCs w:val="24"/>
        </w:rPr>
        <w:t xml:space="preserve">Este enfoque es similar al utilizado en la liga española para prevenir la corrupción y mala gestión. Es crucial que el </w:t>
      </w:r>
      <w:r w:rsidRPr="00B365F2">
        <w:rPr>
          <w:rFonts w:ascii="Century Gothic" w:eastAsia="Avenir" w:hAnsi="Century Gothic" w:cs="Avenir"/>
          <w:sz w:val="24"/>
          <w:szCs w:val="24"/>
        </w:rPr>
        <w:t>protocolo de la Federación Mexicana de Fútbol</w:t>
      </w:r>
      <w:r w:rsidRPr="00B365F2">
        <w:rPr>
          <w:rFonts w:ascii="Century Gothic" w:eastAsia="Avenir" w:hAnsi="Century Gothic" w:cs="Avenir"/>
          <w:color w:val="000000"/>
          <w:sz w:val="24"/>
          <w:szCs w:val="24"/>
        </w:rPr>
        <w:t xml:space="preserve"> se adapte a las necesidades de las jugadoras y que la Femexfut y la Liga BBVA MX</w:t>
      </w:r>
      <w:r w:rsidRPr="00B365F2">
        <w:rPr>
          <w:rFonts w:ascii="Century Gothic" w:eastAsia="Avenir" w:hAnsi="Century Gothic" w:cs="Avenir"/>
          <w:sz w:val="24"/>
          <w:szCs w:val="24"/>
        </w:rPr>
        <w:t>, tanto en sus categorías femenil y varonil,</w:t>
      </w:r>
      <w:r w:rsidRPr="00B365F2">
        <w:rPr>
          <w:rFonts w:ascii="Century Gothic" w:eastAsia="Avenir" w:hAnsi="Century Gothic" w:cs="Avenir"/>
          <w:color w:val="000000"/>
          <w:sz w:val="24"/>
          <w:szCs w:val="24"/>
        </w:rPr>
        <w:t xml:space="preserve"> se vean como agentes de cambio en la erradicación de la violencia de género en el deporte y en la cultura mexicana en general, tal y como se desprende de uno de sus objetivos planteados dentro de su diseño institucional, que establece: “Posicionar a la federación mexicana de </w:t>
      </w:r>
      <w:r w:rsidRPr="00B365F2">
        <w:rPr>
          <w:rFonts w:ascii="Century Gothic" w:eastAsia="Avenir" w:hAnsi="Century Gothic" w:cs="Avenir"/>
          <w:sz w:val="24"/>
          <w:szCs w:val="24"/>
        </w:rPr>
        <w:t>fútbol</w:t>
      </w:r>
      <w:r w:rsidRPr="00B365F2">
        <w:rPr>
          <w:rFonts w:ascii="Century Gothic" w:eastAsia="Avenir" w:hAnsi="Century Gothic" w:cs="Avenir"/>
          <w:color w:val="000000"/>
          <w:sz w:val="24"/>
          <w:szCs w:val="24"/>
        </w:rPr>
        <w:t xml:space="preserve"> como motor de desarrollo social e impulsor del empoderamiento de la mujer”. </w:t>
      </w:r>
    </w:p>
    <w:p w14:paraId="6D12F191" w14:textId="77777777" w:rsidR="00B365F2" w:rsidRPr="00B365F2" w:rsidRDefault="00B365F2" w:rsidP="00B365F2">
      <w:pPr>
        <w:pBdr>
          <w:top w:val="nil"/>
          <w:left w:val="nil"/>
          <w:bottom w:val="nil"/>
          <w:right w:val="nil"/>
          <w:between w:val="nil"/>
        </w:pBdr>
        <w:spacing w:after="0" w:line="276" w:lineRule="auto"/>
        <w:ind w:left="720"/>
        <w:jc w:val="both"/>
        <w:rPr>
          <w:rFonts w:ascii="Century Gothic" w:eastAsia="Avenir" w:hAnsi="Century Gothic" w:cs="Avenir"/>
          <w:color w:val="000000"/>
          <w:sz w:val="24"/>
          <w:szCs w:val="24"/>
        </w:rPr>
      </w:pPr>
    </w:p>
    <w:p w14:paraId="5A293DA0" w14:textId="77777777" w:rsidR="00B365F2" w:rsidRDefault="00B365F2" w:rsidP="00B365F2">
      <w:pPr>
        <w:numPr>
          <w:ilvl w:val="0"/>
          <w:numId w:val="4"/>
        </w:numPr>
        <w:pBdr>
          <w:top w:val="nil"/>
          <w:left w:val="nil"/>
          <w:bottom w:val="nil"/>
          <w:right w:val="nil"/>
          <w:between w:val="nil"/>
        </w:pBdr>
        <w:spacing w:line="276" w:lineRule="auto"/>
        <w:jc w:val="both"/>
        <w:rPr>
          <w:rFonts w:ascii="Century Gothic" w:eastAsia="Avenir" w:hAnsi="Century Gothic" w:cs="Avenir"/>
          <w:color w:val="000000"/>
          <w:sz w:val="24"/>
          <w:szCs w:val="24"/>
        </w:rPr>
      </w:pPr>
      <w:r w:rsidRPr="00B365F2">
        <w:rPr>
          <w:rFonts w:ascii="Century Gothic" w:eastAsia="Avenir" w:hAnsi="Century Gothic" w:cs="Avenir"/>
          <w:color w:val="000000"/>
          <w:sz w:val="24"/>
          <w:szCs w:val="24"/>
        </w:rPr>
        <w:t>La Comisión Nacional de Cultura Física y Deporte, CONADE, es un organismo público descentralizado de la Administración Pública Federal en México, con la misión de promover y coordinar el desarrollo de la cultura física y el deporte en el país. Fue establecida mediante decreto publicado en el Diario Oficial de la Federación el 13 de diciembre de 1988 y tiene su sede en la Ciudad de México. Sus responsabilidades incluyen la formulación y coordinación de políticas en este ámbito, así como el fomento de la actividad física y el apoyo a organizaciones deportivas a nivel nacional e internacional. La CONADE cuenta con un presupuesto anual asignado a través del Proyecto de Egresos de la Federación, destinado a programas y proyectos en este campo, así como a la promoción de la actividad física en la población.</w:t>
      </w:r>
    </w:p>
    <w:p w14:paraId="0C3D1F9C" w14:textId="11F656BA" w:rsidR="00B365F2" w:rsidRPr="00B365F2" w:rsidRDefault="00B365F2" w:rsidP="00B365F2">
      <w:pPr>
        <w:pBdr>
          <w:top w:val="nil"/>
          <w:left w:val="nil"/>
          <w:bottom w:val="nil"/>
          <w:right w:val="nil"/>
          <w:between w:val="nil"/>
        </w:pBdr>
        <w:spacing w:line="276" w:lineRule="auto"/>
        <w:ind w:left="360"/>
        <w:jc w:val="both"/>
        <w:rPr>
          <w:rFonts w:ascii="Century Gothic" w:eastAsia="Avenir" w:hAnsi="Century Gothic" w:cs="Avenir"/>
          <w:color w:val="000000"/>
          <w:sz w:val="24"/>
          <w:szCs w:val="24"/>
        </w:rPr>
      </w:pPr>
      <w:r w:rsidRPr="00B365F2">
        <w:rPr>
          <w:rFonts w:ascii="Century Gothic" w:eastAsia="Avenir" w:hAnsi="Century Gothic" w:cs="Avenir"/>
          <w:sz w:val="24"/>
          <w:szCs w:val="24"/>
        </w:rPr>
        <w:t xml:space="preserve">En virtud de las consideraciones expuestas y en el interés de fortalecer la protección y promoción de los derechos y la integridad de las personas </w:t>
      </w:r>
      <w:r w:rsidRPr="00B365F2">
        <w:rPr>
          <w:rFonts w:ascii="Century Gothic" w:eastAsia="Avenir" w:hAnsi="Century Gothic" w:cs="Avenir"/>
          <w:sz w:val="24"/>
          <w:szCs w:val="24"/>
        </w:rPr>
        <w:lastRenderedPageBreak/>
        <w:t>involucradas en el ámbito deportivo, particularmente de las mujeres, quienes históricamente han sido relegadas de estos campos, instamos respetuosamente a la Comisión Nacional de Cultura Física y Deporte a llevar a cabo una exhaustiva revisión de los documentos y protocolos establecidos por la Federación Mexicana de Fútbol. Es esencial garantizar que estos instrumentos estén alineados con los más altos estándares de prevención y atención de la violencia de género y promoción de un entorno deportivo seguro e inclusivo para todas las personas. Confiamos en que esta acción contribuirá de manera significativa al avance y consolidación de una cultura deportiva más justa y equitativa en nuestro país.</w:t>
      </w:r>
    </w:p>
    <w:p w14:paraId="413CF0E7" w14:textId="2FCB7F03" w:rsidR="00E100EA" w:rsidRPr="00B365F2" w:rsidRDefault="00E100EA" w:rsidP="00B365F2">
      <w:pPr>
        <w:spacing w:after="0" w:line="276" w:lineRule="auto"/>
        <w:jc w:val="both"/>
        <w:rPr>
          <w:rFonts w:ascii="Century Gothic" w:hAnsi="Century Gothic" w:cs="Arial"/>
          <w:sz w:val="24"/>
          <w:szCs w:val="24"/>
        </w:rPr>
      </w:pPr>
    </w:p>
    <w:p w14:paraId="0D0DFFBC" w14:textId="77777777" w:rsidR="00A12604" w:rsidRPr="00B365F2" w:rsidRDefault="00A12604" w:rsidP="00B365F2">
      <w:pPr>
        <w:spacing w:after="0" w:line="276" w:lineRule="auto"/>
        <w:jc w:val="both"/>
        <w:rPr>
          <w:rFonts w:ascii="Century Gothic" w:hAnsi="Century Gothic" w:cs="Arial"/>
          <w:b/>
          <w:bCs/>
          <w:color w:val="000000"/>
          <w:sz w:val="24"/>
          <w:szCs w:val="24"/>
        </w:rPr>
      </w:pPr>
    </w:p>
    <w:p w14:paraId="78B15D32" w14:textId="77777777" w:rsidR="00A12604" w:rsidRPr="00B365F2" w:rsidRDefault="00BA28DD" w:rsidP="00B365F2">
      <w:pPr>
        <w:spacing w:after="0" w:line="276" w:lineRule="auto"/>
        <w:jc w:val="center"/>
        <w:rPr>
          <w:rFonts w:ascii="Century Gothic" w:hAnsi="Century Gothic" w:cs="Arial"/>
          <w:b/>
          <w:bCs/>
          <w:color w:val="000000"/>
          <w:sz w:val="24"/>
          <w:szCs w:val="24"/>
        </w:rPr>
      </w:pPr>
      <w:r w:rsidRPr="00B365F2">
        <w:rPr>
          <w:rFonts w:ascii="Century Gothic" w:hAnsi="Century Gothic" w:cs="Arial"/>
          <w:b/>
          <w:sz w:val="24"/>
          <w:szCs w:val="24"/>
        </w:rPr>
        <w:t>ACUERDO:</w:t>
      </w:r>
    </w:p>
    <w:p w14:paraId="15B2A14F" w14:textId="77777777" w:rsidR="00A12604" w:rsidRPr="00B365F2" w:rsidRDefault="00A12604" w:rsidP="00B365F2">
      <w:pPr>
        <w:spacing w:after="0" w:line="276" w:lineRule="auto"/>
        <w:jc w:val="both"/>
        <w:rPr>
          <w:rFonts w:ascii="Century Gothic" w:hAnsi="Century Gothic" w:cs="Arial"/>
          <w:b/>
          <w:bCs/>
          <w:color w:val="000000"/>
          <w:sz w:val="24"/>
          <w:szCs w:val="24"/>
        </w:rPr>
      </w:pPr>
    </w:p>
    <w:p w14:paraId="0675EB1E" w14:textId="748D32E1" w:rsidR="00A12604" w:rsidRPr="00B365F2" w:rsidRDefault="00BA28DD" w:rsidP="00B365F2">
      <w:pPr>
        <w:spacing w:line="276" w:lineRule="auto"/>
        <w:jc w:val="both"/>
        <w:rPr>
          <w:rFonts w:ascii="Century Gothic" w:eastAsia="Avenir" w:hAnsi="Century Gothic" w:cs="Avenir"/>
          <w:sz w:val="24"/>
          <w:szCs w:val="24"/>
        </w:rPr>
      </w:pPr>
      <w:r w:rsidRPr="00B365F2">
        <w:rPr>
          <w:rFonts w:ascii="Century Gothic" w:hAnsi="Century Gothic" w:cs="Arial"/>
          <w:b/>
          <w:sz w:val="24"/>
          <w:szCs w:val="24"/>
        </w:rPr>
        <w:t>Único. –</w:t>
      </w:r>
      <w:r w:rsidRPr="00B365F2">
        <w:rPr>
          <w:rFonts w:ascii="Century Gothic" w:hAnsi="Century Gothic" w:cs="Arial"/>
          <w:color w:val="000000"/>
          <w:sz w:val="24"/>
          <w:szCs w:val="24"/>
        </w:rPr>
        <w:t xml:space="preserve"> </w:t>
      </w:r>
      <w:r w:rsidRPr="00B365F2">
        <w:rPr>
          <w:rFonts w:ascii="Century Gothic" w:hAnsi="Century Gothic" w:cs="Arial"/>
          <w:sz w:val="24"/>
          <w:szCs w:val="24"/>
        </w:rPr>
        <w:t xml:space="preserve">La Sexagésima Séptima Legislatura del H. Congreso del Estado de Chihuahua, </w:t>
      </w:r>
      <w:r w:rsidR="00E03181" w:rsidRPr="00B365F2">
        <w:rPr>
          <w:rFonts w:ascii="Century Gothic" w:hAnsi="Century Gothic" w:cs="Arial"/>
          <w:b/>
          <w:bCs/>
          <w:color w:val="000000"/>
          <w:sz w:val="24"/>
          <w:szCs w:val="24"/>
        </w:rPr>
        <w:t xml:space="preserve">exhorta respetuosamente </w:t>
      </w:r>
      <w:r w:rsidR="00B365F2" w:rsidRPr="00B365F2">
        <w:rPr>
          <w:rFonts w:ascii="Century Gothic" w:eastAsia="Avenir" w:hAnsi="Century Gothic" w:cs="Avenir"/>
          <w:b/>
          <w:sz w:val="24"/>
          <w:szCs w:val="24"/>
        </w:rPr>
        <w:t>a la Comisión Nacional del Deporte (CONADE) para que a la brevedad revise la integración y redacción del Protocolo Modelo de la Federación Mexicana de Fútbol Asociación A.C. Liga Mx y Clubes afiliados para prevenir y sancionar el acoso y hostigamiento sexual y otras formas de discriminación en el ámbito laboral y deportivo del futbol mexicano, y proponga los ajustes necesarios para garantizar el uso de un lenguaje claro y accesible, así como el carácter vinculante de dicho protocolo para los clubes adheridos a la federación.</w:t>
      </w:r>
    </w:p>
    <w:p w14:paraId="738A738A" w14:textId="77777777" w:rsidR="00A12604" w:rsidRDefault="00A12604" w:rsidP="00B365F2">
      <w:pPr>
        <w:spacing w:after="0" w:line="276" w:lineRule="auto"/>
        <w:jc w:val="both"/>
        <w:rPr>
          <w:rFonts w:ascii="Century Gothic" w:hAnsi="Century Gothic" w:cs="Arial"/>
          <w:b/>
          <w:bCs/>
          <w:color w:val="000000"/>
          <w:sz w:val="24"/>
          <w:szCs w:val="24"/>
        </w:rPr>
      </w:pPr>
    </w:p>
    <w:p w14:paraId="62B7A724" w14:textId="77777777" w:rsidR="00A12604" w:rsidRDefault="00BA28DD" w:rsidP="00B365F2">
      <w:pPr>
        <w:spacing w:after="0" w:line="276" w:lineRule="auto"/>
        <w:jc w:val="both"/>
        <w:rPr>
          <w:rFonts w:ascii="Century Gothic" w:hAnsi="Century Gothic" w:cs="Arial"/>
          <w:sz w:val="24"/>
          <w:szCs w:val="24"/>
        </w:rPr>
      </w:pPr>
      <w:r w:rsidRPr="00A12604">
        <w:rPr>
          <w:rFonts w:ascii="Century Gothic" w:hAnsi="Century Gothic" w:cs="Arial"/>
          <w:sz w:val="24"/>
          <w:szCs w:val="24"/>
        </w:rPr>
        <w:t xml:space="preserve">ECONÓMICO. Aprobado que sea, túrnese a la Secretaría para que elabore la Minuta de Acuerdo correspondiente.  </w:t>
      </w:r>
    </w:p>
    <w:p w14:paraId="4F04E520" w14:textId="77777777" w:rsidR="00847C53" w:rsidRDefault="00847C53" w:rsidP="00B365F2">
      <w:pPr>
        <w:spacing w:after="0" w:line="276" w:lineRule="auto"/>
        <w:jc w:val="both"/>
        <w:rPr>
          <w:rFonts w:ascii="Century Gothic" w:hAnsi="Century Gothic" w:cs="Arial"/>
          <w:sz w:val="24"/>
          <w:szCs w:val="24"/>
        </w:rPr>
      </w:pPr>
    </w:p>
    <w:p w14:paraId="5A840B62" w14:textId="77777777" w:rsidR="00A12604" w:rsidRDefault="00A12604" w:rsidP="00B365F2">
      <w:pPr>
        <w:spacing w:after="0" w:line="276" w:lineRule="auto"/>
        <w:jc w:val="both"/>
        <w:rPr>
          <w:rFonts w:ascii="Century Gothic" w:hAnsi="Century Gothic" w:cs="Arial"/>
          <w:b/>
          <w:bCs/>
          <w:color w:val="000000"/>
          <w:sz w:val="24"/>
          <w:szCs w:val="24"/>
        </w:rPr>
      </w:pPr>
    </w:p>
    <w:p w14:paraId="6C562697" w14:textId="5492C489" w:rsidR="00035BF0" w:rsidRDefault="00BA28DD" w:rsidP="00B365F2">
      <w:pPr>
        <w:spacing w:after="0" w:line="276" w:lineRule="auto"/>
        <w:jc w:val="both"/>
        <w:rPr>
          <w:rFonts w:ascii="Century Gothic" w:hAnsi="Century Gothic" w:cs="Arial"/>
          <w:b/>
          <w:bCs/>
          <w:color w:val="000000"/>
          <w:sz w:val="24"/>
          <w:szCs w:val="24"/>
        </w:rPr>
      </w:pPr>
      <w:r w:rsidRPr="00A12604">
        <w:rPr>
          <w:rFonts w:ascii="Century Gothic" w:hAnsi="Century Gothic" w:cs="Arial"/>
          <w:sz w:val="24"/>
          <w:szCs w:val="24"/>
        </w:rPr>
        <w:t xml:space="preserve">DADO en </w:t>
      </w:r>
      <w:r w:rsidR="00B365F2">
        <w:rPr>
          <w:rFonts w:ascii="Century Gothic" w:hAnsi="Century Gothic" w:cs="Arial"/>
          <w:sz w:val="24"/>
          <w:szCs w:val="24"/>
        </w:rPr>
        <w:t>el Recinto oficial del H. Congreso del Estado de Chihuahua</w:t>
      </w:r>
      <w:r w:rsidRPr="00A12604">
        <w:rPr>
          <w:rFonts w:ascii="Century Gothic" w:hAnsi="Century Gothic" w:cs="Arial"/>
          <w:sz w:val="24"/>
          <w:szCs w:val="24"/>
        </w:rPr>
        <w:t xml:space="preserve">, a los </w:t>
      </w:r>
      <w:r w:rsidR="00B365F2">
        <w:rPr>
          <w:rFonts w:ascii="Century Gothic" w:hAnsi="Century Gothic" w:cs="Arial"/>
          <w:sz w:val="24"/>
          <w:szCs w:val="24"/>
        </w:rPr>
        <w:t>09</w:t>
      </w:r>
      <w:r w:rsidRPr="00A12604">
        <w:rPr>
          <w:rFonts w:ascii="Century Gothic" w:hAnsi="Century Gothic" w:cs="Arial"/>
          <w:sz w:val="24"/>
          <w:szCs w:val="24"/>
        </w:rPr>
        <w:t xml:space="preserve"> días del mes de </w:t>
      </w:r>
      <w:r w:rsidR="00B365F2">
        <w:rPr>
          <w:rFonts w:ascii="Century Gothic" w:hAnsi="Century Gothic" w:cs="Arial"/>
          <w:sz w:val="24"/>
          <w:szCs w:val="24"/>
        </w:rPr>
        <w:t>noviembre</w:t>
      </w:r>
      <w:r w:rsidRPr="00A12604">
        <w:rPr>
          <w:rFonts w:ascii="Century Gothic" w:hAnsi="Century Gothic" w:cs="Arial"/>
          <w:sz w:val="24"/>
          <w:szCs w:val="24"/>
        </w:rPr>
        <w:t xml:space="preserve"> de</w:t>
      </w:r>
      <w:r w:rsidR="004E2D89">
        <w:rPr>
          <w:rFonts w:ascii="Century Gothic" w:hAnsi="Century Gothic" w:cs="Arial"/>
          <w:sz w:val="24"/>
          <w:szCs w:val="24"/>
        </w:rPr>
        <w:t>l año</w:t>
      </w:r>
      <w:r w:rsidRPr="00A12604">
        <w:rPr>
          <w:rFonts w:ascii="Century Gothic" w:hAnsi="Century Gothic" w:cs="Arial"/>
          <w:sz w:val="24"/>
          <w:szCs w:val="24"/>
        </w:rPr>
        <w:t xml:space="preserve"> </w:t>
      </w:r>
      <w:r w:rsidR="004E2D89">
        <w:rPr>
          <w:rFonts w:ascii="Century Gothic" w:hAnsi="Century Gothic" w:cs="Arial"/>
          <w:sz w:val="24"/>
          <w:szCs w:val="24"/>
        </w:rPr>
        <w:t>dos mil veintitrés</w:t>
      </w:r>
      <w:r w:rsidRPr="00A12604">
        <w:rPr>
          <w:rFonts w:ascii="Century Gothic" w:hAnsi="Century Gothic" w:cs="Arial"/>
          <w:sz w:val="24"/>
          <w:szCs w:val="24"/>
        </w:rPr>
        <w:t>.</w:t>
      </w:r>
    </w:p>
    <w:p w14:paraId="402EB719" w14:textId="77777777" w:rsidR="00035BF0" w:rsidRDefault="00035BF0" w:rsidP="00035BF0">
      <w:pPr>
        <w:spacing w:after="0" w:line="360" w:lineRule="auto"/>
        <w:jc w:val="both"/>
        <w:rPr>
          <w:rFonts w:ascii="Century Gothic" w:hAnsi="Century Gothic" w:cs="Arial"/>
          <w:b/>
          <w:bCs/>
          <w:color w:val="000000"/>
          <w:sz w:val="24"/>
          <w:szCs w:val="24"/>
        </w:rPr>
      </w:pPr>
    </w:p>
    <w:tbl>
      <w:tblPr>
        <w:tblStyle w:val="Tablaconcuadrcula"/>
        <w:tblW w:w="9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9"/>
        <w:gridCol w:w="4597"/>
      </w:tblGrid>
      <w:tr w:rsidR="00035BF0" w14:paraId="1FBF9046" w14:textId="77777777" w:rsidTr="00CA412E">
        <w:trPr>
          <w:trHeight w:val="48"/>
        </w:trPr>
        <w:tc>
          <w:tcPr>
            <w:tcW w:w="9566" w:type="dxa"/>
            <w:gridSpan w:val="2"/>
            <w:vAlign w:val="bottom"/>
          </w:tcPr>
          <w:p w14:paraId="4D893FBF" w14:textId="77777777" w:rsidR="00035BF0" w:rsidRDefault="00035BF0" w:rsidP="00CA412E">
            <w:pPr>
              <w:spacing w:line="276" w:lineRule="auto"/>
              <w:jc w:val="center"/>
              <w:rPr>
                <w:rFonts w:ascii="Arial" w:hAnsi="Arial" w:cs="Arial"/>
                <w:b/>
              </w:rPr>
            </w:pPr>
            <w:r>
              <w:rPr>
                <w:rFonts w:ascii="Arial" w:hAnsi="Arial" w:cs="Arial"/>
                <w:b/>
              </w:rPr>
              <w:lastRenderedPageBreak/>
              <w:t>ATENTAMENTE</w:t>
            </w:r>
          </w:p>
          <w:p w14:paraId="255F4FCA" w14:textId="77777777" w:rsidR="00035BF0" w:rsidRDefault="00035BF0" w:rsidP="00CA412E">
            <w:pPr>
              <w:spacing w:line="276" w:lineRule="auto"/>
              <w:jc w:val="center"/>
              <w:rPr>
                <w:rFonts w:ascii="Arial" w:hAnsi="Arial" w:cs="Arial"/>
                <w:b/>
              </w:rPr>
            </w:pPr>
          </w:p>
          <w:p w14:paraId="5484C436" w14:textId="77777777" w:rsidR="00035BF0" w:rsidRDefault="00035BF0" w:rsidP="00CA412E">
            <w:pPr>
              <w:spacing w:line="276" w:lineRule="auto"/>
              <w:jc w:val="center"/>
              <w:rPr>
                <w:rFonts w:ascii="Arial" w:hAnsi="Arial" w:cs="Arial"/>
                <w:b/>
              </w:rPr>
            </w:pPr>
          </w:p>
          <w:p w14:paraId="04681E91" w14:textId="77777777" w:rsidR="00035BF0" w:rsidRDefault="00035BF0" w:rsidP="00CA412E">
            <w:pPr>
              <w:spacing w:line="276" w:lineRule="auto"/>
              <w:jc w:val="center"/>
              <w:rPr>
                <w:rFonts w:ascii="Arial" w:hAnsi="Arial" w:cs="Arial"/>
                <w:b/>
              </w:rPr>
            </w:pPr>
          </w:p>
          <w:p w14:paraId="29695713" w14:textId="77777777" w:rsidR="00035BF0" w:rsidRDefault="00035BF0" w:rsidP="00CA412E">
            <w:pPr>
              <w:spacing w:line="276" w:lineRule="auto"/>
              <w:jc w:val="center"/>
              <w:rPr>
                <w:rFonts w:ascii="Arial" w:hAnsi="Arial" w:cs="Arial"/>
                <w:b/>
              </w:rPr>
            </w:pPr>
          </w:p>
          <w:p w14:paraId="493E48CC" w14:textId="77777777" w:rsidR="00035BF0" w:rsidRDefault="00035BF0" w:rsidP="00CA412E">
            <w:pPr>
              <w:spacing w:line="276" w:lineRule="auto"/>
              <w:jc w:val="center"/>
              <w:rPr>
                <w:rFonts w:ascii="Arial" w:hAnsi="Arial" w:cs="Arial"/>
                <w:b/>
              </w:rPr>
            </w:pPr>
            <w:r>
              <w:rPr>
                <w:rFonts w:ascii="Arial" w:hAnsi="Arial" w:cs="Arial"/>
                <w:b/>
              </w:rPr>
              <w:t>Dip. Diana Ivette Pereda Gutiérrez</w:t>
            </w:r>
          </w:p>
          <w:p w14:paraId="757B8C3A" w14:textId="77777777" w:rsidR="00035BF0" w:rsidRDefault="00035BF0" w:rsidP="00CA412E">
            <w:pPr>
              <w:spacing w:line="276" w:lineRule="auto"/>
              <w:jc w:val="center"/>
              <w:rPr>
                <w:rFonts w:ascii="Arial" w:hAnsi="Arial" w:cs="Arial"/>
                <w:b/>
                <w:lang w:val="es-ES"/>
              </w:rPr>
            </w:pPr>
          </w:p>
        </w:tc>
      </w:tr>
      <w:tr w:rsidR="00035BF0" w14:paraId="1D501E2B" w14:textId="77777777" w:rsidTr="00CA412E">
        <w:trPr>
          <w:trHeight w:val="48"/>
        </w:trPr>
        <w:tc>
          <w:tcPr>
            <w:tcW w:w="4969" w:type="dxa"/>
            <w:vAlign w:val="bottom"/>
          </w:tcPr>
          <w:p w14:paraId="130E8302" w14:textId="77777777" w:rsidR="00035BF0" w:rsidRDefault="00035BF0" w:rsidP="00CA412E">
            <w:pPr>
              <w:spacing w:line="276" w:lineRule="auto"/>
              <w:jc w:val="center"/>
              <w:rPr>
                <w:rFonts w:ascii="Arial" w:hAnsi="Arial" w:cs="Arial"/>
                <w:b/>
              </w:rPr>
            </w:pPr>
          </w:p>
          <w:p w14:paraId="2EC49255" w14:textId="77777777" w:rsidR="00035BF0" w:rsidRDefault="00035BF0" w:rsidP="00CA412E">
            <w:pPr>
              <w:spacing w:line="276" w:lineRule="auto"/>
              <w:jc w:val="center"/>
              <w:rPr>
                <w:rFonts w:ascii="Arial" w:hAnsi="Arial" w:cs="Arial"/>
                <w:b/>
              </w:rPr>
            </w:pPr>
          </w:p>
          <w:p w14:paraId="462E9FF8" w14:textId="77777777" w:rsidR="00035BF0" w:rsidRDefault="00035BF0" w:rsidP="00CA412E">
            <w:pPr>
              <w:spacing w:line="276" w:lineRule="auto"/>
              <w:jc w:val="center"/>
              <w:rPr>
                <w:rFonts w:ascii="Arial" w:hAnsi="Arial" w:cs="Arial"/>
                <w:b/>
              </w:rPr>
            </w:pPr>
          </w:p>
          <w:p w14:paraId="05BBC5D0" w14:textId="77777777" w:rsidR="00035BF0" w:rsidRDefault="00035BF0" w:rsidP="00CA412E">
            <w:pPr>
              <w:spacing w:line="276" w:lineRule="auto"/>
              <w:jc w:val="center"/>
              <w:rPr>
                <w:rFonts w:ascii="Arial" w:hAnsi="Arial" w:cs="Arial"/>
                <w:b/>
              </w:rPr>
            </w:pPr>
          </w:p>
          <w:p w14:paraId="0FA07270" w14:textId="7265FD7C" w:rsidR="00035BF0" w:rsidRPr="002958DC" w:rsidRDefault="00035BF0" w:rsidP="00CA412E">
            <w:pPr>
              <w:spacing w:line="276" w:lineRule="auto"/>
              <w:jc w:val="center"/>
              <w:rPr>
                <w:rFonts w:ascii="Arial" w:hAnsi="Arial" w:cs="Arial"/>
                <w:b/>
              </w:rPr>
            </w:pPr>
            <w:r>
              <w:rPr>
                <w:rFonts w:ascii="Arial" w:hAnsi="Arial" w:cs="Arial"/>
                <w:b/>
              </w:rPr>
              <w:t xml:space="preserve">Dip. </w:t>
            </w:r>
            <w:r w:rsidR="007C3778">
              <w:rPr>
                <w:rFonts w:ascii="Arial" w:hAnsi="Arial" w:cs="Arial"/>
                <w:b/>
              </w:rPr>
              <w:t>Ismael</w:t>
            </w:r>
            <w:r w:rsidR="007C3778">
              <w:rPr>
                <w:rFonts w:ascii="Arial" w:hAnsi="Arial" w:cs="Arial"/>
                <w:b/>
              </w:rPr>
              <w:t xml:space="preserve"> </w:t>
            </w:r>
            <w:r>
              <w:rPr>
                <w:rFonts w:ascii="Arial" w:hAnsi="Arial" w:cs="Arial"/>
                <w:b/>
              </w:rPr>
              <w:t xml:space="preserve">Mario </w:t>
            </w:r>
            <w:r w:rsidR="00021C82">
              <w:rPr>
                <w:rFonts w:ascii="Arial" w:hAnsi="Arial" w:cs="Arial"/>
                <w:b/>
              </w:rPr>
              <w:t>Rodríguez Saldaña</w:t>
            </w:r>
          </w:p>
        </w:tc>
        <w:tc>
          <w:tcPr>
            <w:tcW w:w="4597" w:type="dxa"/>
            <w:vAlign w:val="bottom"/>
            <w:hideMark/>
          </w:tcPr>
          <w:p w14:paraId="1952FD2B" w14:textId="77777777" w:rsidR="00035BF0" w:rsidRDefault="00035BF0" w:rsidP="00CA412E">
            <w:pPr>
              <w:spacing w:line="276" w:lineRule="auto"/>
              <w:jc w:val="center"/>
              <w:rPr>
                <w:rFonts w:ascii="Arial" w:hAnsi="Arial" w:cs="Arial"/>
                <w:b/>
              </w:rPr>
            </w:pPr>
          </w:p>
          <w:p w14:paraId="1FC7233B" w14:textId="77777777" w:rsidR="00035BF0" w:rsidRDefault="00035BF0" w:rsidP="00CA412E">
            <w:pPr>
              <w:spacing w:line="276" w:lineRule="auto"/>
              <w:jc w:val="center"/>
              <w:rPr>
                <w:rFonts w:ascii="Arial" w:hAnsi="Arial" w:cs="Arial"/>
                <w:b/>
              </w:rPr>
            </w:pPr>
          </w:p>
          <w:p w14:paraId="359F4249" w14:textId="77777777" w:rsidR="00035BF0" w:rsidRDefault="00035BF0" w:rsidP="00CA412E">
            <w:pPr>
              <w:spacing w:line="276" w:lineRule="auto"/>
              <w:jc w:val="center"/>
              <w:rPr>
                <w:rFonts w:ascii="Arial" w:hAnsi="Arial" w:cs="Arial"/>
                <w:b/>
              </w:rPr>
            </w:pPr>
          </w:p>
          <w:p w14:paraId="39BEB8AC" w14:textId="77777777" w:rsidR="00035BF0" w:rsidRDefault="00035BF0" w:rsidP="00CA412E">
            <w:pPr>
              <w:spacing w:line="276" w:lineRule="auto"/>
              <w:jc w:val="center"/>
              <w:rPr>
                <w:rFonts w:ascii="Arial" w:hAnsi="Arial" w:cs="Arial"/>
                <w:b/>
              </w:rPr>
            </w:pPr>
          </w:p>
          <w:p w14:paraId="64BF6344" w14:textId="77777777" w:rsidR="00035BF0" w:rsidRPr="002958DC" w:rsidRDefault="00035BF0" w:rsidP="00CA412E">
            <w:pPr>
              <w:spacing w:line="276" w:lineRule="auto"/>
              <w:jc w:val="center"/>
              <w:rPr>
                <w:rFonts w:ascii="Arial" w:hAnsi="Arial" w:cs="Arial"/>
                <w:b/>
              </w:rPr>
            </w:pPr>
            <w:r>
              <w:rPr>
                <w:rFonts w:ascii="Arial" w:hAnsi="Arial" w:cs="Arial"/>
                <w:b/>
              </w:rPr>
              <w:t>Dip. Ismael Pérez Pavía</w:t>
            </w:r>
          </w:p>
        </w:tc>
      </w:tr>
      <w:tr w:rsidR="00035BF0" w14:paraId="7BDE3B6E" w14:textId="77777777" w:rsidTr="00CA412E">
        <w:trPr>
          <w:trHeight w:val="40"/>
        </w:trPr>
        <w:tc>
          <w:tcPr>
            <w:tcW w:w="4969" w:type="dxa"/>
            <w:vAlign w:val="bottom"/>
          </w:tcPr>
          <w:p w14:paraId="25A211C4" w14:textId="77777777" w:rsidR="00035BF0" w:rsidRDefault="00035BF0" w:rsidP="00CA412E">
            <w:pPr>
              <w:spacing w:line="276" w:lineRule="auto"/>
              <w:jc w:val="center"/>
              <w:rPr>
                <w:rFonts w:ascii="Arial" w:hAnsi="Arial" w:cs="Arial"/>
                <w:b/>
              </w:rPr>
            </w:pPr>
          </w:p>
          <w:p w14:paraId="0F34489D" w14:textId="77777777" w:rsidR="00035BF0" w:rsidRDefault="00035BF0" w:rsidP="00CA412E">
            <w:pPr>
              <w:spacing w:line="276" w:lineRule="auto"/>
              <w:jc w:val="center"/>
              <w:rPr>
                <w:rFonts w:ascii="Arial" w:hAnsi="Arial" w:cs="Arial"/>
                <w:b/>
              </w:rPr>
            </w:pPr>
          </w:p>
          <w:p w14:paraId="63D26C06" w14:textId="77777777" w:rsidR="00035BF0" w:rsidRDefault="00035BF0" w:rsidP="00CA412E">
            <w:pPr>
              <w:spacing w:line="276" w:lineRule="auto"/>
              <w:jc w:val="center"/>
              <w:rPr>
                <w:rFonts w:ascii="Arial" w:hAnsi="Arial" w:cs="Arial"/>
                <w:b/>
              </w:rPr>
            </w:pPr>
          </w:p>
          <w:p w14:paraId="1A871CD7" w14:textId="77777777" w:rsidR="00035BF0" w:rsidRDefault="00035BF0" w:rsidP="00CA412E">
            <w:pPr>
              <w:spacing w:line="276" w:lineRule="auto"/>
              <w:jc w:val="center"/>
              <w:rPr>
                <w:rFonts w:ascii="Arial" w:hAnsi="Arial" w:cs="Arial"/>
                <w:b/>
              </w:rPr>
            </w:pPr>
          </w:p>
          <w:p w14:paraId="5590643E" w14:textId="66DCCDDB" w:rsidR="00035BF0" w:rsidRDefault="00035BF0" w:rsidP="00CA412E">
            <w:pPr>
              <w:spacing w:line="276" w:lineRule="auto"/>
              <w:jc w:val="center"/>
              <w:rPr>
                <w:rFonts w:ascii="Arial" w:hAnsi="Arial" w:cs="Arial"/>
                <w:b/>
              </w:rPr>
            </w:pPr>
            <w:r>
              <w:rPr>
                <w:rFonts w:ascii="Arial" w:hAnsi="Arial" w:cs="Arial"/>
                <w:b/>
              </w:rPr>
              <w:t xml:space="preserve">Dip. </w:t>
            </w:r>
            <w:r w:rsidR="00021C82">
              <w:rPr>
                <w:rFonts w:ascii="Arial" w:hAnsi="Arial" w:cs="Arial"/>
                <w:b/>
              </w:rPr>
              <w:t>Georgina Alejandra Bujanda Rios</w:t>
            </w:r>
          </w:p>
          <w:p w14:paraId="1F6288C6" w14:textId="77777777" w:rsidR="00035BF0" w:rsidRPr="000967C1" w:rsidRDefault="00035BF0" w:rsidP="00CA412E">
            <w:pPr>
              <w:spacing w:line="276" w:lineRule="auto"/>
              <w:jc w:val="center"/>
              <w:rPr>
                <w:rFonts w:ascii="Arial" w:hAnsi="Arial" w:cs="Arial"/>
                <w:i/>
                <w:sz w:val="18"/>
                <w:szCs w:val="18"/>
              </w:rPr>
            </w:pPr>
          </w:p>
        </w:tc>
        <w:tc>
          <w:tcPr>
            <w:tcW w:w="4597" w:type="dxa"/>
            <w:vAlign w:val="bottom"/>
          </w:tcPr>
          <w:p w14:paraId="2225DD23" w14:textId="77777777" w:rsidR="00035BF0" w:rsidRDefault="00035BF0" w:rsidP="00CA412E">
            <w:pPr>
              <w:spacing w:line="276" w:lineRule="auto"/>
              <w:jc w:val="center"/>
              <w:rPr>
                <w:rFonts w:ascii="Arial" w:hAnsi="Arial" w:cs="Arial"/>
                <w:b/>
              </w:rPr>
            </w:pPr>
          </w:p>
          <w:p w14:paraId="4C6A24D8" w14:textId="77777777" w:rsidR="00035BF0" w:rsidRDefault="00035BF0" w:rsidP="00CA412E">
            <w:pPr>
              <w:spacing w:line="276" w:lineRule="auto"/>
              <w:jc w:val="center"/>
              <w:rPr>
                <w:rFonts w:ascii="Arial" w:hAnsi="Arial" w:cs="Arial"/>
                <w:b/>
              </w:rPr>
            </w:pPr>
          </w:p>
          <w:p w14:paraId="1F1449EA" w14:textId="77777777" w:rsidR="00035BF0" w:rsidRDefault="00035BF0" w:rsidP="00CA412E">
            <w:pPr>
              <w:spacing w:line="276" w:lineRule="auto"/>
              <w:jc w:val="center"/>
              <w:rPr>
                <w:rFonts w:ascii="Arial" w:hAnsi="Arial" w:cs="Arial"/>
                <w:b/>
              </w:rPr>
            </w:pPr>
          </w:p>
          <w:p w14:paraId="68644882" w14:textId="77777777" w:rsidR="00035BF0" w:rsidRDefault="00035BF0" w:rsidP="00CA412E">
            <w:pPr>
              <w:spacing w:line="276" w:lineRule="auto"/>
              <w:jc w:val="center"/>
              <w:rPr>
                <w:rFonts w:ascii="Arial" w:hAnsi="Arial" w:cs="Arial"/>
                <w:b/>
              </w:rPr>
            </w:pPr>
          </w:p>
          <w:p w14:paraId="21A14CF3" w14:textId="77777777" w:rsidR="00035BF0" w:rsidRDefault="00035BF0" w:rsidP="00CA412E">
            <w:pPr>
              <w:spacing w:line="276" w:lineRule="auto"/>
              <w:jc w:val="center"/>
              <w:rPr>
                <w:rFonts w:ascii="Arial" w:hAnsi="Arial" w:cs="Arial"/>
                <w:b/>
              </w:rPr>
            </w:pPr>
            <w:r>
              <w:rPr>
                <w:rFonts w:ascii="Arial" w:hAnsi="Arial" w:cs="Arial"/>
                <w:b/>
              </w:rPr>
              <w:t>Dip. Saúl Mireles Corral</w:t>
            </w:r>
          </w:p>
          <w:p w14:paraId="4411D9D3" w14:textId="77777777" w:rsidR="00035BF0" w:rsidRPr="000967C1" w:rsidRDefault="00035BF0" w:rsidP="00CA412E">
            <w:pPr>
              <w:spacing w:line="276" w:lineRule="auto"/>
              <w:jc w:val="center"/>
              <w:rPr>
                <w:rFonts w:ascii="Arial" w:hAnsi="Arial" w:cs="Arial"/>
                <w:i/>
                <w:sz w:val="18"/>
                <w:szCs w:val="18"/>
              </w:rPr>
            </w:pPr>
          </w:p>
        </w:tc>
      </w:tr>
      <w:tr w:rsidR="00035BF0" w14:paraId="210DFD0F" w14:textId="77777777" w:rsidTr="00CA412E">
        <w:trPr>
          <w:trHeight w:val="46"/>
        </w:trPr>
        <w:tc>
          <w:tcPr>
            <w:tcW w:w="4969" w:type="dxa"/>
            <w:vAlign w:val="bottom"/>
          </w:tcPr>
          <w:p w14:paraId="179AEB9E" w14:textId="77777777" w:rsidR="00035BF0" w:rsidRDefault="00035BF0" w:rsidP="00CA412E">
            <w:pPr>
              <w:spacing w:line="276" w:lineRule="auto"/>
              <w:jc w:val="center"/>
              <w:rPr>
                <w:rFonts w:ascii="Arial" w:hAnsi="Arial" w:cs="Arial"/>
                <w:b/>
              </w:rPr>
            </w:pPr>
          </w:p>
          <w:p w14:paraId="2D4DBB3B" w14:textId="77777777" w:rsidR="00035BF0" w:rsidRDefault="00035BF0" w:rsidP="00CA412E">
            <w:pPr>
              <w:spacing w:line="276" w:lineRule="auto"/>
              <w:jc w:val="center"/>
              <w:rPr>
                <w:rFonts w:ascii="Arial" w:hAnsi="Arial" w:cs="Arial"/>
                <w:b/>
              </w:rPr>
            </w:pPr>
          </w:p>
          <w:p w14:paraId="1A148E11" w14:textId="77777777" w:rsidR="00035BF0" w:rsidRDefault="00035BF0" w:rsidP="00CA412E">
            <w:pPr>
              <w:spacing w:line="276" w:lineRule="auto"/>
              <w:jc w:val="center"/>
              <w:rPr>
                <w:rFonts w:ascii="Arial" w:hAnsi="Arial" w:cs="Arial"/>
                <w:b/>
              </w:rPr>
            </w:pPr>
          </w:p>
          <w:p w14:paraId="219AEE88" w14:textId="77777777" w:rsidR="00035BF0" w:rsidRDefault="00035BF0" w:rsidP="00CA412E">
            <w:pPr>
              <w:spacing w:line="276" w:lineRule="auto"/>
              <w:jc w:val="center"/>
              <w:rPr>
                <w:rFonts w:ascii="Arial" w:hAnsi="Arial" w:cs="Arial"/>
                <w:b/>
              </w:rPr>
            </w:pPr>
          </w:p>
          <w:p w14:paraId="4FBD8E67" w14:textId="77777777" w:rsidR="00035BF0" w:rsidRDefault="00035BF0" w:rsidP="00CA412E">
            <w:pPr>
              <w:spacing w:line="276" w:lineRule="auto"/>
              <w:jc w:val="center"/>
              <w:rPr>
                <w:rFonts w:ascii="Arial" w:hAnsi="Arial" w:cs="Arial"/>
                <w:b/>
              </w:rPr>
            </w:pPr>
            <w:r>
              <w:rPr>
                <w:rFonts w:ascii="Arial" w:hAnsi="Arial" w:cs="Arial"/>
                <w:b/>
              </w:rPr>
              <w:t>Dip. José Alfredo Chávez Madrid</w:t>
            </w:r>
          </w:p>
          <w:p w14:paraId="360CEBB2" w14:textId="77777777" w:rsidR="00035BF0" w:rsidRPr="000967C1" w:rsidRDefault="00035BF0" w:rsidP="00CA412E">
            <w:pPr>
              <w:spacing w:line="276" w:lineRule="auto"/>
              <w:jc w:val="center"/>
              <w:rPr>
                <w:rFonts w:ascii="Arial" w:hAnsi="Arial" w:cs="Arial"/>
                <w:i/>
                <w:sz w:val="18"/>
                <w:szCs w:val="18"/>
              </w:rPr>
            </w:pPr>
          </w:p>
        </w:tc>
        <w:tc>
          <w:tcPr>
            <w:tcW w:w="4597" w:type="dxa"/>
            <w:vAlign w:val="bottom"/>
          </w:tcPr>
          <w:p w14:paraId="28BAE32F" w14:textId="77777777" w:rsidR="00035BF0" w:rsidRDefault="00035BF0" w:rsidP="00CA412E">
            <w:pPr>
              <w:spacing w:line="276" w:lineRule="auto"/>
              <w:jc w:val="center"/>
              <w:rPr>
                <w:rFonts w:ascii="Arial" w:hAnsi="Arial" w:cs="Arial"/>
                <w:b/>
              </w:rPr>
            </w:pPr>
          </w:p>
          <w:p w14:paraId="24AA3B8C" w14:textId="77777777" w:rsidR="00035BF0" w:rsidRDefault="00035BF0" w:rsidP="00CA412E">
            <w:pPr>
              <w:spacing w:line="276" w:lineRule="auto"/>
              <w:jc w:val="center"/>
              <w:rPr>
                <w:rFonts w:ascii="Arial" w:hAnsi="Arial" w:cs="Arial"/>
                <w:b/>
              </w:rPr>
            </w:pPr>
          </w:p>
          <w:p w14:paraId="31BB298D" w14:textId="77777777" w:rsidR="00035BF0" w:rsidRDefault="00035BF0" w:rsidP="00CA412E">
            <w:pPr>
              <w:spacing w:line="276" w:lineRule="auto"/>
              <w:jc w:val="center"/>
              <w:rPr>
                <w:rFonts w:ascii="Arial" w:hAnsi="Arial" w:cs="Arial"/>
                <w:b/>
              </w:rPr>
            </w:pPr>
          </w:p>
          <w:p w14:paraId="7435C8D5" w14:textId="77777777" w:rsidR="00035BF0" w:rsidRDefault="00035BF0" w:rsidP="00CA412E">
            <w:pPr>
              <w:spacing w:line="276" w:lineRule="auto"/>
              <w:jc w:val="center"/>
              <w:rPr>
                <w:rFonts w:ascii="Arial" w:hAnsi="Arial" w:cs="Arial"/>
                <w:b/>
              </w:rPr>
            </w:pPr>
          </w:p>
          <w:p w14:paraId="4E667F93" w14:textId="77777777" w:rsidR="00035BF0" w:rsidRDefault="00035BF0" w:rsidP="00CA412E">
            <w:pPr>
              <w:spacing w:line="276" w:lineRule="auto"/>
              <w:jc w:val="center"/>
              <w:rPr>
                <w:rFonts w:ascii="Arial" w:hAnsi="Arial" w:cs="Arial"/>
                <w:b/>
              </w:rPr>
            </w:pPr>
            <w:r>
              <w:rPr>
                <w:rFonts w:ascii="Arial" w:hAnsi="Arial" w:cs="Arial"/>
                <w:b/>
              </w:rPr>
              <w:t>Dip. Rosa Isela Martínez Díaz</w:t>
            </w:r>
          </w:p>
          <w:p w14:paraId="4D390F55" w14:textId="77777777" w:rsidR="00035BF0" w:rsidRPr="000967C1" w:rsidRDefault="00035BF0" w:rsidP="00CA412E">
            <w:pPr>
              <w:spacing w:line="276" w:lineRule="auto"/>
              <w:jc w:val="center"/>
              <w:rPr>
                <w:rFonts w:ascii="Arial" w:hAnsi="Arial" w:cs="Arial"/>
                <w:i/>
                <w:sz w:val="18"/>
                <w:szCs w:val="18"/>
              </w:rPr>
            </w:pPr>
          </w:p>
        </w:tc>
      </w:tr>
      <w:tr w:rsidR="00035BF0" w14:paraId="490BFB85" w14:textId="77777777" w:rsidTr="00CA412E">
        <w:trPr>
          <w:trHeight w:val="31"/>
        </w:trPr>
        <w:tc>
          <w:tcPr>
            <w:tcW w:w="4969" w:type="dxa"/>
            <w:vAlign w:val="bottom"/>
          </w:tcPr>
          <w:p w14:paraId="30B1DF5F" w14:textId="77777777" w:rsidR="00035BF0" w:rsidRDefault="00035BF0" w:rsidP="00CA412E">
            <w:pPr>
              <w:spacing w:line="276" w:lineRule="auto"/>
              <w:jc w:val="center"/>
              <w:rPr>
                <w:rFonts w:ascii="Arial" w:hAnsi="Arial" w:cs="Arial"/>
                <w:b/>
              </w:rPr>
            </w:pPr>
          </w:p>
          <w:p w14:paraId="32D31ED2" w14:textId="77777777" w:rsidR="00035BF0" w:rsidRDefault="00035BF0" w:rsidP="00CA412E">
            <w:pPr>
              <w:spacing w:line="276" w:lineRule="auto"/>
              <w:jc w:val="center"/>
              <w:rPr>
                <w:rFonts w:ascii="Arial" w:hAnsi="Arial" w:cs="Arial"/>
                <w:b/>
              </w:rPr>
            </w:pPr>
          </w:p>
          <w:p w14:paraId="685239ED" w14:textId="77777777" w:rsidR="00035BF0" w:rsidRDefault="00035BF0" w:rsidP="00CA412E">
            <w:pPr>
              <w:spacing w:line="276" w:lineRule="auto"/>
              <w:jc w:val="center"/>
              <w:rPr>
                <w:rFonts w:ascii="Arial" w:hAnsi="Arial" w:cs="Arial"/>
                <w:b/>
              </w:rPr>
            </w:pPr>
          </w:p>
          <w:p w14:paraId="3585188F" w14:textId="77777777" w:rsidR="00035BF0" w:rsidRDefault="00035BF0" w:rsidP="00CA412E">
            <w:pPr>
              <w:spacing w:line="276" w:lineRule="auto"/>
              <w:jc w:val="center"/>
              <w:rPr>
                <w:rFonts w:ascii="Arial" w:hAnsi="Arial" w:cs="Arial"/>
                <w:b/>
              </w:rPr>
            </w:pPr>
          </w:p>
          <w:p w14:paraId="4E0BE929" w14:textId="4D2CDE2A" w:rsidR="00035BF0" w:rsidRDefault="00035BF0" w:rsidP="00CA412E">
            <w:pPr>
              <w:spacing w:line="276" w:lineRule="auto"/>
              <w:jc w:val="center"/>
              <w:rPr>
                <w:rFonts w:ascii="Arial" w:hAnsi="Arial" w:cs="Arial"/>
                <w:b/>
              </w:rPr>
            </w:pPr>
            <w:r>
              <w:rPr>
                <w:rFonts w:ascii="Arial" w:hAnsi="Arial" w:cs="Arial"/>
                <w:b/>
              </w:rPr>
              <w:t>Dip. Roci</w:t>
            </w:r>
            <w:r w:rsidR="00021C82">
              <w:rPr>
                <w:rFonts w:ascii="Arial" w:hAnsi="Arial" w:cs="Arial"/>
                <w:b/>
              </w:rPr>
              <w:t>o</w:t>
            </w:r>
            <w:r>
              <w:rPr>
                <w:rFonts w:ascii="Arial" w:hAnsi="Arial" w:cs="Arial"/>
                <w:b/>
              </w:rPr>
              <w:t xml:space="preserve"> Guadalupe Sarmiento Rufino</w:t>
            </w:r>
          </w:p>
          <w:p w14:paraId="39FCA11D" w14:textId="77777777" w:rsidR="00035BF0" w:rsidRPr="000967C1" w:rsidRDefault="00035BF0" w:rsidP="00CA412E">
            <w:pPr>
              <w:spacing w:line="276" w:lineRule="auto"/>
              <w:jc w:val="center"/>
              <w:rPr>
                <w:rFonts w:ascii="Arial" w:hAnsi="Arial" w:cs="Arial"/>
                <w:i/>
                <w:sz w:val="18"/>
                <w:szCs w:val="18"/>
              </w:rPr>
            </w:pPr>
          </w:p>
        </w:tc>
        <w:tc>
          <w:tcPr>
            <w:tcW w:w="4597" w:type="dxa"/>
            <w:vAlign w:val="bottom"/>
          </w:tcPr>
          <w:p w14:paraId="2BBD997F" w14:textId="77777777" w:rsidR="00035BF0" w:rsidRDefault="00035BF0" w:rsidP="00CA412E">
            <w:pPr>
              <w:spacing w:line="276" w:lineRule="auto"/>
              <w:jc w:val="center"/>
              <w:rPr>
                <w:rFonts w:ascii="Arial" w:hAnsi="Arial" w:cs="Arial"/>
                <w:b/>
              </w:rPr>
            </w:pPr>
          </w:p>
          <w:p w14:paraId="23B66D50" w14:textId="77777777" w:rsidR="00035BF0" w:rsidRDefault="00035BF0" w:rsidP="00CA412E">
            <w:pPr>
              <w:spacing w:line="276" w:lineRule="auto"/>
              <w:jc w:val="center"/>
              <w:rPr>
                <w:rFonts w:ascii="Arial" w:hAnsi="Arial" w:cs="Arial"/>
                <w:b/>
              </w:rPr>
            </w:pPr>
          </w:p>
          <w:p w14:paraId="288C572D" w14:textId="77777777" w:rsidR="00035BF0" w:rsidRDefault="00035BF0" w:rsidP="00CA412E">
            <w:pPr>
              <w:spacing w:line="276" w:lineRule="auto"/>
              <w:jc w:val="center"/>
              <w:rPr>
                <w:rFonts w:ascii="Arial" w:hAnsi="Arial" w:cs="Arial"/>
                <w:b/>
              </w:rPr>
            </w:pPr>
          </w:p>
          <w:p w14:paraId="2AF92D45" w14:textId="77777777" w:rsidR="00035BF0" w:rsidRDefault="00035BF0" w:rsidP="00CA412E">
            <w:pPr>
              <w:spacing w:line="276" w:lineRule="auto"/>
              <w:jc w:val="center"/>
              <w:rPr>
                <w:rFonts w:ascii="Arial" w:hAnsi="Arial" w:cs="Arial"/>
                <w:b/>
              </w:rPr>
            </w:pPr>
          </w:p>
          <w:p w14:paraId="344A7454" w14:textId="77777777" w:rsidR="00035BF0" w:rsidRDefault="00035BF0" w:rsidP="00CA412E">
            <w:pPr>
              <w:spacing w:line="276" w:lineRule="auto"/>
              <w:jc w:val="center"/>
              <w:rPr>
                <w:rFonts w:ascii="Arial" w:hAnsi="Arial" w:cs="Arial"/>
                <w:b/>
              </w:rPr>
            </w:pPr>
            <w:r>
              <w:rPr>
                <w:rFonts w:ascii="Arial" w:hAnsi="Arial" w:cs="Arial"/>
                <w:b/>
              </w:rPr>
              <w:t>Dip. Marisela Terrazas Muñoz</w:t>
            </w:r>
          </w:p>
          <w:p w14:paraId="275D8033" w14:textId="77777777" w:rsidR="00035BF0" w:rsidRPr="000967C1" w:rsidRDefault="00035BF0" w:rsidP="00CA412E">
            <w:pPr>
              <w:spacing w:line="276" w:lineRule="auto"/>
              <w:jc w:val="center"/>
              <w:rPr>
                <w:rFonts w:ascii="Arial" w:hAnsi="Arial" w:cs="Arial"/>
                <w:i/>
                <w:sz w:val="18"/>
                <w:szCs w:val="18"/>
              </w:rPr>
            </w:pPr>
          </w:p>
        </w:tc>
      </w:tr>
      <w:tr w:rsidR="00035BF0" w:rsidRPr="00021C82" w14:paraId="1B040A0B" w14:textId="77777777" w:rsidTr="00CA412E">
        <w:trPr>
          <w:trHeight w:val="40"/>
        </w:trPr>
        <w:tc>
          <w:tcPr>
            <w:tcW w:w="4969" w:type="dxa"/>
            <w:vAlign w:val="bottom"/>
          </w:tcPr>
          <w:p w14:paraId="6BBCF2BB" w14:textId="77777777" w:rsidR="00035BF0" w:rsidRDefault="00035BF0" w:rsidP="00CA412E">
            <w:pPr>
              <w:spacing w:line="276" w:lineRule="auto"/>
              <w:jc w:val="center"/>
              <w:rPr>
                <w:rFonts w:ascii="Arial" w:hAnsi="Arial" w:cs="Arial"/>
                <w:b/>
                <w:lang w:val="es-ES"/>
              </w:rPr>
            </w:pPr>
          </w:p>
          <w:p w14:paraId="4AB8F2D5" w14:textId="77777777" w:rsidR="00035BF0" w:rsidRDefault="00035BF0" w:rsidP="00CA412E">
            <w:pPr>
              <w:spacing w:line="276" w:lineRule="auto"/>
              <w:jc w:val="center"/>
              <w:rPr>
                <w:rFonts w:ascii="Arial" w:hAnsi="Arial" w:cs="Arial"/>
                <w:b/>
                <w:lang w:val="es-ES"/>
              </w:rPr>
            </w:pPr>
          </w:p>
          <w:p w14:paraId="3448BBCF" w14:textId="77777777" w:rsidR="00035BF0" w:rsidRDefault="00035BF0" w:rsidP="00CA412E">
            <w:pPr>
              <w:spacing w:line="276" w:lineRule="auto"/>
              <w:jc w:val="center"/>
              <w:rPr>
                <w:rFonts w:ascii="Arial" w:hAnsi="Arial" w:cs="Arial"/>
                <w:b/>
                <w:lang w:val="es-ES"/>
              </w:rPr>
            </w:pPr>
          </w:p>
          <w:p w14:paraId="6559B349" w14:textId="77777777" w:rsidR="00035BF0" w:rsidRDefault="00035BF0" w:rsidP="00CA412E">
            <w:pPr>
              <w:spacing w:line="276" w:lineRule="auto"/>
              <w:jc w:val="center"/>
              <w:rPr>
                <w:rFonts w:ascii="Arial" w:hAnsi="Arial" w:cs="Arial"/>
                <w:b/>
                <w:lang w:val="es-ES"/>
              </w:rPr>
            </w:pPr>
          </w:p>
          <w:p w14:paraId="3D3FF579" w14:textId="77777777" w:rsidR="00035BF0" w:rsidRDefault="00035BF0" w:rsidP="00CA412E">
            <w:pPr>
              <w:spacing w:line="276" w:lineRule="auto"/>
              <w:jc w:val="center"/>
              <w:rPr>
                <w:rFonts w:ascii="Arial" w:hAnsi="Arial" w:cs="Arial"/>
                <w:b/>
                <w:lang w:val="es-ES"/>
              </w:rPr>
            </w:pPr>
            <w:r>
              <w:rPr>
                <w:rFonts w:ascii="Arial" w:hAnsi="Arial" w:cs="Arial"/>
                <w:b/>
                <w:lang w:val="es-ES"/>
              </w:rPr>
              <w:t>Dip. Yesenia Guadalupe Reyes Calzadías</w:t>
            </w:r>
          </w:p>
          <w:p w14:paraId="59B909C2" w14:textId="77777777" w:rsidR="00035BF0" w:rsidRPr="000967C1" w:rsidRDefault="00035BF0" w:rsidP="00CA412E">
            <w:pPr>
              <w:spacing w:line="276" w:lineRule="auto"/>
              <w:jc w:val="center"/>
              <w:rPr>
                <w:rFonts w:ascii="Arial" w:hAnsi="Arial" w:cs="Arial"/>
                <w:i/>
                <w:sz w:val="18"/>
                <w:szCs w:val="18"/>
              </w:rPr>
            </w:pPr>
          </w:p>
        </w:tc>
        <w:tc>
          <w:tcPr>
            <w:tcW w:w="4597" w:type="dxa"/>
            <w:vAlign w:val="bottom"/>
          </w:tcPr>
          <w:p w14:paraId="2AB83969" w14:textId="77777777" w:rsidR="00035BF0" w:rsidRPr="00021C82" w:rsidRDefault="00035BF0" w:rsidP="00CA412E">
            <w:pPr>
              <w:spacing w:line="276" w:lineRule="auto"/>
              <w:jc w:val="center"/>
              <w:rPr>
                <w:rFonts w:ascii="Arial" w:hAnsi="Arial" w:cs="Arial"/>
                <w:b/>
                <w:lang w:val="en-US"/>
              </w:rPr>
            </w:pPr>
          </w:p>
          <w:p w14:paraId="787F3421" w14:textId="77777777" w:rsidR="00035BF0" w:rsidRPr="00021C82" w:rsidRDefault="00035BF0" w:rsidP="00CA412E">
            <w:pPr>
              <w:spacing w:line="276" w:lineRule="auto"/>
              <w:jc w:val="center"/>
              <w:rPr>
                <w:rFonts w:ascii="Arial" w:hAnsi="Arial" w:cs="Arial"/>
                <w:b/>
                <w:lang w:val="en-US"/>
              </w:rPr>
            </w:pPr>
          </w:p>
          <w:p w14:paraId="42FFBEAA" w14:textId="77777777" w:rsidR="00035BF0" w:rsidRPr="00021C82" w:rsidRDefault="00035BF0" w:rsidP="00CA412E">
            <w:pPr>
              <w:spacing w:line="276" w:lineRule="auto"/>
              <w:jc w:val="center"/>
              <w:rPr>
                <w:rFonts w:ascii="Arial" w:hAnsi="Arial" w:cs="Arial"/>
                <w:b/>
                <w:lang w:val="en-US"/>
              </w:rPr>
            </w:pPr>
          </w:p>
          <w:p w14:paraId="68425027" w14:textId="77777777" w:rsidR="00035BF0" w:rsidRPr="00021C82" w:rsidRDefault="00035BF0" w:rsidP="00CA412E">
            <w:pPr>
              <w:spacing w:line="276" w:lineRule="auto"/>
              <w:jc w:val="center"/>
              <w:rPr>
                <w:rFonts w:ascii="Arial" w:hAnsi="Arial" w:cs="Arial"/>
                <w:b/>
                <w:lang w:val="en-US"/>
              </w:rPr>
            </w:pPr>
          </w:p>
          <w:p w14:paraId="5309E48C" w14:textId="43315B80" w:rsidR="00035BF0" w:rsidRPr="00021C82" w:rsidRDefault="00035BF0" w:rsidP="00CA412E">
            <w:pPr>
              <w:spacing w:line="276" w:lineRule="auto"/>
              <w:jc w:val="center"/>
              <w:rPr>
                <w:rFonts w:ascii="Arial" w:hAnsi="Arial" w:cs="Arial"/>
                <w:b/>
                <w:lang w:val="en-US"/>
              </w:rPr>
            </w:pPr>
            <w:r w:rsidRPr="00021C82">
              <w:rPr>
                <w:rFonts w:ascii="Arial" w:hAnsi="Arial" w:cs="Arial"/>
                <w:b/>
                <w:lang w:val="en-US"/>
              </w:rPr>
              <w:t xml:space="preserve">Dip. </w:t>
            </w:r>
            <w:r w:rsidR="00021C82" w:rsidRPr="00021C82">
              <w:rPr>
                <w:rFonts w:ascii="Arial" w:hAnsi="Arial" w:cs="Arial"/>
                <w:b/>
                <w:lang w:val="en-US"/>
              </w:rPr>
              <w:t>Andrea Daniela Flores C</w:t>
            </w:r>
            <w:r w:rsidR="00021C82">
              <w:rPr>
                <w:rFonts w:ascii="Arial" w:hAnsi="Arial" w:cs="Arial"/>
                <w:b/>
                <w:lang w:val="en-US"/>
              </w:rPr>
              <w:t>hacón</w:t>
            </w:r>
          </w:p>
          <w:p w14:paraId="3D91BCC8" w14:textId="77777777" w:rsidR="00035BF0" w:rsidRPr="00021C82" w:rsidRDefault="00035BF0" w:rsidP="00CA412E">
            <w:pPr>
              <w:spacing w:line="276" w:lineRule="auto"/>
              <w:jc w:val="center"/>
              <w:rPr>
                <w:rFonts w:ascii="Arial" w:hAnsi="Arial" w:cs="Arial"/>
                <w:i/>
                <w:sz w:val="18"/>
                <w:szCs w:val="18"/>
                <w:lang w:val="en-US"/>
              </w:rPr>
            </w:pPr>
          </w:p>
        </w:tc>
      </w:tr>
      <w:tr w:rsidR="00035BF0" w14:paraId="74D63536" w14:textId="77777777" w:rsidTr="00CA412E">
        <w:trPr>
          <w:trHeight w:val="48"/>
        </w:trPr>
        <w:tc>
          <w:tcPr>
            <w:tcW w:w="4969" w:type="dxa"/>
            <w:vAlign w:val="bottom"/>
          </w:tcPr>
          <w:p w14:paraId="0502031E" w14:textId="77777777" w:rsidR="00035BF0" w:rsidRPr="00021C82" w:rsidRDefault="00035BF0" w:rsidP="00CA412E">
            <w:pPr>
              <w:spacing w:line="276" w:lineRule="auto"/>
              <w:jc w:val="center"/>
              <w:rPr>
                <w:rFonts w:ascii="Arial" w:hAnsi="Arial" w:cs="Arial"/>
                <w:b/>
                <w:lang w:val="en-US"/>
              </w:rPr>
            </w:pPr>
          </w:p>
          <w:p w14:paraId="393E5570" w14:textId="77777777" w:rsidR="00035BF0" w:rsidRPr="00021C82" w:rsidRDefault="00035BF0" w:rsidP="00CA412E">
            <w:pPr>
              <w:spacing w:line="276" w:lineRule="auto"/>
              <w:jc w:val="center"/>
              <w:rPr>
                <w:rFonts w:ascii="Arial" w:hAnsi="Arial" w:cs="Arial"/>
                <w:b/>
                <w:lang w:val="en-US"/>
              </w:rPr>
            </w:pPr>
          </w:p>
          <w:p w14:paraId="276084BA" w14:textId="77777777" w:rsidR="00035BF0" w:rsidRPr="00021C82" w:rsidRDefault="00035BF0" w:rsidP="00CA412E">
            <w:pPr>
              <w:spacing w:line="276" w:lineRule="auto"/>
              <w:jc w:val="center"/>
              <w:rPr>
                <w:rFonts w:ascii="Arial" w:hAnsi="Arial" w:cs="Arial"/>
                <w:b/>
                <w:lang w:val="en-US"/>
              </w:rPr>
            </w:pPr>
          </w:p>
          <w:p w14:paraId="3CD0A1A5" w14:textId="77777777" w:rsidR="00035BF0" w:rsidRPr="00021C82" w:rsidRDefault="00035BF0" w:rsidP="00CA412E">
            <w:pPr>
              <w:spacing w:line="276" w:lineRule="auto"/>
              <w:jc w:val="center"/>
              <w:rPr>
                <w:rFonts w:ascii="Arial" w:hAnsi="Arial" w:cs="Arial"/>
                <w:b/>
                <w:lang w:val="en-US"/>
              </w:rPr>
            </w:pPr>
          </w:p>
          <w:p w14:paraId="2AD61B1F" w14:textId="77777777" w:rsidR="00035BF0" w:rsidRDefault="00035BF0" w:rsidP="00CA412E">
            <w:pPr>
              <w:spacing w:line="276" w:lineRule="auto"/>
              <w:jc w:val="center"/>
              <w:rPr>
                <w:rFonts w:ascii="Arial" w:hAnsi="Arial" w:cs="Arial"/>
                <w:b/>
              </w:rPr>
            </w:pPr>
            <w:r>
              <w:rPr>
                <w:rFonts w:ascii="Arial" w:hAnsi="Arial" w:cs="Arial"/>
                <w:b/>
              </w:rPr>
              <w:t>Dip. Roberto Marcelino Carreón Huitrón</w:t>
            </w:r>
          </w:p>
          <w:p w14:paraId="72DB487A" w14:textId="77777777" w:rsidR="00035BF0" w:rsidRPr="000967C1" w:rsidRDefault="00035BF0" w:rsidP="00CA412E">
            <w:pPr>
              <w:spacing w:line="276" w:lineRule="auto"/>
              <w:jc w:val="center"/>
              <w:rPr>
                <w:rFonts w:ascii="Arial" w:hAnsi="Arial" w:cs="Arial"/>
                <w:i/>
                <w:sz w:val="18"/>
                <w:szCs w:val="18"/>
                <w:lang w:val="es-ES"/>
              </w:rPr>
            </w:pPr>
          </w:p>
        </w:tc>
        <w:tc>
          <w:tcPr>
            <w:tcW w:w="4597" w:type="dxa"/>
            <w:vAlign w:val="bottom"/>
          </w:tcPr>
          <w:p w14:paraId="617876D1" w14:textId="77777777" w:rsidR="00035BF0" w:rsidRDefault="00035BF0" w:rsidP="00CA412E">
            <w:pPr>
              <w:spacing w:line="276" w:lineRule="auto"/>
              <w:jc w:val="center"/>
              <w:rPr>
                <w:rFonts w:ascii="Arial" w:hAnsi="Arial" w:cs="Arial"/>
                <w:b/>
              </w:rPr>
            </w:pPr>
          </w:p>
          <w:p w14:paraId="65730B90" w14:textId="77777777" w:rsidR="00035BF0" w:rsidRDefault="00035BF0" w:rsidP="00CA412E">
            <w:pPr>
              <w:spacing w:line="276" w:lineRule="auto"/>
              <w:jc w:val="center"/>
              <w:rPr>
                <w:rFonts w:ascii="Arial" w:hAnsi="Arial" w:cs="Arial"/>
                <w:b/>
              </w:rPr>
            </w:pPr>
          </w:p>
          <w:p w14:paraId="098F72C6" w14:textId="77777777" w:rsidR="00035BF0" w:rsidRDefault="00035BF0" w:rsidP="00CA412E">
            <w:pPr>
              <w:spacing w:line="276" w:lineRule="auto"/>
              <w:jc w:val="center"/>
              <w:rPr>
                <w:rFonts w:ascii="Arial" w:hAnsi="Arial" w:cs="Arial"/>
                <w:b/>
              </w:rPr>
            </w:pPr>
          </w:p>
          <w:p w14:paraId="5F32D924" w14:textId="77777777" w:rsidR="00035BF0" w:rsidRDefault="00035BF0" w:rsidP="00CA412E">
            <w:pPr>
              <w:spacing w:line="276" w:lineRule="auto"/>
              <w:jc w:val="center"/>
              <w:rPr>
                <w:rFonts w:ascii="Arial" w:hAnsi="Arial" w:cs="Arial"/>
                <w:b/>
              </w:rPr>
            </w:pPr>
          </w:p>
          <w:p w14:paraId="3CC1114C" w14:textId="77777777" w:rsidR="00035BF0" w:rsidRDefault="00035BF0" w:rsidP="00CA412E">
            <w:pPr>
              <w:spacing w:line="276" w:lineRule="auto"/>
              <w:jc w:val="center"/>
              <w:rPr>
                <w:rFonts w:ascii="Arial" w:hAnsi="Arial" w:cs="Arial"/>
                <w:b/>
              </w:rPr>
            </w:pPr>
            <w:r>
              <w:rPr>
                <w:rFonts w:ascii="Arial" w:hAnsi="Arial" w:cs="Arial"/>
                <w:b/>
              </w:rPr>
              <w:t>Dip.  Luis Alberto Aguilar Lozoya</w:t>
            </w:r>
          </w:p>
          <w:p w14:paraId="55C15491" w14:textId="77777777" w:rsidR="00035BF0" w:rsidRPr="000967C1" w:rsidRDefault="00035BF0" w:rsidP="00CA412E">
            <w:pPr>
              <w:spacing w:line="276" w:lineRule="auto"/>
              <w:jc w:val="center"/>
              <w:rPr>
                <w:rFonts w:ascii="Arial" w:hAnsi="Arial" w:cs="Arial"/>
                <w:i/>
                <w:sz w:val="18"/>
                <w:szCs w:val="18"/>
              </w:rPr>
            </w:pPr>
          </w:p>
        </w:tc>
      </w:tr>
      <w:tr w:rsidR="00035BF0" w14:paraId="592C2FD8" w14:textId="77777777" w:rsidTr="00CA412E">
        <w:trPr>
          <w:trHeight w:val="40"/>
        </w:trPr>
        <w:tc>
          <w:tcPr>
            <w:tcW w:w="4969" w:type="dxa"/>
            <w:vAlign w:val="bottom"/>
          </w:tcPr>
          <w:p w14:paraId="58C44018" w14:textId="77777777" w:rsidR="00035BF0" w:rsidRDefault="00035BF0" w:rsidP="00CA412E">
            <w:pPr>
              <w:spacing w:line="276" w:lineRule="auto"/>
              <w:jc w:val="center"/>
              <w:rPr>
                <w:rFonts w:ascii="Arial" w:hAnsi="Arial" w:cs="Arial"/>
                <w:b/>
              </w:rPr>
            </w:pPr>
          </w:p>
          <w:p w14:paraId="7BDBACB6" w14:textId="77777777" w:rsidR="00035BF0" w:rsidRDefault="00035BF0" w:rsidP="00CA412E">
            <w:pPr>
              <w:spacing w:line="276" w:lineRule="auto"/>
              <w:jc w:val="center"/>
              <w:rPr>
                <w:rFonts w:ascii="Arial" w:hAnsi="Arial" w:cs="Arial"/>
                <w:b/>
              </w:rPr>
            </w:pPr>
          </w:p>
          <w:p w14:paraId="357DB3B6" w14:textId="77777777" w:rsidR="00035BF0" w:rsidRDefault="00035BF0" w:rsidP="00CA412E">
            <w:pPr>
              <w:spacing w:line="276" w:lineRule="auto"/>
              <w:jc w:val="center"/>
              <w:rPr>
                <w:rFonts w:ascii="Arial" w:hAnsi="Arial" w:cs="Arial"/>
                <w:b/>
              </w:rPr>
            </w:pPr>
          </w:p>
          <w:p w14:paraId="32640EAE" w14:textId="77777777" w:rsidR="00035BF0" w:rsidRDefault="00035BF0" w:rsidP="00CA412E">
            <w:pPr>
              <w:spacing w:line="276" w:lineRule="auto"/>
              <w:jc w:val="center"/>
              <w:rPr>
                <w:rFonts w:ascii="Arial" w:hAnsi="Arial" w:cs="Arial"/>
                <w:b/>
              </w:rPr>
            </w:pPr>
          </w:p>
          <w:p w14:paraId="43940094" w14:textId="77777777" w:rsidR="00035BF0" w:rsidRDefault="00035BF0" w:rsidP="00CA412E">
            <w:pPr>
              <w:spacing w:line="276" w:lineRule="auto"/>
              <w:jc w:val="center"/>
              <w:rPr>
                <w:rFonts w:ascii="Arial" w:hAnsi="Arial" w:cs="Arial"/>
                <w:b/>
              </w:rPr>
            </w:pPr>
            <w:r>
              <w:rPr>
                <w:rFonts w:ascii="Arial" w:hAnsi="Arial" w:cs="Arial"/>
                <w:b/>
              </w:rPr>
              <w:t>Dip. Carlos Alfredo Olson San Vicente</w:t>
            </w:r>
          </w:p>
          <w:p w14:paraId="1FE6FFAA" w14:textId="77777777" w:rsidR="00035BF0" w:rsidRPr="000967C1" w:rsidRDefault="00035BF0" w:rsidP="00CA412E">
            <w:pPr>
              <w:spacing w:line="276" w:lineRule="auto"/>
              <w:jc w:val="center"/>
              <w:rPr>
                <w:rFonts w:ascii="Arial" w:hAnsi="Arial" w:cs="Arial"/>
                <w:i/>
                <w:sz w:val="18"/>
                <w:szCs w:val="18"/>
              </w:rPr>
            </w:pPr>
          </w:p>
        </w:tc>
        <w:tc>
          <w:tcPr>
            <w:tcW w:w="4597" w:type="dxa"/>
            <w:vAlign w:val="bottom"/>
          </w:tcPr>
          <w:p w14:paraId="7BEAE4B0" w14:textId="77777777" w:rsidR="00035BF0" w:rsidRDefault="00035BF0" w:rsidP="00CA412E">
            <w:pPr>
              <w:spacing w:line="276" w:lineRule="auto"/>
              <w:jc w:val="center"/>
              <w:rPr>
                <w:rFonts w:ascii="Arial" w:hAnsi="Arial" w:cs="Arial"/>
                <w:b/>
              </w:rPr>
            </w:pPr>
          </w:p>
          <w:p w14:paraId="7D541C29" w14:textId="77777777" w:rsidR="00035BF0" w:rsidRDefault="00035BF0" w:rsidP="00CA412E">
            <w:pPr>
              <w:spacing w:line="276" w:lineRule="auto"/>
              <w:jc w:val="center"/>
              <w:rPr>
                <w:rFonts w:ascii="Arial" w:hAnsi="Arial" w:cs="Arial"/>
                <w:b/>
              </w:rPr>
            </w:pPr>
          </w:p>
          <w:p w14:paraId="1EC94436" w14:textId="77777777" w:rsidR="00035BF0" w:rsidRDefault="00035BF0" w:rsidP="00CA412E">
            <w:pPr>
              <w:spacing w:line="276" w:lineRule="auto"/>
              <w:jc w:val="center"/>
              <w:rPr>
                <w:rFonts w:ascii="Arial" w:hAnsi="Arial" w:cs="Arial"/>
                <w:b/>
              </w:rPr>
            </w:pPr>
          </w:p>
          <w:p w14:paraId="2A4A9413" w14:textId="77777777" w:rsidR="00035BF0" w:rsidRDefault="00035BF0" w:rsidP="00CA412E">
            <w:pPr>
              <w:spacing w:line="276" w:lineRule="auto"/>
              <w:jc w:val="center"/>
              <w:rPr>
                <w:rFonts w:ascii="Arial" w:hAnsi="Arial" w:cs="Arial"/>
                <w:b/>
              </w:rPr>
            </w:pPr>
          </w:p>
          <w:p w14:paraId="0A1F692F" w14:textId="77777777" w:rsidR="00035BF0" w:rsidRDefault="00035BF0" w:rsidP="00CA412E">
            <w:pPr>
              <w:spacing w:line="276" w:lineRule="auto"/>
              <w:jc w:val="center"/>
              <w:rPr>
                <w:rFonts w:ascii="Arial" w:hAnsi="Arial" w:cs="Arial"/>
                <w:b/>
              </w:rPr>
            </w:pPr>
            <w:r>
              <w:rPr>
                <w:rFonts w:ascii="Arial" w:hAnsi="Arial" w:cs="Arial"/>
                <w:b/>
              </w:rPr>
              <w:t>Dip. Gabriel Ángel García Cantú</w:t>
            </w:r>
          </w:p>
          <w:p w14:paraId="7212E01A" w14:textId="77777777" w:rsidR="00035BF0" w:rsidRPr="000967C1" w:rsidRDefault="00035BF0" w:rsidP="00CA412E">
            <w:pPr>
              <w:spacing w:line="276" w:lineRule="auto"/>
              <w:jc w:val="center"/>
              <w:rPr>
                <w:rFonts w:ascii="Arial" w:hAnsi="Arial" w:cs="Arial"/>
                <w:i/>
                <w:sz w:val="18"/>
                <w:szCs w:val="18"/>
                <w:lang w:val="es-ES"/>
              </w:rPr>
            </w:pPr>
          </w:p>
        </w:tc>
      </w:tr>
    </w:tbl>
    <w:p w14:paraId="299829D3" w14:textId="77777777" w:rsidR="00035BF0" w:rsidRDefault="00035BF0" w:rsidP="00035BF0">
      <w:pPr>
        <w:spacing w:after="0" w:line="360" w:lineRule="auto"/>
        <w:jc w:val="both"/>
        <w:rPr>
          <w:rFonts w:ascii="Century Gothic" w:hAnsi="Century Gothic" w:cs="Arial"/>
          <w:b/>
          <w:bCs/>
          <w:color w:val="000000"/>
          <w:sz w:val="24"/>
          <w:szCs w:val="24"/>
        </w:rPr>
      </w:pPr>
    </w:p>
    <w:p w14:paraId="5B33035C" w14:textId="77777777" w:rsidR="00035BF0" w:rsidRDefault="00035BF0" w:rsidP="00035BF0">
      <w:pPr>
        <w:spacing w:after="0" w:line="360" w:lineRule="auto"/>
        <w:jc w:val="both"/>
        <w:rPr>
          <w:rFonts w:ascii="Century Gothic" w:hAnsi="Century Gothic" w:cs="Arial"/>
          <w:b/>
          <w:bCs/>
          <w:color w:val="000000"/>
          <w:sz w:val="24"/>
          <w:szCs w:val="24"/>
        </w:rPr>
      </w:pPr>
    </w:p>
    <w:p w14:paraId="7BA2A487" w14:textId="3A826496" w:rsidR="0013197F" w:rsidRPr="0013197F" w:rsidRDefault="00BA28DD" w:rsidP="0013197F">
      <w:pPr>
        <w:spacing w:after="0" w:line="240" w:lineRule="auto"/>
        <w:jc w:val="both"/>
        <w:rPr>
          <w:rFonts w:ascii="Century Gothic" w:hAnsi="Century Gothic" w:cs="Arial"/>
          <w:bCs/>
          <w:i/>
          <w:color w:val="000000"/>
          <w:sz w:val="18"/>
          <w:szCs w:val="24"/>
        </w:rPr>
      </w:pPr>
      <w:r w:rsidRPr="00373CD4">
        <w:rPr>
          <w:rFonts w:ascii="Century Gothic" w:hAnsi="Century Gothic" w:cs="Arial"/>
          <w:i/>
          <w:sz w:val="18"/>
          <w:szCs w:val="24"/>
        </w:rPr>
        <w:t xml:space="preserve">Esta hoja forma parte de la Proposición con Carácter de Punto de Acuerdo que </w:t>
      </w:r>
      <w:r w:rsidR="00ED0929" w:rsidRPr="00373CD4">
        <w:rPr>
          <w:rFonts w:ascii="Century Gothic" w:hAnsi="Century Gothic" w:cs="Arial"/>
          <w:bCs/>
          <w:i/>
          <w:color w:val="000000"/>
          <w:sz w:val="18"/>
          <w:szCs w:val="24"/>
        </w:rPr>
        <w:t>exhorta respetuosamente a</w:t>
      </w:r>
      <w:r w:rsidR="0013197F">
        <w:rPr>
          <w:rFonts w:ascii="Century Gothic" w:hAnsi="Century Gothic" w:cs="Arial"/>
          <w:bCs/>
          <w:i/>
          <w:color w:val="000000"/>
          <w:sz w:val="18"/>
          <w:szCs w:val="24"/>
        </w:rPr>
        <w:t xml:space="preserve"> </w:t>
      </w:r>
      <w:r w:rsidR="0013197F" w:rsidRPr="0013197F">
        <w:rPr>
          <w:rFonts w:ascii="Century Gothic" w:hAnsi="Century Gothic" w:cs="Arial"/>
          <w:i/>
          <w:color w:val="000000"/>
          <w:sz w:val="18"/>
          <w:szCs w:val="24"/>
        </w:rPr>
        <w:t>la Comisión Nacional del Deporte para que a la brevedad revise la integración y redacción del Protocolo Modelo de la Federación Mexicana de Fútbol Asociación A.C. Liga Mx y Clubes afiliados para prevenir y sancionar el acoso y hostigamiento sexual y otras formas de discriminación en el ámbito laboral y deportivo del futbol mexicano, y proponga los ajustes necesarios para garantizar el uso de un lenguaje claro y accesible, así como el carácter vinculante de dicho protocolo para los clubes adheridos a la federación.</w:t>
      </w:r>
    </w:p>
    <w:p w14:paraId="71FE2A6B" w14:textId="298ED085" w:rsidR="00ED0929" w:rsidRPr="00373CD4" w:rsidRDefault="00ED0929" w:rsidP="00373CD4">
      <w:pPr>
        <w:spacing w:after="0" w:line="240" w:lineRule="auto"/>
        <w:jc w:val="both"/>
        <w:rPr>
          <w:rFonts w:ascii="Century Gothic" w:hAnsi="Century Gothic" w:cs="Arial"/>
          <w:bCs/>
          <w:i/>
          <w:color w:val="000000"/>
          <w:sz w:val="18"/>
          <w:szCs w:val="24"/>
        </w:rPr>
      </w:pPr>
    </w:p>
    <w:sectPr w:rsidR="00ED0929" w:rsidRPr="00373CD4" w:rsidSect="00035BF0">
      <w:headerReference w:type="default" r:id="rId8"/>
      <w:pgSz w:w="12240" w:h="15840"/>
      <w:pgMar w:top="2608" w:right="1418"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27880" w14:textId="77777777" w:rsidR="005F6949" w:rsidRDefault="005F6949" w:rsidP="00BA28DD">
      <w:pPr>
        <w:spacing w:after="0" w:line="240" w:lineRule="auto"/>
      </w:pPr>
      <w:r>
        <w:separator/>
      </w:r>
    </w:p>
  </w:endnote>
  <w:endnote w:type="continuationSeparator" w:id="0">
    <w:p w14:paraId="3FCD94BD" w14:textId="77777777" w:rsidR="005F6949" w:rsidRDefault="005F6949" w:rsidP="00BA2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7F0DE" w14:textId="77777777" w:rsidR="005F6949" w:rsidRDefault="005F6949" w:rsidP="00BA28DD">
      <w:pPr>
        <w:spacing w:after="0" w:line="240" w:lineRule="auto"/>
      </w:pPr>
      <w:r>
        <w:separator/>
      </w:r>
    </w:p>
  </w:footnote>
  <w:footnote w:type="continuationSeparator" w:id="0">
    <w:p w14:paraId="145530DA" w14:textId="77777777" w:rsidR="005F6949" w:rsidRDefault="005F6949" w:rsidP="00BA28DD">
      <w:pPr>
        <w:spacing w:after="0" w:line="240" w:lineRule="auto"/>
      </w:pPr>
      <w:r>
        <w:continuationSeparator/>
      </w:r>
    </w:p>
  </w:footnote>
  <w:footnote w:id="1">
    <w:p w14:paraId="1FF266CF" w14:textId="77777777" w:rsidR="00B365F2" w:rsidRDefault="00B365F2" w:rsidP="00B365F2">
      <w:pPr>
        <w:pBdr>
          <w:top w:val="nil"/>
          <w:left w:val="nil"/>
          <w:bottom w:val="nil"/>
          <w:right w:val="nil"/>
          <w:between w:val="nil"/>
        </w:pBdr>
        <w:spacing w:after="0" w:line="240" w:lineRule="auto"/>
        <w:rPr>
          <w:rFonts w:ascii="Avenir" w:eastAsia="Avenir" w:hAnsi="Avenir" w:cs="Avenir"/>
          <w:color w:val="000000"/>
          <w:sz w:val="20"/>
          <w:szCs w:val="20"/>
        </w:rPr>
      </w:pPr>
      <w:r>
        <w:rPr>
          <w:vertAlign w:val="superscript"/>
        </w:rPr>
        <w:footnoteRef/>
      </w:r>
      <w:r>
        <w:rPr>
          <w:rFonts w:ascii="Avenir" w:eastAsia="Avenir" w:hAnsi="Avenir" w:cs="Avenir"/>
          <w:color w:val="000000"/>
          <w:sz w:val="20"/>
          <w:szCs w:val="20"/>
        </w:rPr>
        <w:t xml:space="preserve"> https://leaguescup.ligamx.net/cancha/detallenoticia/36577/informe-estadistico-de-la-fase-regular</w:t>
      </w:r>
    </w:p>
  </w:footnote>
  <w:footnote w:id="2">
    <w:p w14:paraId="315EE373" w14:textId="77777777" w:rsidR="00B365F2" w:rsidRDefault="00B365F2" w:rsidP="00B365F2">
      <w:pPr>
        <w:pBdr>
          <w:top w:val="nil"/>
          <w:left w:val="nil"/>
          <w:bottom w:val="nil"/>
          <w:right w:val="nil"/>
          <w:between w:val="nil"/>
        </w:pBdr>
        <w:spacing w:after="0" w:line="240" w:lineRule="auto"/>
        <w:rPr>
          <w:rFonts w:ascii="Avenir" w:eastAsia="Avenir" w:hAnsi="Avenir" w:cs="Avenir"/>
          <w:color w:val="000000"/>
          <w:sz w:val="20"/>
          <w:szCs w:val="20"/>
        </w:rPr>
      </w:pPr>
      <w:r>
        <w:rPr>
          <w:vertAlign w:val="superscript"/>
        </w:rPr>
        <w:footnoteRef/>
      </w:r>
      <w:r>
        <w:rPr>
          <w:rFonts w:ascii="Avenir" w:eastAsia="Avenir" w:hAnsi="Avenir" w:cs="Avenir"/>
          <w:color w:val="000000"/>
          <w:sz w:val="20"/>
          <w:szCs w:val="20"/>
        </w:rPr>
        <w:t xml:space="preserve"> </w:t>
      </w:r>
      <w:hyperlink r:id="rId1">
        <w:r>
          <w:rPr>
            <w:rFonts w:ascii="Avenir" w:eastAsia="Avenir" w:hAnsi="Avenir" w:cs="Avenir"/>
            <w:color w:val="0563C1"/>
            <w:sz w:val="20"/>
            <w:szCs w:val="20"/>
            <w:u w:val="single"/>
          </w:rPr>
          <w:t>https://fmf.mx/justicia-deportiva/reglamentos</w:t>
        </w:r>
      </w:hyperlink>
      <w:r>
        <w:rPr>
          <w:rFonts w:ascii="Avenir" w:eastAsia="Avenir" w:hAnsi="Avenir" w:cs="Avenir"/>
          <w:color w:val="000000"/>
          <w:sz w:val="20"/>
          <w:szCs w:val="20"/>
        </w:rPr>
        <w:t xml:space="preserve"> (consultado 15 de octubre de 2023)</w:t>
      </w:r>
    </w:p>
  </w:footnote>
  <w:footnote w:id="3">
    <w:p w14:paraId="20487ADC" w14:textId="77777777" w:rsidR="00B365F2" w:rsidRDefault="00B365F2" w:rsidP="00B365F2">
      <w:pPr>
        <w:pBdr>
          <w:top w:val="nil"/>
          <w:left w:val="nil"/>
          <w:bottom w:val="nil"/>
          <w:right w:val="nil"/>
          <w:between w:val="nil"/>
        </w:pBdr>
        <w:spacing w:after="0" w:line="240" w:lineRule="auto"/>
        <w:jc w:val="both"/>
        <w:rPr>
          <w:rFonts w:ascii="Avenir" w:eastAsia="Avenir" w:hAnsi="Avenir" w:cs="Avenir"/>
          <w:color w:val="000000"/>
          <w:sz w:val="20"/>
          <w:szCs w:val="20"/>
        </w:rPr>
      </w:pPr>
      <w:r>
        <w:rPr>
          <w:vertAlign w:val="superscript"/>
        </w:rPr>
        <w:footnoteRef/>
      </w:r>
      <w:r>
        <w:rPr>
          <w:rFonts w:ascii="Avenir" w:eastAsia="Avenir" w:hAnsi="Avenir" w:cs="Avenir"/>
          <w:color w:val="000000"/>
          <w:sz w:val="20"/>
          <w:szCs w:val="20"/>
        </w:rPr>
        <w:t xml:space="preserve"> George Steiner fue un destacado erudito de origen francés y que obtuvo la nacionalidad británica y estadounidense, especializado en literatura comparada y teoría de la traducción. A lo largo de su prolífica carrera, abordó una amplia gama de temas, desde la literatura y la filosofía hasta la política y la religión, siendo autor de más de 30 libros. Sus contribuciones más significativas incluyen su análisis del lenguaje como fundamental para el pensamiento humano, su exploración de las interconexiones entre literatura, filosofía y cultura, y su compromiso con la libertad de expresión y la diversidad cultural. Su legado perdura como una influencia importante en el pensamiento y la cultura contemporáneos.</w:t>
      </w:r>
    </w:p>
    <w:p w14:paraId="179E19B9" w14:textId="77777777" w:rsidR="00B365F2" w:rsidRDefault="00B365F2" w:rsidP="00B365F2">
      <w:pPr>
        <w:pBdr>
          <w:top w:val="nil"/>
          <w:left w:val="nil"/>
          <w:bottom w:val="nil"/>
          <w:right w:val="nil"/>
          <w:between w:val="nil"/>
        </w:pBdr>
        <w:spacing w:after="0" w:line="240" w:lineRule="auto"/>
        <w:rPr>
          <w:color w:val="000000"/>
          <w:sz w:val="20"/>
          <w:szCs w:val="20"/>
        </w:rPr>
      </w:pPr>
    </w:p>
    <w:p w14:paraId="274D92D8" w14:textId="77777777" w:rsidR="00B365F2" w:rsidRDefault="00B365F2" w:rsidP="00B365F2">
      <w:pPr>
        <w:pBdr>
          <w:top w:val="nil"/>
          <w:left w:val="nil"/>
          <w:bottom w:val="nil"/>
          <w:right w:val="nil"/>
          <w:between w:val="nil"/>
        </w:pBdr>
        <w:spacing w:after="0" w:line="240" w:lineRule="auto"/>
        <w:rPr>
          <w:color w:val="000000"/>
          <w:sz w:val="20"/>
          <w:szCs w:val="20"/>
        </w:rPr>
      </w:pPr>
    </w:p>
    <w:p w14:paraId="66072AA1" w14:textId="77777777" w:rsidR="00B365F2" w:rsidRDefault="00B365F2" w:rsidP="00B365F2">
      <w:pPr>
        <w:pBdr>
          <w:top w:val="nil"/>
          <w:left w:val="nil"/>
          <w:bottom w:val="nil"/>
          <w:right w:val="nil"/>
          <w:between w:val="nil"/>
        </w:pBdr>
        <w:spacing w:after="0" w:line="240" w:lineRule="auto"/>
        <w:rPr>
          <w:color w:val="000000"/>
          <w:sz w:val="20"/>
          <w:szCs w:val="20"/>
        </w:rPr>
      </w:pPr>
    </w:p>
    <w:p w14:paraId="3BFB4B3D" w14:textId="77777777" w:rsidR="00B365F2" w:rsidRDefault="00B365F2" w:rsidP="00B365F2">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72514" w14:textId="77777777" w:rsidR="00A12604" w:rsidRPr="0008558B" w:rsidRDefault="00A12604" w:rsidP="00A12604">
    <w:pPr>
      <w:tabs>
        <w:tab w:val="left" w:pos="428"/>
        <w:tab w:val="right" w:pos="9547"/>
      </w:tabs>
      <w:spacing w:after="0" w:line="360" w:lineRule="auto"/>
      <w:ind w:right="-709"/>
      <w:jc w:val="center"/>
      <w:rPr>
        <w:rFonts w:ascii="Century Gothic" w:eastAsia="Times New Roman" w:hAnsi="Century Gothic" w:cs="Arial"/>
        <w:b/>
        <w:bCs/>
        <w:color w:val="201F1E"/>
        <w:sz w:val="20"/>
        <w:szCs w:val="20"/>
        <w:shd w:val="clear" w:color="auto" w:fill="FFFFFF"/>
        <w:lang w:eastAsia="es-MX"/>
      </w:rPr>
    </w:pPr>
    <w:r w:rsidRPr="0008558B">
      <w:rPr>
        <w:rFonts w:ascii="Century Gothic" w:eastAsia="Times New Roman" w:hAnsi="Century Gothic" w:cs="Arial"/>
        <w:b/>
        <w:bCs/>
        <w:color w:val="201F1E"/>
        <w:sz w:val="20"/>
        <w:szCs w:val="20"/>
        <w:shd w:val="clear" w:color="auto" w:fill="FFFFFF"/>
        <w:lang w:eastAsia="es-MX"/>
      </w:rPr>
      <w:t>"2023, Centenario de la muerte del General Francisco Villa”</w:t>
    </w:r>
  </w:p>
  <w:p w14:paraId="3BC643BC" w14:textId="77777777" w:rsidR="00A12604" w:rsidRPr="0008558B" w:rsidRDefault="00A12604" w:rsidP="00A12604">
    <w:pPr>
      <w:spacing w:after="0" w:line="360" w:lineRule="auto"/>
      <w:ind w:right="-709"/>
      <w:jc w:val="center"/>
      <w:rPr>
        <w:rFonts w:ascii="Century Gothic" w:eastAsia="Times New Roman" w:hAnsi="Century Gothic" w:cs="Arial"/>
        <w:b/>
        <w:bCs/>
        <w:color w:val="201F1E"/>
        <w:sz w:val="20"/>
        <w:szCs w:val="20"/>
        <w:shd w:val="clear" w:color="auto" w:fill="FFFFFF"/>
        <w:lang w:eastAsia="es-MX"/>
      </w:rPr>
    </w:pPr>
    <w:r w:rsidRPr="0008558B">
      <w:rPr>
        <w:rFonts w:ascii="Century Gothic" w:eastAsia="Times New Roman" w:hAnsi="Century Gothic" w:cs="Arial"/>
        <w:b/>
        <w:bCs/>
        <w:color w:val="201F1E"/>
        <w:sz w:val="20"/>
        <w:szCs w:val="20"/>
        <w:shd w:val="clear" w:color="auto" w:fill="FFFFFF"/>
        <w:lang w:eastAsia="es-MX"/>
      </w:rPr>
      <w:t>“2023, Cien años del Rotarismo en Chihuahua”</w:t>
    </w:r>
  </w:p>
  <w:p w14:paraId="0B205411" w14:textId="77777777" w:rsidR="00A12604" w:rsidRPr="00A12604" w:rsidRDefault="00A12604" w:rsidP="00A1260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6259"/>
    <w:multiLevelType w:val="hybridMultilevel"/>
    <w:tmpl w:val="45E031AE"/>
    <w:lvl w:ilvl="0" w:tplc="2766CE78">
      <w:start w:val="1"/>
      <w:numFmt w:val="decimal"/>
      <w:lvlText w:val="%1."/>
      <w:lvlJc w:val="left"/>
      <w:pPr>
        <w:ind w:left="502" w:hanging="360"/>
      </w:pPr>
      <w:rPr>
        <w:rFonts w:hint="default"/>
        <w:b w:val="0"/>
        <w:color w:val="auto"/>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 w15:restartNumberingAfterBreak="0">
    <w:nsid w:val="146B0523"/>
    <w:multiLevelType w:val="hybridMultilevel"/>
    <w:tmpl w:val="735647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5A85CE5"/>
    <w:multiLevelType w:val="multilevel"/>
    <w:tmpl w:val="06A41A0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D052103"/>
    <w:multiLevelType w:val="hybridMultilevel"/>
    <w:tmpl w:val="66E2632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8DD"/>
    <w:rsid w:val="00021C82"/>
    <w:rsid w:val="00021E25"/>
    <w:rsid w:val="00035BF0"/>
    <w:rsid w:val="00061822"/>
    <w:rsid w:val="00062759"/>
    <w:rsid w:val="000637A2"/>
    <w:rsid w:val="00077BAE"/>
    <w:rsid w:val="0013197F"/>
    <w:rsid w:val="00140B68"/>
    <w:rsid w:val="0014362B"/>
    <w:rsid w:val="00144FD7"/>
    <w:rsid w:val="001472D1"/>
    <w:rsid w:val="00197624"/>
    <w:rsid w:val="001F4BA5"/>
    <w:rsid w:val="001F7FFD"/>
    <w:rsid w:val="00203F5C"/>
    <w:rsid w:val="002153DF"/>
    <w:rsid w:val="002173BB"/>
    <w:rsid w:val="00246B99"/>
    <w:rsid w:val="0026051A"/>
    <w:rsid w:val="00265E16"/>
    <w:rsid w:val="002A202F"/>
    <w:rsid w:val="002C0C53"/>
    <w:rsid w:val="002D1A62"/>
    <w:rsid w:val="002D6310"/>
    <w:rsid w:val="003045A6"/>
    <w:rsid w:val="003140BC"/>
    <w:rsid w:val="00314525"/>
    <w:rsid w:val="0033755D"/>
    <w:rsid w:val="00373CD4"/>
    <w:rsid w:val="0038711D"/>
    <w:rsid w:val="00422047"/>
    <w:rsid w:val="00470B52"/>
    <w:rsid w:val="00483B74"/>
    <w:rsid w:val="004C1B5E"/>
    <w:rsid w:val="004D61BA"/>
    <w:rsid w:val="004D69C5"/>
    <w:rsid w:val="004E07B1"/>
    <w:rsid w:val="004E2D89"/>
    <w:rsid w:val="004E3D8A"/>
    <w:rsid w:val="00503290"/>
    <w:rsid w:val="00511844"/>
    <w:rsid w:val="0051578A"/>
    <w:rsid w:val="005332B0"/>
    <w:rsid w:val="00550681"/>
    <w:rsid w:val="005672A8"/>
    <w:rsid w:val="0058072E"/>
    <w:rsid w:val="00594911"/>
    <w:rsid w:val="005B2B86"/>
    <w:rsid w:val="005C136D"/>
    <w:rsid w:val="005F6949"/>
    <w:rsid w:val="00627925"/>
    <w:rsid w:val="00653576"/>
    <w:rsid w:val="006933F8"/>
    <w:rsid w:val="006C7482"/>
    <w:rsid w:val="006F06A7"/>
    <w:rsid w:val="006F0843"/>
    <w:rsid w:val="00772812"/>
    <w:rsid w:val="00786329"/>
    <w:rsid w:val="007B7319"/>
    <w:rsid w:val="007C3778"/>
    <w:rsid w:val="007F5AA1"/>
    <w:rsid w:val="00807606"/>
    <w:rsid w:val="00827322"/>
    <w:rsid w:val="0083291C"/>
    <w:rsid w:val="00847C53"/>
    <w:rsid w:val="00863E6B"/>
    <w:rsid w:val="00876280"/>
    <w:rsid w:val="0088032D"/>
    <w:rsid w:val="008935E4"/>
    <w:rsid w:val="008B2E08"/>
    <w:rsid w:val="008E3A04"/>
    <w:rsid w:val="008F3785"/>
    <w:rsid w:val="00917C22"/>
    <w:rsid w:val="009623D0"/>
    <w:rsid w:val="00974EAF"/>
    <w:rsid w:val="00991E81"/>
    <w:rsid w:val="009A338A"/>
    <w:rsid w:val="00A03165"/>
    <w:rsid w:val="00A102F1"/>
    <w:rsid w:val="00A12604"/>
    <w:rsid w:val="00A3450A"/>
    <w:rsid w:val="00A566F6"/>
    <w:rsid w:val="00B12687"/>
    <w:rsid w:val="00B12A44"/>
    <w:rsid w:val="00B234DC"/>
    <w:rsid w:val="00B365F2"/>
    <w:rsid w:val="00B60B38"/>
    <w:rsid w:val="00B627CE"/>
    <w:rsid w:val="00B856F8"/>
    <w:rsid w:val="00B96632"/>
    <w:rsid w:val="00BA28DD"/>
    <w:rsid w:val="00BB4C66"/>
    <w:rsid w:val="00BB6176"/>
    <w:rsid w:val="00BC7D99"/>
    <w:rsid w:val="00BD3AFA"/>
    <w:rsid w:val="00C21794"/>
    <w:rsid w:val="00C24717"/>
    <w:rsid w:val="00C2523C"/>
    <w:rsid w:val="00C25673"/>
    <w:rsid w:val="00C6113D"/>
    <w:rsid w:val="00C76177"/>
    <w:rsid w:val="00CA0E50"/>
    <w:rsid w:val="00CB29FE"/>
    <w:rsid w:val="00CF71D3"/>
    <w:rsid w:val="00D06F6A"/>
    <w:rsid w:val="00D511C2"/>
    <w:rsid w:val="00D918AB"/>
    <w:rsid w:val="00D93138"/>
    <w:rsid w:val="00DE4E0C"/>
    <w:rsid w:val="00DE7E33"/>
    <w:rsid w:val="00DF41E6"/>
    <w:rsid w:val="00E03181"/>
    <w:rsid w:val="00E100EA"/>
    <w:rsid w:val="00E12056"/>
    <w:rsid w:val="00E30E1C"/>
    <w:rsid w:val="00E34834"/>
    <w:rsid w:val="00E4223A"/>
    <w:rsid w:val="00E86BD9"/>
    <w:rsid w:val="00EA4215"/>
    <w:rsid w:val="00ED0929"/>
    <w:rsid w:val="00ED7BA7"/>
    <w:rsid w:val="00EE1B59"/>
    <w:rsid w:val="00EF5928"/>
    <w:rsid w:val="00F00720"/>
    <w:rsid w:val="00FB74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A067E"/>
  <w15:chartTrackingRefBased/>
  <w15:docId w15:val="{758E2511-68B2-4E72-B814-8CAA17BF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8DD"/>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BA28DD"/>
    <w:pPr>
      <w:spacing w:after="0" w:line="240" w:lineRule="auto"/>
    </w:pPr>
    <w:rPr>
      <w:rFonts w:ascii="Calibri" w:eastAsia="Calibri" w:hAnsi="Calibri" w:cs="Times New Roman"/>
      <w:sz w:val="20"/>
      <w:szCs w:val="20"/>
      <w:lang w:eastAsia="en-US"/>
    </w:rPr>
  </w:style>
  <w:style w:type="character" w:customStyle="1" w:styleId="TextonotapieCar">
    <w:name w:val="Texto nota pie Car"/>
    <w:basedOn w:val="Fuentedeprrafopredeter"/>
    <w:link w:val="Textonotapie"/>
    <w:uiPriority w:val="99"/>
    <w:rsid w:val="00BA28DD"/>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BA28DD"/>
    <w:rPr>
      <w:vertAlign w:val="superscript"/>
    </w:rPr>
  </w:style>
  <w:style w:type="paragraph" w:styleId="Prrafodelista">
    <w:name w:val="List Paragraph"/>
    <w:aliases w:val="Imagen,Tabla de contenido"/>
    <w:basedOn w:val="Normal"/>
    <w:link w:val="PrrafodelistaCar"/>
    <w:uiPriority w:val="34"/>
    <w:qFormat/>
    <w:rsid w:val="00BA28DD"/>
    <w:pPr>
      <w:ind w:left="720"/>
      <w:contextualSpacing/>
    </w:pPr>
    <w:rPr>
      <w:rFonts w:ascii="Calibri" w:eastAsia="Calibri" w:hAnsi="Calibri" w:cs="Times New Roman"/>
      <w:lang w:eastAsia="en-US"/>
    </w:rPr>
  </w:style>
  <w:style w:type="character" w:customStyle="1" w:styleId="PrrafodelistaCar">
    <w:name w:val="Párrafo de lista Car"/>
    <w:aliases w:val="Imagen Car,Tabla de contenido Car"/>
    <w:link w:val="Prrafodelista"/>
    <w:uiPriority w:val="34"/>
    <w:locked/>
    <w:rsid w:val="00BA28DD"/>
    <w:rPr>
      <w:rFonts w:ascii="Calibri" w:eastAsia="Calibri" w:hAnsi="Calibri" w:cs="Times New Roman"/>
    </w:rPr>
  </w:style>
  <w:style w:type="table" w:styleId="Tablaconcuadrcula">
    <w:name w:val="Table Grid"/>
    <w:basedOn w:val="Tablanormal"/>
    <w:uiPriority w:val="39"/>
    <w:rsid w:val="00BA28D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126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2604"/>
    <w:rPr>
      <w:rFonts w:eastAsiaTheme="minorEastAsia"/>
      <w:lang w:eastAsia="es-ES"/>
    </w:rPr>
  </w:style>
  <w:style w:type="paragraph" w:styleId="Piedepgina">
    <w:name w:val="footer"/>
    <w:basedOn w:val="Normal"/>
    <w:link w:val="PiedepginaCar"/>
    <w:uiPriority w:val="99"/>
    <w:unhideWhenUsed/>
    <w:rsid w:val="00A126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2604"/>
    <w:rPr>
      <w:rFonts w:eastAsiaTheme="minorEastAsia"/>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fmf.mx/justicia-deportiva/reglament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8AA70-BB90-457F-9AB1-69CEA9FFF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2088</Words>
  <Characters>11486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Rubio</dc:creator>
  <cp:keywords/>
  <dc:description/>
  <cp:lastModifiedBy>Priscila Soto Jimenez</cp:lastModifiedBy>
  <cp:revision>3</cp:revision>
  <dcterms:created xsi:type="dcterms:W3CDTF">2023-11-08T18:02:00Z</dcterms:created>
  <dcterms:modified xsi:type="dcterms:W3CDTF">2023-11-08T18:16:00Z</dcterms:modified>
</cp:coreProperties>
</file>