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C874" w14:textId="77777777" w:rsidR="00D24862" w:rsidRPr="0052110B" w:rsidRDefault="00D24862" w:rsidP="0052110B">
      <w:pPr>
        <w:spacing w:after="120" w:line="240" w:lineRule="auto"/>
        <w:jc w:val="both"/>
        <w:rPr>
          <w:rFonts w:ascii="Montserrat" w:hAnsi="Montserrat" w:cs="Times New Roman"/>
          <w:b/>
          <w:sz w:val="24"/>
          <w:szCs w:val="24"/>
        </w:rPr>
      </w:pPr>
      <w:r w:rsidRPr="0052110B">
        <w:rPr>
          <w:rFonts w:ascii="Montserrat" w:hAnsi="Montserrat" w:cs="Times New Roman"/>
          <w:b/>
          <w:sz w:val="24"/>
          <w:szCs w:val="24"/>
        </w:rPr>
        <w:t xml:space="preserve">HONORABLE CONGRESO DEL ESTADO DE CHIHUAHUA </w:t>
      </w:r>
    </w:p>
    <w:p w14:paraId="2940D85E" w14:textId="77777777" w:rsidR="00D24862" w:rsidRPr="0052110B" w:rsidRDefault="00D24862" w:rsidP="0052110B">
      <w:pPr>
        <w:spacing w:after="120" w:line="240" w:lineRule="auto"/>
        <w:jc w:val="both"/>
        <w:rPr>
          <w:rFonts w:ascii="Montserrat" w:hAnsi="Montserrat" w:cs="Times New Roman"/>
          <w:b/>
          <w:sz w:val="24"/>
          <w:szCs w:val="24"/>
        </w:rPr>
      </w:pPr>
      <w:r w:rsidRPr="0052110B">
        <w:rPr>
          <w:rFonts w:ascii="Montserrat" w:hAnsi="Montserrat" w:cs="Times New Roman"/>
          <w:b/>
          <w:sz w:val="24"/>
          <w:szCs w:val="24"/>
        </w:rPr>
        <w:t xml:space="preserve">P R E S E N T E.- </w:t>
      </w:r>
    </w:p>
    <w:p w14:paraId="37B959E7" w14:textId="77777777" w:rsidR="00D24862" w:rsidRPr="0052110B" w:rsidRDefault="00D24862" w:rsidP="0052110B">
      <w:pPr>
        <w:spacing w:after="120" w:line="360" w:lineRule="auto"/>
        <w:jc w:val="both"/>
        <w:rPr>
          <w:rFonts w:ascii="Montserrat" w:hAnsi="Montserrat" w:cs="Times New Roman"/>
          <w:sz w:val="24"/>
          <w:szCs w:val="24"/>
        </w:rPr>
      </w:pPr>
    </w:p>
    <w:p w14:paraId="5CBABEE5" w14:textId="437C5B9A" w:rsidR="00D24862" w:rsidRPr="0052110B" w:rsidRDefault="00D24862" w:rsidP="0052110B">
      <w:pPr>
        <w:spacing w:after="120" w:line="360" w:lineRule="auto"/>
        <w:jc w:val="both"/>
        <w:rPr>
          <w:rFonts w:ascii="Montserrat" w:hAnsi="Montserrat" w:cs="Times New Roman"/>
          <w:bCs/>
          <w:sz w:val="24"/>
          <w:szCs w:val="24"/>
        </w:rPr>
      </w:pPr>
      <w:r w:rsidRPr="0052110B">
        <w:rPr>
          <w:rFonts w:ascii="Montserrat" w:hAnsi="Montserrat" w:cs="Times New Roman"/>
          <w:b/>
          <w:bCs/>
          <w:sz w:val="24"/>
          <w:szCs w:val="24"/>
        </w:rPr>
        <w:t>ISMAEL</w:t>
      </w:r>
      <w:r w:rsidRPr="0052110B">
        <w:rPr>
          <w:rFonts w:ascii="Montserrat" w:hAnsi="Montserrat" w:cs="Times New Roman"/>
          <w:sz w:val="24"/>
          <w:szCs w:val="24"/>
        </w:rPr>
        <w:t xml:space="preserve"> </w:t>
      </w:r>
      <w:r w:rsidRPr="0052110B">
        <w:rPr>
          <w:rFonts w:ascii="Montserrat" w:hAnsi="Montserrat" w:cs="Times New Roman"/>
          <w:b/>
          <w:sz w:val="24"/>
          <w:szCs w:val="24"/>
        </w:rPr>
        <w:t xml:space="preserve">MARIO RODRÍGUEZ SALDAÑA, </w:t>
      </w:r>
      <w:r w:rsidRPr="0052110B">
        <w:rPr>
          <w:rFonts w:ascii="Montserrat" w:hAnsi="Montserrat" w:cs="Times New Roman"/>
          <w:sz w:val="24"/>
          <w:szCs w:val="24"/>
        </w:rPr>
        <w:t>Diputado a la Sexagésima Séptima Legislatura del Honorable Congreso del Estado de Chihuahua, integrante del Grupo Parlamentario del Partido Acción Nacional y en su representación, con fundamento en los artículos 64 de la Constitución Política del Estado; 169 de la Ley Orgánica del Poder Legislativo del Estado; así como 76 y 77 del Reglamento Interior y de Prácticas Parlamentarias del Poder Legislativo; todos del Estado de Chihuahua, someto a consideración de esta Soberanía, la siguiente</w:t>
      </w:r>
      <w:bookmarkStart w:id="0" w:name="_Hlk121740328"/>
      <w:r w:rsidRPr="0052110B">
        <w:rPr>
          <w:rFonts w:ascii="Montserrat" w:hAnsi="Montserrat" w:cs="Times New Roman"/>
          <w:sz w:val="24"/>
          <w:szCs w:val="24"/>
        </w:rPr>
        <w:t xml:space="preserve"> </w:t>
      </w:r>
      <w:r w:rsidRPr="0052110B">
        <w:rPr>
          <w:rFonts w:ascii="Montserrat" w:hAnsi="Montserrat" w:cs="Times New Roman"/>
          <w:b/>
          <w:bCs/>
          <w:sz w:val="24"/>
          <w:szCs w:val="24"/>
        </w:rPr>
        <w:t xml:space="preserve">Proposición con Carácter de Punto de Acuerdo, </w:t>
      </w:r>
      <w:r w:rsidRPr="0052110B">
        <w:rPr>
          <w:rFonts w:ascii="Montserrat" w:hAnsi="Montserrat" w:cs="Times New Roman"/>
          <w:sz w:val="24"/>
          <w:szCs w:val="24"/>
        </w:rPr>
        <w:t xml:space="preserve">a fin de exhortar al </w:t>
      </w:r>
      <w:bookmarkEnd w:id="0"/>
      <w:r w:rsidR="008E5335" w:rsidRPr="0052110B">
        <w:rPr>
          <w:rFonts w:ascii="Montserrat" w:hAnsi="Montserrat" w:cs="Times New Roman"/>
          <w:sz w:val="24"/>
          <w:szCs w:val="24"/>
        </w:rPr>
        <w:t xml:space="preserve">titular del Ejecutivo Federal y a la Cámara de Diputados del H. Congreso de la Unión para que, contemplen para el ejercicio fiscal 2024, los recursos económicos suficientes y necesarios </w:t>
      </w:r>
      <w:r w:rsidR="00753C4A" w:rsidRPr="0052110B">
        <w:rPr>
          <w:rFonts w:ascii="Montserrat" w:hAnsi="Montserrat" w:cs="Times New Roman"/>
          <w:sz w:val="24"/>
          <w:szCs w:val="24"/>
        </w:rPr>
        <w:t xml:space="preserve">para el restablecimiento del fideicomiso del </w:t>
      </w:r>
      <w:r w:rsidR="008E5335" w:rsidRPr="0052110B">
        <w:rPr>
          <w:rFonts w:ascii="Montserrat" w:hAnsi="Montserrat" w:cs="Times New Roman"/>
          <w:sz w:val="24"/>
          <w:szCs w:val="24"/>
        </w:rPr>
        <w:t>Fondo</w:t>
      </w:r>
      <w:r w:rsidR="00682802" w:rsidRPr="0052110B">
        <w:rPr>
          <w:rFonts w:ascii="Montserrat" w:hAnsi="Montserrat" w:cs="Times New Roman"/>
          <w:sz w:val="24"/>
          <w:szCs w:val="24"/>
        </w:rPr>
        <w:t xml:space="preserve"> Nacional de Desastres Naturales, </w:t>
      </w:r>
      <w:r w:rsidRPr="0052110B">
        <w:rPr>
          <w:rFonts w:ascii="Montserrat" w:hAnsi="Montserrat" w:cs="Times New Roman"/>
          <w:bCs/>
          <w:iCs/>
          <w:sz w:val="24"/>
          <w:szCs w:val="24"/>
        </w:rPr>
        <w:t>de conformidad con la</w:t>
      </w:r>
      <w:r w:rsidRPr="0052110B">
        <w:rPr>
          <w:rFonts w:ascii="Montserrat" w:hAnsi="Montserrat" w:cs="Times New Roman"/>
          <w:bCs/>
          <w:sz w:val="24"/>
          <w:szCs w:val="24"/>
        </w:rPr>
        <w:t xml:space="preserve"> siguiente:</w:t>
      </w:r>
    </w:p>
    <w:p w14:paraId="033A3814" w14:textId="77777777" w:rsidR="00D24862" w:rsidRPr="0052110B" w:rsidRDefault="00D24862" w:rsidP="0052110B">
      <w:pPr>
        <w:spacing w:after="120" w:line="360" w:lineRule="auto"/>
        <w:jc w:val="both"/>
        <w:rPr>
          <w:rFonts w:ascii="Montserrat" w:hAnsi="Montserrat" w:cs="Times New Roman"/>
          <w:sz w:val="24"/>
          <w:szCs w:val="24"/>
        </w:rPr>
      </w:pPr>
    </w:p>
    <w:p w14:paraId="6B86056B" w14:textId="77777777" w:rsidR="00D24862" w:rsidRPr="0052110B" w:rsidRDefault="00D24862" w:rsidP="0052110B">
      <w:pPr>
        <w:spacing w:after="120" w:line="360" w:lineRule="auto"/>
        <w:jc w:val="center"/>
        <w:rPr>
          <w:rFonts w:ascii="Montserrat" w:hAnsi="Montserrat" w:cs="Times New Roman"/>
          <w:b/>
          <w:sz w:val="24"/>
          <w:szCs w:val="24"/>
        </w:rPr>
      </w:pPr>
      <w:r w:rsidRPr="0052110B">
        <w:rPr>
          <w:rFonts w:ascii="Montserrat" w:hAnsi="Montserrat" w:cs="Times New Roman"/>
          <w:b/>
          <w:sz w:val="24"/>
          <w:szCs w:val="24"/>
        </w:rPr>
        <w:t>EXPOSICIÓN DE MOTIVOS</w:t>
      </w:r>
    </w:p>
    <w:p w14:paraId="4E561876" w14:textId="77777777" w:rsidR="00682802" w:rsidRPr="0052110B" w:rsidRDefault="00682802" w:rsidP="0052110B">
      <w:pPr>
        <w:spacing w:after="120" w:line="360" w:lineRule="auto"/>
        <w:jc w:val="both"/>
        <w:rPr>
          <w:rFonts w:ascii="Montserrat" w:hAnsi="Montserrat" w:cs="Times New Roman"/>
          <w:bCs/>
          <w:sz w:val="24"/>
          <w:szCs w:val="24"/>
        </w:rPr>
      </w:pPr>
    </w:p>
    <w:p w14:paraId="09B4C208" w14:textId="77777777" w:rsidR="00A04F77" w:rsidRPr="0052110B" w:rsidRDefault="00682802" w:rsidP="0052110B">
      <w:pPr>
        <w:spacing w:after="120" w:line="360" w:lineRule="auto"/>
        <w:jc w:val="both"/>
        <w:rPr>
          <w:rFonts w:ascii="Montserrat" w:hAnsi="Montserrat" w:cs="Times New Roman"/>
          <w:bCs/>
          <w:sz w:val="24"/>
          <w:szCs w:val="24"/>
        </w:rPr>
      </w:pPr>
      <w:r w:rsidRPr="0052110B">
        <w:rPr>
          <w:rFonts w:ascii="Montserrat" w:hAnsi="Montserrat" w:cs="Times New Roman"/>
          <w:bCs/>
          <w:sz w:val="24"/>
          <w:szCs w:val="24"/>
        </w:rPr>
        <w:t>Desde el año 2019, los niveles de dióxido de carbono, gases de efecto invernadero, así como otras amenazas que repercuten directamente en el cambio climático, han hecho de estas últimas décadas, las históricamente más calurosas registradas jamás. La agenda 2030</w:t>
      </w:r>
      <w:r w:rsidR="00A04F77" w:rsidRPr="0052110B">
        <w:rPr>
          <w:rFonts w:ascii="Montserrat" w:hAnsi="Montserrat" w:cs="Times New Roman"/>
          <w:bCs/>
          <w:sz w:val="24"/>
          <w:szCs w:val="24"/>
        </w:rPr>
        <w:t xml:space="preserve"> de la ONU</w:t>
      </w:r>
      <w:r w:rsidRPr="0052110B">
        <w:rPr>
          <w:rFonts w:ascii="Montserrat" w:hAnsi="Montserrat" w:cs="Times New Roman"/>
          <w:bCs/>
          <w:sz w:val="24"/>
          <w:szCs w:val="24"/>
        </w:rPr>
        <w:t xml:space="preserve">, </w:t>
      </w:r>
      <w:r w:rsidR="00A04F77" w:rsidRPr="0052110B">
        <w:rPr>
          <w:rFonts w:ascii="Montserrat" w:hAnsi="Montserrat" w:cs="Times New Roman"/>
          <w:bCs/>
          <w:sz w:val="24"/>
          <w:szCs w:val="24"/>
        </w:rPr>
        <w:t xml:space="preserve">advierte que, no solamente las economías nacionales, sino en general la vida de las personas debe cambiar de forma real ante la inminente transformación de nuestro medio ambiente. </w:t>
      </w:r>
    </w:p>
    <w:p w14:paraId="519488B3" w14:textId="77777777" w:rsidR="00A04F77" w:rsidRPr="0052110B" w:rsidRDefault="00A04F77" w:rsidP="0052110B">
      <w:pPr>
        <w:spacing w:after="120" w:line="360" w:lineRule="auto"/>
        <w:jc w:val="both"/>
        <w:rPr>
          <w:rFonts w:ascii="Montserrat" w:hAnsi="Montserrat" w:cs="Times New Roman"/>
          <w:bCs/>
          <w:sz w:val="24"/>
          <w:szCs w:val="24"/>
        </w:rPr>
      </w:pPr>
    </w:p>
    <w:p w14:paraId="4B9CB4D8" w14:textId="662AEB1D" w:rsidR="00682802" w:rsidRPr="0052110B" w:rsidRDefault="00A04F77" w:rsidP="0052110B">
      <w:pPr>
        <w:spacing w:after="120" w:line="360" w:lineRule="auto"/>
        <w:jc w:val="both"/>
        <w:rPr>
          <w:rFonts w:ascii="Montserrat" w:hAnsi="Montserrat" w:cs="Times New Roman"/>
          <w:bCs/>
          <w:sz w:val="24"/>
          <w:szCs w:val="24"/>
        </w:rPr>
      </w:pPr>
      <w:r w:rsidRPr="0052110B">
        <w:rPr>
          <w:rFonts w:ascii="Montserrat" w:hAnsi="Montserrat" w:cs="Times New Roman"/>
          <w:bCs/>
          <w:sz w:val="24"/>
          <w:szCs w:val="24"/>
        </w:rPr>
        <w:lastRenderedPageBreak/>
        <w:t xml:space="preserve">Los fenómenos naturales de dimensiones extremas, con cada vez mayor frecuencia e intensidad a lo largo de nuestro continente y del mundo entero, son una advertencia para tomar acciones reales, inmediatas, así como urgentes. El reciente huracán categoría 5 que tocó tierra en las costas de Guerrero, </w:t>
      </w:r>
      <w:r w:rsidR="00620E8D" w:rsidRPr="0052110B">
        <w:rPr>
          <w:rFonts w:ascii="Montserrat" w:hAnsi="Montserrat" w:cs="Times New Roman"/>
          <w:bCs/>
          <w:sz w:val="24"/>
          <w:szCs w:val="24"/>
        </w:rPr>
        <w:t xml:space="preserve">simboliza </w:t>
      </w:r>
      <w:r w:rsidRPr="0052110B">
        <w:rPr>
          <w:rFonts w:ascii="Montserrat" w:hAnsi="Montserrat" w:cs="Times New Roman"/>
          <w:bCs/>
          <w:sz w:val="24"/>
          <w:szCs w:val="24"/>
        </w:rPr>
        <w:t xml:space="preserve">una advertencia para nuestro país. La diferencia entre prevenir a la luz de la prudencia, representa más allá de cualquier respuesta administrativa o de organización presupuestal, la </w:t>
      </w:r>
      <w:r w:rsidR="00620E8D" w:rsidRPr="0052110B">
        <w:rPr>
          <w:rFonts w:ascii="Montserrat" w:hAnsi="Montserrat" w:cs="Times New Roman"/>
          <w:bCs/>
          <w:sz w:val="24"/>
          <w:szCs w:val="24"/>
        </w:rPr>
        <w:t>oportunidad invaluable de</w:t>
      </w:r>
      <w:r w:rsidRPr="0052110B">
        <w:rPr>
          <w:rFonts w:ascii="Montserrat" w:hAnsi="Montserrat" w:cs="Times New Roman"/>
          <w:bCs/>
          <w:sz w:val="24"/>
          <w:szCs w:val="24"/>
        </w:rPr>
        <w:t xml:space="preserve"> salvar vidas </w:t>
      </w:r>
      <w:r w:rsidR="00620E8D" w:rsidRPr="0052110B">
        <w:rPr>
          <w:rFonts w:ascii="Montserrat" w:hAnsi="Montserrat" w:cs="Times New Roman"/>
          <w:bCs/>
          <w:sz w:val="24"/>
          <w:szCs w:val="24"/>
        </w:rPr>
        <w:t>y n</w:t>
      </w:r>
      <w:r w:rsidRPr="0052110B">
        <w:rPr>
          <w:rFonts w:ascii="Montserrat" w:hAnsi="Montserrat" w:cs="Times New Roman"/>
          <w:bCs/>
          <w:sz w:val="24"/>
          <w:szCs w:val="24"/>
        </w:rPr>
        <w:t xml:space="preserve">o quedarse con los brazos cruzados. </w:t>
      </w:r>
    </w:p>
    <w:p w14:paraId="0ADEAAAC" w14:textId="1B46463A" w:rsidR="00A04F77" w:rsidRPr="0052110B" w:rsidRDefault="00A04F77" w:rsidP="0052110B">
      <w:pPr>
        <w:spacing w:after="120" w:line="360" w:lineRule="auto"/>
        <w:jc w:val="both"/>
        <w:rPr>
          <w:rFonts w:ascii="Montserrat" w:hAnsi="Montserrat" w:cs="Times New Roman"/>
          <w:bCs/>
          <w:sz w:val="24"/>
          <w:szCs w:val="24"/>
        </w:rPr>
      </w:pPr>
    </w:p>
    <w:p w14:paraId="7200EC52" w14:textId="36E436BA" w:rsidR="00A04F77" w:rsidRPr="0052110B" w:rsidRDefault="00A04F77" w:rsidP="0052110B">
      <w:pPr>
        <w:spacing w:after="120" w:line="360" w:lineRule="auto"/>
        <w:jc w:val="both"/>
        <w:rPr>
          <w:rFonts w:ascii="Montserrat" w:hAnsi="Montserrat" w:cs="Times New Roman"/>
          <w:bCs/>
          <w:sz w:val="24"/>
          <w:szCs w:val="24"/>
        </w:rPr>
      </w:pPr>
      <w:r w:rsidRPr="0052110B">
        <w:rPr>
          <w:rFonts w:ascii="Montserrat" w:hAnsi="Montserrat" w:cs="Times New Roman"/>
          <w:bCs/>
          <w:sz w:val="24"/>
          <w:szCs w:val="24"/>
        </w:rPr>
        <w:t xml:space="preserve">La realidad que al día de hoy viven municipios del Estado de Guerrero, la han vivido otros, incluso </w:t>
      </w:r>
      <w:r w:rsidR="00435B51" w:rsidRPr="0052110B">
        <w:rPr>
          <w:rFonts w:ascii="Montserrat" w:hAnsi="Montserrat" w:cs="Times New Roman"/>
          <w:bCs/>
          <w:sz w:val="24"/>
          <w:szCs w:val="24"/>
        </w:rPr>
        <w:t>Chihuahua. Por eso mismo, el llamado a la responsabilidad en la asignación de recursos que permitan a los municipios y estados del país, contar con las herramientas necesarias para hacerle frente a estos fenómenos naturales, desastres que pueden llegar a ser difíciles o muy poco probables de predecir</w:t>
      </w:r>
      <w:r w:rsidR="00620E8D" w:rsidRPr="0052110B">
        <w:rPr>
          <w:rFonts w:ascii="Montserrat" w:hAnsi="Montserrat" w:cs="Times New Roman"/>
          <w:bCs/>
          <w:sz w:val="24"/>
          <w:szCs w:val="24"/>
        </w:rPr>
        <w:t>, como ejemplo los movimientos telúricos</w:t>
      </w:r>
      <w:r w:rsidR="00435B51" w:rsidRPr="0052110B">
        <w:rPr>
          <w:rFonts w:ascii="Montserrat" w:hAnsi="Montserrat" w:cs="Times New Roman"/>
          <w:bCs/>
          <w:sz w:val="24"/>
          <w:szCs w:val="24"/>
        </w:rPr>
        <w:t>.</w:t>
      </w:r>
    </w:p>
    <w:p w14:paraId="54D3BFFF" w14:textId="5A798382" w:rsidR="00435B51" w:rsidRPr="0052110B" w:rsidRDefault="00435B51" w:rsidP="0052110B">
      <w:pPr>
        <w:spacing w:after="120" w:line="360" w:lineRule="auto"/>
        <w:jc w:val="both"/>
        <w:rPr>
          <w:rFonts w:ascii="Montserrat" w:hAnsi="Montserrat" w:cs="Times New Roman"/>
          <w:bCs/>
          <w:sz w:val="24"/>
          <w:szCs w:val="24"/>
        </w:rPr>
      </w:pPr>
    </w:p>
    <w:p w14:paraId="02B70552" w14:textId="2A64A626" w:rsidR="00435B51" w:rsidRPr="0052110B" w:rsidRDefault="00435B51" w:rsidP="0052110B">
      <w:pPr>
        <w:spacing w:after="120" w:line="360" w:lineRule="auto"/>
        <w:jc w:val="both"/>
        <w:rPr>
          <w:rFonts w:ascii="Montserrat" w:hAnsi="Montserrat" w:cs="Times New Roman"/>
          <w:bCs/>
          <w:sz w:val="24"/>
          <w:szCs w:val="24"/>
        </w:rPr>
      </w:pPr>
      <w:r w:rsidRPr="0052110B">
        <w:rPr>
          <w:rFonts w:ascii="Montserrat" w:hAnsi="Montserrat" w:cs="Times New Roman"/>
          <w:bCs/>
          <w:sz w:val="24"/>
          <w:szCs w:val="24"/>
        </w:rPr>
        <w:t xml:space="preserve">Desaparecido desde 2020, el fideicomiso del FONDEN permitía a las zonas afectadas por algún desastre natural, contar con recursos económicos que trascendieran del ejercicio presupuestal anual y de esa forma, trazar una ruta de planeación que le diera oportunidad al crecimiento y recuperación. Al día de hoy, si bien existe una partida presupuestal para este objetivo, lamentablemente se encuentra cada vez más reducida. </w:t>
      </w:r>
    </w:p>
    <w:p w14:paraId="7246BDD8" w14:textId="1EEDF098" w:rsidR="00435B51" w:rsidRPr="0052110B" w:rsidRDefault="00435B51" w:rsidP="0052110B">
      <w:pPr>
        <w:spacing w:after="120" w:line="360" w:lineRule="auto"/>
        <w:jc w:val="both"/>
        <w:rPr>
          <w:rFonts w:ascii="Montserrat" w:hAnsi="Montserrat" w:cs="Times New Roman"/>
          <w:bCs/>
          <w:sz w:val="24"/>
          <w:szCs w:val="24"/>
        </w:rPr>
      </w:pPr>
    </w:p>
    <w:p w14:paraId="0053348C" w14:textId="77777777" w:rsidR="0052110B" w:rsidRDefault="00235EC6" w:rsidP="0052110B">
      <w:pPr>
        <w:spacing w:after="120" w:line="360" w:lineRule="auto"/>
        <w:jc w:val="both"/>
        <w:rPr>
          <w:rFonts w:ascii="Montserrat" w:hAnsi="Montserrat" w:cs="Times New Roman"/>
          <w:bCs/>
          <w:sz w:val="24"/>
          <w:szCs w:val="24"/>
        </w:rPr>
      </w:pPr>
      <w:r w:rsidRPr="0052110B">
        <w:rPr>
          <w:rFonts w:ascii="Montserrat" w:hAnsi="Montserrat" w:cs="Times New Roman"/>
          <w:bCs/>
          <w:sz w:val="24"/>
          <w:szCs w:val="24"/>
        </w:rPr>
        <w:t xml:space="preserve">Para este año 2023 se aprobó un presupuesto para el ramo, de 17 mil 980 millones de pesos y para el primer semestre del año, ya se le había hecho </w:t>
      </w:r>
      <w:r w:rsidRPr="0052110B">
        <w:rPr>
          <w:rFonts w:ascii="Montserrat" w:hAnsi="Montserrat" w:cs="Times New Roman"/>
          <w:bCs/>
          <w:sz w:val="24"/>
          <w:szCs w:val="24"/>
        </w:rPr>
        <w:lastRenderedPageBreak/>
        <w:t xml:space="preserve">un recorte de 3 mil 761 millones de pesos. Preocupa que </w:t>
      </w:r>
      <w:r w:rsidR="001621A3" w:rsidRPr="0052110B">
        <w:rPr>
          <w:rFonts w:ascii="Montserrat" w:hAnsi="Montserrat" w:cs="Times New Roman"/>
          <w:bCs/>
          <w:sz w:val="24"/>
          <w:szCs w:val="24"/>
        </w:rPr>
        <w:t xml:space="preserve">para </w:t>
      </w:r>
      <w:r w:rsidRPr="0052110B">
        <w:rPr>
          <w:rFonts w:ascii="Montserrat" w:hAnsi="Montserrat" w:cs="Times New Roman"/>
          <w:bCs/>
          <w:sz w:val="24"/>
          <w:szCs w:val="24"/>
        </w:rPr>
        <w:t xml:space="preserve">2024, se proyecta </w:t>
      </w:r>
      <w:r w:rsidR="002C4EB6" w:rsidRPr="0052110B">
        <w:rPr>
          <w:rFonts w:ascii="Montserrat" w:hAnsi="Montserrat" w:cs="Times New Roman"/>
          <w:bCs/>
          <w:sz w:val="24"/>
          <w:szCs w:val="24"/>
        </w:rPr>
        <w:t>prácticamente</w:t>
      </w:r>
      <w:r w:rsidRPr="0052110B">
        <w:rPr>
          <w:rFonts w:ascii="Montserrat" w:hAnsi="Montserrat" w:cs="Times New Roman"/>
          <w:bCs/>
          <w:sz w:val="24"/>
          <w:szCs w:val="24"/>
        </w:rPr>
        <w:t xml:space="preserve"> el mismo escenario, pues se encuentra planeada una asignación de 17 mil 985 millones. </w:t>
      </w:r>
      <w:r w:rsidR="002C4EB6" w:rsidRPr="0052110B">
        <w:rPr>
          <w:rFonts w:ascii="Montserrat" w:hAnsi="Montserrat" w:cs="Times New Roman"/>
          <w:bCs/>
          <w:sz w:val="24"/>
          <w:szCs w:val="24"/>
        </w:rPr>
        <w:t>La previsión es fundamental, pero de igual forma, el correcto manejo del recurso público</w:t>
      </w:r>
      <w:r w:rsidR="00581B3C" w:rsidRPr="0052110B">
        <w:rPr>
          <w:rFonts w:ascii="Montserrat" w:hAnsi="Montserrat" w:cs="Times New Roman"/>
          <w:bCs/>
          <w:sz w:val="24"/>
          <w:szCs w:val="24"/>
        </w:rPr>
        <w:t xml:space="preserve">. </w:t>
      </w:r>
    </w:p>
    <w:p w14:paraId="6DB44383" w14:textId="77777777" w:rsidR="0052110B" w:rsidRDefault="0052110B" w:rsidP="0052110B">
      <w:pPr>
        <w:spacing w:after="120" w:line="360" w:lineRule="auto"/>
        <w:jc w:val="both"/>
        <w:rPr>
          <w:rFonts w:ascii="Montserrat" w:hAnsi="Montserrat" w:cs="Times New Roman"/>
          <w:bCs/>
          <w:sz w:val="24"/>
          <w:szCs w:val="24"/>
        </w:rPr>
      </w:pPr>
    </w:p>
    <w:p w14:paraId="1988A8A4" w14:textId="13137D22" w:rsidR="002C4EB6" w:rsidRPr="0052110B" w:rsidRDefault="00581B3C" w:rsidP="0052110B">
      <w:pPr>
        <w:spacing w:after="120" w:line="360" w:lineRule="auto"/>
        <w:jc w:val="both"/>
        <w:rPr>
          <w:rFonts w:ascii="Montserrat" w:hAnsi="Montserrat" w:cs="Times New Roman"/>
          <w:bCs/>
          <w:sz w:val="24"/>
          <w:szCs w:val="24"/>
        </w:rPr>
      </w:pPr>
      <w:r w:rsidRPr="0052110B">
        <w:rPr>
          <w:rFonts w:ascii="Montserrat" w:hAnsi="Montserrat" w:cs="Times New Roman"/>
          <w:bCs/>
          <w:sz w:val="24"/>
          <w:szCs w:val="24"/>
        </w:rPr>
        <w:t xml:space="preserve">La vía para </w:t>
      </w:r>
      <w:r w:rsidR="002C4EB6" w:rsidRPr="0052110B">
        <w:rPr>
          <w:rFonts w:ascii="Montserrat" w:hAnsi="Montserrat" w:cs="Times New Roman"/>
          <w:bCs/>
          <w:sz w:val="24"/>
          <w:szCs w:val="24"/>
        </w:rPr>
        <w:t xml:space="preserve">que, ante cualquier emergencia existan recursos disponibles, </w:t>
      </w:r>
      <w:r w:rsidRPr="0052110B">
        <w:rPr>
          <w:rFonts w:ascii="Montserrat" w:hAnsi="Montserrat" w:cs="Times New Roman"/>
          <w:bCs/>
          <w:sz w:val="24"/>
          <w:szCs w:val="24"/>
        </w:rPr>
        <w:t xml:space="preserve">es la </w:t>
      </w:r>
      <w:r w:rsidR="002C4EB6" w:rsidRPr="0052110B">
        <w:rPr>
          <w:rFonts w:ascii="Montserrat" w:hAnsi="Montserrat" w:cs="Times New Roman"/>
          <w:bCs/>
          <w:sz w:val="24"/>
          <w:szCs w:val="24"/>
        </w:rPr>
        <w:t xml:space="preserve">claridad en los mecanismos de asignación, al igual que una revisión clara y puntual de éstos mismos recursos. </w:t>
      </w:r>
      <w:r w:rsidR="00753C4A" w:rsidRPr="0052110B">
        <w:rPr>
          <w:rFonts w:ascii="Montserrat" w:hAnsi="Montserrat" w:cs="Times New Roman"/>
          <w:bCs/>
          <w:sz w:val="24"/>
          <w:szCs w:val="24"/>
        </w:rPr>
        <w:t xml:space="preserve">Sin duda, </w:t>
      </w:r>
      <w:r w:rsidR="00567968" w:rsidRPr="0052110B">
        <w:rPr>
          <w:rFonts w:ascii="Montserrat" w:hAnsi="Montserrat" w:cs="Times New Roman"/>
          <w:bCs/>
          <w:sz w:val="24"/>
          <w:szCs w:val="24"/>
        </w:rPr>
        <w:t>es vital el</w:t>
      </w:r>
      <w:r w:rsidR="002C4EB6" w:rsidRPr="0052110B">
        <w:rPr>
          <w:rFonts w:ascii="Montserrat" w:hAnsi="Montserrat" w:cs="Times New Roman"/>
          <w:bCs/>
          <w:sz w:val="24"/>
          <w:szCs w:val="24"/>
        </w:rPr>
        <w:t xml:space="preserve"> seguimiento para que la corrupción no sea un impedimento, donde las mayores afectaciones s</w:t>
      </w:r>
      <w:r w:rsidR="00567968" w:rsidRPr="0052110B">
        <w:rPr>
          <w:rFonts w:ascii="Montserrat" w:hAnsi="Montserrat" w:cs="Times New Roman"/>
          <w:bCs/>
          <w:sz w:val="24"/>
          <w:szCs w:val="24"/>
        </w:rPr>
        <w:t>o</w:t>
      </w:r>
      <w:r w:rsidR="002C4EB6" w:rsidRPr="0052110B">
        <w:rPr>
          <w:rFonts w:ascii="Montserrat" w:hAnsi="Montserrat" w:cs="Times New Roman"/>
          <w:bCs/>
          <w:sz w:val="24"/>
          <w:szCs w:val="24"/>
        </w:rPr>
        <w:t xml:space="preserve">n para las familias, pues al final del día quienes todo lo pierden, no pueden esperar a la burocracia o a la falta de capacidad de quienes son responsables del manejo de las crisis. </w:t>
      </w:r>
    </w:p>
    <w:p w14:paraId="36D9C9BF" w14:textId="5C1D6AAB" w:rsidR="002C4EB6" w:rsidRPr="0052110B" w:rsidRDefault="002C4EB6" w:rsidP="0052110B">
      <w:pPr>
        <w:spacing w:after="120" w:line="360" w:lineRule="auto"/>
        <w:jc w:val="both"/>
        <w:rPr>
          <w:rFonts w:ascii="Montserrat" w:hAnsi="Montserrat" w:cs="Times New Roman"/>
          <w:bCs/>
          <w:sz w:val="24"/>
          <w:szCs w:val="24"/>
        </w:rPr>
      </w:pPr>
    </w:p>
    <w:p w14:paraId="2933CB11" w14:textId="451DAC8E" w:rsidR="00435B51" w:rsidRPr="0052110B" w:rsidRDefault="00567968" w:rsidP="0052110B">
      <w:pPr>
        <w:spacing w:after="120" w:line="360" w:lineRule="auto"/>
        <w:jc w:val="both"/>
        <w:rPr>
          <w:rFonts w:ascii="Montserrat" w:hAnsi="Montserrat" w:cs="Times New Roman"/>
          <w:bCs/>
          <w:sz w:val="24"/>
          <w:szCs w:val="24"/>
        </w:rPr>
      </w:pPr>
      <w:r w:rsidRPr="0052110B">
        <w:rPr>
          <w:rFonts w:ascii="Montserrat" w:hAnsi="Montserrat" w:cs="Times New Roman"/>
          <w:bCs/>
          <w:sz w:val="24"/>
          <w:szCs w:val="24"/>
        </w:rPr>
        <w:t xml:space="preserve">En este sentido, a partir de 2021, </w:t>
      </w:r>
      <w:r w:rsidR="002C4EB6" w:rsidRPr="0052110B">
        <w:rPr>
          <w:rFonts w:ascii="Montserrat" w:hAnsi="Montserrat" w:cs="Times New Roman"/>
          <w:bCs/>
          <w:sz w:val="24"/>
          <w:szCs w:val="24"/>
        </w:rPr>
        <w:t xml:space="preserve">llama la atención el comportamiento </w:t>
      </w:r>
      <w:r w:rsidRPr="0052110B">
        <w:rPr>
          <w:rFonts w:ascii="Montserrat" w:hAnsi="Montserrat" w:cs="Times New Roman"/>
          <w:bCs/>
          <w:sz w:val="24"/>
          <w:szCs w:val="24"/>
        </w:rPr>
        <w:t>del Fondo para Desastres ya sin fideicomiso</w:t>
      </w:r>
      <w:r w:rsidR="002C4EB6" w:rsidRPr="0052110B">
        <w:rPr>
          <w:rFonts w:ascii="Montserrat" w:hAnsi="Montserrat" w:cs="Times New Roman"/>
          <w:bCs/>
          <w:sz w:val="24"/>
          <w:szCs w:val="24"/>
        </w:rPr>
        <w:t>. Entre 2021 y 2022, con un presupuesto respectivamente de alrededor de los 10 mil millones pesos y con 645 declaratorias de emergencias o desastres</w:t>
      </w:r>
      <w:r w:rsidR="00581B3C" w:rsidRPr="0052110B">
        <w:rPr>
          <w:rFonts w:ascii="Montserrat" w:hAnsi="Montserrat" w:cs="Times New Roman"/>
          <w:bCs/>
          <w:sz w:val="24"/>
          <w:szCs w:val="24"/>
        </w:rPr>
        <w:t xml:space="preserve"> a lo largo del país</w:t>
      </w:r>
      <w:r w:rsidR="002C4EB6" w:rsidRPr="0052110B">
        <w:rPr>
          <w:rFonts w:ascii="Montserrat" w:hAnsi="Montserrat" w:cs="Times New Roman"/>
          <w:bCs/>
          <w:sz w:val="24"/>
          <w:szCs w:val="24"/>
        </w:rPr>
        <w:t>, ese dinero no fue utilizado. A partir de</w:t>
      </w:r>
      <w:r w:rsidR="00435B51" w:rsidRPr="0052110B">
        <w:rPr>
          <w:rFonts w:ascii="Montserrat" w:hAnsi="Montserrat" w:cs="Times New Roman"/>
          <w:bCs/>
          <w:sz w:val="24"/>
          <w:szCs w:val="24"/>
        </w:rPr>
        <w:t xml:space="preserve"> 2021, la Secretaría de Hacienda del gobierno federal (SHCP), es la encargada de las transferencias directas de los recursos</w:t>
      </w:r>
      <w:r w:rsidR="002C4EB6" w:rsidRPr="0052110B">
        <w:rPr>
          <w:rFonts w:ascii="Montserrat" w:hAnsi="Montserrat" w:cs="Times New Roman"/>
          <w:bCs/>
          <w:sz w:val="24"/>
          <w:szCs w:val="24"/>
        </w:rPr>
        <w:t xml:space="preserve">, quedando atrás la operación que se tenía y funcionaba. </w:t>
      </w:r>
    </w:p>
    <w:p w14:paraId="537079C7" w14:textId="1CFCBA16" w:rsidR="002C4EB6" w:rsidRPr="0052110B" w:rsidRDefault="002C4EB6" w:rsidP="0052110B">
      <w:pPr>
        <w:spacing w:after="120" w:line="360" w:lineRule="auto"/>
        <w:jc w:val="both"/>
        <w:rPr>
          <w:rFonts w:ascii="Montserrat" w:hAnsi="Montserrat" w:cs="Times New Roman"/>
          <w:bCs/>
          <w:sz w:val="24"/>
          <w:szCs w:val="24"/>
        </w:rPr>
      </w:pPr>
    </w:p>
    <w:p w14:paraId="1DD20D29" w14:textId="6FE38D90" w:rsidR="00581B3C" w:rsidRPr="0052110B" w:rsidRDefault="002C4EB6" w:rsidP="0052110B">
      <w:pPr>
        <w:spacing w:after="120" w:line="360" w:lineRule="auto"/>
        <w:jc w:val="both"/>
        <w:rPr>
          <w:rFonts w:ascii="Montserrat" w:hAnsi="Montserrat" w:cs="Times New Roman"/>
          <w:bCs/>
          <w:sz w:val="24"/>
          <w:szCs w:val="24"/>
        </w:rPr>
      </w:pPr>
      <w:r w:rsidRPr="0052110B">
        <w:rPr>
          <w:rFonts w:ascii="Montserrat" w:hAnsi="Montserrat" w:cs="Times New Roman"/>
          <w:bCs/>
          <w:sz w:val="24"/>
          <w:szCs w:val="24"/>
        </w:rPr>
        <w:t>La utilización del FONDEN, va más allá</w:t>
      </w:r>
      <w:r w:rsidR="001621A3" w:rsidRPr="0052110B">
        <w:rPr>
          <w:rFonts w:ascii="Montserrat" w:hAnsi="Montserrat" w:cs="Times New Roman"/>
          <w:bCs/>
          <w:sz w:val="24"/>
          <w:szCs w:val="24"/>
        </w:rPr>
        <w:t xml:space="preserve"> de</w:t>
      </w:r>
      <w:r w:rsidRPr="0052110B">
        <w:rPr>
          <w:rFonts w:ascii="Montserrat" w:hAnsi="Montserrat" w:cs="Times New Roman"/>
          <w:bCs/>
          <w:sz w:val="24"/>
          <w:szCs w:val="24"/>
        </w:rPr>
        <w:t xml:space="preserve"> los difíciles, desesperantes y dolorosos días de la emergencia, también </w:t>
      </w:r>
      <w:r w:rsidR="001621A3" w:rsidRPr="0052110B">
        <w:rPr>
          <w:rFonts w:ascii="Montserrat" w:hAnsi="Montserrat" w:cs="Times New Roman"/>
          <w:bCs/>
          <w:sz w:val="24"/>
          <w:szCs w:val="24"/>
        </w:rPr>
        <w:t xml:space="preserve">tiene como objetivo la reconstrucción de las zonas afectadas. </w:t>
      </w:r>
      <w:r w:rsidR="00581B3C" w:rsidRPr="0052110B">
        <w:rPr>
          <w:rFonts w:ascii="Montserrat" w:hAnsi="Montserrat" w:cs="Times New Roman"/>
          <w:bCs/>
          <w:sz w:val="24"/>
          <w:szCs w:val="24"/>
        </w:rPr>
        <w:t xml:space="preserve">Hoy, quienes de forma oportunista se quedan con las donaciones de un salario o la entrega de una despensa, no resuelven de fondo el problema. En Guerrero, el sector turístico lo sabe muy bien, la inminente temporada vacacional de fin año, no </w:t>
      </w:r>
      <w:r w:rsidR="00567968" w:rsidRPr="0052110B">
        <w:rPr>
          <w:rFonts w:ascii="Montserrat" w:hAnsi="Montserrat" w:cs="Times New Roman"/>
          <w:bCs/>
          <w:sz w:val="24"/>
          <w:szCs w:val="24"/>
        </w:rPr>
        <w:t xml:space="preserve">encontrará a </w:t>
      </w:r>
      <w:r w:rsidR="00567968" w:rsidRPr="0052110B">
        <w:rPr>
          <w:rFonts w:ascii="Montserrat" w:hAnsi="Montserrat" w:cs="Times New Roman"/>
          <w:bCs/>
          <w:sz w:val="24"/>
          <w:szCs w:val="24"/>
        </w:rPr>
        <w:lastRenderedPageBreak/>
        <w:t xml:space="preserve">este destino </w:t>
      </w:r>
      <w:r w:rsidR="00581B3C" w:rsidRPr="0052110B">
        <w:rPr>
          <w:rFonts w:ascii="Montserrat" w:hAnsi="Montserrat" w:cs="Times New Roman"/>
          <w:bCs/>
          <w:sz w:val="24"/>
          <w:szCs w:val="24"/>
        </w:rPr>
        <w:t>en las mismas condiciones para recibir la derrama económica</w:t>
      </w:r>
      <w:r w:rsidR="00567968" w:rsidRPr="0052110B">
        <w:rPr>
          <w:rFonts w:ascii="Montserrat" w:hAnsi="Montserrat" w:cs="Times New Roman"/>
          <w:bCs/>
          <w:sz w:val="24"/>
          <w:szCs w:val="24"/>
        </w:rPr>
        <w:t>,</w:t>
      </w:r>
      <w:r w:rsidR="00581B3C" w:rsidRPr="0052110B">
        <w:rPr>
          <w:rFonts w:ascii="Montserrat" w:hAnsi="Montserrat" w:cs="Times New Roman"/>
          <w:bCs/>
          <w:sz w:val="24"/>
          <w:szCs w:val="24"/>
        </w:rPr>
        <w:t xml:space="preserve"> prevista hasta antes del huracán Otis. </w:t>
      </w:r>
    </w:p>
    <w:p w14:paraId="11D86456" w14:textId="77777777" w:rsidR="00581B3C" w:rsidRPr="0052110B" w:rsidRDefault="00581B3C" w:rsidP="0052110B">
      <w:pPr>
        <w:spacing w:after="120" w:line="360" w:lineRule="auto"/>
        <w:jc w:val="both"/>
        <w:rPr>
          <w:rFonts w:ascii="Montserrat" w:hAnsi="Montserrat" w:cs="Times New Roman"/>
          <w:bCs/>
          <w:sz w:val="24"/>
          <w:szCs w:val="24"/>
        </w:rPr>
      </w:pPr>
    </w:p>
    <w:p w14:paraId="4D39CC42" w14:textId="77777777" w:rsidR="00B474E6" w:rsidRDefault="004D70E3" w:rsidP="0052110B">
      <w:pPr>
        <w:spacing w:after="120" w:line="360" w:lineRule="auto"/>
        <w:jc w:val="both"/>
        <w:rPr>
          <w:rFonts w:ascii="Montserrat" w:hAnsi="Montserrat" w:cs="Times New Roman"/>
          <w:bCs/>
          <w:sz w:val="24"/>
          <w:szCs w:val="24"/>
        </w:rPr>
      </w:pPr>
      <w:r w:rsidRPr="0052110B">
        <w:rPr>
          <w:rFonts w:ascii="Montserrat" w:hAnsi="Montserrat" w:cs="Times New Roman"/>
          <w:bCs/>
          <w:sz w:val="24"/>
          <w:szCs w:val="24"/>
        </w:rPr>
        <w:t xml:space="preserve">La situación crítica del Pueblo de </w:t>
      </w:r>
      <w:r w:rsidR="0087596E" w:rsidRPr="0052110B">
        <w:rPr>
          <w:rFonts w:ascii="Montserrat" w:hAnsi="Montserrat" w:cs="Times New Roman"/>
          <w:bCs/>
          <w:sz w:val="24"/>
          <w:szCs w:val="24"/>
        </w:rPr>
        <w:t xml:space="preserve">Guerrero, </w:t>
      </w:r>
      <w:r w:rsidRPr="0052110B">
        <w:rPr>
          <w:rFonts w:ascii="Montserrat" w:hAnsi="Montserrat" w:cs="Times New Roman"/>
          <w:bCs/>
          <w:sz w:val="24"/>
          <w:szCs w:val="24"/>
        </w:rPr>
        <w:t xml:space="preserve">no solamente en Acapulco, sino también en varios municipios, pese a que poco se habla de ellos, es de dolor. </w:t>
      </w:r>
      <w:r w:rsidR="00096852">
        <w:rPr>
          <w:rFonts w:ascii="Montserrat" w:hAnsi="Montserrat" w:cs="Times New Roman"/>
          <w:bCs/>
          <w:sz w:val="24"/>
          <w:szCs w:val="24"/>
        </w:rPr>
        <w:t>Existe una inoperatividad, cuyo retraso, al paso de los días, deriva en la incapacidad para resolver temas que se acumulan y empeoran</w:t>
      </w:r>
      <w:r w:rsidR="00B474E6">
        <w:rPr>
          <w:rFonts w:ascii="Montserrat" w:hAnsi="Montserrat" w:cs="Times New Roman"/>
          <w:bCs/>
          <w:sz w:val="24"/>
          <w:szCs w:val="24"/>
        </w:rPr>
        <w:t>, como</w:t>
      </w:r>
      <w:r w:rsidR="00096852">
        <w:rPr>
          <w:rFonts w:ascii="Montserrat" w:hAnsi="Montserrat" w:cs="Times New Roman"/>
          <w:bCs/>
          <w:sz w:val="24"/>
          <w:szCs w:val="24"/>
        </w:rPr>
        <w:t xml:space="preserve"> </w:t>
      </w:r>
      <w:r w:rsidR="00B474E6">
        <w:rPr>
          <w:rFonts w:ascii="Montserrat" w:hAnsi="Montserrat" w:cs="Times New Roman"/>
          <w:bCs/>
          <w:sz w:val="24"/>
          <w:szCs w:val="24"/>
        </w:rPr>
        <w:t>l</w:t>
      </w:r>
      <w:r w:rsidR="00096852">
        <w:rPr>
          <w:rFonts w:ascii="Montserrat" w:hAnsi="Montserrat" w:cs="Times New Roman"/>
          <w:bCs/>
          <w:sz w:val="24"/>
          <w:szCs w:val="24"/>
        </w:rPr>
        <w:t>a seguridad de toda la población</w:t>
      </w:r>
      <w:r w:rsidR="00B474E6">
        <w:rPr>
          <w:rFonts w:ascii="Montserrat" w:hAnsi="Montserrat" w:cs="Times New Roman"/>
          <w:bCs/>
          <w:sz w:val="24"/>
          <w:szCs w:val="24"/>
        </w:rPr>
        <w:t>,</w:t>
      </w:r>
      <w:r w:rsidR="00096852">
        <w:rPr>
          <w:rFonts w:ascii="Montserrat" w:hAnsi="Montserrat" w:cs="Times New Roman"/>
          <w:bCs/>
          <w:sz w:val="24"/>
          <w:szCs w:val="24"/>
        </w:rPr>
        <w:t xml:space="preserve"> ante </w:t>
      </w:r>
      <w:proofErr w:type="gramStart"/>
      <w:r w:rsidR="00096852">
        <w:rPr>
          <w:rFonts w:ascii="Montserrat" w:hAnsi="Montserrat" w:cs="Times New Roman"/>
          <w:bCs/>
          <w:sz w:val="24"/>
          <w:szCs w:val="24"/>
        </w:rPr>
        <w:t>la escases</w:t>
      </w:r>
      <w:proofErr w:type="gramEnd"/>
      <w:r w:rsidR="00096852">
        <w:rPr>
          <w:rFonts w:ascii="Montserrat" w:hAnsi="Montserrat" w:cs="Times New Roman"/>
          <w:bCs/>
          <w:sz w:val="24"/>
          <w:szCs w:val="24"/>
        </w:rPr>
        <w:t xml:space="preserve"> tanto de agua, alimentos e incluso condiciones mínimas de higiene y salud pública. </w:t>
      </w:r>
    </w:p>
    <w:p w14:paraId="570F1ADA" w14:textId="77777777" w:rsidR="00B474E6" w:rsidRDefault="00B474E6" w:rsidP="0052110B">
      <w:pPr>
        <w:spacing w:after="120" w:line="360" w:lineRule="auto"/>
        <w:jc w:val="both"/>
        <w:rPr>
          <w:rFonts w:ascii="Montserrat" w:hAnsi="Montserrat" w:cs="Times New Roman"/>
          <w:bCs/>
          <w:sz w:val="24"/>
          <w:szCs w:val="24"/>
        </w:rPr>
      </w:pPr>
    </w:p>
    <w:p w14:paraId="1A5B0F9E" w14:textId="3E0F3534" w:rsidR="00096852" w:rsidRDefault="00096852" w:rsidP="0052110B">
      <w:pPr>
        <w:spacing w:after="120" w:line="360" w:lineRule="auto"/>
        <w:jc w:val="both"/>
        <w:rPr>
          <w:rFonts w:ascii="Montserrat" w:hAnsi="Montserrat" w:cs="Times New Roman"/>
          <w:bCs/>
          <w:sz w:val="24"/>
          <w:szCs w:val="24"/>
        </w:rPr>
      </w:pPr>
      <w:r>
        <w:rPr>
          <w:rFonts w:ascii="Montserrat" w:hAnsi="Montserrat" w:cs="Times New Roman"/>
          <w:bCs/>
          <w:sz w:val="24"/>
          <w:szCs w:val="24"/>
        </w:rPr>
        <w:t>Un entorno complejo que también llama a la generosidad, así como al reconocimiento para el pueblo de México</w:t>
      </w:r>
      <w:r w:rsidR="00B474E6">
        <w:rPr>
          <w:rFonts w:ascii="Montserrat" w:hAnsi="Montserrat" w:cs="Times New Roman"/>
          <w:bCs/>
          <w:sz w:val="24"/>
          <w:szCs w:val="24"/>
        </w:rPr>
        <w:t>,</w:t>
      </w:r>
      <w:r>
        <w:rPr>
          <w:rFonts w:ascii="Montserrat" w:hAnsi="Montserrat" w:cs="Times New Roman"/>
          <w:bCs/>
          <w:sz w:val="24"/>
          <w:szCs w:val="24"/>
        </w:rPr>
        <w:t xml:space="preserve"> por su apoyo a esta zona de desastre, pese a la mala gestión que, hasta para hacer llegar los donativos o víveres, el gobierno federal ha demostrado</w:t>
      </w:r>
      <w:r w:rsidR="00B474E6">
        <w:rPr>
          <w:rFonts w:ascii="Montserrat" w:hAnsi="Montserrat" w:cs="Times New Roman"/>
          <w:bCs/>
          <w:sz w:val="24"/>
          <w:szCs w:val="24"/>
        </w:rPr>
        <w:t>.</w:t>
      </w:r>
      <w:r>
        <w:rPr>
          <w:rFonts w:ascii="Montserrat" w:hAnsi="Montserrat" w:cs="Times New Roman"/>
          <w:bCs/>
          <w:sz w:val="24"/>
          <w:szCs w:val="24"/>
        </w:rPr>
        <w:t xml:space="preserve"> </w:t>
      </w:r>
      <w:r w:rsidR="00B474E6">
        <w:rPr>
          <w:rFonts w:ascii="Montserrat" w:hAnsi="Montserrat" w:cs="Times New Roman"/>
          <w:bCs/>
          <w:sz w:val="24"/>
          <w:szCs w:val="24"/>
        </w:rPr>
        <w:t>C</w:t>
      </w:r>
      <w:r>
        <w:rPr>
          <w:rFonts w:ascii="Montserrat" w:hAnsi="Montserrat" w:cs="Times New Roman"/>
          <w:bCs/>
          <w:sz w:val="24"/>
          <w:szCs w:val="24"/>
        </w:rPr>
        <w:t>omo si fuera</w:t>
      </w:r>
      <w:r w:rsidR="00B474E6">
        <w:rPr>
          <w:rFonts w:ascii="Montserrat" w:hAnsi="Montserrat" w:cs="Times New Roman"/>
          <w:bCs/>
          <w:sz w:val="24"/>
          <w:szCs w:val="24"/>
        </w:rPr>
        <w:t>, o quisiera, ser</w:t>
      </w:r>
      <w:r>
        <w:rPr>
          <w:rFonts w:ascii="Montserrat" w:hAnsi="Montserrat" w:cs="Times New Roman"/>
          <w:bCs/>
          <w:sz w:val="24"/>
          <w:szCs w:val="24"/>
        </w:rPr>
        <w:t xml:space="preserve"> el único en acercar </w:t>
      </w:r>
      <w:r w:rsidR="00B474E6">
        <w:rPr>
          <w:rFonts w:ascii="Montserrat" w:hAnsi="Montserrat" w:cs="Times New Roman"/>
          <w:bCs/>
          <w:sz w:val="24"/>
          <w:szCs w:val="24"/>
        </w:rPr>
        <w:t>los apoyos</w:t>
      </w:r>
      <w:r>
        <w:rPr>
          <w:rFonts w:ascii="Montserrat" w:hAnsi="Montserrat" w:cs="Times New Roman"/>
          <w:bCs/>
          <w:sz w:val="24"/>
          <w:szCs w:val="24"/>
        </w:rPr>
        <w:t xml:space="preserve">. </w:t>
      </w:r>
    </w:p>
    <w:p w14:paraId="2B98886F" w14:textId="77777777" w:rsidR="00096852" w:rsidRDefault="00096852" w:rsidP="0052110B">
      <w:pPr>
        <w:spacing w:after="120" w:line="360" w:lineRule="auto"/>
        <w:jc w:val="both"/>
        <w:rPr>
          <w:rFonts w:ascii="Montserrat" w:hAnsi="Montserrat" w:cs="Times New Roman"/>
          <w:bCs/>
          <w:sz w:val="24"/>
          <w:szCs w:val="24"/>
        </w:rPr>
      </w:pPr>
    </w:p>
    <w:p w14:paraId="2013E40C" w14:textId="2460AB4E" w:rsidR="0087596E" w:rsidRPr="0052110B" w:rsidRDefault="004D70E3" w:rsidP="0052110B">
      <w:pPr>
        <w:spacing w:after="120" w:line="360" w:lineRule="auto"/>
        <w:jc w:val="both"/>
        <w:rPr>
          <w:rFonts w:ascii="Montserrat" w:hAnsi="Montserrat" w:cs="Times New Roman"/>
          <w:bCs/>
          <w:sz w:val="24"/>
          <w:szCs w:val="24"/>
        </w:rPr>
      </w:pPr>
      <w:r w:rsidRPr="0052110B">
        <w:rPr>
          <w:rFonts w:ascii="Montserrat" w:hAnsi="Montserrat" w:cs="Times New Roman"/>
          <w:bCs/>
          <w:sz w:val="24"/>
          <w:szCs w:val="24"/>
        </w:rPr>
        <w:t xml:space="preserve">En solamente 3 horas, la zona quedó repleta de autos volteados, </w:t>
      </w:r>
      <w:r w:rsidR="0052110B" w:rsidRPr="0052110B">
        <w:rPr>
          <w:rFonts w:ascii="Montserrat" w:hAnsi="Montserrat" w:cs="Times New Roman"/>
          <w:bCs/>
          <w:sz w:val="24"/>
          <w:szCs w:val="24"/>
        </w:rPr>
        <w:t xml:space="preserve">deslaves, </w:t>
      </w:r>
      <w:r w:rsidRPr="0052110B">
        <w:rPr>
          <w:rFonts w:ascii="Montserrat" w:hAnsi="Montserrat" w:cs="Times New Roman"/>
          <w:bCs/>
          <w:sz w:val="24"/>
          <w:szCs w:val="24"/>
        </w:rPr>
        <w:t xml:space="preserve">árboles arrancados de raíz, casas sin techos o de plano escombros, una red eléctrica con daños que, hasta días después del paso del huracán no han sido restablecidas. Frente a esta realidad, lo que más duele es la pérdida de vidas humanas, por eso mismo, la base sobre la cual se funda este exhorto, es contar con recursos que puedan destinarse de forma inmediata. </w:t>
      </w:r>
    </w:p>
    <w:p w14:paraId="4143DF4F" w14:textId="63DAB09D" w:rsidR="004D70E3" w:rsidRPr="0052110B" w:rsidRDefault="004D70E3" w:rsidP="0052110B">
      <w:pPr>
        <w:spacing w:after="120" w:line="360" w:lineRule="auto"/>
        <w:jc w:val="both"/>
        <w:rPr>
          <w:rFonts w:ascii="Montserrat" w:hAnsi="Montserrat" w:cs="Times New Roman"/>
          <w:bCs/>
          <w:sz w:val="24"/>
          <w:szCs w:val="24"/>
        </w:rPr>
      </w:pPr>
    </w:p>
    <w:p w14:paraId="57B66BD9" w14:textId="1D9B934E" w:rsidR="004D70E3" w:rsidRPr="0052110B" w:rsidRDefault="004D70E3" w:rsidP="0052110B">
      <w:pPr>
        <w:spacing w:after="120" w:line="360" w:lineRule="auto"/>
        <w:jc w:val="both"/>
        <w:rPr>
          <w:rFonts w:ascii="Montserrat" w:hAnsi="Montserrat" w:cs="Times New Roman"/>
          <w:bCs/>
          <w:sz w:val="24"/>
          <w:szCs w:val="24"/>
        </w:rPr>
      </w:pPr>
      <w:r w:rsidRPr="0052110B">
        <w:rPr>
          <w:rFonts w:ascii="Montserrat" w:hAnsi="Montserrat" w:cs="Times New Roman"/>
          <w:bCs/>
          <w:sz w:val="24"/>
          <w:szCs w:val="24"/>
        </w:rPr>
        <w:t xml:space="preserve">Las fallas en el manejo de la situación en Guerrero, más allá de la polémica que han generado al paso del tiempo, revelan lo que no puede cuestionarse, toda crisis exige una planeación y con ella, la necesidad de </w:t>
      </w:r>
      <w:r w:rsidRPr="0052110B">
        <w:rPr>
          <w:rFonts w:ascii="Montserrat" w:hAnsi="Montserrat" w:cs="Times New Roman"/>
          <w:bCs/>
          <w:sz w:val="24"/>
          <w:szCs w:val="24"/>
        </w:rPr>
        <w:lastRenderedPageBreak/>
        <w:t xml:space="preserve">recursos para la logística de acción y atención oportuna. El escenario para el resto del país, se vuelve incierto con esta realidad en Guerrero. </w:t>
      </w:r>
    </w:p>
    <w:p w14:paraId="12178097" w14:textId="77777777" w:rsidR="0087596E" w:rsidRPr="0052110B" w:rsidRDefault="0087596E" w:rsidP="0052110B">
      <w:pPr>
        <w:spacing w:after="120" w:line="360" w:lineRule="auto"/>
        <w:jc w:val="both"/>
        <w:rPr>
          <w:rFonts w:ascii="Montserrat" w:hAnsi="Montserrat" w:cs="Times New Roman"/>
          <w:bCs/>
          <w:sz w:val="24"/>
          <w:szCs w:val="24"/>
        </w:rPr>
      </w:pPr>
    </w:p>
    <w:p w14:paraId="73A4F225" w14:textId="65F48AE5" w:rsidR="004D70E3" w:rsidRPr="0052110B" w:rsidRDefault="00581B3C" w:rsidP="0052110B">
      <w:pPr>
        <w:spacing w:after="120" w:line="360" w:lineRule="auto"/>
        <w:jc w:val="both"/>
        <w:rPr>
          <w:rFonts w:ascii="Montserrat" w:hAnsi="Montserrat" w:cs="Times New Roman"/>
          <w:bCs/>
          <w:sz w:val="24"/>
          <w:szCs w:val="24"/>
        </w:rPr>
      </w:pPr>
      <w:r w:rsidRPr="0052110B">
        <w:rPr>
          <w:rFonts w:ascii="Montserrat" w:hAnsi="Montserrat" w:cs="Times New Roman"/>
          <w:bCs/>
          <w:sz w:val="24"/>
          <w:szCs w:val="24"/>
        </w:rPr>
        <w:t>En ese sentido, es imperioso</w:t>
      </w:r>
      <w:r w:rsidR="0052110B" w:rsidRPr="0052110B">
        <w:rPr>
          <w:rFonts w:ascii="Montserrat" w:hAnsi="Montserrat" w:cs="Times New Roman"/>
          <w:bCs/>
          <w:sz w:val="24"/>
          <w:szCs w:val="24"/>
        </w:rPr>
        <w:t xml:space="preserve"> que no se vuelva a repetir en México una historia igual a la de Guerrero. Es el momento de</w:t>
      </w:r>
      <w:r w:rsidRPr="0052110B">
        <w:rPr>
          <w:rFonts w:ascii="Montserrat" w:hAnsi="Montserrat" w:cs="Times New Roman"/>
          <w:bCs/>
          <w:sz w:val="24"/>
          <w:szCs w:val="24"/>
        </w:rPr>
        <w:t xml:space="preserve"> valorar la relevancia de un fideicomiso que detone una serie de acciones en materia de infraestructura, no solo inmediata </w:t>
      </w:r>
      <w:r w:rsidR="00567968" w:rsidRPr="0052110B">
        <w:rPr>
          <w:rFonts w:ascii="Montserrat" w:hAnsi="Montserrat" w:cs="Times New Roman"/>
          <w:bCs/>
          <w:sz w:val="24"/>
          <w:szCs w:val="24"/>
        </w:rPr>
        <w:t>como</w:t>
      </w:r>
      <w:r w:rsidRPr="0052110B">
        <w:rPr>
          <w:rFonts w:ascii="Montserrat" w:hAnsi="Montserrat" w:cs="Times New Roman"/>
          <w:bCs/>
          <w:sz w:val="24"/>
          <w:szCs w:val="24"/>
        </w:rPr>
        <w:t xml:space="preserve"> reacción, sino a lo largo del tiempo, hasta que existan condiciones normales para la</w:t>
      </w:r>
      <w:r w:rsidR="001621A3" w:rsidRPr="0052110B">
        <w:rPr>
          <w:rFonts w:ascii="Montserrat" w:hAnsi="Montserrat" w:cs="Times New Roman"/>
          <w:bCs/>
          <w:sz w:val="24"/>
          <w:szCs w:val="24"/>
        </w:rPr>
        <w:t xml:space="preserve"> infraestructura</w:t>
      </w:r>
      <w:r w:rsidRPr="0052110B">
        <w:rPr>
          <w:rFonts w:ascii="Montserrat" w:hAnsi="Montserrat" w:cs="Times New Roman"/>
          <w:bCs/>
          <w:sz w:val="24"/>
          <w:szCs w:val="24"/>
        </w:rPr>
        <w:t xml:space="preserve"> de cualquier zona posiblemente afectada. La cobertura del FONDEN abraza tanto a fenómenos naturales de tipo:</w:t>
      </w:r>
    </w:p>
    <w:p w14:paraId="3A6D91C1" w14:textId="77777777" w:rsidR="00581B3C" w:rsidRPr="0052110B" w:rsidRDefault="00581B3C" w:rsidP="0052110B">
      <w:pPr>
        <w:pStyle w:val="Prrafodelista"/>
        <w:numPr>
          <w:ilvl w:val="0"/>
          <w:numId w:val="2"/>
        </w:numPr>
        <w:spacing w:after="120" w:line="360" w:lineRule="auto"/>
        <w:jc w:val="both"/>
        <w:rPr>
          <w:rFonts w:ascii="Montserrat" w:hAnsi="Montserrat"/>
          <w:sz w:val="24"/>
          <w:szCs w:val="24"/>
        </w:rPr>
      </w:pPr>
      <w:r w:rsidRPr="0052110B">
        <w:rPr>
          <w:rFonts w:ascii="Montserrat" w:hAnsi="Montserrat"/>
          <w:sz w:val="24"/>
          <w:szCs w:val="24"/>
        </w:rPr>
        <w:t>Geológicos: Sismo; erupción volcánica; alud; maremoto; deslave;</w:t>
      </w:r>
    </w:p>
    <w:p w14:paraId="0AD0FA85" w14:textId="77777777" w:rsidR="00581B3C" w:rsidRPr="0052110B" w:rsidRDefault="00581B3C" w:rsidP="0052110B">
      <w:pPr>
        <w:pStyle w:val="Prrafodelista"/>
        <w:numPr>
          <w:ilvl w:val="0"/>
          <w:numId w:val="2"/>
        </w:numPr>
        <w:spacing w:after="120" w:line="360" w:lineRule="auto"/>
        <w:jc w:val="both"/>
        <w:rPr>
          <w:rFonts w:ascii="Montserrat" w:hAnsi="Montserrat"/>
          <w:sz w:val="24"/>
          <w:szCs w:val="24"/>
        </w:rPr>
      </w:pPr>
      <w:r w:rsidRPr="0052110B">
        <w:rPr>
          <w:rFonts w:ascii="Montserrat" w:hAnsi="Montserrat"/>
          <w:sz w:val="24"/>
          <w:szCs w:val="24"/>
        </w:rPr>
        <w:t>Hidrometeorológicos: Sequía atípica e impredecible; ciclón, lluvia torrencial; nevada y granizada; inundación atípica; tornado, y</w:t>
      </w:r>
    </w:p>
    <w:p w14:paraId="13EA55A5" w14:textId="15518137" w:rsidR="00581B3C" w:rsidRPr="0052110B" w:rsidRDefault="00581B3C" w:rsidP="0052110B">
      <w:pPr>
        <w:pStyle w:val="Prrafodelista"/>
        <w:numPr>
          <w:ilvl w:val="0"/>
          <w:numId w:val="2"/>
        </w:numPr>
        <w:spacing w:after="120" w:line="360" w:lineRule="auto"/>
        <w:jc w:val="both"/>
        <w:rPr>
          <w:rFonts w:ascii="Montserrat" w:hAnsi="Montserrat"/>
          <w:sz w:val="24"/>
          <w:szCs w:val="24"/>
        </w:rPr>
      </w:pPr>
      <w:r w:rsidRPr="0052110B">
        <w:rPr>
          <w:rFonts w:ascii="Montserrat" w:hAnsi="Montserrat"/>
          <w:sz w:val="24"/>
          <w:szCs w:val="24"/>
        </w:rPr>
        <w:t>Otros: incendio forestal.</w:t>
      </w:r>
    </w:p>
    <w:p w14:paraId="018ECD32" w14:textId="77777777" w:rsidR="0052110B" w:rsidRDefault="0052110B" w:rsidP="0052110B">
      <w:pPr>
        <w:spacing w:after="120" w:line="360" w:lineRule="auto"/>
        <w:jc w:val="both"/>
        <w:rPr>
          <w:rFonts w:ascii="Montserrat" w:hAnsi="Montserrat"/>
          <w:sz w:val="24"/>
          <w:szCs w:val="24"/>
        </w:rPr>
      </w:pPr>
    </w:p>
    <w:p w14:paraId="741F0D47" w14:textId="378EEFB5" w:rsidR="00753C4A" w:rsidRPr="0052110B" w:rsidRDefault="00581B3C" w:rsidP="0052110B">
      <w:pPr>
        <w:spacing w:after="120" w:line="360" w:lineRule="auto"/>
        <w:jc w:val="both"/>
        <w:rPr>
          <w:rFonts w:ascii="Montserrat" w:hAnsi="Montserrat"/>
          <w:sz w:val="24"/>
          <w:szCs w:val="24"/>
        </w:rPr>
      </w:pPr>
      <w:r w:rsidRPr="0052110B">
        <w:rPr>
          <w:rFonts w:ascii="Montserrat" w:hAnsi="Montserrat"/>
          <w:sz w:val="24"/>
          <w:szCs w:val="24"/>
        </w:rPr>
        <w:t>En Chihuahua, donde los climas extremos son parte de nuestra realidad, las sequías, nevadas, lluvias torrenciales</w:t>
      </w:r>
      <w:r w:rsidR="00567968" w:rsidRPr="0052110B">
        <w:rPr>
          <w:rFonts w:ascii="Montserrat" w:hAnsi="Montserrat"/>
          <w:sz w:val="24"/>
          <w:szCs w:val="24"/>
        </w:rPr>
        <w:t>,</w:t>
      </w:r>
      <w:r w:rsidRPr="0052110B">
        <w:rPr>
          <w:rFonts w:ascii="Montserrat" w:hAnsi="Montserrat"/>
          <w:sz w:val="24"/>
          <w:szCs w:val="24"/>
        </w:rPr>
        <w:t xml:space="preserve"> al igual que los incendios, pueden hacerse presente en diversas épocas del año. </w:t>
      </w:r>
      <w:r w:rsidR="00753C4A" w:rsidRPr="0052110B">
        <w:rPr>
          <w:rFonts w:ascii="Montserrat" w:hAnsi="Montserrat"/>
          <w:sz w:val="24"/>
          <w:szCs w:val="24"/>
        </w:rPr>
        <w:t>En el histórico, la trascendencia plurianual del fideicomiso del FONDEN, permitió contar con 73.5 millones de pesos que se destinaron para la reconstrucción de las infraestructuras federal y estatal dañadas, en los sectores carretero, hidráulico, urbano y vivienda</w:t>
      </w:r>
      <w:r w:rsidR="00567968" w:rsidRPr="0052110B">
        <w:rPr>
          <w:rFonts w:ascii="Montserrat" w:hAnsi="Montserrat"/>
          <w:sz w:val="24"/>
          <w:szCs w:val="24"/>
        </w:rPr>
        <w:t>,</w:t>
      </w:r>
      <w:r w:rsidR="00753C4A" w:rsidRPr="0052110B">
        <w:rPr>
          <w:rFonts w:ascii="Montserrat" w:hAnsi="Montserrat"/>
          <w:sz w:val="24"/>
          <w:szCs w:val="24"/>
        </w:rPr>
        <w:t xml:space="preserve"> por la ocurrencia de la lluvia severa e inundación fluvial y pluvial en agosto y septiembre de 2016</w:t>
      </w:r>
      <w:r w:rsidR="00567968" w:rsidRPr="0052110B">
        <w:rPr>
          <w:rFonts w:ascii="Montserrat" w:hAnsi="Montserrat"/>
          <w:sz w:val="24"/>
          <w:szCs w:val="24"/>
        </w:rPr>
        <w:t>.</w:t>
      </w:r>
    </w:p>
    <w:p w14:paraId="41BEAB55" w14:textId="77777777" w:rsidR="00753C4A" w:rsidRPr="0052110B" w:rsidRDefault="00753C4A" w:rsidP="0052110B">
      <w:pPr>
        <w:spacing w:after="120" w:line="360" w:lineRule="auto"/>
        <w:jc w:val="both"/>
        <w:rPr>
          <w:rFonts w:ascii="Montserrat" w:hAnsi="Montserrat"/>
          <w:sz w:val="24"/>
          <w:szCs w:val="24"/>
        </w:rPr>
      </w:pPr>
    </w:p>
    <w:p w14:paraId="6A11992C" w14:textId="4F6B17F8" w:rsidR="00753C4A" w:rsidRPr="0052110B" w:rsidRDefault="00753C4A" w:rsidP="0052110B">
      <w:pPr>
        <w:spacing w:after="120" w:line="360" w:lineRule="auto"/>
        <w:jc w:val="both"/>
        <w:rPr>
          <w:rFonts w:ascii="Montserrat" w:hAnsi="Montserrat"/>
          <w:sz w:val="24"/>
          <w:szCs w:val="24"/>
        </w:rPr>
      </w:pPr>
      <w:r w:rsidRPr="0052110B">
        <w:rPr>
          <w:rFonts w:ascii="Montserrat" w:hAnsi="Montserrat"/>
          <w:sz w:val="24"/>
          <w:szCs w:val="24"/>
        </w:rPr>
        <w:t xml:space="preserve">De la misma forma, para la lluvia severa e inundación fluvial en noviembre de 2019, e incluso en 2018, los 67 municipios de la entidad, todavía se vieron beneficiados con recursos ante la intensa ola de calor, al igual que otras 22 </w:t>
      </w:r>
      <w:r w:rsidRPr="0052110B">
        <w:rPr>
          <w:rFonts w:ascii="Montserrat" w:hAnsi="Montserrat"/>
          <w:sz w:val="24"/>
          <w:szCs w:val="24"/>
        </w:rPr>
        <w:lastRenderedPageBreak/>
        <w:t xml:space="preserve">entidades del país. En Chihuahua capital, las lluvias severas han causado estragos en nuestras familias y </w:t>
      </w:r>
      <w:r w:rsidR="00567968" w:rsidRPr="0052110B">
        <w:rPr>
          <w:rFonts w:ascii="Montserrat" w:hAnsi="Montserrat"/>
          <w:sz w:val="24"/>
          <w:szCs w:val="24"/>
        </w:rPr>
        <w:t xml:space="preserve">por ello sabemos bien, que los riesgos del cambio climático, son una posibilidad real. </w:t>
      </w:r>
    </w:p>
    <w:p w14:paraId="0712EFF6" w14:textId="7C8C7393" w:rsidR="00567968" w:rsidRPr="0052110B" w:rsidRDefault="00567968" w:rsidP="0052110B">
      <w:pPr>
        <w:spacing w:after="120" w:line="360" w:lineRule="auto"/>
        <w:jc w:val="both"/>
        <w:rPr>
          <w:rFonts w:ascii="Montserrat" w:hAnsi="Montserrat"/>
          <w:sz w:val="24"/>
          <w:szCs w:val="24"/>
        </w:rPr>
      </w:pPr>
    </w:p>
    <w:p w14:paraId="5228F2B1" w14:textId="672EF765" w:rsidR="004D70E3" w:rsidRPr="0052110B" w:rsidRDefault="00567968" w:rsidP="0052110B">
      <w:pPr>
        <w:spacing w:after="120" w:line="360" w:lineRule="auto"/>
        <w:jc w:val="both"/>
        <w:rPr>
          <w:rFonts w:ascii="Montserrat" w:hAnsi="Montserrat"/>
          <w:sz w:val="24"/>
          <w:szCs w:val="24"/>
        </w:rPr>
      </w:pPr>
      <w:r w:rsidRPr="0052110B">
        <w:rPr>
          <w:rFonts w:ascii="Montserrat" w:hAnsi="Montserrat"/>
          <w:sz w:val="24"/>
          <w:szCs w:val="24"/>
        </w:rPr>
        <w:t xml:space="preserve">Al desaparecer el fideicomiso del FONDEN, vaciando una bolsa de aproximadamente 35 mil 140 millones de pesos, para canalizarlos a otras áreas de prioridad para esta administración federal, </w:t>
      </w:r>
      <w:r w:rsidR="00096852">
        <w:rPr>
          <w:rFonts w:ascii="Montserrat" w:hAnsi="Montserrat"/>
          <w:sz w:val="24"/>
          <w:szCs w:val="24"/>
        </w:rPr>
        <w:t xml:space="preserve">como el tren maya, </w:t>
      </w:r>
      <w:r w:rsidRPr="0052110B">
        <w:rPr>
          <w:rFonts w:ascii="Montserrat" w:hAnsi="Montserrat"/>
          <w:sz w:val="24"/>
          <w:szCs w:val="24"/>
        </w:rPr>
        <w:t>se ha</w:t>
      </w:r>
      <w:r w:rsidR="00096852">
        <w:rPr>
          <w:rFonts w:ascii="Montserrat" w:hAnsi="Montserrat"/>
          <w:sz w:val="24"/>
          <w:szCs w:val="24"/>
        </w:rPr>
        <w:t>n</w:t>
      </w:r>
      <w:r w:rsidRPr="0052110B">
        <w:rPr>
          <w:rFonts w:ascii="Montserrat" w:hAnsi="Montserrat"/>
          <w:sz w:val="24"/>
          <w:szCs w:val="24"/>
        </w:rPr>
        <w:t xml:space="preserve"> vaciado también las herramientas cuyos beneficios repercuten directamente en las familias de México. </w:t>
      </w:r>
      <w:r w:rsidR="004D70E3" w:rsidRPr="0052110B">
        <w:rPr>
          <w:rFonts w:ascii="Montserrat" w:hAnsi="Montserrat"/>
          <w:sz w:val="24"/>
          <w:szCs w:val="24"/>
        </w:rPr>
        <w:t xml:space="preserve">El tren maya o cualquier otra obra puesta en marcha por este gobierno, </w:t>
      </w:r>
      <w:r w:rsidR="00D93452" w:rsidRPr="0052110B">
        <w:rPr>
          <w:rFonts w:ascii="Montserrat" w:hAnsi="Montserrat"/>
          <w:sz w:val="24"/>
          <w:szCs w:val="24"/>
        </w:rPr>
        <w:t xml:space="preserve">deberá tener recursos medidos, planeados correctamente pero jamás bajo el costo de recortar presupuesto del que se requiere para salvar vidas. Ni una sola </w:t>
      </w:r>
      <w:r w:rsidR="00522A20" w:rsidRPr="0052110B">
        <w:rPr>
          <w:rFonts w:ascii="Montserrat" w:hAnsi="Montserrat"/>
          <w:sz w:val="24"/>
          <w:szCs w:val="24"/>
        </w:rPr>
        <w:t>obra en México que</w:t>
      </w:r>
      <w:r w:rsidR="00522A20">
        <w:rPr>
          <w:rFonts w:ascii="Montserrat" w:hAnsi="Montserrat"/>
          <w:sz w:val="24"/>
          <w:szCs w:val="24"/>
        </w:rPr>
        <w:t>,</w:t>
      </w:r>
      <w:r w:rsidR="00522A20" w:rsidRPr="0052110B">
        <w:rPr>
          <w:rFonts w:ascii="Montserrat" w:hAnsi="Montserrat"/>
          <w:sz w:val="24"/>
          <w:szCs w:val="24"/>
        </w:rPr>
        <w:t xml:space="preserve"> al día de hoy tenga recursos del desaparecido fideicomiso del FONDEN</w:t>
      </w:r>
      <w:r w:rsidR="00522A20">
        <w:rPr>
          <w:rFonts w:ascii="Montserrat" w:hAnsi="Montserrat"/>
          <w:sz w:val="24"/>
          <w:szCs w:val="24"/>
        </w:rPr>
        <w:t>,</w:t>
      </w:r>
      <w:r w:rsidR="00522A20" w:rsidRPr="0052110B">
        <w:rPr>
          <w:rFonts w:ascii="Montserrat" w:hAnsi="Montserrat"/>
          <w:sz w:val="24"/>
          <w:szCs w:val="24"/>
        </w:rPr>
        <w:t xml:space="preserve"> vale más que cualquier</w:t>
      </w:r>
      <w:r w:rsidR="00522A20" w:rsidRPr="00522A20">
        <w:rPr>
          <w:rFonts w:ascii="Montserrat" w:hAnsi="Montserrat"/>
          <w:sz w:val="24"/>
          <w:szCs w:val="24"/>
        </w:rPr>
        <w:t xml:space="preserve"> </w:t>
      </w:r>
      <w:r w:rsidR="00522A20" w:rsidRPr="0052110B">
        <w:rPr>
          <w:rFonts w:ascii="Montserrat" w:hAnsi="Montserrat"/>
          <w:sz w:val="24"/>
          <w:szCs w:val="24"/>
        </w:rPr>
        <w:t>vida</w:t>
      </w:r>
      <w:r w:rsidR="00522A20">
        <w:rPr>
          <w:rFonts w:ascii="Montserrat" w:hAnsi="Montserrat"/>
          <w:sz w:val="24"/>
          <w:szCs w:val="24"/>
        </w:rPr>
        <w:t>.</w:t>
      </w:r>
      <w:r w:rsidR="00D93452" w:rsidRPr="0052110B">
        <w:rPr>
          <w:rFonts w:ascii="Montserrat" w:hAnsi="Montserrat"/>
          <w:sz w:val="24"/>
          <w:szCs w:val="24"/>
        </w:rPr>
        <w:t xml:space="preserve"> </w:t>
      </w:r>
    </w:p>
    <w:p w14:paraId="1BA6B64C" w14:textId="77777777" w:rsidR="004D70E3" w:rsidRPr="0052110B" w:rsidRDefault="004D70E3" w:rsidP="0052110B">
      <w:pPr>
        <w:spacing w:after="120" w:line="360" w:lineRule="auto"/>
        <w:jc w:val="both"/>
        <w:rPr>
          <w:rFonts w:ascii="Montserrat" w:hAnsi="Montserrat"/>
          <w:sz w:val="24"/>
          <w:szCs w:val="24"/>
        </w:rPr>
      </w:pPr>
    </w:p>
    <w:p w14:paraId="1B763875" w14:textId="3AE4B824" w:rsidR="00567968" w:rsidRPr="0052110B" w:rsidRDefault="00567968" w:rsidP="0052110B">
      <w:pPr>
        <w:spacing w:after="120" w:line="360" w:lineRule="auto"/>
        <w:jc w:val="both"/>
        <w:rPr>
          <w:rFonts w:ascii="Montserrat" w:hAnsi="Montserrat"/>
          <w:sz w:val="24"/>
          <w:szCs w:val="24"/>
        </w:rPr>
      </w:pPr>
      <w:r w:rsidRPr="0052110B">
        <w:rPr>
          <w:rFonts w:ascii="Montserrat" w:hAnsi="Montserrat"/>
          <w:sz w:val="24"/>
          <w:szCs w:val="24"/>
        </w:rPr>
        <w:t>En el norte del país, sabemos muy bien lo que representa esta falta de visión y los daños al sector salud, turístico, a la infraestructura carretera e incluso de seguridad, cuando las nevadas llegan, cosa que no tardará en pocos días</w:t>
      </w:r>
      <w:r w:rsidR="004D70E3" w:rsidRPr="0052110B">
        <w:rPr>
          <w:rFonts w:ascii="Montserrat" w:hAnsi="Montserrat"/>
          <w:sz w:val="24"/>
          <w:szCs w:val="24"/>
        </w:rPr>
        <w:t>, junto con la época invernal</w:t>
      </w:r>
      <w:r w:rsidRPr="0052110B">
        <w:rPr>
          <w:rFonts w:ascii="Montserrat" w:hAnsi="Montserrat"/>
          <w:sz w:val="24"/>
          <w:szCs w:val="24"/>
        </w:rPr>
        <w:t xml:space="preserve">. </w:t>
      </w:r>
    </w:p>
    <w:p w14:paraId="13363D8C" w14:textId="77777777" w:rsidR="00567968" w:rsidRPr="0052110B" w:rsidRDefault="00567968" w:rsidP="0052110B">
      <w:pPr>
        <w:spacing w:after="120" w:line="360" w:lineRule="auto"/>
        <w:jc w:val="both"/>
        <w:rPr>
          <w:rFonts w:ascii="Montserrat" w:hAnsi="Montserrat"/>
          <w:sz w:val="24"/>
          <w:szCs w:val="24"/>
        </w:rPr>
      </w:pPr>
    </w:p>
    <w:p w14:paraId="35490A1F" w14:textId="02EAD047" w:rsidR="00682802" w:rsidRPr="0052110B" w:rsidRDefault="00567968" w:rsidP="0052110B">
      <w:pPr>
        <w:spacing w:after="120" w:line="360" w:lineRule="auto"/>
        <w:jc w:val="both"/>
        <w:rPr>
          <w:rFonts w:ascii="Montserrat" w:hAnsi="Montserrat" w:cs="Times New Roman"/>
          <w:bCs/>
          <w:sz w:val="24"/>
          <w:szCs w:val="24"/>
        </w:rPr>
      </w:pPr>
      <w:r w:rsidRPr="0052110B">
        <w:rPr>
          <w:rFonts w:ascii="Montserrat" w:hAnsi="Montserrat"/>
          <w:sz w:val="24"/>
          <w:szCs w:val="24"/>
        </w:rPr>
        <w:t>Este es un</w:t>
      </w:r>
      <w:r w:rsidR="006E4541" w:rsidRPr="0052110B">
        <w:rPr>
          <w:rFonts w:ascii="Montserrat" w:hAnsi="Montserrat"/>
          <w:sz w:val="24"/>
          <w:szCs w:val="24"/>
        </w:rPr>
        <w:t>a</w:t>
      </w:r>
      <w:r w:rsidRPr="0052110B">
        <w:rPr>
          <w:rFonts w:ascii="Montserrat" w:hAnsi="Montserrat"/>
          <w:sz w:val="24"/>
          <w:szCs w:val="24"/>
        </w:rPr>
        <w:t xml:space="preserve"> llamada a la responsabilidad. Una voz que pide atención para las y los chihuahuenses</w:t>
      </w:r>
      <w:r w:rsidR="006E4541" w:rsidRPr="0052110B">
        <w:rPr>
          <w:rFonts w:ascii="Montserrat" w:hAnsi="Montserrat"/>
          <w:sz w:val="24"/>
          <w:szCs w:val="24"/>
        </w:rPr>
        <w:t xml:space="preserve">, desde la sierra, los productores del campo, quienes transitan a diario por las carreteras o general, para todas las familias que salen a trabajar o a la escuela. El desierto de Chihuahua y su clima, nos hacen un pueblo que sabe salir adelante, pero que merece atención del gobierno federal sin ningún tipo de exclusión de carácter político. </w:t>
      </w:r>
    </w:p>
    <w:p w14:paraId="5FD35B09" w14:textId="77777777" w:rsidR="00D24862" w:rsidRPr="0052110B" w:rsidRDefault="00D24862" w:rsidP="0052110B">
      <w:pPr>
        <w:spacing w:after="120" w:line="360" w:lineRule="auto"/>
        <w:jc w:val="both"/>
        <w:rPr>
          <w:rFonts w:ascii="Montserrat" w:hAnsi="Montserrat" w:cs="Times New Roman"/>
          <w:sz w:val="24"/>
          <w:szCs w:val="24"/>
        </w:rPr>
      </w:pPr>
    </w:p>
    <w:p w14:paraId="4A585285" w14:textId="77777777" w:rsidR="00D24862" w:rsidRPr="0052110B" w:rsidRDefault="00D24862" w:rsidP="0052110B">
      <w:pPr>
        <w:spacing w:after="120" w:line="360" w:lineRule="auto"/>
        <w:jc w:val="center"/>
        <w:rPr>
          <w:rFonts w:ascii="Montserrat" w:hAnsi="Montserrat" w:cs="Times New Roman"/>
          <w:b/>
          <w:bCs/>
          <w:sz w:val="24"/>
          <w:szCs w:val="24"/>
        </w:rPr>
      </w:pPr>
      <w:r w:rsidRPr="0052110B">
        <w:rPr>
          <w:rFonts w:ascii="Montserrat" w:hAnsi="Montserrat" w:cs="Times New Roman"/>
          <w:b/>
          <w:bCs/>
          <w:sz w:val="24"/>
          <w:szCs w:val="24"/>
        </w:rPr>
        <w:t>ACUERDO</w:t>
      </w:r>
    </w:p>
    <w:p w14:paraId="39628FE9" w14:textId="77777777" w:rsidR="00D24862" w:rsidRPr="0052110B" w:rsidRDefault="00D24862" w:rsidP="0052110B">
      <w:pPr>
        <w:spacing w:after="120" w:line="360" w:lineRule="auto"/>
        <w:jc w:val="both"/>
        <w:rPr>
          <w:rFonts w:ascii="Montserrat" w:hAnsi="Montserrat" w:cs="Times New Roman"/>
          <w:b/>
          <w:bCs/>
          <w:sz w:val="24"/>
          <w:szCs w:val="24"/>
        </w:rPr>
      </w:pPr>
    </w:p>
    <w:p w14:paraId="15379E16" w14:textId="7DF2DED6" w:rsidR="00D24862" w:rsidRPr="0052110B" w:rsidRDefault="00D24862" w:rsidP="0052110B">
      <w:pPr>
        <w:spacing w:after="120" w:line="360" w:lineRule="auto"/>
        <w:jc w:val="both"/>
        <w:rPr>
          <w:rFonts w:ascii="Montserrat" w:hAnsi="Montserrat" w:cs="Times New Roman"/>
          <w:bCs/>
          <w:iCs/>
          <w:sz w:val="24"/>
          <w:szCs w:val="24"/>
        </w:rPr>
      </w:pPr>
      <w:r w:rsidRPr="0052110B">
        <w:rPr>
          <w:rFonts w:ascii="Montserrat" w:hAnsi="Montserrat" w:cs="Times New Roman"/>
          <w:b/>
          <w:sz w:val="24"/>
          <w:szCs w:val="24"/>
        </w:rPr>
        <w:t xml:space="preserve">PRIMERO. </w:t>
      </w:r>
      <w:r w:rsidRPr="0052110B">
        <w:rPr>
          <w:rFonts w:ascii="Montserrat" w:hAnsi="Montserrat" w:cs="Times New Roman"/>
          <w:sz w:val="24"/>
          <w:szCs w:val="24"/>
        </w:rPr>
        <w:t xml:space="preserve">La Sexagésima Séptima Legislatura del Honorable Congreso del Estado de Chihuahua, exhorta de manera respetuosa </w:t>
      </w:r>
      <w:r w:rsidR="006E4541" w:rsidRPr="0052110B">
        <w:rPr>
          <w:rFonts w:ascii="Montserrat" w:hAnsi="Montserrat" w:cs="Times New Roman"/>
          <w:sz w:val="24"/>
          <w:szCs w:val="24"/>
        </w:rPr>
        <w:t>al titular del Ejecutivo Federal y a la Cámara de Diputados del H. Congreso de la Unión para que, contemplen para el ejercicio fiscal 2024, los recursos económicos suficientes y necesarios para el restablecimiento del fideicomiso del Fondo Nacional de Desastres Naturales.</w:t>
      </w:r>
    </w:p>
    <w:p w14:paraId="11B86D90" w14:textId="77777777" w:rsidR="00D24862" w:rsidRPr="0052110B" w:rsidRDefault="00D24862" w:rsidP="0052110B">
      <w:pPr>
        <w:spacing w:after="120" w:line="360" w:lineRule="auto"/>
        <w:jc w:val="both"/>
        <w:rPr>
          <w:rFonts w:ascii="Montserrat" w:hAnsi="Montserrat" w:cs="Times New Roman"/>
          <w:b/>
          <w:sz w:val="24"/>
          <w:szCs w:val="24"/>
        </w:rPr>
      </w:pPr>
    </w:p>
    <w:p w14:paraId="6B4FF04C" w14:textId="77777777" w:rsidR="00D24862" w:rsidRPr="0052110B" w:rsidRDefault="00D24862" w:rsidP="0052110B">
      <w:pPr>
        <w:spacing w:after="120" w:line="360" w:lineRule="auto"/>
        <w:jc w:val="both"/>
        <w:rPr>
          <w:rFonts w:ascii="Montserrat" w:hAnsi="Montserrat" w:cs="Times New Roman"/>
          <w:sz w:val="24"/>
          <w:szCs w:val="24"/>
        </w:rPr>
      </w:pPr>
      <w:r w:rsidRPr="0052110B">
        <w:rPr>
          <w:rFonts w:ascii="Montserrat" w:hAnsi="Montserrat" w:cs="Times New Roman"/>
          <w:b/>
          <w:sz w:val="24"/>
          <w:szCs w:val="24"/>
        </w:rPr>
        <w:t xml:space="preserve">SEGUNDO. </w:t>
      </w:r>
      <w:r w:rsidRPr="0052110B">
        <w:rPr>
          <w:rFonts w:ascii="Montserrat" w:hAnsi="Montserrat" w:cs="Times New Roman"/>
          <w:sz w:val="24"/>
          <w:szCs w:val="24"/>
        </w:rPr>
        <w:t xml:space="preserve">Se envíe copia del presente acuerdo, así como de la Proposición con Carácter de Punto de Acuerdo que le dio origen, a las autoridades mencionadas en el artículo anterior, para su conocimiento y los efectos a los que haya lugar. </w:t>
      </w:r>
    </w:p>
    <w:p w14:paraId="74C27C48" w14:textId="77777777" w:rsidR="00D24862" w:rsidRPr="0052110B" w:rsidRDefault="00D24862" w:rsidP="0052110B">
      <w:pPr>
        <w:spacing w:after="120" w:line="360" w:lineRule="auto"/>
        <w:jc w:val="both"/>
        <w:rPr>
          <w:rFonts w:ascii="Montserrat" w:hAnsi="Montserrat" w:cs="Times New Roman"/>
          <w:sz w:val="24"/>
          <w:szCs w:val="24"/>
        </w:rPr>
      </w:pPr>
    </w:p>
    <w:p w14:paraId="6426CCEA" w14:textId="21D921C3" w:rsidR="00D24862" w:rsidRPr="0052110B" w:rsidRDefault="00D24862" w:rsidP="0052110B">
      <w:pPr>
        <w:spacing w:after="120" w:line="360" w:lineRule="auto"/>
        <w:jc w:val="both"/>
        <w:rPr>
          <w:rFonts w:ascii="Montserrat" w:hAnsi="Montserrat" w:cs="Times New Roman"/>
          <w:sz w:val="24"/>
          <w:szCs w:val="24"/>
        </w:rPr>
      </w:pPr>
      <w:r w:rsidRPr="0052110B">
        <w:rPr>
          <w:rFonts w:ascii="Montserrat" w:hAnsi="Montserrat" w:cs="Times New Roman"/>
          <w:sz w:val="24"/>
          <w:szCs w:val="24"/>
        </w:rPr>
        <w:t>D A D O en el Recinto Oficial del Poder Legislativo, a los treinta y un días del mes de octubre del año dos mil veintitrés.</w:t>
      </w:r>
    </w:p>
    <w:p w14:paraId="3F902977" w14:textId="77777777" w:rsidR="00D24862" w:rsidRPr="0052110B" w:rsidRDefault="00D24862" w:rsidP="0052110B">
      <w:pPr>
        <w:spacing w:after="120" w:line="360" w:lineRule="auto"/>
        <w:jc w:val="both"/>
        <w:rPr>
          <w:rFonts w:ascii="Montserrat" w:hAnsi="Montserrat" w:cs="Times New Roman"/>
          <w:sz w:val="24"/>
          <w:szCs w:val="24"/>
        </w:rPr>
      </w:pPr>
    </w:p>
    <w:p w14:paraId="5DEAA384" w14:textId="77777777" w:rsidR="00D24862" w:rsidRPr="0052110B" w:rsidRDefault="00D24862" w:rsidP="0052110B">
      <w:pPr>
        <w:spacing w:after="120" w:line="360" w:lineRule="auto"/>
        <w:jc w:val="both"/>
        <w:rPr>
          <w:rFonts w:ascii="Montserrat" w:hAnsi="Montserrat" w:cs="Times New Roman"/>
          <w:sz w:val="24"/>
          <w:szCs w:val="24"/>
        </w:rPr>
      </w:pPr>
    </w:p>
    <w:p w14:paraId="0D8FE17D" w14:textId="77777777" w:rsidR="00D24862" w:rsidRPr="0052110B" w:rsidRDefault="00D24862" w:rsidP="0052110B">
      <w:pPr>
        <w:spacing w:after="120" w:line="360" w:lineRule="auto"/>
        <w:jc w:val="center"/>
        <w:rPr>
          <w:rFonts w:ascii="Montserrat" w:hAnsi="Montserrat" w:cs="Times New Roman"/>
          <w:b/>
          <w:sz w:val="24"/>
          <w:szCs w:val="24"/>
        </w:rPr>
      </w:pPr>
      <w:r w:rsidRPr="0052110B">
        <w:rPr>
          <w:rFonts w:ascii="Montserrat" w:hAnsi="Montserrat" w:cs="Times New Roman"/>
          <w:b/>
          <w:sz w:val="24"/>
          <w:szCs w:val="24"/>
        </w:rPr>
        <w:t>ATENTAMENTE</w:t>
      </w:r>
    </w:p>
    <w:p w14:paraId="63CA266A" w14:textId="77777777" w:rsidR="00D24862" w:rsidRPr="0052110B" w:rsidRDefault="00D24862" w:rsidP="0052110B">
      <w:pPr>
        <w:spacing w:after="120" w:line="360" w:lineRule="auto"/>
        <w:jc w:val="center"/>
        <w:rPr>
          <w:rFonts w:ascii="Montserrat" w:hAnsi="Montserrat" w:cs="Times New Roman"/>
          <w:b/>
          <w:sz w:val="24"/>
          <w:szCs w:val="24"/>
        </w:rPr>
      </w:pPr>
    </w:p>
    <w:p w14:paraId="5D309E93" w14:textId="77777777" w:rsidR="00D24862" w:rsidRPr="0052110B" w:rsidRDefault="00D24862" w:rsidP="0052110B">
      <w:pPr>
        <w:spacing w:after="120" w:line="360" w:lineRule="auto"/>
        <w:jc w:val="center"/>
        <w:rPr>
          <w:rFonts w:ascii="Montserrat" w:hAnsi="Montserrat" w:cs="Times New Roman"/>
          <w:b/>
          <w:sz w:val="24"/>
          <w:szCs w:val="24"/>
        </w:rPr>
      </w:pPr>
    </w:p>
    <w:p w14:paraId="2D406716" w14:textId="77777777" w:rsidR="00D24862" w:rsidRPr="0052110B" w:rsidRDefault="00D24862" w:rsidP="0052110B">
      <w:pPr>
        <w:spacing w:after="120" w:line="360" w:lineRule="auto"/>
        <w:jc w:val="center"/>
        <w:rPr>
          <w:rFonts w:ascii="Montserrat" w:hAnsi="Montserrat" w:cs="Times New Roman"/>
          <w:b/>
          <w:sz w:val="24"/>
          <w:szCs w:val="24"/>
        </w:rPr>
      </w:pPr>
      <w:r w:rsidRPr="0052110B">
        <w:rPr>
          <w:rFonts w:ascii="Montserrat" w:hAnsi="Montserrat" w:cs="Times New Roman"/>
          <w:b/>
          <w:sz w:val="24"/>
          <w:szCs w:val="24"/>
        </w:rPr>
        <w:t>GRUPO PARLAMENTARIO DEL PARTIDO ACCIÓN NACIONAL</w:t>
      </w:r>
    </w:p>
    <w:p w14:paraId="1ABF903C" w14:textId="7F665E3E" w:rsidR="00D24862" w:rsidRDefault="00D24862" w:rsidP="0052110B">
      <w:pPr>
        <w:spacing w:after="120" w:line="360" w:lineRule="auto"/>
        <w:jc w:val="center"/>
        <w:rPr>
          <w:rFonts w:ascii="Montserrat" w:hAnsi="Montserrat"/>
          <w:b/>
          <w:bCs/>
          <w:sz w:val="24"/>
          <w:szCs w:val="24"/>
        </w:rPr>
      </w:pPr>
      <w:r w:rsidRPr="0052110B">
        <w:rPr>
          <w:rFonts w:ascii="Montserrat" w:hAnsi="Montserrat"/>
          <w:b/>
          <w:bCs/>
          <w:sz w:val="24"/>
          <w:szCs w:val="24"/>
        </w:rPr>
        <w:t>DIP. ISMAEL MARIO RODRÍGUEZ SALDAÑA</w:t>
      </w:r>
    </w:p>
    <w:p w14:paraId="5E116C0E" w14:textId="77777777" w:rsidR="00D24862" w:rsidRPr="0052110B" w:rsidRDefault="00D24862" w:rsidP="0052110B">
      <w:pPr>
        <w:spacing w:after="120" w:line="360" w:lineRule="auto"/>
        <w:jc w:val="both"/>
        <w:rPr>
          <w:rFonts w:ascii="Montserrat" w:hAnsi="Montserrat" w:cs="Times New Roman"/>
          <w:bCs/>
          <w:sz w:val="16"/>
          <w:szCs w:val="16"/>
        </w:rPr>
      </w:pPr>
    </w:p>
    <w:tbl>
      <w:tblPr>
        <w:tblStyle w:val="Tablaconcuadrcula"/>
        <w:tblpPr w:leftFromText="141" w:rightFromText="141" w:vertAnchor="text" w:tblpY="1"/>
        <w:tblOverlap w:val="never"/>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737"/>
      </w:tblGrid>
      <w:tr w:rsidR="0052110B" w:rsidRPr="00E13761" w14:paraId="3EF87388" w14:textId="77777777" w:rsidTr="008C2914">
        <w:trPr>
          <w:trHeight w:val="1615"/>
        </w:trPr>
        <w:tc>
          <w:tcPr>
            <w:tcW w:w="4736" w:type="dxa"/>
            <w:shd w:val="clear" w:color="auto" w:fill="auto"/>
            <w:vAlign w:val="center"/>
          </w:tcPr>
          <w:p w14:paraId="230B8656" w14:textId="77777777" w:rsidR="0052110B" w:rsidRDefault="0052110B" w:rsidP="008C2914">
            <w:pPr>
              <w:spacing w:line="276" w:lineRule="auto"/>
              <w:jc w:val="center"/>
              <w:rPr>
                <w:rFonts w:ascii="Montserrat" w:hAnsi="Montserrat" w:cs="Times New Roman"/>
                <w:b/>
              </w:rPr>
            </w:pPr>
            <w:bookmarkStart w:id="1" w:name="_Hlk129078918"/>
          </w:p>
          <w:p w14:paraId="0C2D68C3" w14:textId="77777777" w:rsidR="0052110B" w:rsidRDefault="0052110B" w:rsidP="008C2914">
            <w:pPr>
              <w:spacing w:line="276" w:lineRule="auto"/>
              <w:jc w:val="center"/>
              <w:rPr>
                <w:rFonts w:ascii="Montserrat" w:hAnsi="Montserrat" w:cs="Times New Roman"/>
                <w:b/>
              </w:rPr>
            </w:pPr>
          </w:p>
          <w:p w14:paraId="4518C5D0" w14:textId="77777777" w:rsidR="0052110B" w:rsidRDefault="0052110B" w:rsidP="008C2914">
            <w:pPr>
              <w:spacing w:line="276" w:lineRule="auto"/>
              <w:jc w:val="center"/>
              <w:rPr>
                <w:rFonts w:ascii="Montserrat" w:hAnsi="Montserrat" w:cs="Times New Roman"/>
                <w:b/>
              </w:rPr>
            </w:pPr>
          </w:p>
          <w:p w14:paraId="62698AE6" w14:textId="77777777" w:rsidR="0052110B" w:rsidRDefault="0052110B" w:rsidP="008C2914">
            <w:pPr>
              <w:spacing w:line="276" w:lineRule="auto"/>
              <w:jc w:val="center"/>
              <w:rPr>
                <w:rFonts w:ascii="Montserrat" w:hAnsi="Montserrat" w:cs="Times New Roman"/>
                <w:b/>
              </w:rPr>
            </w:pPr>
          </w:p>
          <w:p w14:paraId="060282E8" w14:textId="77777777" w:rsidR="0052110B" w:rsidRDefault="0052110B" w:rsidP="008C2914">
            <w:pPr>
              <w:spacing w:line="276" w:lineRule="auto"/>
              <w:jc w:val="center"/>
              <w:rPr>
                <w:rFonts w:ascii="Montserrat" w:hAnsi="Montserrat" w:cs="Times New Roman"/>
                <w:b/>
              </w:rPr>
            </w:pPr>
          </w:p>
          <w:p w14:paraId="2964C098" w14:textId="77777777" w:rsidR="0052110B" w:rsidRPr="00E13761" w:rsidRDefault="0052110B" w:rsidP="008C2914">
            <w:pPr>
              <w:spacing w:line="276" w:lineRule="auto"/>
              <w:jc w:val="center"/>
              <w:rPr>
                <w:rFonts w:ascii="Montserrat" w:hAnsi="Montserrat" w:cs="Times New Roman"/>
                <w:b/>
              </w:rPr>
            </w:pPr>
            <w:r w:rsidRPr="00E13761">
              <w:rPr>
                <w:rFonts w:ascii="Montserrat" w:hAnsi="Montserrat" w:cs="Times New Roman"/>
                <w:b/>
              </w:rPr>
              <w:t xml:space="preserve">DIP. JOSÉ ALFREDO CHÁVEZ MADRID </w:t>
            </w:r>
          </w:p>
          <w:p w14:paraId="193D578B" w14:textId="77777777" w:rsidR="0052110B" w:rsidRDefault="0052110B" w:rsidP="008C2914">
            <w:pPr>
              <w:spacing w:line="276" w:lineRule="auto"/>
              <w:jc w:val="center"/>
              <w:rPr>
                <w:rFonts w:ascii="Montserrat" w:hAnsi="Montserrat" w:cs="Times New Roman"/>
                <w:b/>
              </w:rPr>
            </w:pPr>
          </w:p>
          <w:p w14:paraId="61543E8B" w14:textId="77777777" w:rsidR="0052110B" w:rsidRDefault="0052110B" w:rsidP="008C2914">
            <w:pPr>
              <w:spacing w:line="276" w:lineRule="auto"/>
              <w:jc w:val="center"/>
              <w:rPr>
                <w:rFonts w:ascii="Montserrat" w:hAnsi="Montserrat" w:cs="Times New Roman"/>
                <w:b/>
              </w:rPr>
            </w:pPr>
          </w:p>
          <w:p w14:paraId="77F04C89" w14:textId="77777777" w:rsidR="0052110B" w:rsidRDefault="0052110B" w:rsidP="008C2914">
            <w:pPr>
              <w:spacing w:line="276" w:lineRule="auto"/>
              <w:jc w:val="center"/>
              <w:rPr>
                <w:rFonts w:ascii="Montserrat" w:hAnsi="Montserrat" w:cs="Times New Roman"/>
                <w:b/>
              </w:rPr>
            </w:pPr>
          </w:p>
          <w:p w14:paraId="58B50F24" w14:textId="77777777" w:rsidR="0052110B" w:rsidRDefault="0052110B" w:rsidP="008C2914">
            <w:pPr>
              <w:spacing w:line="276" w:lineRule="auto"/>
              <w:jc w:val="center"/>
              <w:rPr>
                <w:rFonts w:ascii="Montserrat" w:hAnsi="Montserrat" w:cs="Times New Roman"/>
                <w:b/>
              </w:rPr>
            </w:pPr>
          </w:p>
          <w:p w14:paraId="3512BD28" w14:textId="77777777" w:rsidR="0052110B" w:rsidRDefault="0052110B" w:rsidP="008C2914">
            <w:pPr>
              <w:spacing w:line="276" w:lineRule="auto"/>
              <w:jc w:val="center"/>
              <w:rPr>
                <w:rFonts w:ascii="Montserrat" w:hAnsi="Montserrat" w:cs="Times New Roman"/>
                <w:b/>
              </w:rPr>
            </w:pPr>
          </w:p>
          <w:p w14:paraId="2AEF82A5" w14:textId="77777777" w:rsidR="0052110B" w:rsidRPr="00E13761" w:rsidRDefault="0052110B" w:rsidP="008C2914">
            <w:pPr>
              <w:spacing w:line="276" w:lineRule="auto"/>
              <w:jc w:val="center"/>
              <w:rPr>
                <w:rFonts w:ascii="Montserrat" w:hAnsi="Montserrat" w:cs="Times New Roman"/>
                <w:b/>
              </w:rPr>
            </w:pPr>
          </w:p>
        </w:tc>
        <w:tc>
          <w:tcPr>
            <w:tcW w:w="4737" w:type="dxa"/>
            <w:shd w:val="clear" w:color="auto" w:fill="auto"/>
            <w:vAlign w:val="center"/>
          </w:tcPr>
          <w:p w14:paraId="4173C8FC" w14:textId="77777777" w:rsidR="0052110B" w:rsidRDefault="0052110B" w:rsidP="008C2914">
            <w:pPr>
              <w:spacing w:line="276" w:lineRule="auto"/>
              <w:jc w:val="center"/>
              <w:rPr>
                <w:rFonts w:ascii="Montserrat" w:hAnsi="Montserrat" w:cs="Times New Roman"/>
                <w:b/>
              </w:rPr>
            </w:pPr>
          </w:p>
          <w:p w14:paraId="11F24B9C" w14:textId="77777777" w:rsidR="0052110B" w:rsidRPr="00E13761" w:rsidRDefault="0052110B" w:rsidP="008C2914">
            <w:pPr>
              <w:spacing w:line="276" w:lineRule="auto"/>
              <w:jc w:val="center"/>
              <w:rPr>
                <w:rFonts w:ascii="Montserrat" w:hAnsi="Montserrat" w:cs="Times New Roman"/>
                <w:b/>
              </w:rPr>
            </w:pPr>
            <w:r w:rsidRPr="00E13761">
              <w:rPr>
                <w:rFonts w:ascii="Montserrat" w:hAnsi="Montserrat" w:cs="Times New Roman"/>
                <w:b/>
              </w:rPr>
              <w:t>DIP. YESENIA GUADALUPE REYES CALZADÍAS</w:t>
            </w:r>
          </w:p>
          <w:p w14:paraId="174B4DE8" w14:textId="77777777" w:rsidR="0052110B" w:rsidRPr="00E13761" w:rsidRDefault="0052110B" w:rsidP="008C2914">
            <w:pPr>
              <w:spacing w:line="360" w:lineRule="auto"/>
              <w:jc w:val="center"/>
              <w:rPr>
                <w:rFonts w:ascii="Montserrat" w:hAnsi="Montserrat" w:cs="Times New Roman"/>
                <w:b/>
              </w:rPr>
            </w:pPr>
          </w:p>
        </w:tc>
      </w:tr>
      <w:tr w:rsidR="0052110B" w:rsidRPr="00E13761" w14:paraId="1282FDBA" w14:textId="77777777" w:rsidTr="008C2914">
        <w:trPr>
          <w:trHeight w:val="1615"/>
        </w:trPr>
        <w:tc>
          <w:tcPr>
            <w:tcW w:w="4736" w:type="dxa"/>
            <w:shd w:val="clear" w:color="auto" w:fill="auto"/>
            <w:vAlign w:val="center"/>
          </w:tcPr>
          <w:p w14:paraId="5C74EF5D" w14:textId="77777777" w:rsidR="0052110B" w:rsidRPr="00E13761" w:rsidRDefault="0052110B" w:rsidP="008C2914">
            <w:pPr>
              <w:spacing w:line="276" w:lineRule="auto"/>
              <w:jc w:val="center"/>
              <w:rPr>
                <w:rFonts w:ascii="Montserrat" w:hAnsi="Montserrat" w:cs="Times New Roman"/>
                <w:b/>
              </w:rPr>
            </w:pPr>
            <w:r w:rsidRPr="00E13761">
              <w:rPr>
                <w:rFonts w:ascii="Montserrat" w:hAnsi="Montserrat" w:cs="Times New Roman"/>
                <w:b/>
              </w:rPr>
              <w:t>DIP. CARLOS ALFREDO OLSON SAN VICENTE</w:t>
            </w:r>
          </w:p>
          <w:p w14:paraId="0D0F9D27" w14:textId="77777777" w:rsidR="0052110B" w:rsidRDefault="0052110B" w:rsidP="008C2914">
            <w:pPr>
              <w:spacing w:line="360" w:lineRule="auto"/>
              <w:jc w:val="center"/>
              <w:rPr>
                <w:rFonts w:ascii="Montserrat" w:hAnsi="Montserrat" w:cs="Times New Roman"/>
                <w:b/>
              </w:rPr>
            </w:pPr>
          </w:p>
          <w:p w14:paraId="2B0C96E5" w14:textId="77777777" w:rsidR="0052110B" w:rsidRDefault="0052110B" w:rsidP="008C2914">
            <w:pPr>
              <w:spacing w:line="360" w:lineRule="auto"/>
              <w:jc w:val="center"/>
              <w:rPr>
                <w:rFonts w:ascii="Montserrat" w:hAnsi="Montserrat" w:cs="Times New Roman"/>
                <w:b/>
              </w:rPr>
            </w:pPr>
          </w:p>
          <w:p w14:paraId="1D058BBC" w14:textId="77777777" w:rsidR="0052110B" w:rsidRDefault="0052110B" w:rsidP="008C2914">
            <w:pPr>
              <w:spacing w:line="360" w:lineRule="auto"/>
              <w:jc w:val="center"/>
              <w:rPr>
                <w:rFonts w:ascii="Montserrat" w:hAnsi="Montserrat" w:cs="Times New Roman"/>
                <w:b/>
              </w:rPr>
            </w:pPr>
          </w:p>
          <w:p w14:paraId="78CE7C24" w14:textId="77777777" w:rsidR="0052110B" w:rsidRPr="00E13761" w:rsidRDefault="0052110B" w:rsidP="008C2914">
            <w:pPr>
              <w:spacing w:line="360" w:lineRule="auto"/>
              <w:jc w:val="center"/>
              <w:rPr>
                <w:rFonts w:ascii="Montserrat" w:hAnsi="Montserrat" w:cs="Times New Roman"/>
                <w:b/>
              </w:rPr>
            </w:pPr>
          </w:p>
        </w:tc>
        <w:tc>
          <w:tcPr>
            <w:tcW w:w="4737" w:type="dxa"/>
            <w:shd w:val="clear" w:color="auto" w:fill="auto"/>
            <w:vAlign w:val="center"/>
          </w:tcPr>
          <w:p w14:paraId="247D70E8" w14:textId="77777777" w:rsidR="0052110B" w:rsidRPr="00E13761" w:rsidRDefault="0052110B" w:rsidP="008C2914">
            <w:pPr>
              <w:spacing w:line="276" w:lineRule="auto"/>
              <w:jc w:val="center"/>
              <w:rPr>
                <w:rFonts w:ascii="Montserrat" w:hAnsi="Montserrat" w:cs="Times New Roman"/>
                <w:b/>
              </w:rPr>
            </w:pPr>
            <w:r w:rsidRPr="00E13761">
              <w:rPr>
                <w:rFonts w:ascii="Montserrat" w:hAnsi="Montserrat" w:cs="Times New Roman"/>
                <w:b/>
              </w:rPr>
              <w:t>DIP. DIANA IVETTE PEREDA GUTIÉRREZ</w:t>
            </w:r>
          </w:p>
          <w:p w14:paraId="7B61499F" w14:textId="77777777" w:rsidR="0052110B" w:rsidRDefault="0052110B" w:rsidP="008C2914">
            <w:pPr>
              <w:spacing w:line="276" w:lineRule="auto"/>
              <w:jc w:val="center"/>
              <w:rPr>
                <w:rFonts w:ascii="Montserrat" w:hAnsi="Montserrat" w:cs="Times New Roman"/>
                <w:b/>
              </w:rPr>
            </w:pPr>
          </w:p>
          <w:p w14:paraId="5E5254B1" w14:textId="77777777" w:rsidR="0052110B" w:rsidRDefault="0052110B" w:rsidP="008C2914">
            <w:pPr>
              <w:spacing w:line="276" w:lineRule="auto"/>
              <w:jc w:val="center"/>
              <w:rPr>
                <w:rFonts w:ascii="Montserrat" w:hAnsi="Montserrat" w:cs="Times New Roman"/>
                <w:b/>
              </w:rPr>
            </w:pPr>
          </w:p>
          <w:p w14:paraId="1787F4ED" w14:textId="77777777" w:rsidR="0052110B" w:rsidRDefault="0052110B" w:rsidP="008C2914">
            <w:pPr>
              <w:spacing w:line="276" w:lineRule="auto"/>
              <w:jc w:val="center"/>
              <w:rPr>
                <w:rFonts w:ascii="Montserrat" w:hAnsi="Montserrat" w:cs="Times New Roman"/>
                <w:b/>
              </w:rPr>
            </w:pPr>
          </w:p>
          <w:p w14:paraId="55CBEDC8" w14:textId="77777777" w:rsidR="0052110B" w:rsidRDefault="0052110B" w:rsidP="008C2914">
            <w:pPr>
              <w:spacing w:line="276" w:lineRule="auto"/>
              <w:jc w:val="center"/>
              <w:rPr>
                <w:rFonts w:ascii="Montserrat" w:hAnsi="Montserrat" w:cs="Times New Roman"/>
                <w:b/>
              </w:rPr>
            </w:pPr>
          </w:p>
          <w:p w14:paraId="0B6DE8A7" w14:textId="77777777" w:rsidR="0052110B" w:rsidRPr="00E13761" w:rsidRDefault="0052110B" w:rsidP="008C2914">
            <w:pPr>
              <w:spacing w:line="276" w:lineRule="auto"/>
              <w:jc w:val="center"/>
              <w:rPr>
                <w:rFonts w:ascii="Montserrat" w:hAnsi="Montserrat" w:cs="Times New Roman"/>
                <w:b/>
              </w:rPr>
            </w:pPr>
          </w:p>
        </w:tc>
      </w:tr>
      <w:tr w:rsidR="0052110B" w:rsidRPr="00E13761" w14:paraId="589C3959" w14:textId="77777777" w:rsidTr="008C2914">
        <w:trPr>
          <w:trHeight w:val="1615"/>
        </w:trPr>
        <w:tc>
          <w:tcPr>
            <w:tcW w:w="4736" w:type="dxa"/>
            <w:shd w:val="clear" w:color="auto" w:fill="auto"/>
            <w:vAlign w:val="center"/>
          </w:tcPr>
          <w:p w14:paraId="464C7EBE" w14:textId="77777777" w:rsidR="0052110B" w:rsidRPr="00E13761" w:rsidRDefault="0052110B" w:rsidP="008C2914">
            <w:pPr>
              <w:spacing w:line="276" w:lineRule="auto"/>
              <w:jc w:val="center"/>
              <w:rPr>
                <w:rFonts w:ascii="Montserrat" w:hAnsi="Montserrat" w:cs="Times New Roman"/>
                <w:b/>
              </w:rPr>
            </w:pPr>
            <w:r w:rsidRPr="00E13761">
              <w:rPr>
                <w:rFonts w:ascii="Montserrat" w:hAnsi="Montserrat" w:cs="Times New Roman"/>
                <w:b/>
              </w:rPr>
              <w:t>DIP. ROBERTO MARCELINO CARREÓN HUITRÓN</w:t>
            </w:r>
          </w:p>
          <w:p w14:paraId="7FA7255F" w14:textId="77777777" w:rsidR="0052110B" w:rsidRDefault="0052110B" w:rsidP="008C2914">
            <w:pPr>
              <w:spacing w:line="360" w:lineRule="auto"/>
              <w:jc w:val="center"/>
              <w:rPr>
                <w:rFonts w:ascii="Montserrat" w:hAnsi="Montserrat" w:cs="Times New Roman"/>
                <w:b/>
              </w:rPr>
            </w:pPr>
          </w:p>
          <w:p w14:paraId="4A51B25C" w14:textId="77777777" w:rsidR="0052110B" w:rsidRDefault="0052110B" w:rsidP="008C2914">
            <w:pPr>
              <w:spacing w:line="360" w:lineRule="auto"/>
              <w:jc w:val="center"/>
              <w:rPr>
                <w:rFonts w:ascii="Montserrat" w:hAnsi="Montserrat" w:cs="Times New Roman"/>
                <w:b/>
              </w:rPr>
            </w:pPr>
          </w:p>
          <w:p w14:paraId="3B344F36" w14:textId="77777777" w:rsidR="0052110B" w:rsidRDefault="0052110B" w:rsidP="008C2914">
            <w:pPr>
              <w:spacing w:line="360" w:lineRule="auto"/>
              <w:jc w:val="center"/>
              <w:rPr>
                <w:rFonts w:ascii="Montserrat" w:hAnsi="Montserrat" w:cs="Times New Roman"/>
                <w:b/>
              </w:rPr>
            </w:pPr>
          </w:p>
          <w:p w14:paraId="60CF91A6" w14:textId="77777777" w:rsidR="0052110B" w:rsidRPr="00E13761" w:rsidRDefault="0052110B" w:rsidP="008C2914">
            <w:pPr>
              <w:spacing w:line="360" w:lineRule="auto"/>
              <w:jc w:val="center"/>
              <w:rPr>
                <w:rFonts w:ascii="Montserrat" w:hAnsi="Montserrat" w:cs="Times New Roman"/>
                <w:b/>
              </w:rPr>
            </w:pPr>
          </w:p>
        </w:tc>
        <w:tc>
          <w:tcPr>
            <w:tcW w:w="4737" w:type="dxa"/>
            <w:shd w:val="clear" w:color="auto" w:fill="auto"/>
            <w:vAlign w:val="center"/>
          </w:tcPr>
          <w:p w14:paraId="16136EA4" w14:textId="77777777" w:rsidR="0052110B" w:rsidRPr="00E13761" w:rsidRDefault="0052110B" w:rsidP="008C2914">
            <w:pPr>
              <w:spacing w:line="276" w:lineRule="auto"/>
              <w:jc w:val="center"/>
              <w:rPr>
                <w:rFonts w:ascii="Montserrat" w:hAnsi="Montserrat" w:cs="Times New Roman"/>
                <w:b/>
              </w:rPr>
            </w:pPr>
            <w:r w:rsidRPr="00E13761">
              <w:rPr>
                <w:rFonts w:ascii="Montserrat" w:hAnsi="Montserrat" w:cs="Times New Roman"/>
                <w:b/>
              </w:rPr>
              <w:t xml:space="preserve">DIP. ROCÍO GUADALUPE SARMIENTO RUFINO </w:t>
            </w:r>
          </w:p>
          <w:p w14:paraId="02883B2F" w14:textId="77777777" w:rsidR="0052110B" w:rsidRDefault="0052110B" w:rsidP="008C2914">
            <w:pPr>
              <w:spacing w:line="360" w:lineRule="auto"/>
              <w:jc w:val="center"/>
              <w:rPr>
                <w:rFonts w:ascii="Montserrat" w:hAnsi="Montserrat" w:cs="Times New Roman"/>
                <w:b/>
              </w:rPr>
            </w:pPr>
          </w:p>
          <w:p w14:paraId="3F5336FE" w14:textId="77777777" w:rsidR="0052110B" w:rsidRDefault="0052110B" w:rsidP="008C2914">
            <w:pPr>
              <w:spacing w:line="360" w:lineRule="auto"/>
              <w:jc w:val="center"/>
              <w:rPr>
                <w:rFonts w:ascii="Montserrat" w:hAnsi="Montserrat" w:cs="Times New Roman"/>
                <w:b/>
              </w:rPr>
            </w:pPr>
          </w:p>
          <w:p w14:paraId="76717B99" w14:textId="77777777" w:rsidR="0052110B" w:rsidRDefault="0052110B" w:rsidP="008C2914">
            <w:pPr>
              <w:spacing w:line="360" w:lineRule="auto"/>
              <w:jc w:val="center"/>
              <w:rPr>
                <w:rFonts w:ascii="Montserrat" w:hAnsi="Montserrat" w:cs="Times New Roman"/>
                <w:b/>
              </w:rPr>
            </w:pPr>
          </w:p>
          <w:p w14:paraId="7A9F9ECE" w14:textId="77777777" w:rsidR="0052110B" w:rsidRPr="00E13761" w:rsidRDefault="0052110B" w:rsidP="008C2914">
            <w:pPr>
              <w:spacing w:line="360" w:lineRule="auto"/>
              <w:jc w:val="center"/>
              <w:rPr>
                <w:rFonts w:ascii="Montserrat" w:hAnsi="Montserrat" w:cs="Times New Roman"/>
                <w:b/>
              </w:rPr>
            </w:pPr>
          </w:p>
        </w:tc>
      </w:tr>
      <w:tr w:rsidR="0052110B" w:rsidRPr="00E13761" w14:paraId="64641D28" w14:textId="77777777" w:rsidTr="008C2914">
        <w:trPr>
          <w:trHeight w:val="1615"/>
        </w:trPr>
        <w:tc>
          <w:tcPr>
            <w:tcW w:w="4736" w:type="dxa"/>
            <w:shd w:val="clear" w:color="auto" w:fill="auto"/>
            <w:vAlign w:val="center"/>
          </w:tcPr>
          <w:p w14:paraId="7C50F68D" w14:textId="77777777" w:rsidR="0052110B" w:rsidRPr="00E13761" w:rsidRDefault="0052110B" w:rsidP="008C2914">
            <w:pPr>
              <w:spacing w:line="276" w:lineRule="auto"/>
              <w:jc w:val="center"/>
              <w:rPr>
                <w:rFonts w:ascii="Montserrat" w:hAnsi="Montserrat" w:cs="Times New Roman"/>
                <w:b/>
              </w:rPr>
            </w:pPr>
            <w:r w:rsidRPr="00E13761">
              <w:rPr>
                <w:rFonts w:ascii="Montserrat" w:hAnsi="Montserrat" w:cs="Times New Roman"/>
                <w:b/>
              </w:rPr>
              <w:t>DIP. MARISELA TERRAZAS MUÑOZ</w:t>
            </w:r>
          </w:p>
          <w:p w14:paraId="490F7CA7" w14:textId="77777777" w:rsidR="0052110B" w:rsidRPr="00E13761" w:rsidRDefault="0052110B" w:rsidP="008C2914">
            <w:pPr>
              <w:spacing w:line="276" w:lineRule="auto"/>
              <w:jc w:val="center"/>
              <w:rPr>
                <w:rFonts w:ascii="Montserrat" w:hAnsi="Montserrat" w:cs="Times New Roman"/>
                <w:b/>
              </w:rPr>
            </w:pPr>
          </w:p>
        </w:tc>
        <w:tc>
          <w:tcPr>
            <w:tcW w:w="4737" w:type="dxa"/>
            <w:shd w:val="clear" w:color="auto" w:fill="auto"/>
            <w:vAlign w:val="center"/>
          </w:tcPr>
          <w:p w14:paraId="722DEF34" w14:textId="77777777" w:rsidR="0052110B" w:rsidRPr="00E13761" w:rsidRDefault="0052110B" w:rsidP="008C2914">
            <w:pPr>
              <w:spacing w:line="276" w:lineRule="auto"/>
              <w:jc w:val="center"/>
              <w:rPr>
                <w:rFonts w:ascii="Montserrat" w:hAnsi="Montserrat" w:cs="Times New Roman"/>
                <w:b/>
              </w:rPr>
            </w:pPr>
            <w:r w:rsidRPr="00E13761">
              <w:rPr>
                <w:rFonts w:ascii="Montserrat" w:hAnsi="Montserrat" w:cs="Times New Roman"/>
                <w:b/>
              </w:rPr>
              <w:t xml:space="preserve">DIP. ISMAEL PEREZ PAVÍA </w:t>
            </w:r>
          </w:p>
          <w:p w14:paraId="673E843E" w14:textId="77777777" w:rsidR="0052110B" w:rsidRPr="00E13761" w:rsidRDefault="0052110B" w:rsidP="008C2914">
            <w:pPr>
              <w:spacing w:line="360" w:lineRule="auto"/>
              <w:jc w:val="center"/>
              <w:rPr>
                <w:rFonts w:ascii="Montserrat" w:hAnsi="Montserrat" w:cs="Times New Roman"/>
                <w:b/>
              </w:rPr>
            </w:pPr>
          </w:p>
        </w:tc>
      </w:tr>
      <w:tr w:rsidR="0052110B" w:rsidRPr="00E13761" w14:paraId="4813D80F" w14:textId="77777777" w:rsidTr="008C2914">
        <w:trPr>
          <w:trHeight w:val="1615"/>
        </w:trPr>
        <w:tc>
          <w:tcPr>
            <w:tcW w:w="4736" w:type="dxa"/>
            <w:shd w:val="clear" w:color="auto" w:fill="auto"/>
            <w:vAlign w:val="center"/>
          </w:tcPr>
          <w:p w14:paraId="6FBF712D" w14:textId="77777777" w:rsidR="0052110B" w:rsidRPr="00E13761" w:rsidRDefault="0052110B" w:rsidP="008C2914">
            <w:pPr>
              <w:spacing w:line="276" w:lineRule="auto"/>
              <w:jc w:val="center"/>
              <w:rPr>
                <w:rFonts w:ascii="Montserrat" w:hAnsi="Montserrat" w:cs="Times New Roman"/>
                <w:b/>
              </w:rPr>
            </w:pPr>
          </w:p>
          <w:p w14:paraId="1E65CFE6" w14:textId="77777777" w:rsidR="0052110B" w:rsidRDefault="0052110B" w:rsidP="008C2914">
            <w:pPr>
              <w:spacing w:line="276" w:lineRule="auto"/>
              <w:jc w:val="center"/>
              <w:rPr>
                <w:rFonts w:ascii="Montserrat" w:hAnsi="Montserrat" w:cs="Times New Roman"/>
                <w:b/>
              </w:rPr>
            </w:pPr>
          </w:p>
          <w:p w14:paraId="42E56A78" w14:textId="77777777" w:rsidR="0052110B" w:rsidRDefault="0052110B" w:rsidP="008C2914">
            <w:pPr>
              <w:spacing w:line="276" w:lineRule="auto"/>
              <w:jc w:val="center"/>
              <w:rPr>
                <w:rFonts w:ascii="Montserrat" w:hAnsi="Montserrat" w:cs="Times New Roman"/>
                <w:b/>
              </w:rPr>
            </w:pPr>
          </w:p>
          <w:p w14:paraId="7632551B" w14:textId="77777777" w:rsidR="0052110B" w:rsidRDefault="0052110B" w:rsidP="008C2914">
            <w:pPr>
              <w:spacing w:line="276" w:lineRule="auto"/>
              <w:jc w:val="center"/>
              <w:rPr>
                <w:rFonts w:ascii="Montserrat" w:hAnsi="Montserrat" w:cs="Times New Roman"/>
                <w:b/>
              </w:rPr>
            </w:pPr>
          </w:p>
          <w:p w14:paraId="03F7F302" w14:textId="77777777" w:rsidR="0052110B" w:rsidRDefault="0052110B" w:rsidP="008C2914">
            <w:pPr>
              <w:spacing w:line="276" w:lineRule="auto"/>
              <w:jc w:val="center"/>
              <w:rPr>
                <w:rFonts w:ascii="Montserrat" w:hAnsi="Montserrat" w:cs="Times New Roman"/>
                <w:b/>
              </w:rPr>
            </w:pPr>
          </w:p>
          <w:p w14:paraId="5A32537D" w14:textId="77777777" w:rsidR="0052110B" w:rsidRPr="00E13761" w:rsidRDefault="0052110B" w:rsidP="008C2914">
            <w:pPr>
              <w:spacing w:line="276" w:lineRule="auto"/>
              <w:jc w:val="center"/>
              <w:rPr>
                <w:rFonts w:ascii="Montserrat" w:hAnsi="Montserrat" w:cs="Times New Roman"/>
                <w:b/>
              </w:rPr>
            </w:pPr>
            <w:r>
              <w:rPr>
                <w:rFonts w:ascii="Montserrat" w:hAnsi="Montserrat" w:cs="Times New Roman"/>
                <w:b/>
              </w:rPr>
              <w:t>D</w:t>
            </w:r>
            <w:r w:rsidRPr="00E13761">
              <w:rPr>
                <w:rFonts w:ascii="Montserrat" w:hAnsi="Montserrat" w:cs="Times New Roman"/>
                <w:b/>
              </w:rPr>
              <w:t xml:space="preserve">IP. GABRIEL ÁNGEL GARCÍA CANTÚ </w:t>
            </w:r>
          </w:p>
          <w:p w14:paraId="57B9D25A" w14:textId="77777777" w:rsidR="0052110B" w:rsidRDefault="0052110B" w:rsidP="008C2914">
            <w:pPr>
              <w:spacing w:line="360" w:lineRule="auto"/>
              <w:rPr>
                <w:rFonts w:ascii="Montserrat" w:hAnsi="Montserrat" w:cs="Times New Roman"/>
                <w:b/>
              </w:rPr>
            </w:pPr>
          </w:p>
          <w:p w14:paraId="0EC7AEC6" w14:textId="77777777" w:rsidR="0052110B" w:rsidRDefault="0052110B" w:rsidP="008C2914">
            <w:pPr>
              <w:spacing w:line="360" w:lineRule="auto"/>
              <w:rPr>
                <w:rFonts w:ascii="Montserrat" w:hAnsi="Montserrat" w:cs="Times New Roman"/>
                <w:b/>
              </w:rPr>
            </w:pPr>
          </w:p>
          <w:p w14:paraId="1D88A0DF" w14:textId="77777777" w:rsidR="0052110B" w:rsidRDefault="0052110B" w:rsidP="008C2914">
            <w:pPr>
              <w:spacing w:line="360" w:lineRule="auto"/>
              <w:rPr>
                <w:rFonts w:ascii="Montserrat" w:hAnsi="Montserrat" w:cs="Times New Roman"/>
                <w:b/>
              </w:rPr>
            </w:pPr>
          </w:p>
          <w:p w14:paraId="1D9054AB" w14:textId="77777777" w:rsidR="0052110B" w:rsidRDefault="0052110B" w:rsidP="008C2914">
            <w:pPr>
              <w:spacing w:line="360" w:lineRule="auto"/>
              <w:rPr>
                <w:rFonts w:ascii="Montserrat" w:hAnsi="Montserrat" w:cs="Times New Roman"/>
                <w:b/>
              </w:rPr>
            </w:pPr>
          </w:p>
          <w:p w14:paraId="450CECCD" w14:textId="77777777" w:rsidR="0052110B" w:rsidRPr="00E13761" w:rsidRDefault="0052110B" w:rsidP="008C2914">
            <w:pPr>
              <w:spacing w:line="360" w:lineRule="auto"/>
              <w:rPr>
                <w:rFonts w:ascii="Montserrat" w:hAnsi="Montserrat" w:cs="Times New Roman"/>
                <w:b/>
              </w:rPr>
            </w:pPr>
          </w:p>
        </w:tc>
        <w:tc>
          <w:tcPr>
            <w:tcW w:w="4737" w:type="dxa"/>
            <w:shd w:val="clear" w:color="auto" w:fill="auto"/>
            <w:vAlign w:val="center"/>
          </w:tcPr>
          <w:p w14:paraId="1BE555A8" w14:textId="77777777" w:rsidR="0052110B" w:rsidRPr="00E13761" w:rsidRDefault="0052110B" w:rsidP="008C2914">
            <w:pPr>
              <w:spacing w:line="276" w:lineRule="auto"/>
              <w:jc w:val="center"/>
              <w:rPr>
                <w:rFonts w:ascii="Montserrat" w:hAnsi="Montserrat" w:cs="Times New Roman"/>
                <w:b/>
              </w:rPr>
            </w:pPr>
            <w:r w:rsidRPr="00E13761">
              <w:rPr>
                <w:rFonts w:ascii="Montserrat" w:hAnsi="Montserrat" w:cs="Times New Roman"/>
                <w:b/>
              </w:rPr>
              <w:lastRenderedPageBreak/>
              <w:t xml:space="preserve">DIP. SAÚL MIRELES CORRAL </w:t>
            </w:r>
          </w:p>
        </w:tc>
      </w:tr>
      <w:tr w:rsidR="0052110B" w:rsidRPr="00E13761" w14:paraId="77A1F1DE" w14:textId="77777777" w:rsidTr="008C2914">
        <w:trPr>
          <w:trHeight w:val="1615"/>
        </w:trPr>
        <w:tc>
          <w:tcPr>
            <w:tcW w:w="4736" w:type="dxa"/>
            <w:shd w:val="clear" w:color="auto" w:fill="auto"/>
            <w:vAlign w:val="center"/>
          </w:tcPr>
          <w:p w14:paraId="3C54A2F9" w14:textId="77777777" w:rsidR="0052110B" w:rsidRPr="00E13761" w:rsidRDefault="0052110B" w:rsidP="008C2914">
            <w:pPr>
              <w:spacing w:line="276" w:lineRule="auto"/>
              <w:jc w:val="center"/>
              <w:rPr>
                <w:rFonts w:ascii="Montserrat" w:hAnsi="Montserrat" w:cs="Times New Roman"/>
                <w:b/>
              </w:rPr>
            </w:pPr>
          </w:p>
          <w:p w14:paraId="15FCF709" w14:textId="77777777" w:rsidR="0052110B" w:rsidRPr="00E13761" w:rsidRDefault="0052110B" w:rsidP="008C2914">
            <w:pPr>
              <w:spacing w:line="276" w:lineRule="auto"/>
              <w:jc w:val="center"/>
              <w:rPr>
                <w:rFonts w:ascii="Montserrat" w:hAnsi="Montserrat" w:cs="Times New Roman"/>
                <w:b/>
              </w:rPr>
            </w:pPr>
            <w:r w:rsidRPr="00E13761">
              <w:rPr>
                <w:rFonts w:ascii="Montserrat" w:hAnsi="Montserrat" w:cs="Times New Roman"/>
                <w:b/>
              </w:rPr>
              <w:t>DIP. LUIS ALBERTO AGUILAR LOZOYA</w:t>
            </w:r>
          </w:p>
          <w:p w14:paraId="249DE02D" w14:textId="77777777" w:rsidR="0052110B" w:rsidRDefault="0052110B" w:rsidP="008C2914">
            <w:pPr>
              <w:spacing w:line="360" w:lineRule="auto"/>
              <w:jc w:val="center"/>
              <w:rPr>
                <w:rFonts w:ascii="Montserrat" w:hAnsi="Montserrat" w:cs="Times New Roman"/>
                <w:b/>
              </w:rPr>
            </w:pPr>
          </w:p>
          <w:p w14:paraId="57ADD1E6" w14:textId="77777777" w:rsidR="0052110B" w:rsidRDefault="0052110B" w:rsidP="008C2914">
            <w:pPr>
              <w:spacing w:line="360" w:lineRule="auto"/>
              <w:jc w:val="center"/>
              <w:rPr>
                <w:rFonts w:ascii="Montserrat" w:hAnsi="Montserrat" w:cs="Times New Roman"/>
                <w:b/>
              </w:rPr>
            </w:pPr>
          </w:p>
          <w:p w14:paraId="425A3D32" w14:textId="77777777" w:rsidR="0052110B" w:rsidRDefault="0052110B" w:rsidP="008C2914">
            <w:pPr>
              <w:spacing w:line="360" w:lineRule="auto"/>
              <w:jc w:val="center"/>
              <w:rPr>
                <w:rFonts w:ascii="Montserrat" w:hAnsi="Montserrat" w:cs="Times New Roman"/>
                <w:b/>
              </w:rPr>
            </w:pPr>
          </w:p>
          <w:p w14:paraId="1AEA7C6F" w14:textId="77777777" w:rsidR="0052110B" w:rsidRDefault="0052110B" w:rsidP="008C2914">
            <w:pPr>
              <w:spacing w:line="360" w:lineRule="auto"/>
              <w:jc w:val="center"/>
              <w:rPr>
                <w:rFonts w:ascii="Montserrat" w:hAnsi="Montserrat" w:cs="Times New Roman"/>
                <w:b/>
              </w:rPr>
            </w:pPr>
          </w:p>
          <w:p w14:paraId="30B47CED" w14:textId="77777777" w:rsidR="0052110B" w:rsidRDefault="0052110B" w:rsidP="008C2914">
            <w:pPr>
              <w:spacing w:line="360" w:lineRule="auto"/>
              <w:jc w:val="center"/>
              <w:rPr>
                <w:rFonts w:ascii="Montserrat" w:hAnsi="Montserrat" w:cs="Times New Roman"/>
                <w:b/>
              </w:rPr>
            </w:pPr>
          </w:p>
          <w:p w14:paraId="17295855" w14:textId="77777777" w:rsidR="0052110B" w:rsidRPr="00E13761" w:rsidRDefault="0052110B" w:rsidP="008C2914">
            <w:pPr>
              <w:spacing w:line="360" w:lineRule="auto"/>
              <w:jc w:val="center"/>
              <w:rPr>
                <w:rFonts w:ascii="Montserrat" w:hAnsi="Montserrat" w:cs="Times New Roman"/>
                <w:b/>
              </w:rPr>
            </w:pPr>
          </w:p>
        </w:tc>
        <w:tc>
          <w:tcPr>
            <w:tcW w:w="4737" w:type="dxa"/>
            <w:shd w:val="clear" w:color="auto" w:fill="auto"/>
            <w:vAlign w:val="center"/>
          </w:tcPr>
          <w:p w14:paraId="282E6C41" w14:textId="77777777" w:rsidR="0052110B" w:rsidRPr="00E13761" w:rsidRDefault="0052110B" w:rsidP="008C2914">
            <w:pPr>
              <w:spacing w:line="276" w:lineRule="auto"/>
              <w:jc w:val="center"/>
              <w:rPr>
                <w:rFonts w:ascii="Montserrat" w:hAnsi="Montserrat" w:cs="Times New Roman"/>
                <w:b/>
              </w:rPr>
            </w:pPr>
            <w:r>
              <w:rPr>
                <w:rFonts w:ascii="Montserrat" w:hAnsi="Montserrat" w:cs="Times New Roman"/>
                <w:b/>
              </w:rPr>
              <w:t>DI</w:t>
            </w:r>
            <w:r w:rsidRPr="00E13761">
              <w:rPr>
                <w:rFonts w:ascii="Montserrat" w:hAnsi="Montserrat" w:cs="Times New Roman"/>
                <w:b/>
              </w:rPr>
              <w:t xml:space="preserve">P. </w:t>
            </w:r>
            <w:r>
              <w:rPr>
                <w:rFonts w:ascii="Montserrat" w:hAnsi="Montserrat" w:cs="Times New Roman"/>
                <w:b/>
              </w:rPr>
              <w:t>GEORGINA ALEJANDRA BUJANDA RÍOS</w:t>
            </w:r>
          </w:p>
          <w:p w14:paraId="17FBB602" w14:textId="77777777" w:rsidR="0052110B" w:rsidRDefault="0052110B" w:rsidP="008C2914">
            <w:pPr>
              <w:spacing w:line="276" w:lineRule="auto"/>
              <w:jc w:val="center"/>
              <w:rPr>
                <w:rFonts w:ascii="Montserrat" w:hAnsi="Montserrat" w:cs="Times New Roman"/>
                <w:b/>
              </w:rPr>
            </w:pPr>
          </w:p>
          <w:p w14:paraId="2E822DA4" w14:textId="77777777" w:rsidR="0052110B" w:rsidRDefault="0052110B" w:rsidP="008C2914">
            <w:pPr>
              <w:spacing w:line="276" w:lineRule="auto"/>
              <w:jc w:val="center"/>
              <w:rPr>
                <w:rFonts w:ascii="Montserrat" w:hAnsi="Montserrat" w:cs="Times New Roman"/>
                <w:b/>
              </w:rPr>
            </w:pPr>
          </w:p>
          <w:p w14:paraId="531DA7EC" w14:textId="77777777" w:rsidR="0052110B" w:rsidRDefault="0052110B" w:rsidP="008C2914">
            <w:pPr>
              <w:spacing w:line="276" w:lineRule="auto"/>
              <w:jc w:val="center"/>
              <w:rPr>
                <w:rFonts w:ascii="Montserrat" w:hAnsi="Montserrat" w:cs="Times New Roman"/>
                <w:b/>
              </w:rPr>
            </w:pPr>
          </w:p>
          <w:p w14:paraId="33BFDD2E" w14:textId="77777777" w:rsidR="0052110B" w:rsidRDefault="0052110B" w:rsidP="008C2914">
            <w:pPr>
              <w:spacing w:line="276" w:lineRule="auto"/>
              <w:jc w:val="center"/>
              <w:rPr>
                <w:rFonts w:ascii="Montserrat" w:hAnsi="Montserrat" w:cs="Times New Roman"/>
                <w:b/>
              </w:rPr>
            </w:pPr>
          </w:p>
          <w:p w14:paraId="6294FC62" w14:textId="77777777" w:rsidR="0052110B" w:rsidRDefault="0052110B" w:rsidP="008C2914">
            <w:pPr>
              <w:spacing w:line="276" w:lineRule="auto"/>
              <w:jc w:val="center"/>
              <w:rPr>
                <w:rFonts w:ascii="Montserrat" w:hAnsi="Montserrat" w:cs="Times New Roman"/>
                <w:b/>
              </w:rPr>
            </w:pPr>
          </w:p>
          <w:p w14:paraId="08A3312B" w14:textId="77777777" w:rsidR="0052110B" w:rsidRPr="00E13761" w:rsidRDefault="0052110B" w:rsidP="008C2914">
            <w:pPr>
              <w:spacing w:line="276" w:lineRule="auto"/>
              <w:jc w:val="center"/>
              <w:rPr>
                <w:rFonts w:ascii="Montserrat" w:hAnsi="Montserrat" w:cs="Times New Roman"/>
                <w:b/>
              </w:rPr>
            </w:pPr>
          </w:p>
        </w:tc>
      </w:tr>
      <w:tr w:rsidR="0052110B" w:rsidRPr="00E13761" w14:paraId="37B79398" w14:textId="77777777" w:rsidTr="008C2914">
        <w:trPr>
          <w:trHeight w:val="1615"/>
        </w:trPr>
        <w:tc>
          <w:tcPr>
            <w:tcW w:w="4736" w:type="dxa"/>
            <w:shd w:val="clear" w:color="auto" w:fill="auto"/>
            <w:vAlign w:val="center"/>
          </w:tcPr>
          <w:p w14:paraId="1AC8DB25" w14:textId="77777777" w:rsidR="0052110B" w:rsidRPr="00E13761" w:rsidRDefault="0052110B" w:rsidP="008C2914">
            <w:pPr>
              <w:spacing w:line="276" w:lineRule="auto"/>
              <w:jc w:val="center"/>
              <w:rPr>
                <w:rFonts w:ascii="Montserrat" w:hAnsi="Montserrat" w:cs="Times New Roman"/>
                <w:b/>
              </w:rPr>
            </w:pPr>
          </w:p>
          <w:p w14:paraId="268BD9E8" w14:textId="77777777" w:rsidR="0052110B" w:rsidRPr="00E13761" w:rsidRDefault="0052110B" w:rsidP="008C2914">
            <w:pPr>
              <w:spacing w:line="276" w:lineRule="auto"/>
              <w:jc w:val="center"/>
              <w:rPr>
                <w:rFonts w:ascii="Montserrat" w:hAnsi="Montserrat" w:cs="Times New Roman"/>
                <w:b/>
              </w:rPr>
            </w:pPr>
            <w:r w:rsidRPr="00E13761">
              <w:rPr>
                <w:rFonts w:ascii="Montserrat" w:hAnsi="Montserrat" w:cs="Times New Roman"/>
                <w:b/>
              </w:rPr>
              <w:t xml:space="preserve">DIP. ANDREA DANIELA FLORES CHACÓN </w:t>
            </w:r>
          </w:p>
          <w:p w14:paraId="5E336D59" w14:textId="77777777" w:rsidR="0052110B" w:rsidRPr="00E13761" w:rsidRDefault="0052110B" w:rsidP="008C2914">
            <w:pPr>
              <w:spacing w:line="360" w:lineRule="auto"/>
              <w:jc w:val="center"/>
              <w:rPr>
                <w:rFonts w:ascii="Montserrat" w:hAnsi="Montserrat" w:cs="Times New Roman"/>
                <w:b/>
              </w:rPr>
            </w:pPr>
          </w:p>
        </w:tc>
        <w:tc>
          <w:tcPr>
            <w:tcW w:w="4737" w:type="dxa"/>
            <w:shd w:val="clear" w:color="auto" w:fill="auto"/>
            <w:vAlign w:val="center"/>
          </w:tcPr>
          <w:p w14:paraId="75F6E7E4" w14:textId="77777777" w:rsidR="0052110B" w:rsidRPr="00E13761" w:rsidRDefault="0052110B" w:rsidP="008C2914">
            <w:pPr>
              <w:spacing w:line="276" w:lineRule="auto"/>
              <w:jc w:val="center"/>
              <w:rPr>
                <w:rFonts w:ascii="Montserrat" w:hAnsi="Montserrat" w:cs="Times New Roman"/>
                <w:b/>
              </w:rPr>
            </w:pPr>
            <w:r w:rsidRPr="00E13761">
              <w:rPr>
                <w:rFonts w:ascii="Montserrat" w:hAnsi="Montserrat" w:cs="Times New Roman"/>
                <w:b/>
              </w:rPr>
              <w:t>DIP. ISELA MARTÍNEZ DÍAZ</w:t>
            </w:r>
          </w:p>
          <w:p w14:paraId="1C2AF9A3" w14:textId="77777777" w:rsidR="0052110B" w:rsidRPr="00E13761" w:rsidRDefault="0052110B" w:rsidP="008C2914">
            <w:pPr>
              <w:spacing w:line="360" w:lineRule="auto"/>
              <w:jc w:val="center"/>
              <w:rPr>
                <w:rFonts w:ascii="Montserrat" w:hAnsi="Montserrat" w:cs="Times New Roman"/>
                <w:b/>
              </w:rPr>
            </w:pPr>
          </w:p>
        </w:tc>
      </w:tr>
      <w:bookmarkEnd w:id="1"/>
    </w:tbl>
    <w:p w14:paraId="5D6B45C7" w14:textId="77777777" w:rsidR="00D24862" w:rsidRPr="0052110B" w:rsidRDefault="00D24862" w:rsidP="0052110B">
      <w:pPr>
        <w:spacing w:after="120" w:line="360" w:lineRule="auto"/>
        <w:jc w:val="both"/>
        <w:rPr>
          <w:rFonts w:ascii="Montserrat" w:hAnsi="Montserrat" w:cs="Times New Roman"/>
          <w:bCs/>
          <w:sz w:val="16"/>
          <w:szCs w:val="16"/>
        </w:rPr>
      </w:pPr>
    </w:p>
    <w:p w14:paraId="7760C452" w14:textId="32D82CE9" w:rsidR="00D24862" w:rsidRDefault="00D24862" w:rsidP="0052110B">
      <w:pPr>
        <w:spacing w:after="120" w:line="360" w:lineRule="auto"/>
        <w:jc w:val="both"/>
        <w:rPr>
          <w:rFonts w:ascii="Montserrat" w:hAnsi="Montserrat" w:cs="Times New Roman"/>
          <w:bCs/>
          <w:sz w:val="16"/>
          <w:szCs w:val="16"/>
        </w:rPr>
      </w:pPr>
    </w:p>
    <w:p w14:paraId="2A3FAA62" w14:textId="21107235" w:rsidR="0052110B" w:rsidRDefault="0052110B" w:rsidP="0052110B">
      <w:pPr>
        <w:spacing w:after="120" w:line="360" w:lineRule="auto"/>
        <w:jc w:val="both"/>
        <w:rPr>
          <w:rFonts w:ascii="Montserrat" w:hAnsi="Montserrat" w:cs="Times New Roman"/>
          <w:bCs/>
          <w:sz w:val="16"/>
          <w:szCs w:val="16"/>
        </w:rPr>
      </w:pPr>
    </w:p>
    <w:p w14:paraId="0EFA2A15" w14:textId="2E2D1E67" w:rsidR="0052110B" w:rsidRDefault="0052110B" w:rsidP="0052110B">
      <w:pPr>
        <w:spacing w:after="120" w:line="360" w:lineRule="auto"/>
        <w:jc w:val="both"/>
        <w:rPr>
          <w:rFonts w:ascii="Montserrat" w:hAnsi="Montserrat" w:cs="Times New Roman"/>
          <w:bCs/>
          <w:sz w:val="16"/>
          <w:szCs w:val="16"/>
        </w:rPr>
      </w:pPr>
    </w:p>
    <w:p w14:paraId="13F426CB" w14:textId="1880F744" w:rsidR="0052110B" w:rsidRDefault="0052110B" w:rsidP="0052110B">
      <w:pPr>
        <w:spacing w:after="120" w:line="360" w:lineRule="auto"/>
        <w:jc w:val="both"/>
        <w:rPr>
          <w:rFonts w:ascii="Montserrat" w:hAnsi="Montserrat" w:cs="Times New Roman"/>
          <w:bCs/>
          <w:sz w:val="16"/>
          <w:szCs w:val="16"/>
        </w:rPr>
      </w:pPr>
    </w:p>
    <w:p w14:paraId="269AA40D" w14:textId="159450FB" w:rsidR="0052110B" w:rsidRDefault="0052110B" w:rsidP="0052110B">
      <w:pPr>
        <w:spacing w:after="120" w:line="360" w:lineRule="auto"/>
        <w:jc w:val="both"/>
        <w:rPr>
          <w:rFonts w:ascii="Montserrat" w:hAnsi="Montserrat" w:cs="Times New Roman"/>
          <w:bCs/>
          <w:sz w:val="16"/>
          <w:szCs w:val="16"/>
        </w:rPr>
      </w:pPr>
    </w:p>
    <w:p w14:paraId="75F360E2" w14:textId="54FBD2D9" w:rsidR="0052110B" w:rsidRDefault="0052110B" w:rsidP="0052110B">
      <w:pPr>
        <w:spacing w:after="120" w:line="360" w:lineRule="auto"/>
        <w:jc w:val="both"/>
        <w:rPr>
          <w:rFonts w:ascii="Montserrat" w:hAnsi="Montserrat" w:cs="Times New Roman"/>
          <w:bCs/>
          <w:sz w:val="16"/>
          <w:szCs w:val="16"/>
        </w:rPr>
      </w:pPr>
    </w:p>
    <w:p w14:paraId="5BD4B303" w14:textId="77777777" w:rsidR="0052110B" w:rsidRDefault="0052110B" w:rsidP="0052110B">
      <w:pPr>
        <w:spacing w:after="120" w:line="360" w:lineRule="auto"/>
        <w:jc w:val="both"/>
        <w:rPr>
          <w:rFonts w:ascii="Montserrat" w:hAnsi="Montserrat" w:cs="Times New Roman"/>
          <w:bCs/>
          <w:sz w:val="16"/>
          <w:szCs w:val="16"/>
        </w:rPr>
      </w:pPr>
    </w:p>
    <w:p w14:paraId="56327450" w14:textId="68A4F761" w:rsidR="0052110B" w:rsidRDefault="0052110B" w:rsidP="0052110B">
      <w:pPr>
        <w:spacing w:after="120" w:line="360" w:lineRule="auto"/>
        <w:jc w:val="both"/>
        <w:rPr>
          <w:rFonts w:ascii="Montserrat" w:hAnsi="Montserrat" w:cs="Times New Roman"/>
          <w:bCs/>
          <w:sz w:val="16"/>
          <w:szCs w:val="16"/>
        </w:rPr>
      </w:pPr>
    </w:p>
    <w:p w14:paraId="1BB327AC" w14:textId="4305A662" w:rsidR="0052110B" w:rsidRDefault="0052110B" w:rsidP="0052110B">
      <w:pPr>
        <w:spacing w:after="120" w:line="360" w:lineRule="auto"/>
        <w:jc w:val="both"/>
        <w:rPr>
          <w:rFonts w:ascii="Montserrat" w:hAnsi="Montserrat" w:cs="Times New Roman"/>
          <w:bCs/>
          <w:sz w:val="16"/>
          <w:szCs w:val="16"/>
        </w:rPr>
      </w:pPr>
    </w:p>
    <w:p w14:paraId="4ACCE095" w14:textId="30D08BF2" w:rsidR="0052110B" w:rsidRDefault="0052110B" w:rsidP="0052110B">
      <w:pPr>
        <w:spacing w:after="120" w:line="360" w:lineRule="auto"/>
        <w:jc w:val="both"/>
        <w:rPr>
          <w:rFonts w:ascii="Montserrat" w:hAnsi="Montserrat" w:cs="Times New Roman"/>
          <w:bCs/>
          <w:sz w:val="16"/>
          <w:szCs w:val="16"/>
        </w:rPr>
      </w:pPr>
    </w:p>
    <w:p w14:paraId="3C82D3CC" w14:textId="77777777" w:rsidR="0052110B" w:rsidRPr="0052110B" w:rsidRDefault="0052110B" w:rsidP="0052110B">
      <w:pPr>
        <w:spacing w:after="120" w:line="360" w:lineRule="auto"/>
        <w:jc w:val="both"/>
        <w:rPr>
          <w:rFonts w:ascii="Montserrat" w:hAnsi="Montserrat" w:cs="Times New Roman"/>
          <w:bCs/>
          <w:sz w:val="16"/>
          <w:szCs w:val="16"/>
        </w:rPr>
      </w:pPr>
    </w:p>
    <w:p w14:paraId="726E9967" w14:textId="202BE22A" w:rsidR="0052110B" w:rsidRPr="0052110B" w:rsidRDefault="00D24862" w:rsidP="0052110B">
      <w:pPr>
        <w:spacing w:after="120" w:line="240" w:lineRule="auto"/>
        <w:jc w:val="both"/>
        <w:rPr>
          <w:rFonts w:ascii="Montserrat" w:hAnsi="Montserrat" w:cs="Times New Roman"/>
          <w:bCs/>
          <w:iCs/>
          <w:sz w:val="18"/>
          <w:szCs w:val="18"/>
        </w:rPr>
      </w:pPr>
      <w:r w:rsidRPr="0052110B">
        <w:rPr>
          <w:rFonts w:ascii="Montserrat" w:hAnsi="Montserrat" w:cs="Times New Roman"/>
          <w:bCs/>
          <w:sz w:val="18"/>
          <w:szCs w:val="18"/>
        </w:rPr>
        <w:t xml:space="preserve">Esta hoja de firmas pertenece a la Proposición con carácter de Punto de Acuerdo, a fin de exhortar </w:t>
      </w:r>
      <w:r w:rsidR="0052110B" w:rsidRPr="0052110B">
        <w:rPr>
          <w:rFonts w:ascii="Montserrat" w:hAnsi="Montserrat" w:cs="Times New Roman"/>
          <w:sz w:val="18"/>
          <w:szCs w:val="18"/>
        </w:rPr>
        <w:t>al titular del Ejecutivo Federal y a la Cámara de Diputados del H. Congreso de la Unión para que, contemplen para el ejercicio fiscal 2024, los recursos económicos suficientes y necesarios para el restablecimiento del fideicomiso del Fondo Nacional de Desastres Naturales.</w:t>
      </w:r>
    </w:p>
    <w:sectPr w:rsidR="0052110B" w:rsidRPr="0052110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B408" w14:textId="77777777" w:rsidR="00695DAA" w:rsidRDefault="00695DAA">
      <w:pPr>
        <w:spacing w:after="0" w:line="240" w:lineRule="auto"/>
      </w:pPr>
      <w:r>
        <w:separator/>
      </w:r>
    </w:p>
  </w:endnote>
  <w:endnote w:type="continuationSeparator" w:id="0">
    <w:p w14:paraId="3341EE40" w14:textId="77777777" w:rsidR="00695DAA" w:rsidRDefault="00695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642688"/>
      <w:docPartObj>
        <w:docPartGallery w:val="Page Numbers (Bottom of Page)"/>
        <w:docPartUnique/>
      </w:docPartObj>
    </w:sdtPr>
    <w:sdtEndPr/>
    <w:sdtContent>
      <w:p w14:paraId="7DA7BE00" w14:textId="77777777" w:rsidR="005A2B3B" w:rsidRDefault="00B474E6">
        <w:pPr>
          <w:pStyle w:val="Piedepgina"/>
          <w:jc w:val="center"/>
        </w:pPr>
        <w:r>
          <w:rPr>
            <w:noProof/>
          </w:rPr>
          <mc:AlternateContent>
            <mc:Choice Requires="wps">
              <w:drawing>
                <wp:inline distT="0" distB="0" distL="0" distR="0" wp14:anchorId="29FA80DB" wp14:editId="0A2E07F6">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2AF95AF"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2730F785" w14:textId="77777777" w:rsidR="005A2B3B" w:rsidRDefault="00B474E6">
        <w:pPr>
          <w:pStyle w:val="Piedepgina"/>
          <w:jc w:val="center"/>
        </w:pPr>
        <w:r>
          <w:fldChar w:fldCharType="begin"/>
        </w:r>
        <w:r>
          <w:instrText>PAGE    \* MERGEFORMAT</w:instrText>
        </w:r>
        <w:r>
          <w:fldChar w:fldCharType="separate"/>
        </w:r>
        <w:r>
          <w:rPr>
            <w:lang w:val="es-ES"/>
          </w:rPr>
          <w:t>2</w:t>
        </w:r>
        <w:r>
          <w:fldChar w:fldCharType="end"/>
        </w:r>
      </w:p>
    </w:sdtContent>
  </w:sdt>
  <w:p w14:paraId="1C9463FD" w14:textId="77777777" w:rsidR="005A2B3B" w:rsidRDefault="00695D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53EF" w14:textId="77777777" w:rsidR="00695DAA" w:rsidRDefault="00695DAA">
      <w:pPr>
        <w:spacing w:after="0" w:line="240" w:lineRule="auto"/>
      </w:pPr>
      <w:r>
        <w:separator/>
      </w:r>
    </w:p>
  </w:footnote>
  <w:footnote w:type="continuationSeparator" w:id="0">
    <w:p w14:paraId="456DAB62" w14:textId="77777777" w:rsidR="00695DAA" w:rsidRDefault="00695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DC3A" w14:textId="77777777" w:rsidR="00B059EA" w:rsidRPr="00BB12D1" w:rsidRDefault="00B474E6" w:rsidP="00B059EA">
    <w:pPr>
      <w:pStyle w:val="Encabezado"/>
      <w:tabs>
        <w:tab w:val="clear" w:pos="4419"/>
        <w:tab w:val="clear" w:pos="8838"/>
        <w:tab w:val="left" w:pos="5160"/>
      </w:tabs>
      <w:jc w:val="right"/>
      <w:rPr>
        <w:rFonts w:ascii="Times New Roman" w:hAnsi="Times New Roman" w:cs="Times New Roman"/>
        <w:b/>
        <w:bCs/>
        <w:noProof/>
        <w:lang w:eastAsia="es-MX"/>
      </w:rPr>
    </w:pPr>
    <w:r>
      <w:rPr>
        <w:rFonts w:ascii="Century Gothic" w:hAnsi="Century Gothic" w:cs="Arial"/>
        <w:b/>
        <w:noProof/>
        <w:lang w:eastAsia="es-MX"/>
      </w:rPr>
      <w:drawing>
        <wp:anchor distT="0" distB="0" distL="114300" distR="114300" simplePos="0" relativeHeight="251659264" behindDoc="0" locked="0" layoutInCell="1" allowOverlap="1" wp14:anchorId="5BAFFCC3" wp14:editId="0980B709">
          <wp:simplePos x="0" y="0"/>
          <wp:positionH relativeFrom="column">
            <wp:posOffset>-537210</wp:posOffset>
          </wp:positionH>
          <wp:positionV relativeFrom="paragraph">
            <wp:posOffset>-201930</wp:posOffset>
          </wp:positionV>
          <wp:extent cx="638175" cy="638175"/>
          <wp:effectExtent l="0" t="0" r="9525" b="9525"/>
          <wp:wrapThrough wrapText="bothSides">
            <wp:wrapPolygon edited="0">
              <wp:start x="5803" y="0"/>
              <wp:lineTo x="3224" y="10316"/>
              <wp:lineTo x="0" y="17409"/>
              <wp:lineTo x="0" y="18699"/>
              <wp:lineTo x="3224" y="21278"/>
              <wp:lineTo x="18054" y="21278"/>
              <wp:lineTo x="21278" y="18699"/>
              <wp:lineTo x="19343" y="10316"/>
              <wp:lineTo x="17409" y="7093"/>
              <wp:lineTo x="11606" y="0"/>
              <wp:lineTo x="580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o-Fin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Pr="00BB12D1">
      <w:rPr>
        <w:rFonts w:ascii="Times New Roman" w:hAnsi="Times New Roman" w:cs="Times New Roman"/>
        <w:b/>
        <w:bCs/>
        <w:noProof/>
        <w:lang w:eastAsia="es-MX"/>
      </w:rPr>
      <w:t xml:space="preserve"> “2023, Centenario de la muerte del General Francisco Villa”</w:t>
    </w:r>
  </w:p>
  <w:p w14:paraId="767D5078" w14:textId="77777777" w:rsidR="00B059EA" w:rsidRPr="00BB12D1" w:rsidRDefault="00B474E6" w:rsidP="00B059EA">
    <w:pPr>
      <w:pStyle w:val="Encabezado"/>
      <w:tabs>
        <w:tab w:val="clear" w:pos="4419"/>
        <w:tab w:val="clear" w:pos="8838"/>
        <w:tab w:val="left" w:pos="5160"/>
      </w:tabs>
      <w:jc w:val="right"/>
      <w:rPr>
        <w:rFonts w:ascii="Times New Roman" w:hAnsi="Times New Roman" w:cs="Times New Roman"/>
        <w:b/>
        <w:bCs/>
      </w:rPr>
    </w:pPr>
    <w:r w:rsidRPr="00BB12D1">
      <w:rPr>
        <w:rFonts w:ascii="Times New Roman" w:hAnsi="Times New Roman" w:cs="Times New Roman"/>
        <w:b/>
        <w:bCs/>
        <w:noProof/>
        <w:lang w:eastAsia="es-MX"/>
      </w:rPr>
      <w:t>“2023, Cien años del Rotarismo en Chihuahua”</w:t>
    </w:r>
  </w:p>
  <w:p w14:paraId="4084FCA9" w14:textId="77777777" w:rsidR="00A52137" w:rsidRDefault="00695D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3F98"/>
    <w:multiLevelType w:val="hybridMultilevel"/>
    <w:tmpl w:val="DA0A63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932B76"/>
    <w:multiLevelType w:val="hybridMultilevel"/>
    <w:tmpl w:val="6C9E48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62"/>
    <w:rsid w:val="00096852"/>
    <w:rsid w:val="001621A3"/>
    <w:rsid w:val="00235EC6"/>
    <w:rsid w:val="002C4EB6"/>
    <w:rsid w:val="00435B51"/>
    <w:rsid w:val="004D70E3"/>
    <w:rsid w:val="0052110B"/>
    <w:rsid w:val="00522A20"/>
    <w:rsid w:val="00567968"/>
    <w:rsid w:val="00581B3C"/>
    <w:rsid w:val="00620E8D"/>
    <w:rsid w:val="00682802"/>
    <w:rsid w:val="00695DAA"/>
    <w:rsid w:val="006E4541"/>
    <w:rsid w:val="00753C4A"/>
    <w:rsid w:val="0087596E"/>
    <w:rsid w:val="008E5335"/>
    <w:rsid w:val="00A04F77"/>
    <w:rsid w:val="00B474E6"/>
    <w:rsid w:val="00D24862"/>
    <w:rsid w:val="00D903F7"/>
    <w:rsid w:val="00D934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9FC3"/>
  <w15:chartTrackingRefBased/>
  <w15:docId w15:val="{A7F25F1C-1E2D-4CFC-8C2F-C173DB8A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8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48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862"/>
  </w:style>
  <w:style w:type="paragraph" w:styleId="Piedepgina">
    <w:name w:val="footer"/>
    <w:basedOn w:val="Normal"/>
    <w:link w:val="PiedepginaCar"/>
    <w:uiPriority w:val="99"/>
    <w:unhideWhenUsed/>
    <w:rsid w:val="00D248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4862"/>
  </w:style>
  <w:style w:type="table" w:styleId="Tablaconcuadrcula">
    <w:name w:val="Table Grid"/>
    <w:basedOn w:val="Tablanormal"/>
    <w:uiPriority w:val="39"/>
    <w:rsid w:val="00D24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1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1724</Words>
  <Characters>9483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Esteban Onofre Hernández</dc:creator>
  <cp:keywords/>
  <dc:description/>
  <cp:lastModifiedBy>Priscila Soto Jimenez</cp:lastModifiedBy>
  <cp:revision>2</cp:revision>
  <cp:lastPrinted>2023-10-31T14:58:00Z</cp:lastPrinted>
  <dcterms:created xsi:type="dcterms:W3CDTF">2023-10-31T15:27:00Z</dcterms:created>
  <dcterms:modified xsi:type="dcterms:W3CDTF">2023-10-31T15:27:00Z</dcterms:modified>
</cp:coreProperties>
</file>