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C01D5" w14:textId="77777777" w:rsidR="00BB1AD4" w:rsidRPr="007A2B84" w:rsidRDefault="00BB1AD4" w:rsidP="00BB1AD4">
      <w:pPr>
        <w:rPr>
          <w:rFonts w:ascii="Arial" w:eastAsia="Century Gothic" w:hAnsi="Arial" w:cs="Arial"/>
          <w:b/>
          <w:color w:val="000000"/>
        </w:rPr>
      </w:pPr>
      <w:r w:rsidRPr="007A2B84">
        <w:rPr>
          <w:rFonts w:ascii="Arial" w:eastAsia="Century Gothic" w:hAnsi="Arial" w:cs="Arial"/>
          <w:b/>
          <w:color w:val="000000"/>
        </w:rPr>
        <w:t>H. CONGRESO DEL ESTADO DE CHIHUAHUA.</w:t>
      </w:r>
    </w:p>
    <w:p w14:paraId="4F9F1747" w14:textId="63DDD3F5" w:rsidR="00BB1AD4" w:rsidRPr="007A2B84" w:rsidRDefault="00B408F1" w:rsidP="00BB1AD4">
      <w:pPr>
        <w:rPr>
          <w:rFonts w:ascii="Arial" w:eastAsia="Century Gothic" w:hAnsi="Arial" w:cs="Arial"/>
          <w:b/>
          <w:color w:val="000000"/>
        </w:rPr>
      </w:pPr>
      <w:r w:rsidRPr="007A2B84">
        <w:rPr>
          <w:rFonts w:ascii="Arial" w:eastAsia="Century Gothic" w:hAnsi="Arial" w:cs="Arial"/>
          <w:b/>
          <w:color w:val="000000"/>
        </w:rPr>
        <w:t>PRESENTE. -</w:t>
      </w:r>
    </w:p>
    <w:p w14:paraId="254CE2E6" w14:textId="77777777" w:rsidR="00BB1AD4" w:rsidRPr="007A2B84" w:rsidRDefault="00BB1AD4" w:rsidP="00BB1AD4">
      <w:pPr>
        <w:rPr>
          <w:rFonts w:ascii="Arial" w:eastAsia="Century Gothic" w:hAnsi="Arial" w:cs="Arial"/>
          <w:b/>
          <w:color w:val="000000"/>
        </w:rPr>
      </w:pPr>
    </w:p>
    <w:p w14:paraId="11A95ECF" w14:textId="77777777" w:rsidR="00BB1AD4" w:rsidRPr="007A2B84" w:rsidRDefault="00BB1AD4" w:rsidP="00BB1AD4">
      <w:pPr>
        <w:jc w:val="both"/>
        <w:rPr>
          <w:rFonts w:ascii="Arial" w:eastAsia="Arial" w:hAnsi="Arial" w:cs="Arial"/>
          <w:color w:val="000000"/>
        </w:rPr>
      </w:pPr>
    </w:p>
    <w:p w14:paraId="29A6E917" w14:textId="2D19DE05" w:rsidR="00BB1AD4" w:rsidRPr="007A2B84" w:rsidRDefault="00BB1AD4" w:rsidP="00BB1AD4">
      <w:pPr>
        <w:spacing w:line="360" w:lineRule="auto"/>
        <w:ind w:hanging="2"/>
        <w:jc w:val="both"/>
        <w:rPr>
          <w:rFonts w:ascii="Arial" w:eastAsia="Century Gothic" w:hAnsi="Arial" w:cs="Arial"/>
          <w:color w:val="000000"/>
        </w:rPr>
      </w:pPr>
      <w:r w:rsidRPr="007A2B84">
        <w:rPr>
          <w:rFonts w:ascii="Arial" w:eastAsia="Century Gothic" w:hAnsi="Arial" w:cs="Arial"/>
        </w:rPr>
        <w:t xml:space="preserve">Quien suscribe </w:t>
      </w:r>
      <w:proofErr w:type="spellStart"/>
      <w:r w:rsidR="00620D5B" w:rsidRPr="007A2B84">
        <w:rPr>
          <w:rFonts w:ascii="Arial" w:eastAsia="Century Gothic" w:hAnsi="Arial" w:cs="Arial"/>
          <w:b/>
        </w:rPr>
        <w:t>david</w:t>
      </w:r>
      <w:proofErr w:type="spellEnd"/>
      <w:r w:rsidR="00620D5B" w:rsidRPr="007A2B84">
        <w:rPr>
          <w:rFonts w:ascii="Arial" w:eastAsia="Century Gothic" w:hAnsi="Arial" w:cs="Arial"/>
          <w:b/>
        </w:rPr>
        <w:t xml:space="preserve"> óscar </w:t>
      </w:r>
      <w:proofErr w:type="spellStart"/>
      <w:r w:rsidR="00620D5B" w:rsidRPr="007A2B84">
        <w:rPr>
          <w:rFonts w:ascii="Arial" w:eastAsia="Century Gothic" w:hAnsi="Arial" w:cs="Arial"/>
          <w:b/>
        </w:rPr>
        <w:t>castrejón</w:t>
      </w:r>
      <w:proofErr w:type="spellEnd"/>
      <w:r w:rsidR="00620D5B" w:rsidRPr="007A2B84">
        <w:rPr>
          <w:rFonts w:ascii="Arial" w:eastAsia="Century Gothic" w:hAnsi="Arial" w:cs="Arial"/>
          <w:b/>
        </w:rPr>
        <w:t xml:space="preserve"> </w:t>
      </w:r>
      <w:proofErr w:type="spellStart"/>
      <w:r w:rsidR="00620D5B" w:rsidRPr="007A2B84">
        <w:rPr>
          <w:rFonts w:ascii="Arial" w:eastAsia="Century Gothic" w:hAnsi="Arial" w:cs="Arial"/>
          <w:b/>
        </w:rPr>
        <w:t>rivas</w:t>
      </w:r>
      <w:proofErr w:type="spellEnd"/>
      <w:r w:rsidRPr="007A2B84">
        <w:rPr>
          <w:rFonts w:ascii="Arial" w:eastAsia="Century Gothic" w:hAnsi="Arial" w:cs="Arial"/>
          <w:b/>
        </w:rPr>
        <w:t xml:space="preserve">, </w:t>
      </w:r>
      <w:r w:rsidRPr="007A2B84">
        <w:rPr>
          <w:rFonts w:ascii="Arial" w:eastAsia="Century Gothic" w:hAnsi="Arial" w:cs="Arial"/>
          <w:bCs/>
        </w:rPr>
        <w:t>Diputado integrante del</w:t>
      </w:r>
      <w:r w:rsidRPr="007A2B84">
        <w:rPr>
          <w:rFonts w:ascii="Arial" w:eastAsia="Century Gothic" w:hAnsi="Arial" w:cs="Arial"/>
          <w:b/>
        </w:rPr>
        <w:t xml:space="preserve"> Grupo Parlamentario de MORENA, </w:t>
      </w:r>
      <w:r w:rsidRPr="007A2B84">
        <w:rPr>
          <w:rFonts w:ascii="Arial" w:eastAsia="Century Gothic" w:hAnsi="Arial" w:cs="Arial"/>
        </w:rPr>
        <w:t xml:space="preserve">con fundamento en lo dispuesto por el artículo </w:t>
      </w:r>
      <w:r w:rsidRPr="007A2B84">
        <w:rPr>
          <w:rFonts w:ascii="Arial" w:eastAsia="Century Gothic" w:hAnsi="Arial" w:cs="Arial"/>
          <w:b/>
          <w:bCs/>
        </w:rPr>
        <w:t>66 de la Constitución Política del Estado Libre y Soberano de Chihuahua</w:t>
      </w:r>
      <w:r w:rsidRPr="007A2B84">
        <w:rPr>
          <w:rFonts w:ascii="Arial" w:eastAsia="Century Gothic" w:hAnsi="Arial" w:cs="Arial"/>
          <w:b/>
        </w:rPr>
        <w:t xml:space="preserve"> </w:t>
      </w:r>
      <w:r w:rsidRPr="007A2B84">
        <w:rPr>
          <w:rFonts w:ascii="Arial" w:eastAsia="Century Gothic" w:hAnsi="Arial" w:cs="Arial"/>
        </w:rPr>
        <w:t xml:space="preserve">me permito formular las siguientes preguntas </w:t>
      </w:r>
      <w:r w:rsidR="006B3893" w:rsidRPr="007A2B84">
        <w:rPr>
          <w:rFonts w:ascii="Arial" w:eastAsia="Century Gothic" w:hAnsi="Arial" w:cs="Arial"/>
        </w:rPr>
        <w:t xml:space="preserve">a la </w:t>
      </w:r>
      <w:r w:rsidR="006B3893" w:rsidRPr="007A2B84">
        <w:rPr>
          <w:rFonts w:ascii="Arial" w:eastAsia="Century Gothic" w:hAnsi="Arial" w:cs="Arial"/>
          <w:b/>
          <w:bCs/>
        </w:rPr>
        <w:t>SECRETARIA DE EDUCACIÓN Y DEPORTE DE GOBIERNO DEL ESTADO DE CHIHUAHUA</w:t>
      </w:r>
      <w:r w:rsidR="006B3893" w:rsidRPr="007A2B84">
        <w:rPr>
          <w:rFonts w:ascii="Arial" w:eastAsia="Century Gothic" w:hAnsi="Arial" w:cs="Arial"/>
        </w:rPr>
        <w:t xml:space="preserve">, </w:t>
      </w:r>
      <w:r w:rsidRPr="007A2B84">
        <w:rPr>
          <w:rFonts w:ascii="Arial" w:eastAsia="Century Gothic" w:hAnsi="Arial" w:cs="Arial"/>
        </w:rPr>
        <w:t xml:space="preserve">cumpliendo con los requerimientos del numeral anteriormente citado, </w:t>
      </w:r>
      <w:r w:rsidRPr="007A2B84">
        <w:rPr>
          <w:rFonts w:ascii="Arial" w:eastAsia="Century Gothic" w:hAnsi="Arial" w:cs="Arial"/>
          <w:color w:val="000000"/>
        </w:rPr>
        <w:t>al tenor de la siguiente:</w:t>
      </w:r>
    </w:p>
    <w:p w14:paraId="4899003D" w14:textId="30AB0F62" w:rsidR="00BB1AD4" w:rsidRPr="007A2B84" w:rsidRDefault="00BB1AD4" w:rsidP="00BB1AD4">
      <w:pPr>
        <w:spacing w:line="360" w:lineRule="auto"/>
        <w:ind w:hanging="2"/>
        <w:jc w:val="both"/>
        <w:rPr>
          <w:rFonts w:ascii="Arial" w:eastAsia="Century Gothic" w:hAnsi="Arial" w:cs="Arial"/>
          <w:color w:val="000000"/>
        </w:rPr>
      </w:pPr>
    </w:p>
    <w:p w14:paraId="2D79F9AB" w14:textId="45CAA3D2" w:rsidR="00BB1AD4" w:rsidRPr="007A2B84" w:rsidRDefault="00BB1AD4" w:rsidP="00BB1AD4">
      <w:pPr>
        <w:spacing w:line="360" w:lineRule="auto"/>
        <w:ind w:hanging="2"/>
        <w:jc w:val="center"/>
        <w:rPr>
          <w:rFonts w:ascii="Arial" w:eastAsia="Century Gothic" w:hAnsi="Arial" w:cs="Arial"/>
          <w:b/>
          <w:bCs/>
          <w:color w:val="000000"/>
        </w:rPr>
      </w:pPr>
      <w:r w:rsidRPr="007A2B84">
        <w:rPr>
          <w:rFonts w:ascii="Arial" w:eastAsia="Century Gothic" w:hAnsi="Arial" w:cs="Arial"/>
          <w:b/>
          <w:bCs/>
          <w:color w:val="000000"/>
        </w:rPr>
        <w:t>EXPOSICIÓN DE MOTIVOS.</w:t>
      </w:r>
    </w:p>
    <w:p w14:paraId="7E201C92" w14:textId="77777777" w:rsidR="004652F1" w:rsidRPr="007A2B84" w:rsidRDefault="004652F1" w:rsidP="004652F1">
      <w:pPr>
        <w:spacing w:line="360" w:lineRule="auto"/>
        <w:ind w:hanging="2"/>
        <w:jc w:val="both"/>
        <w:rPr>
          <w:rFonts w:ascii="Arial" w:eastAsia="Century Gothic" w:hAnsi="Arial" w:cs="Arial"/>
          <w:b/>
          <w:bCs/>
          <w:color w:val="000000"/>
        </w:rPr>
      </w:pPr>
    </w:p>
    <w:p w14:paraId="33AAA372" w14:textId="55FA960B" w:rsidR="00BB1AD4" w:rsidRPr="007A2B84" w:rsidRDefault="00265BFE" w:rsidP="00483EA4">
      <w:pPr>
        <w:spacing w:line="360" w:lineRule="auto"/>
        <w:ind w:hanging="2"/>
        <w:jc w:val="both"/>
        <w:rPr>
          <w:rFonts w:ascii="Arial" w:eastAsia="Century Gothic" w:hAnsi="Arial" w:cs="Arial"/>
          <w:color w:val="000000"/>
        </w:rPr>
      </w:pPr>
      <w:r w:rsidRPr="007A2B84">
        <w:rPr>
          <w:rFonts w:ascii="Arial" w:eastAsia="Century Gothic" w:hAnsi="Arial" w:cs="Arial"/>
          <w:color w:val="000000"/>
        </w:rPr>
        <w:t>En relac</w:t>
      </w:r>
      <w:r w:rsidR="006C7B2D" w:rsidRPr="007A2B84">
        <w:rPr>
          <w:rFonts w:ascii="Arial" w:eastAsia="Century Gothic" w:hAnsi="Arial" w:cs="Arial"/>
          <w:color w:val="000000"/>
        </w:rPr>
        <w:t>ión al evento denominado “Torneo</w:t>
      </w:r>
      <w:r w:rsidRPr="007A2B84">
        <w:rPr>
          <w:rFonts w:ascii="Arial" w:eastAsia="Century Gothic" w:hAnsi="Arial" w:cs="Arial"/>
          <w:color w:val="000000"/>
        </w:rPr>
        <w:t xml:space="preserve"> de la Amistad”, </w:t>
      </w:r>
      <w:r w:rsidR="007A2B84" w:rsidRPr="007A2B84">
        <w:rPr>
          <w:rFonts w:ascii="Arial" w:eastAsia="Century Gothic" w:hAnsi="Arial" w:cs="Arial"/>
          <w:color w:val="000000"/>
        </w:rPr>
        <w:t>encabezado</w:t>
      </w:r>
      <w:r w:rsidRPr="007A2B84">
        <w:rPr>
          <w:rFonts w:ascii="Arial" w:eastAsia="Century Gothic" w:hAnsi="Arial" w:cs="Arial"/>
          <w:color w:val="000000"/>
        </w:rPr>
        <w:t xml:space="preserve"> por las escuelas </w:t>
      </w:r>
      <w:r w:rsidR="00483EA4" w:rsidRPr="007A2B84">
        <w:rPr>
          <w:rFonts w:ascii="Arial" w:eastAsia="Century Gothic" w:hAnsi="Arial" w:cs="Arial"/>
          <w:color w:val="000000"/>
        </w:rPr>
        <w:t xml:space="preserve">privadas denominadas secundaria del </w:t>
      </w:r>
      <w:r w:rsidRPr="007A2B84">
        <w:rPr>
          <w:rFonts w:ascii="Arial" w:hAnsi="Arial" w:cs="Arial"/>
          <w:color w:val="333333"/>
          <w:shd w:val="clear" w:color="auto" w:fill="FFFFFF"/>
        </w:rPr>
        <w:t xml:space="preserve">Colegio Everest y </w:t>
      </w:r>
      <w:r w:rsidRPr="007A2B84">
        <w:rPr>
          <w:rFonts w:ascii="Arial" w:eastAsia="Century Gothic" w:hAnsi="Arial" w:cs="Arial"/>
          <w:color w:val="000000"/>
        </w:rPr>
        <w:t xml:space="preserve"> </w:t>
      </w:r>
      <w:r w:rsidR="00483EA4" w:rsidRPr="007A2B84">
        <w:rPr>
          <w:rFonts w:ascii="Arial" w:eastAsia="Century Gothic" w:hAnsi="Arial" w:cs="Arial"/>
          <w:color w:val="000000"/>
        </w:rPr>
        <w:t xml:space="preserve">Preparatoria  Anáhuac en esta Ciudad, </w:t>
      </w:r>
      <w:r w:rsidR="00620D5B" w:rsidRPr="007A2B84">
        <w:rPr>
          <w:rFonts w:ascii="Arial" w:eastAsia="Century Gothic" w:hAnsi="Arial" w:cs="Arial"/>
          <w:color w:val="000000"/>
        </w:rPr>
        <w:t xml:space="preserve">con fundamento </w:t>
      </w:r>
      <w:r w:rsidR="00483EA4" w:rsidRPr="007A2B84">
        <w:rPr>
          <w:rFonts w:ascii="Arial" w:eastAsia="Century Gothic" w:hAnsi="Arial" w:cs="Arial"/>
          <w:color w:val="000000"/>
        </w:rPr>
        <w:t xml:space="preserve">en </w:t>
      </w:r>
      <w:r w:rsidR="00BB1AD4" w:rsidRPr="007A2B84">
        <w:rPr>
          <w:rFonts w:ascii="Arial" w:eastAsia="Century Gothic" w:hAnsi="Arial" w:cs="Arial"/>
          <w:bCs/>
        </w:rPr>
        <w:t xml:space="preserve"> lo dispuesto por las fracciones I y II del Artículo 66 de la Constitución Política del Estado de Chihuahua, me permito, a través de la Mesa Directiva </w:t>
      </w:r>
      <w:r w:rsidR="006C1E82" w:rsidRPr="007A2B84">
        <w:rPr>
          <w:rFonts w:ascii="Arial" w:eastAsia="Century Gothic" w:hAnsi="Arial" w:cs="Arial"/>
          <w:bCs/>
        </w:rPr>
        <w:t>del Congreso del Estado</w:t>
      </w:r>
      <w:r w:rsidR="00BB1AD4" w:rsidRPr="007A2B84">
        <w:rPr>
          <w:rFonts w:ascii="Arial" w:eastAsia="Century Gothic" w:hAnsi="Arial" w:cs="Arial"/>
          <w:bCs/>
        </w:rPr>
        <w:t xml:space="preserve">, dirigir las siguientes preguntas </w:t>
      </w:r>
      <w:r w:rsidR="00BB1AD4" w:rsidRPr="007A2B84">
        <w:rPr>
          <w:rFonts w:ascii="Arial" w:eastAsia="Century Gothic" w:hAnsi="Arial" w:cs="Arial"/>
          <w:b/>
        </w:rPr>
        <w:t>A</w:t>
      </w:r>
      <w:r w:rsidR="00F7198A" w:rsidRPr="007A2B84">
        <w:rPr>
          <w:rFonts w:ascii="Arial" w:eastAsia="Century Gothic" w:hAnsi="Arial" w:cs="Arial"/>
          <w:b/>
        </w:rPr>
        <w:t xml:space="preserve"> LA SECRETAR</w:t>
      </w:r>
      <w:r w:rsidR="00D114C9" w:rsidRPr="007A2B84">
        <w:rPr>
          <w:rFonts w:ascii="Arial" w:eastAsia="Century Gothic" w:hAnsi="Arial" w:cs="Arial"/>
          <w:b/>
        </w:rPr>
        <w:t>I</w:t>
      </w:r>
      <w:r w:rsidR="00F7198A" w:rsidRPr="007A2B84">
        <w:rPr>
          <w:rFonts w:ascii="Arial" w:eastAsia="Century Gothic" w:hAnsi="Arial" w:cs="Arial"/>
          <w:b/>
        </w:rPr>
        <w:t>A DE EDUCACIÓN</w:t>
      </w:r>
      <w:r w:rsidR="006B3893" w:rsidRPr="007A2B84">
        <w:rPr>
          <w:rFonts w:ascii="Arial" w:eastAsia="Century Gothic" w:hAnsi="Arial" w:cs="Arial"/>
          <w:b/>
        </w:rPr>
        <w:t xml:space="preserve"> Y DEPORTE</w:t>
      </w:r>
      <w:r w:rsidR="00F7198A" w:rsidRPr="007A2B84">
        <w:rPr>
          <w:rFonts w:ascii="Arial" w:eastAsia="Century Gothic" w:hAnsi="Arial" w:cs="Arial"/>
          <w:b/>
        </w:rPr>
        <w:t xml:space="preserve"> </w:t>
      </w:r>
      <w:r w:rsidR="00BB1AD4" w:rsidRPr="007A2B84">
        <w:rPr>
          <w:rFonts w:ascii="Arial" w:eastAsia="Century Gothic" w:hAnsi="Arial" w:cs="Arial"/>
          <w:b/>
        </w:rPr>
        <w:t>DEL ESTADO DE CHIHUAHUA</w:t>
      </w:r>
      <w:r w:rsidR="006C1E82" w:rsidRPr="007A2B84">
        <w:rPr>
          <w:rFonts w:ascii="Arial" w:eastAsia="Century Gothic" w:hAnsi="Arial" w:cs="Arial"/>
          <w:b/>
        </w:rPr>
        <w:t>,</w:t>
      </w:r>
      <w:r w:rsidR="006C1E82" w:rsidRPr="007A2B84">
        <w:rPr>
          <w:rFonts w:ascii="Arial" w:eastAsia="Century Gothic" w:hAnsi="Arial" w:cs="Arial"/>
          <w:bCs/>
        </w:rPr>
        <w:t xml:space="preserve"> así como a</w:t>
      </w:r>
      <w:r w:rsidR="00B408F1" w:rsidRPr="007A2B84">
        <w:rPr>
          <w:rFonts w:ascii="Arial" w:eastAsia="Century Gothic" w:hAnsi="Arial" w:cs="Arial"/>
          <w:bCs/>
        </w:rPr>
        <w:t xml:space="preserve"> las</w:t>
      </w:r>
      <w:r w:rsidR="006C1E82" w:rsidRPr="007A2B84">
        <w:rPr>
          <w:rFonts w:ascii="Arial" w:eastAsia="Century Gothic" w:hAnsi="Arial" w:cs="Arial"/>
          <w:bCs/>
        </w:rPr>
        <w:t xml:space="preserve"> autoridades competentes</w:t>
      </w:r>
      <w:r w:rsidR="00B408F1" w:rsidRPr="007A2B84">
        <w:rPr>
          <w:rFonts w:ascii="Arial" w:eastAsia="Century Gothic" w:hAnsi="Arial" w:cs="Arial"/>
          <w:bCs/>
        </w:rPr>
        <w:t xml:space="preserve"> en la materia</w:t>
      </w:r>
      <w:r w:rsidR="006C1E82" w:rsidRPr="007A2B84">
        <w:rPr>
          <w:rFonts w:ascii="Arial" w:eastAsia="Century Gothic" w:hAnsi="Arial" w:cs="Arial"/>
          <w:bCs/>
        </w:rPr>
        <w:t>:</w:t>
      </w:r>
    </w:p>
    <w:p w14:paraId="79E1E0A1" w14:textId="6973808A" w:rsidR="00E8212C" w:rsidRPr="007A2B84" w:rsidRDefault="00E8212C" w:rsidP="00E8212C">
      <w:pPr>
        <w:spacing w:line="360" w:lineRule="auto"/>
        <w:ind w:hanging="2"/>
        <w:jc w:val="both"/>
        <w:rPr>
          <w:rFonts w:ascii="Arial" w:eastAsia="Century Gothic" w:hAnsi="Arial" w:cs="Arial"/>
          <w:bCs/>
        </w:rPr>
      </w:pPr>
    </w:p>
    <w:p w14:paraId="0F17184F" w14:textId="4F62428E" w:rsidR="00E8212C" w:rsidRPr="007A2B84" w:rsidRDefault="00483EA4" w:rsidP="00E8212C">
      <w:pPr>
        <w:pStyle w:val="Prrafodelista"/>
        <w:numPr>
          <w:ilvl w:val="0"/>
          <w:numId w:val="2"/>
        </w:numPr>
        <w:spacing w:line="360" w:lineRule="auto"/>
        <w:jc w:val="both"/>
        <w:rPr>
          <w:rFonts w:ascii="Arial" w:eastAsia="Century Gothic" w:hAnsi="Arial" w:cs="Arial"/>
          <w:bCs/>
        </w:rPr>
      </w:pPr>
      <w:r w:rsidRPr="007A2B84">
        <w:rPr>
          <w:rFonts w:ascii="Arial" w:eastAsia="Century Gothic" w:hAnsi="Arial" w:cs="Arial"/>
          <w:bCs/>
        </w:rPr>
        <w:t>¿Cuál es la razón que aislaron toda la Deportiva Sur con un cerco metálico para impedir el accesos a la comunidad chihuahuense</w:t>
      </w:r>
      <w:r w:rsidR="001971C7" w:rsidRPr="007A2B84">
        <w:rPr>
          <w:rFonts w:ascii="Arial" w:eastAsia="Century Gothic" w:hAnsi="Arial" w:cs="Arial"/>
          <w:bCs/>
        </w:rPr>
        <w:t>,</w:t>
      </w:r>
      <w:r w:rsidRPr="007A2B84">
        <w:rPr>
          <w:rFonts w:ascii="Arial" w:eastAsia="Century Gothic" w:hAnsi="Arial" w:cs="Arial"/>
          <w:bCs/>
        </w:rPr>
        <w:t xml:space="preserve"> en franca violación al Artículo </w:t>
      </w:r>
      <w:r w:rsidR="001971C7" w:rsidRPr="007A2B84">
        <w:rPr>
          <w:rFonts w:ascii="Arial" w:eastAsia="Century Gothic" w:hAnsi="Arial" w:cs="Arial"/>
          <w:bCs/>
        </w:rPr>
        <w:t xml:space="preserve">1 Constitucional que prohíbe la discriminación y obliga a la autoridad a tratar dignamente a todos los ciudadanos </w:t>
      </w:r>
      <w:r w:rsidR="006C7B2D" w:rsidRPr="007A2B84">
        <w:rPr>
          <w:rFonts w:ascii="Arial" w:eastAsia="Century Gothic" w:hAnsi="Arial" w:cs="Arial"/>
          <w:bCs/>
        </w:rPr>
        <w:t>y ciudadanas</w:t>
      </w:r>
      <w:r w:rsidR="001971C7" w:rsidRPr="007A2B84">
        <w:rPr>
          <w:rFonts w:ascii="Arial" w:eastAsia="Century Gothic" w:hAnsi="Arial" w:cs="Arial"/>
          <w:bCs/>
        </w:rPr>
        <w:t>, que consiste en que nadie es más</w:t>
      </w:r>
      <w:r w:rsidR="00620D5B" w:rsidRPr="007A2B84">
        <w:rPr>
          <w:rFonts w:ascii="Arial" w:eastAsia="Century Gothic" w:hAnsi="Arial" w:cs="Arial"/>
          <w:bCs/>
        </w:rPr>
        <w:t>, pero tampoco menos que nadie,</w:t>
      </w:r>
      <w:r w:rsidR="001971C7" w:rsidRPr="007A2B84">
        <w:rPr>
          <w:rFonts w:ascii="Arial" w:eastAsia="Century Gothic" w:hAnsi="Arial" w:cs="Arial"/>
          <w:bCs/>
        </w:rPr>
        <w:t xml:space="preserve"> en consecuencia porque se privilegian a las escuelas privadas para que usen de manera exclusiva </w:t>
      </w:r>
      <w:r w:rsidR="007A2B84" w:rsidRPr="007A2B84">
        <w:rPr>
          <w:rFonts w:ascii="Arial" w:eastAsia="Century Gothic" w:hAnsi="Arial" w:cs="Arial"/>
          <w:bCs/>
        </w:rPr>
        <w:t>Bienes P</w:t>
      </w:r>
      <w:r w:rsidR="001971C7" w:rsidRPr="007A2B84">
        <w:rPr>
          <w:rFonts w:ascii="Arial" w:eastAsia="Century Gothic" w:hAnsi="Arial" w:cs="Arial"/>
          <w:bCs/>
        </w:rPr>
        <w:t>úblicos de todos</w:t>
      </w:r>
      <w:r w:rsidR="00620D5B" w:rsidRPr="007A2B84">
        <w:rPr>
          <w:rFonts w:ascii="Arial" w:eastAsia="Century Gothic" w:hAnsi="Arial" w:cs="Arial"/>
          <w:bCs/>
        </w:rPr>
        <w:t>,</w:t>
      </w:r>
      <w:r w:rsidR="001971C7" w:rsidRPr="007A2B84">
        <w:rPr>
          <w:rFonts w:ascii="Arial" w:eastAsia="Century Gothic" w:hAnsi="Arial" w:cs="Arial"/>
          <w:bCs/>
        </w:rPr>
        <w:t xml:space="preserve"> como es</w:t>
      </w:r>
      <w:r w:rsidR="00620D5B" w:rsidRPr="007A2B84">
        <w:rPr>
          <w:rFonts w:ascii="Arial" w:eastAsia="Century Gothic" w:hAnsi="Arial" w:cs="Arial"/>
          <w:bCs/>
        </w:rPr>
        <w:t>,</w:t>
      </w:r>
      <w:r w:rsidR="001971C7" w:rsidRPr="007A2B84">
        <w:rPr>
          <w:rFonts w:ascii="Arial" w:eastAsia="Century Gothic" w:hAnsi="Arial" w:cs="Arial"/>
          <w:bCs/>
        </w:rPr>
        <w:t xml:space="preserve"> todas las instalaciones de la Deportiva Sur</w:t>
      </w:r>
      <w:r w:rsidR="00F6234E" w:rsidRPr="007A2B84">
        <w:rPr>
          <w:rFonts w:ascii="Arial" w:eastAsia="Century Gothic" w:hAnsi="Arial" w:cs="Arial"/>
          <w:bCs/>
        </w:rPr>
        <w:t>?</w:t>
      </w:r>
    </w:p>
    <w:p w14:paraId="234D50A3" w14:textId="77777777" w:rsidR="001971C7" w:rsidRPr="007A2B84" w:rsidRDefault="001971C7" w:rsidP="001971C7">
      <w:pPr>
        <w:pStyle w:val="Prrafodelista"/>
        <w:spacing w:line="360" w:lineRule="auto"/>
        <w:ind w:left="358"/>
        <w:jc w:val="both"/>
        <w:rPr>
          <w:rFonts w:ascii="Arial" w:eastAsia="Century Gothic" w:hAnsi="Arial" w:cs="Arial"/>
          <w:bCs/>
        </w:rPr>
      </w:pPr>
    </w:p>
    <w:p w14:paraId="5159898A" w14:textId="16B6595F" w:rsidR="001971C7" w:rsidRPr="007A2B84" w:rsidRDefault="001971C7" w:rsidP="001971C7">
      <w:pPr>
        <w:pStyle w:val="Prrafodelista"/>
        <w:numPr>
          <w:ilvl w:val="0"/>
          <w:numId w:val="2"/>
        </w:numPr>
        <w:spacing w:line="360" w:lineRule="auto"/>
        <w:jc w:val="both"/>
        <w:rPr>
          <w:rFonts w:ascii="Arial" w:eastAsia="Century Gothic" w:hAnsi="Arial" w:cs="Arial"/>
          <w:bCs/>
        </w:rPr>
      </w:pPr>
      <w:r w:rsidRPr="007A2B84">
        <w:rPr>
          <w:rFonts w:ascii="Arial" w:eastAsia="Century Gothic" w:hAnsi="Arial" w:cs="Arial"/>
          <w:bCs/>
        </w:rPr>
        <w:t>Para aislar la Deportiva Sur se utilizó un cerco met</w:t>
      </w:r>
      <w:r w:rsidR="00620D5B" w:rsidRPr="007A2B84">
        <w:rPr>
          <w:rFonts w:ascii="Arial" w:eastAsia="Century Gothic" w:hAnsi="Arial" w:cs="Arial"/>
          <w:bCs/>
        </w:rPr>
        <w:t xml:space="preserve">álico que linealmente fueron </w:t>
      </w:r>
      <w:r w:rsidRPr="007A2B84">
        <w:rPr>
          <w:rFonts w:ascii="Arial" w:eastAsia="Century Gothic" w:hAnsi="Arial" w:cs="Arial"/>
          <w:bCs/>
        </w:rPr>
        <w:t>alrededor de 8 kilómetros</w:t>
      </w:r>
      <w:r w:rsidR="00620D5B" w:rsidRPr="007A2B84">
        <w:rPr>
          <w:rFonts w:ascii="Arial" w:eastAsia="Century Gothic" w:hAnsi="Arial" w:cs="Arial"/>
          <w:bCs/>
        </w:rPr>
        <w:t>;</w:t>
      </w:r>
      <w:r w:rsidRPr="007A2B84">
        <w:rPr>
          <w:rFonts w:ascii="Arial" w:eastAsia="Century Gothic" w:hAnsi="Arial" w:cs="Arial"/>
          <w:bCs/>
        </w:rPr>
        <w:t xml:space="preserve"> que es la medición </w:t>
      </w:r>
      <w:r w:rsidR="007A2B84" w:rsidRPr="007A2B84">
        <w:rPr>
          <w:rFonts w:ascii="Arial" w:eastAsia="Century Gothic" w:hAnsi="Arial" w:cs="Arial"/>
          <w:bCs/>
        </w:rPr>
        <w:t>d</w:t>
      </w:r>
      <w:r w:rsidRPr="007A2B84">
        <w:rPr>
          <w:rFonts w:ascii="Arial" w:eastAsia="Century Gothic" w:hAnsi="Arial" w:cs="Arial"/>
          <w:bCs/>
        </w:rPr>
        <w:t>el cuadrado que se cerc</w:t>
      </w:r>
      <w:r w:rsidR="007A2B84" w:rsidRPr="007A2B84">
        <w:rPr>
          <w:rFonts w:ascii="Arial" w:eastAsia="Century Gothic" w:hAnsi="Arial" w:cs="Arial"/>
          <w:bCs/>
        </w:rPr>
        <w:t>ó para impedir el acceso a los C</w:t>
      </w:r>
      <w:r w:rsidRPr="007A2B84">
        <w:rPr>
          <w:rFonts w:ascii="Arial" w:eastAsia="Century Gothic" w:hAnsi="Arial" w:cs="Arial"/>
          <w:bCs/>
        </w:rPr>
        <w:t>hihuahuense</w:t>
      </w:r>
      <w:r w:rsidR="007A2B84" w:rsidRPr="007A2B84">
        <w:rPr>
          <w:rFonts w:ascii="Arial" w:eastAsia="Century Gothic" w:hAnsi="Arial" w:cs="Arial"/>
          <w:bCs/>
        </w:rPr>
        <w:t>s</w:t>
      </w:r>
      <w:r w:rsidRPr="007A2B84">
        <w:rPr>
          <w:rFonts w:ascii="Arial" w:eastAsia="Century Gothic" w:hAnsi="Arial" w:cs="Arial"/>
          <w:bCs/>
        </w:rPr>
        <w:t xml:space="preserve">, dicho cerco metálico el metro lineal tiene un costo </w:t>
      </w:r>
      <w:r w:rsidR="00620D5B" w:rsidRPr="007A2B84">
        <w:rPr>
          <w:rFonts w:ascii="Arial" w:eastAsia="Century Gothic" w:hAnsi="Arial" w:cs="Arial"/>
          <w:bCs/>
        </w:rPr>
        <w:t xml:space="preserve">aproximado </w:t>
      </w:r>
      <w:r w:rsidRPr="007A2B84">
        <w:rPr>
          <w:rFonts w:ascii="Arial" w:eastAsia="Century Gothic" w:hAnsi="Arial" w:cs="Arial"/>
          <w:bCs/>
        </w:rPr>
        <w:t xml:space="preserve">de </w:t>
      </w:r>
      <w:r w:rsidR="00620D5B" w:rsidRPr="007A2B84">
        <w:rPr>
          <w:rFonts w:ascii="Arial" w:eastAsia="Century Gothic" w:hAnsi="Arial" w:cs="Arial"/>
          <w:bCs/>
        </w:rPr>
        <w:t>mil cuatrocientos sesenta pesos</w:t>
      </w:r>
      <w:r w:rsidRPr="007A2B84">
        <w:rPr>
          <w:rFonts w:ascii="Arial" w:eastAsia="Century Gothic" w:hAnsi="Arial" w:cs="Arial"/>
          <w:bCs/>
        </w:rPr>
        <w:t>, en consecuencia</w:t>
      </w:r>
      <w:r w:rsidR="007A2B84" w:rsidRPr="007A2B84">
        <w:rPr>
          <w:rFonts w:ascii="Arial" w:eastAsia="Century Gothic" w:hAnsi="Arial" w:cs="Arial"/>
          <w:bCs/>
        </w:rPr>
        <w:t>,</w:t>
      </w:r>
      <w:r w:rsidRPr="007A2B84">
        <w:rPr>
          <w:rFonts w:ascii="Arial" w:eastAsia="Century Gothic" w:hAnsi="Arial" w:cs="Arial"/>
          <w:bCs/>
        </w:rPr>
        <w:t xml:space="preserve"> en números cerrados  fue un contrato de alrededor de 11 millones de pesos, </w:t>
      </w:r>
      <w:r w:rsidR="00620D5B" w:rsidRPr="007A2B84">
        <w:rPr>
          <w:rFonts w:ascii="Arial" w:eastAsia="Century Gothic" w:hAnsi="Arial" w:cs="Arial"/>
          <w:bCs/>
        </w:rPr>
        <w:t>¿</w:t>
      </w:r>
      <w:r w:rsidRPr="007A2B84">
        <w:rPr>
          <w:rFonts w:ascii="Arial" w:eastAsia="Century Gothic" w:hAnsi="Arial" w:cs="Arial"/>
          <w:bCs/>
        </w:rPr>
        <w:t xml:space="preserve">a </w:t>
      </w:r>
      <w:r w:rsidR="007A2B84" w:rsidRPr="007A2B84">
        <w:rPr>
          <w:rFonts w:ascii="Arial" w:eastAsia="Century Gothic" w:hAnsi="Arial" w:cs="Arial"/>
          <w:bCs/>
        </w:rPr>
        <w:t>quién</w:t>
      </w:r>
      <w:r w:rsidRPr="007A2B84">
        <w:rPr>
          <w:rFonts w:ascii="Arial" w:eastAsia="Century Gothic" w:hAnsi="Arial" w:cs="Arial"/>
          <w:bCs/>
        </w:rPr>
        <w:t xml:space="preserve"> y </w:t>
      </w:r>
      <w:r w:rsidR="007A2B84" w:rsidRPr="007A2B84">
        <w:rPr>
          <w:rFonts w:ascii="Arial" w:eastAsia="Century Gothic" w:hAnsi="Arial" w:cs="Arial"/>
          <w:bCs/>
        </w:rPr>
        <w:t>cómo</w:t>
      </w:r>
      <w:r w:rsidRPr="007A2B84">
        <w:rPr>
          <w:rFonts w:ascii="Arial" w:eastAsia="Century Gothic" w:hAnsi="Arial" w:cs="Arial"/>
          <w:bCs/>
        </w:rPr>
        <w:t xml:space="preserve"> se signó ese contrato de 11</w:t>
      </w:r>
      <w:r w:rsidR="007A2B84" w:rsidRPr="007A2B84">
        <w:rPr>
          <w:rFonts w:ascii="Arial" w:eastAsia="Century Gothic" w:hAnsi="Arial" w:cs="Arial"/>
          <w:bCs/>
        </w:rPr>
        <w:t xml:space="preserve"> </w:t>
      </w:r>
      <w:r w:rsidRPr="007A2B84">
        <w:rPr>
          <w:rFonts w:ascii="Arial" w:eastAsia="Century Gothic" w:hAnsi="Arial" w:cs="Arial"/>
          <w:bCs/>
        </w:rPr>
        <w:t xml:space="preserve">millones de pesos para la instalación </w:t>
      </w:r>
      <w:r w:rsidR="00DB52F4" w:rsidRPr="007A2B84">
        <w:rPr>
          <w:rFonts w:ascii="Arial" w:eastAsia="Century Gothic" w:hAnsi="Arial" w:cs="Arial"/>
          <w:bCs/>
        </w:rPr>
        <w:t xml:space="preserve">de esa cerca metálica que aisló a la Deportiva Sur </w:t>
      </w:r>
      <w:r w:rsidR="007A2B84" w:rsidRPr="007A2B84">
        <w:rPr>
          <w:rFonts w:ascii="Arial" w:eastAsia="Century Gothic" w:hAnsi="Arial" w:cs="Arial"/>
          <w:bCs/>
        </w:rPr>
        <w:t>y que prohibió el acceso a los C</w:t>
      </w:r>
      <w:r w:rsidR="00DB52F4" w:rsidRPr="007A2B84">
        <w:rPr>
          <w:rFonts w:ascii="Arial" w:eastAsia="Century Gothic" w:hAnsi="Arial" w:cs="Arial"/>
          <w:bCs/>
        </w:rPr>
        <w:t>hihuahuenses?</w:t>
      </w:r>
    </w:p>
    <w:p w14:paraId="21C4E1D7" w14:textId="77777777" w:rsidR="00DB52F4" w:rsidRPr="007A2B84" w:rsidRDefault="00DB52F4" w:rsidP="00DB52F4">
      <w:pPr>
        <w:pStyle w:val="Prrafodelista"/>
        <w:rPr>
          <w:rFonts w:ascii="Arial" w:eastAsia="Century Gothic" w:hAnsi="Arial" w:cs="Arial"/>
          <w:bCs/>
        </w:rPr>
      </w:pPr>
    </w:p>
    <w:p w14:paraId="051F6DD3" w14:textId="77777777" w:rsidR="00DB52F4" w:rsidRPr="007A2B84" w:rsidRDefault="00DB52F4" w:rsidP="00DB52F4">
      <w:pPr>
        <w:pStyle w:val="Prrafodelista"/>
        <w:spacing w:line="360" w:lineRule="auto"/>
        <w:ind w:left="358"/>
        <w:jc w:val="both"/>
        <w:rPr>
          <w:rFonts w:ascii="Arial" w:eastAsia="Century Gothic" w:hAnsi="Arial" w:cs="Arial"/>
          <w:bCs/>
        </w:rPr>
      </w:pPr>
    </w:p>
    <w:p w14:paraId="4D8CC908" w14:textId="2A8E1769" w:rsidR="00F6234E" w:rsidRPr="007A2B84" w:rsidRDefault="00DB52F4" w:rsidP="00E8212C">
      <w:pPr>
        <w:pStyle w:val="Prrafodelista"/>
        <w:numPr>
          <w:ilvl w:val="0"/>
          <w:numId w:val="2"/>
        </w:numPr>
        <w:spacing w:line="360" w:lineRule="auto"/>
        <w:jc w:val="both"/>
        <w:rPr>
          <w:rFonts w:ascii="Arial" w:eastAsia="Century Gothic" w:hAnsi="Arial" w:cs="Arial"/>
          <w:bCs/>
        </w:rPr>
      </w:pPr>
      <w:r w:rsidRPr="007A2B84">
        <w:rPr>
          <w:rFonts w:ascii="Arial" w:eastAsia="Century Gothic" w:hAnsi="Arial" w:cs="Arial"/>
          <w:bCs/>
        </w:rPr>
        <w:t>Las instalaciones de la Deportiva Sur son utilizadas al mes por alrededor de 160,000 deportistas, atletas de ese sector de la Ciudad</w:t>
      </w:r>
      <w:r w:rsidR="00620D5B" w:rsidRPr="007A2B84">
        <w:rPr>
          <w:rFonts w:ascii="Arial" w:eastAsia="Century Gothic" w:hAnsi="Arial" w:cs="Arial"/>
          <w:bCs/>
        </w:rPr>
        <w:t>,</w:t>
      </w:r>
      <w:r w:rsidRPr="007A2B84">
        <w:rPr>
          <w:rFonts w:ascii="Arial" w:eastAsia="Century Gothic" w:hAnsi="Arial" w:cs="Arial"/>
          <w:bCs/>
        </w:rPr>
        <w:t xml:space="preserve"> que corresponden aproximadamente a 6,000 personas diarias, que, al no pode</w:t>
      </w:r>
      <w:r w:rsidR="00620D5B" w:rsidRPr="007A2B84">
        <w:rPr>
          <w:rFonts w:ascii="Arial" w:eastAsia="Century Gothic" w:hAnsi="Arial" w:cs="Arial"/>
          <w:bCs/>
        </w:rPr>
        <w:t>r utilizar esas instalaciones por</w:t>
      </w:r>
      <w:r w:rsidRPr="007A2B84">
        <w:rPr>
          <w:rFonts w:ascii="Arial" w:eastAsia="Century Gothic" w:hAnsi="Arial" w:cs="Arial"/>
          <w:bCs/>
        </w:rPr>
        <w:t xml:space="preserve"> ser discriminados de no poder entrar durante este mes de octubre a dichas instalaciones, </w:t>
      </w:r>
      <w:r w:rsidR="00620D5B" w:rsidRPr="007A2B84">
        <w:rPr>
          <w:rFonts w:ascii="Arial" w:eastAsia="Century Gothic" w:hAnsi="Arial" w:cs="Arial"/>
          <w:bCs/>
        </w:rPr>
        <w:t>¿qué</w:t>
      </w:r>
      <w:r w:rsidRPr="007A2B84">
        <w:rPr>
          <w:rFonts w:ascii="Arial" w:eastAsia="Century Gothic" w:hAnsi="Arial" w:cs="Arial"/>
          <w:bCs/>
        </w:rPr>
        <w:t xml:space="preserve"> opción</w:t>
      </w:r>
      <w:r w:rsidR="007A2B84" w:rsidRPr="007A2B84">
        <w:rPr>
          <w:rFonts w:ascii="Arial" w:eastAsia="Century Gothic" w:hAnsi="Arial" w:cs="Arial"/>
          <w:bCs/>
        </w:rPr>
        <w:t xml:space="preserve"> se</w:t>
      </w:r>
      <w:r w:rsidRPr="007A2B84">
        <w:rPr>
          <w:rFonts w:ascii="Arial" w:eastAsia="Century Gothic" w:hAnsi="Arial" w:cs="Arial"/>
          <w:bCs/>
        </w:rPr>
        <w:t xml:space="preserve"> les puso a disposición para que continuarán con su</w:t>
      </w:r>
      <w:r w:rsidR="00620D5B" w:rsidRPr="007A2B84">
        <w:rPr>
          <w:rFonts w:ascii="Arial" w:eastAsia="Century Gothic" w:hAnsi="Arial" w:cs="Arial"/>
          <w:bCs/>
        </w:rPr>
        <w:t xml:space="preserve"> deporte diario que practicaban</w:t>
      </w:r>
      <w:r w:rsidRPr="007A2B84">
        <w:rPr>
          <w:rFonts w:ascii="Arial" w:eastAsia="Century Gothic" w:hAnsi="Arial" w:cs="Arial"/>
          <w:bCs/>
        </w:rPr>
        <w:t xml:space="preserve">? </w:t>
      </w:r>
    </w:p>
    <w:p w14:paraId="691B29FB" w14:textId="77777777" w:rsidR="00DB52F4" w:rsidRPr="007A2B84" w:rsidRDefault="00DB52F4" w:rsidP="00DB52F4">
      <w:pPr>
        <w:spacing w:line="360" w:lineRule="auto"/>
        <w:jc w:val="both"/>
        <w:rPr>
          <w:rFonts w:ascii="Arial" w:eastAsia="Century Gothic" w:hAnsi="Arial" w:cs="Arial"/>
          <w:bCs/>
        </w:rPr>
      </w:pPr>
    </w:p>
    <w:p w14:paraId="679F7F19" w14:textId="0DE45919" w:rsidR="00F6234E" w:rsidRPr="007A2B84" w:rsidRDefault="00DB52F4" w:rsidP="00E8212C">
      <w:pPr>
        <w:pStyle w:val="Prrafodelista"/>
        <w:numPr>
          <w:ilvl w:val="0"/>
          <w:numId w:val="2"/>
        </w:numPr>
        <w:spacing w:line="360" w:lineRule="auto"/>
        <w:jc w:val="both"/>
        <w:rPr>
          <w:rFonts w:ascii="Arial" w:eastAsia="Century Gothic" w:hAnsi="Arial" w:cs="Arial"/>
          <w:bCs/>
        </w:rPr>
      </w:pPr>
      <w:r w:rsidRPr="007A2B84">
        <w:rPr>
          <w:rFonts w:ascii="Arial" w:eastAsia="Century Gothic" w:hAnsi="Arial" w:cs="Arial"/>
          <w:bCs/>
        </w:rPr>
        <w:t>Las instalaciones de la Deportiva Sur</w:t>
      </w:r>
      <w:r w:rsidR="00D535C1" w:rsidRPr="007A2B84">
        <w:rPr>
          <w:rFonts w:ascii="Arial" w:eastAsia="Century Gothic" w:hAnsi="Arial" w:cs="Arial"/>
          <w:bCs/>
        </w:rPr>
        <w:t xml:space="preserve"> fueron acondicionadas las pistas con material de tartán que es caro, </w:t>
      </w:r>
      <w:r w:rsidR="007A2B84" w:rsidRPr="007A2B84">
        <w:rPr>
          <w:rFonts w:ascii="Arial" w:eastAsia="Century Gothic" w:hAnsi="Arial" w:cs="Arial"/>
          <w:bCs/>
        </w:rPr>
        <w:t>¿cuál</w:t>
      </w:r>
      <w:r w:rsidR="00D535C1" w:rsidRPr="007A2B84">
        <w:rPr>
          <w:rFonts w:ascii="Arial" w:eastAsia="Century Gothic" w:hAnsi="Arial" w:cs="Arial"/>
          <w:bCs/>
        </w:rPr>
        <w:t xml:space="preserve"> fue el costo de esa adaptación</w:t>
      </w:r>
      <w:r w:rsidR="007A2B84" w:rsidRPr="007A2B84">
        <w:rPr>
          <w:rFonts w:ascii="Arial" w:eastAsia="Century Gothic" w:hAnsi="Arial" w:cs="Arial"/>
          <w:bCs/>
        </w:rPr>
        <w:t>,</w:t>
      </w:r>
      <w:r w:rsidR="00D535C1" w:rsidRPr="007A2B84">
        <w:rPr>
          <w:rFonts w:ascii="Arial" w:eastAsia="Century Gothic" w:hAnsi="Arial" w:cs="Arial"/>
          <w:bCs/>
        </w:rPr>
        <w:t xml:space="preserve">  de esas instalaciones a las pistas para que se practicaran las competen</w:t>
      </w:r>
      <w:r w:rsidR="007A2B84" w:rsidRPr="007A2B84">
        <w:rPr>
          <w:rFonts w:ascii="Arial" w:eastAsia="Century Gothic" w:hAnsi="Arial" w:cs="Arial"/>
          <w:bCs/>
        </w:rPr>
        <w:t>cias de atletismo en</w:t>
      </w:r>
      <w:r w:rsidR="00620D5B" w:rsidRPr="007A2B84">
        <w:rPr>
          <w:rFonts w:ascii="Arial" w:eastAsia="Century Gothic" w:hAnsi="Arial" w:cs="Arial"/>
          <w:bCs/>
        </w:rPr>
        <w:t xml:space="preserve"> ese Torneo</w:t>
      </w:r>
      <w:r w:rsidR="00D535C1" w:rsidRPr="007A2B84">
        <w:rPr>
          <w:rFonts w:ascii="Arial" w:eastAsia="Century Gothic" w:hAnsi="Arial" w:cs="Arial"/>
          <w:bCs/>
        </w:rPr>
        <w:t xml:space="preserve"> de la Amistad?  </w:t>
      </w:r>
      <w:r w:rsidRPr="007A2B84">
        <w:rPr>
          <w:rFonts w:ascii="Arial" w:eastAsia="Century Gothic" w:hAnsi="Arial" w:cs="Arial"/>
          <w:bCs/>
        </w:rPr>
        <w:t xml:space="preserve"> </w:t>
      </w:r>
    </w:p>
    <w:p w14:paraId="76C60D10" w14:textId="77777777" w:rsidR="00D535C1" w:rsidRPr="007A2B84" w:rsidRDefault="00D535C1" w:rsidP="00D535C1">
      <w:pPr>
        <w:pStyle w:val="Prrafodelista"/>
        <w:rPr>
          <w:rFonts w:ascii="Arial" w:eastAsia="Century Gothic" w:hAnsi="Arial" w:cs="Arial"/>
          <w:bCs/>
        </w:rPr>
      </w:pPr>
    </w:p>
    <w:p w14:paraId="51B062AB" w14:textId="77777777" w:rsidR="00D535C1" w:rsidRPr="007A2B84" w:rsidRDefault="00D535C1" w:rsidP="00D535C1">
      <w:pPr>
        <w:pStyle w:val="Prrafodelista"/>
        <w:spacing w:line="360" w:lineRule="auto"/>
        <w:ind w:left="358"/>
        <w:jc w:val="both"/>
        <w:rPr>
          <w:rFonts w:ascii="Arial" w:eastAsia="Century Gothic" w:hAnsi="Arial" w:cs="Arial"/>
          <w:bCs/>
        </w:rPr>
      </w:pPr>
    </w:p>
    <w:p w14:paraId="2395150B" w14:textId="58C74E07" w:rsidR="00D535C1" w:rsidRPr="007A2B84" w:rsidRDefault="00D535C1" w:rsidP="00E8212C">
      <w:pPr>
        <w:pStyle w:val="Prrafodelista"/>
        <w:numPr>
          <w:ilvl w:val="0"/>
          <w:numId w:val="2"/>
        </w:numPr>
        <w:spacing w:line="360" w:lineRule="auto"/>
        <w:jc w:val="both"/>
        <w:rPr>
          <w:rFonts w:ascii="Arial" w:eastAsia="Century Gothic" w:hAnsi="Arial" w:cs="Arial"/>
          <w:bCs/>
        </w:rPr>
      </w:pPr>
      <w:r w:rsidRPr="007A2B84">
        <w:rPr>
          <w:rFonts w:ascii="Arial" w:eastAsia="Century Gothic" w:hAnsi="Arial" w:cs="Arial"/>
          <w:bCs/>
        </w:rPr>
        <w:t>¿Cuál fue el costo total que invirtió el Gobierno de Estado para apoyar a las escuelas privadas Colegio Everest y Preparatoria Anáhuac para que se</w:t>
      </w:r>
      <w:r w:rsidR="00620D5B" w:rsidRPr="007A2B84">
        <w:rPr>
          <w:rFonts w:ascii="Arial" w:eastAsia="Century Gothic" w:hAnsi="Arial" w:cs="Arial"/>
          <w:bCs/>
        </w:rPr>
        <w:t xml:space="preserve"> celebraran en esta Ciudad el Torneo</w:t>
      </w:r>
      <w:r w:rsidRPr="007A2B84">
        <w:rPr>
          <w:rFonts w:ascii="Arial" w:eastAsia="Century Gothic" w:hAnsi="Arial" w:cs="Arial"/>
          <w:bCs/>
        </w:rPr>
        <w:t xml:space="preserve"> de la Amistad?</w:t>
      </w:r>
    </w:p>
    <w:p w14:paraId="2A65F591" w14:textId="4180676C" w:rsidR="00F6234E" w:rsidRPr="007A2B84" w:rsidRDefault="00D535C1" w:rsidP="00D535C1">
      <w:pPr>
        <w:pStyle w:val="Prrafodelista"/>
        <w:spacing w:line="360" w:lineRule="auto"/>
        <w:ind w:left="358"/>
        <w:jc w:val="both"/>
        <w:rPr>
          <w:rFonts w:ascii="Arial" w:eastAsia="Century Gothic" w:hAnsi="Arial" w:cs="Arial"/>
          <w:bCs/>
        </w:rPr>
      </w:pPr>
      <w:r w:rsidRPr="007A2B84">
        <w:rPr>
          <w:rFonts w:ascii="Arial" w:eastAsia="Century Gothic" w:hAnsi="Arial" w:cs="Arial"/>
          <w:bCs/>
        </w:rPr>
        <w:t xml:space="preserve"> </w:t>
      </w:r>
    </w:p>
    <w:p w14:paraId="760C8049" w14:textId="77777777" w:rsidR="00D535C1" w:rsidRPr="007A2B84" w:rsidRDefault="00D535C1" w:rsidP="00D535C1">
      <w:pPr>
        <w:pStyle w:val="Prrafodelista"/>
        <w:spacing w:line="360" w:lineRule="auto"/>
        <w:ind w:left="358"/>
        <w:jc w:val="both"/>
        <w:rPr>
          <w:rFonts w:ascii="Arial" w:eastAsia="Century Gothic" w:hAnsi="Arial" w:cs="Arial"/>
          <w:bCs/>
        </w:rPr>
      </w:pPr>
    </w:p>
    <w:p w14:paraId="2CF06C0F" w14:textId="4BC004F0" w:rsidR="00D535C1" w:rsidRPr="007A2B84" w:rsidRDefault="006C7B2D" w:rsidP="00E8212C">
      <w:pPr>
        <w:pStyle w:val="Prrafodelista"/>
        <w:numPr>
          <w:ilvl w:val="0"/>
          <w:numId w:val="2"/>
        </w:numPr>
        <w:spacing w:line="360" w:lineRule="auto"/>
        <w:jc w:val="both"/>
        <w:rPr>
          <w:rFonts w:ascii="Arial" w:eastAsia="Century Gothic" w:hAnsi="Arial" w:cs="Arial"/>
          <w:bCs/>
        </w:rPr>
      </w:pPr>
      <w:r w:rsidRPr="007A2B84">
        <w:rPr>
          <w:rFonts w:ascii="Arial" w:eastAsia="Century Gothic" w:hAnsi="Arial" w:cs="Arial"/>
          <w:bCs/>
        </w:rPr>
        <w:t>¿</w:t>
      </w:r>
      <w:r w:rsidR="00620D5B" w:rsidRPr="007A2B84">
        <w:rPr>
          <w:rFonts w:ascii="Arial" w:eastAsia="Century Gothic" w:hAnsi="Arial" w:cs="Arial"/>
          <w:bCs/>
        </w:rPr>
        <w:t>Cuál</w:t>
      </w:r>
      <w:r w:rsidR="00D535C1" w:rsidRPr="007A2B84">
        <w:rPr>
          <w:rFonts w:ascii="Arial" w:eastAsia="Century Gothic" w:hAnsi="Arial" w:cs="Arial"/>
          <w:bCs/>
        </w:rPr>
        <w:t xml:space="preserve"> fue la razón o causa </w:t>
      </w:r>
      <w:r w:rsidR="007A2B84" w:rsidRPr="007A2B84">
        <w:rPr>
          <w:rFonts w:ascii="Arial" w:eastAsia="Century Gothic" w:hAnsi="Arial" w:cs="Arial"/>
          <w:bCs/>
        </w:rPr>
        <w:t xml:space="preserve">de </w:t>
      </w:r>
      <w:r w:rsidR="00D535C1" w:rsidRPr="007A2B84">
        <w:rPr>
          <w:rFonts w:ascii="Arial" w:eastAsia="Century Gothic" w:hAnsi="Arial" w:cs="Arial"/>
          <w:bCs/>
        </w:rPr>
        <w:t>que sacaron de las instalaciones de la Deportiva Sur los puestos</w:t>
      </w:r>
      <w:r w:rsidR="00AF4F76">
        <w:rPr>
          <w:rFonts w:ascii="Arial" w:eastAsia="Century Gothic" w:hAnsi="Arial" w:cs="Arial"/>
          <w:bCs/>
        </w:rPr>
        <w:t xml:space="preserve"> que tradicionalmente vendían</w:t>
      </w:r>
      <w:r w:rsidR="00D535C1" w:rsidRPr="007A2B84">
        <w:rPr>
          <w:rFonts w:ascii="Arial" w:eastAsia="Century Gothic" w:hAnsi="Arial" w:cs="Arial"/>
          <w:bCs/>
        </w:rPr>
        <w:t xml:space="preserve"> </w:t>
      </w:r>
      <w:proofErr w:type="spellStart"/>
      <w:r w:rsidR="00D535C1" w:rsidRPr="007A2B84">
        <w:rPr>
          <w:rFonts w:ascii="Arial" w:eastAsia="Century Gothic" w:hAnsi="Arial" w:cs="Arial"/>
          <w:bCs/>
        </w:rPr>
        <w:t>dorinachos</w:t>
      </w:r>
      <w:proofErr w:type="spellEnd"/>
      <w:r w:rsidR="00D535C1" w:rsidRPr="007A2B84">
        <w:rPr>
          <w:rFonts w:ascii="Arial" w:eastAsia="Century Gothic" w:hAnsi="Arial" w:cs="Arial"/>
          <w:bCs/>
        </w:rPr>
        <w:t xml:space="preserve">, burritos, refrescos, aguas frescas y que era su medio de subsistencia,  los sacaron para que </w:t>
      </w:r>
      <w:r w:rsidR="00620D5B" w:rsidRPr="007A2B84">
        <w:rPr>
          <w:rFonts w:ascii="Arial" w:eastAsia="Century Gothic" w:hAnsi="Arial" w:cs="Arial"/>
          <w:bCs/>
        </w:rPr>
        <w:t>no pudieran vender en el Torneo</w:t>
      </w:r>
      <w:r w:rsidR="00D535C1" w:rsidRPr="007A2B84">
        <w:rPr>
          <w:rFonts w:ascii="Arial" w:eastAsia="Century Gothic" w:hAnsi="Arial" w:cs="Arial"/>
          <w:bCs/>
        </w:rPr>
        <w:t xml:space="preserve"> de la Amistad, siendo que un compañero Diputado del PAN en el Congreso con fecha del 14 de marzo de 2023 dijo: que los pobres en los Juegos de la Amistad si iban a poder vender burritos y aguas frescas?</w:t>
      </w:r>
    </w:p>
    <w:p w14:paraId="7E0578A4" w14:textId="1E6E3572" w:rsidR="00F6234E" w:rsidRPr="007A2B84" w:rsidRDefault="00F6234E" w:rsidP="00D535C1">
      <w:pPr>
        <w:spacing w:line="360" w:lineRule="auto"/>
        <w:jc w:val="both"/>
        <w:rPr>
          <w:rFonts w:ascii="Arial" w:eastAsia="Century Gothic" w:hAnsi="Arial" w:cs="Arial"/>
          <w:bCs/>
        </w:rPr>
      </w:pPr>
      <w:r w:rsidRPr="007A2B84">
        <w:rPr>
          <w:rFonts w:ascii="Arial" w:eastAsia="Century Gothic" w:hAnsi="Arial" w:cs="Arial"/>
          <w:bCs/>
        </w:rPr>
        <w:t xml:space="preserve"> </w:t>
      </w:r>
    </w:p>
    <w:p w14:paraId="449EE5D0" w14:textId="334E6133" w:rsidR="00A200A9" w:rsidRPr="007A2B84" w:rsidRDefault="00D535C1" w:rsidP="002B0DBB">
      <w:pPr>
        <w:pStyle w:val="Prrafodelista"/>
        <w:numPr>
          <w:ilvl w:val="0"/>
          <w:numId w:val="2"/>
        </w:numPr>
        <w:spacing w:line="360" w:lineRule="auto"/>
        <w:ind w:hanging="2"/>
        <w:jc w:val="both"/>
        <w:rPr>
          <w:rFonts w:ascii="Arial" w:eastAsia="Century Gothic" w:hAnsi="Arial" w:cs="Arial"/>
          <w:b/>
          <w:bCs/>
          <w:color w:val="000000"/>
        </w:rPr>
      </w:pPr>
      <w:r w:rsidRPr="007A2B84">
        <w:rPr>
          <w:rFonts w:ascii="Arial" w:eastAsia="Century Gothic" w:hAnsi="Arial" w:cs="Arial"/>
          <w:bCs/>
        </w:rPr>
        <w:t xml:space="preserve">En las instalaciones de la Deportiva Sur se observa publicidad </w:t>
      </w:r>
      <w:r w:rsidR="007A2B84" w:rsidRPr="007A2B84">
        <w:rPr>
          <w:rFonts w:ascii="Arial" w:eastAsia="Century Gothic" w:hAnsi="Arial" w:cs="Arial"/>
          <w:bCs/>
        </w:rPr>
        <w:t>de patrocinadores de ese Torneo</w:t>
      </w:r>
      <w:r w:rsidR="0077156E" w:rsidRPr="007A2B84">
        <w:rPr>
          <w:rFonts w:ascii="Arial" w:eastAsia="Century Gothic" w:hAnsi="Arial" w:cs="Arial"/>
          <w:bCs/>
        </w:rPr>
        <w:t xml:space="preserve"> </w:t>
      </w:r>
      <w:r w:rsidRPr="007A2B84">
        <w:rPr>
          <w:rFonts w:ascii="Arial" w:eastAsia="Century Gothic" w:hAnsi="Arial" w:cs="Arial"/>
          <w:bCs/>
        </w:rPr>
        <w:t>de la Amistad</w:t>
      </w:r>
      <w:r w:rsidR="007A2B84" w:rsidRPr="007A2B84">
        <w:rPr>
          <w:rFonts w:ascii="Arial" w:eastAsia="Century Gothic" w:hAnsi="Arial" w:cs="Arial"/>
          <w:bCs/>
        </w:rPr>
        <w:t>,</w:t>
      </w:r>
      <w:r w:rsidRPr="007A2B84">
        <w:rPr>
          <w:rFonts w:ascii="Arial" w:eastAsia="Century Gothic" w:hAnsi="Arial" w:cs="Arial"/>
          <w:bCs/>
        </w:rPr>
        <w:t xml:space="preserve"> </w:t>
      </w:r>
      <w:r w:rsidR="00A200A9" w:rsidRPr="007A2B84">
        <w:rPr>
          <w:rFonts w:ascii="Arial" w:eastAsia="Century Gothic" w:hAnsi="Arial" w:cs="Arial"/>
          <w:bCs/>
        </w:rPr>
        <w:t>en los edificios e instalaciones públicas del Gobierno, en consecuencia, le pedimos nos informe el costo que pagaron para poder publicitar sus productos en los Juegos de la Amistad y el cobro que se hace de eso</w:t>
      </w:r>
      <w:r w:rsidR="007A2B84" w:rsidRPr="007A2B84">
        <w:rPr>
          <w:rFonts w:ascii="Arial" w:eastAsia="Century Gothic" w:hAnsi="Arial" w:cs="Arial"/>
          <w:bCs/>
        </w:rPr>
        <w:t>,</w:t>
      </w:r>
      <w:r w:rsidR="00A200A9" w:rsidRPr="007A2B84">
        <w:rPr>
          <w:rFonts w:ascii="Arial" w:eastAsia="Century Gothic" w:hAnsi="Arial" w:cs="Arial"/>
          <w:bCs/>
        </w:rPr>
        <w:t xml:space="preserve"> </w:t>
      </w:r>
      <w:r w:rsidR="007A2B84" w:rsidRPr="007A2B84">
        <w:rPr>
          <w:rFonts w:ascii="Arial" w:eastAsia="Century Gothic" w:hAnsi="Arial" w:cs="Arial"/>
          <w:bCs/>
        </w:rPr>
        <w:t>¿quién</w:t>
      </w:r>
      <w:r w:rsidR="00A200A9" w:rsidRPr="007A2B84">
        <w:rPr>
          <w:rFonts w:ascii="Arial" w:eastAsia="Century Gothic" w:hAnsi="Arial" w:cs="Arial"/>
          <w:bCs/>
        </w:rPr>
        <w:t xml:space="preserve"> se benefició el Gobierno del Estado, el Colegio Ev</w:t>
      </w:r>
      <w:r w:rsidR="007A2B84" w:rsidRPr="007A2B84">
        <w:rPr>
          <w:rFonts w:ascii="Arial" w:eastAsia="Century Gothic" w:hAnsi="Arial" w:cs="Arial"/>
          <w:bCs/>
        </w:rPr>
        <w:t>erest o la Preparatoria Anáhuac.</w:t>
      </w:r>
    </w:p>
    <w:p w14:paraId="103D217A" w14:textId="77777777" w:rsidR="00A200A9" w:rsidRPr="007A2B84" w:rsidRDefault="00A200A9" w:rsidP="00653BA0">
      <w:pPr>
        <w:rPr>
          <w:rFonts w:ascii="Arial" w:eastAsia="Century Gothic" w:hAnsi="Arial" w:cs="Arial"/>
          <w:bCs/>
        </w:rPr>
      </w:pPr>
    </w:p>
    <w:p w14:paraId="0BE6E050" w14:textId="18A554B0" w:rsidR="00653BA0" w:rsidRPr="007A2B84" w:rsidRDefault="00A200A9" w:rsidP="00653BA0">
      <w:pPr>
        <w:pStyle w:val="Prrafodelista"/>
        <w:numPr>
          <w:ilvl w:val="0"/>
          <w:numId w:val="2"/>
        </w:numPr>
        <w:spacing w:line="360" w:lineRule="auto"/>
        <w:ind w:hanging="2"/>
        <w:jc w:val="both"/>
        <w:rPr>
          <w:rFonts w:ascii="Arial" w:eastAsia="Century Gothic" w:hAnsi="Arial" w:cs="Arial"/>
          <w:b/>
          <w:bCs/>
          <w:color w:val="000000"/>
        </w:rPr>
      </w:pPr>
      <w:r w:rsidRPr="007A2B84">
        <w:rPr>
          <w:rFonts w:ascii="Arial" w:eastAsia="Century Gothic" w:hAnsi="Arial" w:cs="Arial"/>
          <w:bCs/>
        </w:rPr>
        <w:t xml:space="preserve">El costo anual de cada estudiante del Colegio Everest por estudiar ahí es de 131,120.00 y de la Preparatoria Anáhuac es de 142,365.00 anuales, </w:t>
      </w:r>
      <w:r w:rsidR="007A2B84" w:rsidRPr="007A2B84">
        <w:rPr>
          <w:rFonts w:ascii="Arial" w:eastAsia="Century Gothic" w:hAnsi="Arial" w:cs="Arial"/>
          <w:bCs/>
        </w:rPr>
        <w:t>¿</w:t>
      </w:r>
      <w:r w:rsidRPr="007A2B84">
        <w:rPr>
          <w:rFonts w:ascii="Arial" w:eastAsia="Century Gothic" w:hAnsi="Arial" w:cs="Arial"/>
          <w:bCs/>
        </w:rPr>
        <w:t xml:space="preserve">considera Usted Secretaria de Educación que por estudiar ahí ese sector elite de la Ciudad tenía necesidad económica de que fueran patrocinados por el Estado, mientras que muchas escuelas públicas  carecen de los más indispensable, incluso </w:t>
      </w:r>
      <w:r w:rsidR="007A2B84" w:rsidRPr="007A2B84">
        <w:rPr>
          <w:rFonts w:ascii="Arial" w:eastAsia="Century Gothic" w:hAnsi="Arial" w:cs="Arial"/>
          <w:bCs/>
        </w:rPr>
        <w:t xml:space="preserve">en la misma </w:t>
      </w:r>
      <w:r w:rsidRPr="007A2B84">
        <w:rPr>
          <w:rFonts w:ascii="Arial" w:eastAsia="Century Gothic" w:hAnsi="Arial" w:cs="Arial"/>
          <w:bCs/>
        </w:rPr>
        <w:t>Universidad Pública UACH ha habido marchas porque carecen de instalaciones a</w:t>
      </w:r>
      <w:r w:rsidR="007A2B84" w:rsidRPr="007A2B84">
        <w:rPr>
          <w:rFonts w:ascii="Arial" w:eastAsia="Century Gothic" w:hAnsi="Arial" w:cs="Arial"/>
          <w:bCs/>
        </w:rPr>
        <w:t>decuadas, sobre todo la Facultad de Odontología y la Facultad de M</w:t>
      </w:r>
      <w:r w:rsidRPr="007A2B84">
        <w:rPr>
          <w:rFonts w:ascii="Arial" w:eastAsia="Century Gothic" w:hAnsi="Arial" w:cs="Arial"/>
          <w:bCs/>
        </w:rPr>
        <w:t>edicina?</w:t>
      </w:r>
    </w:p>
    <w:p w14:paraId="2D457BFA" w14:textId="7E6FDB49" w:rsidR="00A200A9" w:rsidRPr="007A2B84" w:rsidRDefault="00A200A9" w:rsidP="00A200A9">
      <w:pPr>
        <w:pStyle w:val="Prrafodelista"/>
        <w:rPr>
          <w:rFonts w:ascii="Arial" w:eastAsia="Century Gothic" w:hAnsi="Arial" w:cs="Arial"/>
          <w:bCs/>
          <w:color w:val="000000"/>
        </w:rPr>
      </w:pPr>
    </w:p>
    <w:p w14:paraId="75B49F05" w14:textId="0AA76436" w:rsidR="00A200A9" w:rsidRPr="007A2B84" w:rsidRDefault="00A200A9" w:rsidP="002B0DBB">
      <w:pPr>
        <w:pStyle w:val="Prrafodelista"/>
        <w:numPr>
          <w:ilvl w:val="0"/>
          <w:numId w:val="2"/>
        </w:numPr>
        <w:spacing w:line="360" w:lineRule="auto"/>
        <w:ind w:hanging="2"/>
        <w:jc w:val="both"/>
        <w:rPr>
          <w:rFonts w:ascii="Arial" w:eastAsia="Century Gothic" w:hAnsi="Arial" w:cs="Arial"/>
          <w:b/>
          <w:bCs/>
          <w:color w:val="000000"/>
        </w:rPr>
      </w:pPr>
      <w:r w:rsidRPr="007A2B84">
        <w:rPr>
          <w:rFonts w:ascii="Arial" w:eastAsia="Century Gothic" w:hAnsi="Arial" w:cs="Arial"/>
          <w:bCs/>
          <w:color w:val="000000"/>
        </w:rPr>
        <w:t>¿Cree Usted que el dinero gastado</w:t>
      </w:r>
      <w:r w:rsidRPr="007A2B84">
        <w:rPr>
          <w:rFonts w:ascii="Arial" w:eastAsia="Century Gothic" w:hAnsi="Arial" w:cs="Arial"/>
          <w:b/>
          <w:bCs/>
          <w:color w:val="000000"/>
        </w:rPr>
        <w:t xml:space="preserve"> </w:t>
      </w:r>
      <w:r w:rsidRPr="007A2B84">
        <w:rPr>
          <w:rFonts w:ascii="Arial" w:eastAsia="Century Gothic" w:hAnsi="Arial" w:cs="Arial"/>
          <w:bCs/>
          <w:color w:val="000000"/>
        </w:rPr>
        <w:t>del presupuesto de Gobierno</w:t>
      </w:r>
      <w:r w:rsidR="007A2B84" w:rsidRPr="007A2B84">
        <w:rPr>
          <w:rFonts w:ascii="Arial" w:eastAsia="Century Gothic" w:hAnsi="Arial" w:cs="Arial"/>
          <w:bCs/>
          <w:color w:val="000000"/>
        </w:rPr>
        <w:t xml:space="preserve"> de Estado que es de todos los C</w:t>
      </w:r>
      <w:r w:rsidRPr="007A2B84">
        <w:rPr>
          <w:rFonts w:ascii="Arial" w:eastAsia="Century Gothic" w:hAnsi="Arial" w:cs="Arial"/>
          <w:bCs/>
          <w:color w:val="000000"/>
        </w:rPr>
        <w:t>hihuahuenses era mejor utilizado en escuelas privadas que no tienen necesidad, que en hacer el fondo para que las personas con discapacidad de 29 a 64 años tengan una pensión?</w:t>
      </w:r>
    </w:p>
    <w:p w14:paraId="6CAA2B41" w14:textId="77777777" w:rsidR="006C7B2D" w:rsidRPr="007A2B84" w:rsidRDefault="006C7B2D" w:rsidP="006C7B2D">
      <w:pPr>
        <w:pStyle w:val="Prrafodelista"/>
        <w:rPr>
          <w:rFonts w:ascii="Arial" w:eastAsia="Century Gothic" w:hAnsi="Arial" w:cs="Arial"/>
          <w:b/>
          <w:bCs/>
          <w:color w:val="000000"/>
        </w:rPr>
      </w:pPr>
    </w:p>
    <w:p w14:paraId="45EB3DAF" w14:textId="5C751752" w:rsidR="006C7B2D" w:rsidRPr="007A2B84" w:rsidRDefault="006C7B2D" w:rsidP="002B0DBB">
      <w:pPr>
        <w:pStyle w:val="Prrafodelista"/>
        <w:numPr>
          <w:ilvl w:val="0"/>
          <w:numId w:val="2"/>
        </w:numPr>
        <w:spacing w:line="360" w:lineRule="auto"/>
        <w:ind w:hanging="2"/>
        <w:jc w:val="both"/>
        <w:rPr>
          <w:rFonts w:ascii="Arial" w:eastAsia="Century Gothic" w:hAnsi="Arial" w:cs="Arial"/>
          <w:b/>
          <w:bCs/>
          <w:color w:val="000000"/>
        </w:rPr>
      </w:pPr>
      <w:r w:rsidRPr="007A2B84">
        <w:rPr>
          <w:rFonts w:ascii="Arial" w:eastAsia="Century Gothic" w:hAnsi="Arial" w:cs="Arial"/>
          <w:bCs/>
          <w:color w:val="000000"/>
        </w:rPr>
        <w:t>El Ingeniero Gilberto Loya Chávez</w:t>
      </w:r>
      <w:r w:rsidR="00620D5B" w:rsidRPr="007A2B84">
        <w:rPr>
          <w:rFonts w:ascii="Arial" w:eastAsia="Century Gothic" w:hAnsi="Arial" w:cs="Arial"/>
          <w:bCs/>
          <w:color w:val="000000"/>
        </w:rPr>
        <w:t>, S</w:t>
      </w:r>
      <w:r w:rsidRPr="007A2B84">
        <w:rPr>
          <w:rFonts w:ascii="Arial" w:eastAsia="Century Gothic" w:hAnsi="Arial" w:cs="Arial"/>
          <w:bCs/>
          <w:color w:val="000000"/>
        </w:rPr>
        <w:t xml:space="preserve">ecretario de Seguridad Pública Estatal señalo que destinara drones, 7 centros móviles de mando conocidos como escorpiones y 500 elementos de dicha Secretaria para dar seguridad a las personas en el Torneo de la Amistad, </w:t>
      </w:r>
      <w:r w:rsidR="00653BA0" w:rsidRPr="007A2B84">
        <w:rPr>
          <w:rFonts w:ascii="Arial" w:eastAsia="Century Gothic" w:hAnsi="Arial" w:cs="Arial"/>
          <w:bCs/>
          <w:color w:val="000000"/>
        </w:rPr>
        <w:t>¿qué</w:t>
      </w:r>
      <w:r w:rsidRPr="007A2B84">
        <w:rPr>
          <w:rFonts w:ascii="Arial" w:eastAsia="Century Gothic" w:hAnsi="Arial" w:cs="Arial"/>
          <w:bCs/>
          <w:color w:val="000000"/>
        </w:rPr>
        <w:t xml:space="preserve"> sectores de la Ciudad se verán disminuidos para concentrar todos esos elementos policiacos solo para dar seguridad a esas elites de colegios privados? </w:t>
      </w:r>
    </w:p>
    <w:p w14:paraId="48E9C7AF" w14:textId="77777777" w:rsidR="006C7B2D" w:rsidRPr="007A2B84" w:rsidRDefault="006C7B2D" w:rsidP="006C7B2D">
      <w:pPr>
        <w:pStyle w:val="Prrafodelista"/>
        <w:rPr>
          <w:rFonts w:ascii="Arial" w:eastAsia="Century Gothic" w:hAnsi="Arial" w:cs="Arial"/>
          <w:b/>
          <w:bCs/>
          <w:color w:val="000000"/>
        </w:rPr>
      </w:pPr>
    </w:p>
    <w:p w14:paraId="23C49DE3" w14:textId="77777777" w:rsidR="006C7B2D" w:rsidRPr="007A2B84" w:rsidRDefault="006C7B2D" w:rsidP="006C7B2D">
      <w:pPr>
        <w:pStyle w:val="Prrafodelista"/>
        <w:spacing w:line="360" w:lineRule="auto"/>
        <w:ind w:left="358"/>
        <w:jc w:val="both"/>
        <w:rPr>
          <w:rFonts w:ascii="Arial" w:eastAsia="Century Gothic" w:hAnsi="Arial" w:cs="Arial"/>
          <w:b/>
          <w:bCs/>
          <w:color w:val="000000"/>
        </w:rPr>
      </w:pPr>
    </w:p>
    <w:p w14:paraId="2565E964" w14:textId="77777777" w:rsidR="00BB1AD4" w:rsidRPr="007A2B84" w:rsidRDefault="00BB1AD4" w:rsidP="00BB1AD4">
      <w:pPr>
        <w:spacing w:line="360" w:lineRule="auto"/>
        <w:jc w:val="both"/>
        <w:rPr>
          <w:rFonts w:ascii="Arial" w:eastAsia="Century Gothic" w:hAnsi="Arial" w:cs="Arial"/>
          <w:b/>
        </w:rPr>
      </w:pPr>
      <w:r w:rsidRPr="007A2B84">
        <w:rPr>
          <w:rFonts w:ascii="Arial" w:eastAsia="Century Gothic" w:hAnsi="Arial" w:cs="Arial"/>
          <w:b/>
        </w:rPr>
        <w:t>En virtud de lo dispuesto por las fracciones III, IV y V del artículo 66 de la Constitución Política del Estado de Chihuahua, solicito:</w:t>
      </w:r>
    </w:p>
    <w:p w14:paraId="51B759E6" w14:textId="77777777" w:rsidR="00BB1AD4" w:rsidRPr="007A2B84" w:rsidRDefault="00BB1AD4" w:rsidP="00BB1AD4">
      <w:pPr>
        <w:spacing w:line="360" w:lineRule="auto"/>
        <w:jc w:val="both"/>
        <w:rPr>
          <w:rFonts w:ascii="Arial" w:eastAsia="Century Gothic" w:hAnsi="Arial" w:cs="Arial"/>
          <w:b/>
        </w:rPr>
      </w:pPr>
    </w:p>
    <w:p w14:paraId="0200ABB8" w14:textId="7F420370" w:rsidR="00BB1AD4" w:rsidRPr="007A2B84" w:rsidRDefault="00BB1AD4" w:rsidP="00BB1AD4">
      <w:pPr>
        <w:spacing w:line="360" w:lineRule="auto"/>
        <w:jc w:val="both"/>
        <w:rPr>
          <w:rFonts w:ascii="Arial" w:eastAsia="Century Gothic" w:hAnsi="Arial" w:cs="Arial"/>
          <w:bCs/>
        </w:rPr>
      </w:pPr>
      <w:r w:rsidRPr="007A2B84">
        <w:rPr>
          <w:rFonts w:ascii="Arial" w:eastAsia="Century Gothic" w:hAnsi="Arial" w:cs="Arial"/>
          <w:b/>
        </w:rPr>
        <w:t>PRIMERO.</w:t>
      </w:r>
      <w:r w:rsidRPr="007A2B84">
        <w:rPr>
          <w:rFonts w:ascii="Arial" w:eastAsia="Century Gothic" w:hAnsi="Arial" w:cs="Arial"/>
          <w:bCs/>
        </w:rPr>
        <w:t xml:space="preserve"> A esta </w:t>
      </w:r>
      <w:r w:rsidR="00B408F1" w:rsidRPr="007A2B84">
        <w:rPr>
          <w:rFonts w:ascii="Arial" w:eastAsia="Century Gothic" w:hAnsi="Arial" w:cs="Arial"/>
          <w:bCs/>
        </w:rPr>
        <w:t>Presidencia, turnar</w:t>
      </w:r>
      <w:r w:rsidRPr="007A2B84">
        <w:rPr>
          <w:rFonts w:ascii="Arial" w:eastAsia="Century Gothic" w:hAnsi="Arial" w:cs="Arial"/>
          <w:bCs/>
        </w:rPr>
        <w:t xml:space="preserve"> las preguntas anteriormente formuladas a las autoridades mencionadas </w:t>
      </w:r>
      <w:r w:rsidR="00B408F1" w:rsidRPr="007A2B84">
        <w:rPr>
          <w:rFonts w:ascii="Arial" w:eastAsia="Century Gothic" w:hAnsi="Arial" w:cs="Arial"/>
          <w:bCs/>
        </w:rPr>
        <w:t>a más tardar en la segunda</w:t>
      </w:r>
      <w:r w:rsidRPr="007A2B84">
        <w:rPr>
          <w:rFonts w:ascii="Arial" w:eastAsia="Century Gothic" w:hAnsi="Arial" w:cs="Arial"/>
          <w:bCs/>
        </w:rPr>
        <w:t xml:space="preserve"> sesión</w:t>
      </w:r>
      <w:r w:rsidR="00B408F1" w:rsidRPr="007A2B84">
        <w:rPr>
          <w:rFonts w:ascii="Arial" w:eastAsia="Century Gothic" w:hAnsi="Arial" w:cs="Arial"/>
          <w:bCs/>
        </w:rPr>
        <w:t xml:space="preserve"> ordinaria</w:t>
      </w:r>
      <w:r w:rsidRPr="007A2B84">
        <w:rPr>
          <w:rFonts w:ascii="Arial" w:eastAsia="Century Gothic" w:hAnsi="Arial" w:cs="Arial"/>
          <w:bCs/>
        </w:rPr>
        <w:t xml:space="preserve"> </w:t>
      </w:r>
      <w:r w:rsidR="00B408F1" w:rsidRPr="007A2B84">
        <w:rPr>
          <w:rFonts w:ascii="Arial" w:eastAsia="Century Gothic" w:hAnsi="Arial" w:cs="Arial"/>
          <w:bCs/>
        </w:rPr>
        <w:t xml:space="preserve">posterior a esta fecha, </w:t>
      </w:r>
      <w:r w:rsidRPr="007A2B84">
        <w:rPr>
          <w:rFonts w:ascii="Arial" w:eastAsia="Century Gothic" w:hAnsi="Arial" w:cs="Arial"/>
          <w:bCs/>
        </w:rPr>
        <w:t xml:space="preserve">de </w:t>
      </w:r>
      <w:r w:rsidR="00B408F1" w:rsidRPr="007A2B84">
        <w:rPr>
          <w:rFonts w:ascii="Arial" w:eastAsia="Century Gothic" w:hAnsi="Arial" w:cs="Arial"/>
          <w:bCs/>
        </w:rPr>
        <w:t>conformidad</w:t>
      </w:r>
      <w:r w:rsidRPr="007A2B84">
        <w:rPr>
          <w:rFonts w:ascii="Arial" w:eastAsia="Century Gothic" w:hAnsi="Arial" w:cs="Arial"/>
          <w:bCs/>
        </w:rPr>
        <w:t xml:space="preserve"> con la fracción III del artículo 66 de la Constitución, </w:t>
      </w:r>
      <w:r w:rsidR="00B408F1" w:rsidRPr="007A2B84">
        <w:rPr>
          <w:rFonts w:ascii="Arial" w:eastAsia="Century Gothic" w:hAnsi="Arial" w:cs="Arial"/>
          <w:bCs/>
        </w:rPr>
        <w:t>dando</w:t>
      </w:r>
      <w:r w:rsidRPr="007A2B84">
        <w:rPr>
          <w:rFonts w:ascii="Arial" w:eastAsia="Century Gothic" w:hAnsi="Arial" w:cs="Arial"/>
          <w:bCs/>
        </w:rPr>
        <w:t xml:space="preserve"> aviso a la C. Gobernadora Constitucional del Estado</w:t>
      </w:r>
      <w:r w:rsidR="00B408F1" w:rsidRPr="007A2B84">
        <w:rPr>
          <w:rFonts w:ascii="Arial" w:eastAsia="Century Gothic" w:hAnsi="Arial" w:cs="Arial"/>
          <w:bCs/>
        </w:rPr>
        <w:t>.</w:t>
      </w:r>
    </w:p>
    <w:p w14:paraId="6EC8592E" w14:textId="77777777" w:rsidR="00BB1AD4" w:rsidRPr="007A2B84" w:rsidRDefault="00BB1AD4" w:rsidP="00BB1AD4">
      <w:pPr>
        <w:spacing w:line="360" w:lineRule="auto"/>
        <w:jc w:val="both"/>
        <w:rPr>
          <w:rFonts w:ascii="Arial" w:eastAsia="Century Gothic" w:hAnsi="Arial" w:cs="Arial"/>
          <w:bCs/>
        </w:rPr>
      </w:pPr>
    </w:p>
    <w:p w14:paraId="2D98B90C" w14:textId="48FA62C3" w:rsidR="00BB1AD4" w:rsidRPr="007A2B84" w:rsidRDefault="00BB1AD4" w:rsidP="00B408F1">
      <w:pPr>
        <w:spacing w:line="360" w:lineRule="auto"/>
        <w:jc w:val="both"/>
        <w:rPr>
          <w:rFonts w:ascii="Arial" w:eastAsia="Century Gothic" w:hAnsi="Arial" w:cs="Arial"/>
          <w:bCs/>
        </w:rPr>
      </w:pPr>
      <w:r w:rsidRPr="007A2B84">
        <w:rPr>
          <w:rFonts w:ascii="Arial" w:eastAsia="Century Gothic" w:hAnsi="Arial" w:cs="Arial"/>
          <w:b/>
        </w:rPr>
        <w:t>SEGUNDO.</w:t>
      </w:r>
      <w:r w:rsidRPr="007A2B84">
        <w:rPr>
          <w:rFonts w:ascii="Arial" w:eastAsia="Century Gothic" w:hAnsi="Arial" w:cs="Arial"/>
          <w:bCs/>
        </w:rPr>
        <w:t xml:space="preserve"> De igual manera y una vez agotados los plazos contemplados para que las autoridades emitan su respuesta, me permito solicitar a </w:t>
      </w:r>
      <w:r w:rsidR="00B408F1" w:rsidRPr="007A2B84">
        <w:rPr>
          <w:rFonts w:ascii="Arial" w:eastAsia="Century Gothic" w:hAnsi="Arial" w:cs="Arial"/>
          <w:bCs/>
        </w:rPr>
        <w:t>la Mesa Directiva del H. Congreso del Estado para</w:t>
      </w:r>
      <w:r w:rsidRPr="007A2B84">
        <w:rPr>
          <w:rFonts w:ascii="Arial" w:eastAsia="Century Gothic" w:hAnsi="Arial" w:cs="Arial"/>
          <w:bCs/>
        </w:rPr>
        <w:t xml:space="preserve"> que, a través de su presidencia, se sirva a dar vista al suscrito </w:t>
      </w:r>
      <w:r w:rsidR="00B408F1" w:rsidRPr="007A2B84">
        <w:rPr>
          <w:rFonts w:ascii="Arial" w:eastAsia="Century Gothic" w:hAnsi="Arial" w:cs="Arial"/>
          <w:bCs/>
        </w:rPr>
        <w:t>de</w:t>
      </w:r>
      <w:r w:rsidRPr="007A2B84">
        <w:rPr>
          <w:rFonts w:ascii="Arial" w:eastAsia="Century Gothic" w:hAnsi="Arial" w:cs="Arial"/>
          <w:bCs/>
        </w:rPr>
        <w:t xml:space="preserve"> la respuesta</w:t>
      </w:r>
      <w:r w:rsidR="00B408F1" w:rsidRPr="007A2B84">
        <w:rPr>
          <w:rFonts w:ascii="Arial" w:eastAsia="Century Gothic" w:hAnsi="Arial" w:cs="Arial"/>
          <w:bCs/>
        </w:rPr>
        <w:t xml:space="preserve">, </w:t>
      </w:r>
      <w:r w:rsidRPr="007A2B84">
        <w:rPr>
          <w:rFonts w:ascii="Arial" w:eastAsia="Century Gothic" w:hAnsi="Arial" w:cs="Arial"/>
          <w:bCs/>
        </w:rPr>
        <w:t>en los términos de la fracción V del artículo 66 de la Constitución Política.</w:t>
      </w:r>
    </w:p>
    <w:p w14:paraId="56FFDD85" w14:textId="77777777" w:rsidR="00BB1AD4" w:rsidRPr="007A2B84" w:rsidRDefault="00BB1AD4" w:rsidP="00BB1AD4">
      <w:pPr>
        <w:jc w:val="both"/>
        <w:rPr>
          <w:rFonts w:ascii="Arial" w:eastAsia="Arial" w:hAnsi="Arial" w:cs="Arial"/>
        </w:rPr>
      </w:pPr>
    </w:p>
    <w:p w14:paraId="7586B3C4" w14:textId="77777777" w:rsidR="00653BA0" w:rsidRPr="007A2B84" w:rsidRDefault="00653BA0" w:rsidP="00BB1AD4">
      <w:pPr>
        <w:jc w:val="both"/>
        <w:rPr>
          <w:rFonts w:ascii="Arial" w:eastAsia="Arial" w:hAnsi="Arial" w:cs="Arial"/>
        </w:rPr>
      </w:pPr>
    </w:p>
    <w:p w14:paraId="4BAB50AD" w14:textId="77777777" w:rsidR="00653BA0" w:rsidRDefault="00653BA0" w:rsidP="00BB1AD4">
      <w:pPr>
        <w:jc w:val="both"/>
        <w:rPr>
          <w:rFonts w:ascii="Arial" w:eastAsia="Arial" w:hAnsi="Arial" w:cs="Arial"/>
        </w:rPr>
      </w:pPr>
    </w:p>
    <w:p w14:paraId="12347A64" w14:textId="77777777" w:rsidR="007A2B84" w:rsidRDefault="007A2B84" w:rsidP="00BB1AD4">
      <w:pPr>
        <w:jc w:val="both"/>
        <w:rPr>
          <w:rFonts w:ascii="Arial" w:eastAsia="Arial" w:hAnsi="Arial" w:cs="Arial"/>
        </w:rPr>
      </w:pPr>
    </w:p>
    <w:p w14:paraId="0247FED0" w14:textId="77777777" w:rsidR="007A2B84" w:rsidRDefault="007A2B84" w:rsidP="00BB1AD4">
      <w:pPr>
        <w:jc w:val="both"/>
        <w:rPr>
          <w:rFonts w:ascii="Arial" w:eastAsia="Arial" w:hAnsi="Arial" w:cs="Arial"/>
        </w:rPr>
      </w:pPr>
    </w:p>
    <w:p w14:paraId="1F0712AF" w14:textId="77777777" w:rsidR="007A2B84" w:rsidRPr="007A2B84" w:rsidRDefault="007A2B84" w:rsidP="00BB1AD4">
      <w:pPr>
        <w:jc w:val="both"/>
        <w:rPr>
          <w:rFonts w:ascii="Arial" w:eastAsia="Arial" w:hAnsi="Arial" w:cs="Arial"/>
        </w:rPr>
      </w:pPr>
    </w:p>
    <w:p w14:paraId="30E22131" w14:textId="77777777" w:rsidR="00BB1AD4" w:rsidRPr="007A2B84" w:rsidRDefault="00BB1AD4" w:rsidP="00BB1AD4">
      <w:pPr>
        <w:jc w:val="both"/>
        <w:rPr>
          <w:rFonts w:ascii="Arial" w:eastAsia="Arial" w:hAnsi="Arial" w:cs="Arial"/>
        </w:rPr>
      </w:pPr>
    </w:p>
    <w:p w14:paraId="61B311E1" w14:textId="2DCC6686" w:rsidR="00BB1AD4" w:rsidRPr="007A2B84" w:rsidRDefault="00BB1AD4" w:rsidP="00BB1AD4">
      <w:pPr>
        <w:spacing w:line="360" w:lineRule="auto"/>
        <w:jc w:val="both"/>
        <w:rPr>
          <w:rFonts w:ascii="Arial" w:eastAsia="Century Gothic" w:hAnsi="Arial" w:cs="Arial"/>
        </w:rPr>
      </w:pPr>
      <w:r w:rsidRPr="007A2B84">
        <w:rPr>
          <w:rFonts w:ascii="Arial" w:eastAsia="Century Gothic" w:hAnsi="Arial" w:cs="Arial"/>
        </w:rPr>
        <w:lastRenderedPageBreak/>
        <w:t xml:space="preserve">Dado en el Salón de Sesiones </w:t>
      </w:r>
      <w:r w:rsidR="00F6234E" w:rsidRPr="007A2B84">
        <w:rPr>
          <w:rFonts w:ascii="Arial" w:eastAsia="Century Gothic" w:hAnsi="Arial" w:cs="Arial"/>
        </w:rPr>
        <w:t xml:space="preserve">del </w:t>
      </w:r>
      <w:r w:rsidRPr="007A2B84">
        <w:rPr>
          <w:rFonts w:ascii="Arial" w:eastAsia="Century Gothic" w:hAnsi="Arial" w:cs="Arial"/>
        </w:rPr>
        <w:t xml:space="preserve">Poder Legislativo, en sesión llevada a cabo a los </w:t>
      </w:r>
      <w:r w:rsidR="002E27DC" w:rsidRPr="007A2B84">
        <w:rPr>
          <w:rFonts w:ascii="Arial" w:eastAsia="Century Gothic" w:hAnsi="Arial" w:cs="Arial"/>
        </w:rPr>
        <w:t>19 días del mes de octubre</w:t>
      </w:r>
      <w:r w:rsidRPr="007A2B84">
        <w:rPr>
          <w:rFonts w:ascii="Arial" w:eastAsia="Century Gothic" w:hAnsi="Arial" w:cs="Arial"/>
        </w:rPr>
        <w:t xml:space="preserve"> de 2023. </w:t>
      </w:r>
    </w:p>
    <w:p w14:paraId="0642DB09" w14:textId="77777777" w:rsidR="00653BA0" w:rsidRPr="007A2B84" w:rsidRDefault="00653BA0" w:rsidP="00BB1AD4">
      <w:pPr>
        <w:spacing w:line="360" w:lineRule="auto"/>
        <w:jc w:val="both"/>
        <w:rPr>
          <w:rFonts w:ascii="Arial" w:eastAsia="Century Gothic" w:hAnsi="Arial" w:cs="Arial"/>
        </w:rPr>
      </w:pPr>
    </w:p>
    <w:p w14:paraId="4DD9A81C" w14:textId="77777777" w:rsidR="00653BA0" w:rsidRPr="007A2B84" w:rsidRDefault="00653BA0" w:rsidP="00BB1AD4">
      <w:pPr>
        <w:spacing w:line="360" w:lineRule="auto"/>
        <w:jc w:val="both"/>
        <w:rPr>
          <w:rFonts w:ascii="Arial" w:eastAsia="Century Gothic" w:hAnsi="Arial" w:cs="Arial"/>
        </w:rPr>
      </w:pPr>
    </w:p>
    <w:p w14:paraId="276A9351" w14:textId="77777777" w:rsidR="00653BA0" w:rsidRPr="007A2B84" w:rsidRDefault="00653BA0" w:rsidP="00BB1AD4">
      <w:pPr>
        <w:spacing w:line="360" w:lineRule="auto"/>
        <w:jc w:val="both"/>
        <w:rPr>
          <w:rFonts w:ascii="Arial" w:eastAsia="Century Gothic" w:hAnsi="Arial" w:cs="Arial"/>
        </w:rPr>
      </w:pPr>
    </w:p>
    <w:p w14:paraId="460FE550" w14:textId="77777777" w:rsidR="00653BA0" w:rsidRPr="007A2B84" w:rsidRDefault="00653BA0" w:rsidP="00653BA0">
      <w:pPr>
        <w:jc w:val="both"/>
        <w:rPr>
          <w:rFonts w:ascii="Arial" w:hAnsi="Arial" w:cs="Arial"/>
          <w:b/>
        </w:rPr>
      </w:pPr>
      <w:r w:rsidRPr="007A2B84">
        <w:rPr>
          <w:rFonts w:ascii="Arial" w:hAnsi="Arial" w:cs="Arial"/>
          <w:b/>
        </w:rPr>
        <w:t>Atentamente</w:t>
      </w:r>
    </w:p>
    <w:p w14:paraId="6ADD06ED" w14:textId="77777777" w:rsidR="00653BA0" w:rsidRPr="007A2B84" w:rsidRDefault="00653BA0" w:rsidP="00653BA0">
      <w:pPr>
        <w:tabs>
          <w:tab w:val="left" w:pos="1200"/>
        </w:tabs>
        <w:jc w:val="both"/>
        <w:rPr>
          <w:rFonts w:ascii="Arial" w:hAnsi="Arial" w:cs="Arial"/>
        </w:rPr>
      </w:pPr>
    </w:p>
    <w:p w14:paraId="3C5F9C46" w14:textId="77777777" w:rsidR="00653BA0" w:rsidRPr="007A2B84" w:rsidRDefault="00653BA0" w:rsidP="00653BA0">
      <w:pPr>
        <w:tabs>
          <w:tab w:val="left" w:pos="1200"/>
        </w:tabs>
        <w:jc w:val="both"/>
        <w:rPr>
          <w:rFonts w:ascii="Arial" w:hAnsi="Arial" w:cs="Arial"/>
        </w:rPr>
      </w:pPr>
      <w:r w:rsidRPr="007A2B84">
        <w:rPr>
          <w:rFonts w:ascii="Arial" w:hAnsi="Arial" w:cs="Arial"/>
        </w:rPr>
        <w:tab/>
      </w:r>
    </w:p>
    <w:p w14:paraId="3AFAEBBE" w14:textId="77777777" w:rsidR="00653BA0" w:rsidRPr="007A2B84" w:rsidRDefault="00653BA0" w:rsidP="00653BA0">
      <w:pPr>
        <w:jc w:val="both"/>
        <w:rPr>
          <w:rFonts w:ascii="Arial" w:hAnsi="Arial" w:cs="Arial"/>
        </w:rPr>
      </w:pPr>
      <w:proofErr w:type="spellStart"/>
      <w:r w:rsidRPr="007A2B84">
        <w:rPr>
          <w:rFonts w:ascii="Arial" w:hAnsi="Arial" w:cs="Arial"/>
        </w:rPr>
        <w:t>david</w:t>
      </w:r>
      <w:proofErr w:type="spellEnd"/>
      <w:r w:rsidRPr="007A2B84">
        <w:rPr>
          <w:rFonts w:ascii="Arial" w:hAnsi="Arial" w:cs="Arial"/>
        </w:rPr>
        <w:t xml:space="preserve"> óscar</w:t>
      </w:r>
    </w:p>
    <w:p w14:paraId="4732A859" w14:textId="77777777" w:rsidR="00653BA0" w:rsidRPr="007A2B84" w:rsidRDefault="00653BA0" w:rsidP="00653BA0">
      <w:pPr>
        <w:jc w:val="both"/>
        <w:rPr>
          <w:rFonts w:ascii="Arial" w:hAnsi="Arial" w:cs="Arial"/>
          <w:b/>
        </w:rPr>
      </w:pPr>
      <w:proofErr w:type="spellStart"/>
      <w:r w:rsidRPr="007A2B84">
        <w:rPr>
          <w:rFonts w:ascii="Arial" w:hAnsi="Arial" w:cs="Arial"/>
        </w:rPr>
        <w:t>castrejón</w:t>
      </w:r>
      <w:proofErr w:type="spellEnd"/>
      <w:r w:rsidRPr="007A2B84">
        <w:rPr>
          <w:rFonts w:ascii="Arial" w:hAnsi="Arial" w:cs="Arial"/>
        </w:rPr>
        <w:t xml:space="preserve"> </w:t>
      </w:r>
      <w:proofErr w:type="spellStart"/>
      <w:r w:rsidRPr="007A2B84">
        <w:rPr>
          <w:rFonts w:ascii="Arial" w:hAnsi="Arial" w:cs="Arial"/>
        </w:rPr>
        <w:t>rivas</w:t>
      </w:r>
      <w:proofErr w:type="spellEnd"/>
    </w:p>
    <w:p w14:paraId="7D712D61" w14:textId="77777777" w:rsidR="00653BA0" w:rsidRPr="007A2B84" w:rsidRDefault="00653BA0" w:rsidP="00653BA0">
      <w:pPr>
        <w:jc w:val="both"/>
        <w:rPr>
          <w:rFonts w:ascii="Arial" w:hAnsi="Arial" w:cs="Arial"/>
        </w:rPr>
      </w:pPr>
      <w:r w:rsidRPr="007A2B84">
        <w:rPr>
          <w:rFonts w:ascii="Arial" w:hAnsi="Arial" w:cs="Arial"/>
        </w:rPr>
        <w:t>Diputado plurinominal de la bancada Morena</w:t>
      </w:r>
    </w:p>
    <w:p w14:paraId="79E6D447" w14:textId="77777777" w:rsidR="00653BA0" w:rsidRPr="007A2B84" w:rsidRDefault="00653BA0" w:rsidP="00653BA0">
      <w:pPr>
        <w:jc w:val="both"/>
        <w:rPr>
          <w:rFonts w:ascii="Arial" w:hAnsi="Arial" w:cs="Arial"/>
        </w:rPr>
      </w:pPr>
      <w:r w:rsidRPr="007A2B84">
        <w:rPr>
          <w:rFonts w:ascii="Arial" w:hAnsi="Arial" w:cs="Arial"/>
        </w:rPr>
        <w:t xml:space="preserve">De la LXVIII Legislatura  </w:t>
      </w:r>
    </w:p>
    <w:p w14:paraId="1D689057" w14:textId="77777777" w:rsidR="004E0E68" w:rsidRPr="007A2B84" w:rsidRDefault="004E0E68" w:rsidP="00BB1AD4">
      <w:pPr>
        <w:spacing w:line="360" w:lineRule="auto"/>
        <w:jc w:val="both"/>
        <w:rPr>
          <w:rFonts w:ascii="Arial" w:eastAsia="Century Gothic" w:hAnsi="Arial" w:cs="Arial"/>
        </w:rPr>
      </w:pPr>
    </w:p>
    <w:p w14:paraId="01425132" w14:textId="77777777" w:rsidR="00BB1AD4" w:rsidRPr="007A2B84" w:rsidRDefault="00BB1AD4" w:rsidP="00BB1AD4">
      <w:pPr>
        <w:spacing w:line="360" w:lineRule="auto"/>
        <w:jc w:val="center"/>
        <w:rPr>
          <w:rFonts w:ascii="Arial" w:eastAsia="Century Gothic" w:hAnsi="Arial" w:cs="Arial"/>
          <w:b/>
        </w:rPr>
      </w:pPr>
    </w:p>
    <w:p w14:paraId="68318EE7" w14:textId="77777777" w:rsidR="00BB1AD4" w:rsidRPr="007A2B84" w:rsidRDefault="00BB1AD4" w:rsidP="00BB1AD4">
      <w:pPr>
        <w:spacing w:line="360" w:lineRule="auto"/>
        <w:jc w:val="center"/>
        <w:rPr>
          <w:rFonts w:ascii="Arial" w:eastAsia="Century Gothic" w:hAnsi="Arial" w:cs="Arial"/>
          <w:b/>
        </w:rPr>
      </w:pPr>
    </w:p>
    <w:p w14:paraId="264F6C5F" w14:textId="77777777" w:rsidR="00BB1AD4" w:rsidRPr="007A2B84" w:rsidRDefault="00BB1AD4" w:rsidP="00BB1AD4">
      <w:pPr>
        <w:spacing w:line="360" w:lineRule="auto"/>
        <w:jc w:val="both"/>
        <w:rPr>
          <w:rFonts w:ascii="Arial" w:eastAsia="Century Gothic" w:hAnsi="Arial" w:cs="Arial"/>
          <w:i/>
          <w:iCs/>
        </w:rPr>
      </w:pPr>
    </w:p>
    <w:p w14:paraId="4FFD4F81" w14:textId="77777777" w:rsidR="00BB1AD4" w:rsidRPr="007A2B84" w:rsidRDefault="00BB1AD4" w:rsidP="00BB1AD4">
      <w:pPr>
        <w:spacing w:line="360" w:lineRule="auto"/>
        <w:jc w:val="both"/>
        <w:rPr>
          <w:rFonts w:ascii="Arial" w:eastAsia="Century Gothic" w:hAnsi="Arial" w:cs="Arial"/>
          <w:i/>
          <w:iCs/>
        </w:rPr>
      </w:pPr>
    </w:p>
    <w:p w14:paraId="43DFDD48" w14:textId="77777777" w:rsidR="00BB1AD4" w:rsidRPr="007A2B84" w:rsidRDefault="00BB1AD4" w:rsidP="00BB1AD4">
      <w:pPr>
        <w:spacing w:line="360" w:lineRule="auto"/>
        <w:jc w:val="both"/>
        <w:rPr>
          <w:rFonts w:ascii="Arial" w:eastAsia="Century Gothic" w:hAnsi="Arial" w:cs="Arial"/>
          <w:i/>
          <w:iCs/>
        </w:rPr>
      </w:pPr>
    </w:p>
    <w:p w14:paraId="7E38EFB0" w14:textId="77777777" w:rsidR="00BB1AD4" w:rsidRPr="007A2B84" w:rsidRDefault="00BB1AD4" w:rsidP="00BB1AD4">
      <w:pPr>
        <w:spacing w:line="360" w:lineRule="auto"/>
        <w:jc w:val="both"/>
        <w:rPr>
          <w:rFonts w:ascii="Arial" w:eastAsia="Century Gothic" w:hAnsi="Arial" w:cs="Arial"/>
          <w:i/>
          <w:iCs/>
        </w:rPr>
      </w:pPr>
    </w:p>
    <w:p w14:paraId="27B35238" w14:textId="77777777" w:rsidR="00BB1AD4" w:rsidRPr="007A2B84" w:rsidRDefault="00BB1AD4" w:rsidP="00BB1AD4">
      <w:pPr>
        <w:spacing w:line="360" w:lineRule="auto"/>
        <w:ind w:hanging="2"/>
        <w:jc w:val="both"/>
        <w:rPr>
          <w:rFonts w:ascii="Arial" w:eastAsia="Century Gothic" w:hAnsi="Arial" w:cs="Arial"/>
          <w:b/>
          <w:bCs/>
          <w:color w:val="000000"/>
        </w:rPr>
      </w:pPr>
    </w:p>
    <w:p w14:paraId="353CDAC3" w14:textId="7AA1377D" w:rsidR="00BB1AD4" w:rsidRPr="007A2B84" w:rsidRDefault="00BB1AD4" w:rsidP="00BB1AD4">
      <w:pPr>
        <w:spacing w:line="360" w:lineRule="auto"/>
        <w:ind w:hanging="2"/>
        <w:jc w:val="center"/>
        <w:rPr>
          <w:rFonts w:ascii="Arial" w:eastAsia="Century Gothic" w:hAnsi="Arial" w:cs="Arial"/>
          <w:color w:val="000000"/>
        </w:rPr>
      </w:pPr>
    </w:p>
    <w:p w14:paraId="15DAAFA6" w14:textId="77777777" w:rsidR="00BB1AD4" w:rsidRPr="007A2B84" w:rsidRDefault="00BB1AD4" w:rsidP="00BB1AD4">
      <w:pPr>
        <w:spacing w:line="360" w:lineRule="auto"/>
        <w:ind w:hanging="2"/>
        <w:jc w:val="center"/>
        <w:rPr>
          <w:rFonts w:ascii="Arial" w:eastAsia="Century Gothic" w:hAnsi="Arial" w:cs="Arial"/>
        </w:rPr>
      </w:pPr>
    </w:p>
    <w:p w14:paraId="3DC7A139" w14:textId="77777777" w:rsidR="005B664D" w:rsidRPr="007A2B84" w:rsidRDefault="005B664D">
      <w:pPr>
        <w:rPr>
          <w:rFonts w:ascii="Arial" w:hAnsi="Arial" w:cs="Arial"/>
        </w:rPr>
      </w:pPr>
    </w:p>
    <w:sectPr w:rsidR="005B664D" w:rsidRPr="007A2B84" w:rsidSect="00653BA0">
      <w:headerReference w:type="default" r:id="rId8"/>
      <w:pgSz w:w="12240" w:h="15840"/>
      <w:pgMar w:top="311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EA265" w14:textId="77777777" w:rsidR="00425007" w:rsidRDefault="00425007" w:rsidP="00BB1AD4">
      <w:r>
        <w:separator/>
      </w:r>
    </w:p>
  </w:endnote>
  <w:endnote w:type="continuationSeparator" w:id="0">
    <w:p w14:paraId="6707C593" w14:textId="77777777" w:rsidR="00425007" w:rsidRDefault="00425007" w:rsidP="00BB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644A1" w14:textId="77777777" w:rsidR="00425007" w:rsidRDefault="00425007" w:rsidP="00BB1AD4">
      <w:r>
        <w:separator/>
      </w:r>
    </w:p>
  </w:footnote>
  <w:footnote w:type="continuationSeparator" w:id="0">
    <w:p w14:paraId="01978BA0" w14:textId="77777777" w:rsidR="00425007" w:rsidRDefault="00425007" w:rsidP="00BB1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1B1D" w14:textId="77777777" w:rsidR="00BB1AD4" w:rsidRDefault="00BB1AD4" w:rsidP="00BB1AD4">
    <w:pPr>
      <w:jc w:val="right"/>
      <w:rPr>
        <w:rFonts w:ascii="Rage Italic" w:eastAsia="Times New Roman" w:hAnsi="Rage Italic"/>
        <w:color w:val="000000"/>
        <w:sz w:val="28"/>
        <w:szCs w:val="28"/>
      </w:rPr>
    </w:pPr>
    <w:r>
      <w:rPr>
        <w:rFonts w:ascii="Rage Italic" w:eastAsia="Times New Roman" w:hAnsi="Rage Italic"/>
        <w:color w:val="000000"/>
        <w:sz w:val="28"/>
        <w:szCs w:val="28"/>
      </w:rPr>
      <w:t>“2023</w:t>
    </w:r>
    <w:r w:rsidRPr="004964F5">
      <w:rPr>
        <w:rFonts w:ascii="Rage Italic" w:eastAsia="Times New Roman" w:hAnsi="Rage Italic"/>
        <w:color w:val="000000"/>
        <w:sz w:val="28"/>
        <w:szCs w:val="28"/>
      </w:rPr>
      <w:t>, Año del Centenario</w:t>
    </w:r>
    <w:r>
      <w:rPr>
        <w:rFonts w:ascii="Rage Italic" w:eastAsia="Times New Roman" w:hAnsi="Rage Italic"/>
        <w:color w:val="000000"/>
        <w:sz w:val="28"/>
        <w:szCs w:val="28"/>
      </w:rPr>
      <w:t xml:space="preserve"> de la Muerte del General Francisco Villa</w:t>
    </w:r>
    <w:r w:rsidRPr="004964F5">
      <w:rPr>
        <w:rFonts w:ascii="Rage Italic" w:eastAsia="Times New Roman" w:hAnsi="Rage Italic"/>
        <w:color w:val="000000"/>
        <w:sz w:val="28"/>
        <w:szCs w:val="28"/>
      </w:rPr>
      <w:t>”</w:t>
    </w:r>
  </w:p>
  <w:p w14:paraId="2CCE1515" w14:textId="440EE4BD" w:rsidR="00BB1AD4" w:rsidRDefault="00BB1AD4" w:rsidP="00BB1AD4">
    <w:pPr>
      <w:jc w:val="right"/>
      <w:rPr>
        <w:rFonts w:ascii="Rage Italic" w:eastAsia="Times New Roman" w:hAnsi="Rage Italic"/>
        <w:color w:val="000000"/>
        <w:sz w:val="28"/>
        <w:szCs w:val="28"/>
      </w:rPr>
    </w:pPr>
    <w:r>
      <w:rPr>
        <w:rFonts w:ascii="Rage Italic" w:eastAsia="Times New Roman" w:hAnsi="Rage Italic"/>
        <w:color w:val="000000"/>
        <w:sz w:val="28"/>
        <w:szCs w:val="28"/>
      </w:rPr>
      <w:t>“100 años del Rotarismo en Chihuahua”</w:t>
    </w:r>
  </w:p>
  <w:p w14:paraId="0A69F903" w14:textId="77777777" w:rsidR="004E0E68" w:rsidRPr="004964F5" w:rsidRDefault="004E0E68" w:rsidP="00BB1AD4">
    <w:pPr>
      <w:jc w:val="right"/>
      <w:rPr>
        <w:rFonts w:eastAsia="Times New Roman"/>
        <w:color w:val="000000"/>
      </w:rPr>
    </w:pPr>
  </w:p>
  <w:p w14:paraId="790B8F88" w14:textId="77777777" w:rsidR="00BB1AD4" w:rsidRDefault="00BB1AD4" w:rsidP="00BB1AD4">
    <w:pPr>
      <w:pStyle w:val="Encabezado"/>
      <w:jc w:val="right"/>
    </w:pPr>
    <w:r w:rsidRPr="004964F5">
      <w:rPr>
        <w:rFonts w:eastAsia="Times New Roman"/>
        <w:color w:val="000000"/>
        <w:bdr w:val="none" w:sz="0" w:space="0" w:color="auto" w:frame="1"/>
      </w:rPr>
      <w:fldChar w:fldCharType="begin"/>
    </w:r>
    <w:r w:rsidRPr="004964F5">
      <w:rPr>
        <w:rFonts w:eastAsia="Times New Roman"/>
        <w:color w:val="000000"/>
        <w:bdr w:val="none" w:sz="0" w:space="0" w:color="auto" w:frame="1"/>
      </w:rPr>
      <w:instrText xml:space="preserve"> INCLUDEPICTURE "https://lh4.googleusercontent.com/fMqYI0bbZ0D6NgE-Ks1dl6HfIqCADYc8WEOwgmwkZj9cSnYzHC0QLMXWR7S8GL8r4gYgaukzVtNSPTbUUWKqBj1DeYZveL9g12XSPOughoqfS77AiMgzWvl0C5oioNT36nQ9qM45s-Uz6Kmo2U76YLtoB0lCiLZwvnNxT-IHKjxDcpz8xyIBrYjfpfR2THj7gTWgZczr7Q" \* MERGEFORMATINET </w:instrText>
    </w:r>
    <w:r w:rsidRPr="004964F5">
      <w:rPr>
        <w:rFonts w:eastAsia="Times New Roman"/>
        <w:color w:val="000000"/>
        <w:bdr w:val="none" w:sz="0" w:space="0" w:color="auto" w:frame="1"/>
      </w:rPr>
      <w:fldChar w:fldCharType="separate"/>
    </w:r>
    <w:r w:rsidRPr="004964F5">
      <w:rPr>
        <w:rFonts w:eastAsia="Times New Roman"/>
        <w:noProof/>
        <w:color w:val="000000"/>
        <w:bdr w:val="none" w:sz="0" w:space="0" w:color="auto" w:frame="1"/>
      </w:rPr>
      <w:drawing>
        <wp:inline distT="0" distB="0" distL="0" distR="0" wp14:anchorId="2CCCA7CE" wp14:editId="424E501E">
          <wp:extent cx="1053465" cy="202565"/>
          <wp:effectExtent l="0" t="0" r="635"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202565"/>
                  </a:xfrm>
                  <a:prstGeom prst="rect">
                    <a:avLst/>
                  </a:prstGeom>
                  <a:noFill/>
                  <a:ln>
                    <a:noFill/>
                  </a:ln>
                </pic:spPr>
              </pic:pic>
            </a:graphicData>
          </a:graphic>
        </wp:inline>
      </w:drawing>
    </w:r>
    <w:r w:rsidRPr="004964F5">
      <w:rPr>
        <w:rFonts w:eastAsia="Times New Roman"/>
        <w:color w:val="000000"/>
        <w:bdr w:val="none" w:sz="0" w:space="0" w:color="auto" w:frame="1"/>
      </w:rPr>
      <w:fldChar w:fldCharType="end"/>
    </w:r>
  </w:p>
  <w:p w14:paraId="4B8E4A7E" w14:textId="77777777" w:rsidR="00BB1AD4" w:rsidRDefault="00BB1AD4" w:rsidP="00BB1AD4">
    <w:pPr>
      <w:pStyle w:val="Encabezado"/>
    </w:pPr>
  </w:p>
  <w:p w14:paraId="78D81094" w14:textId="77777777" w:rsidR="00BB1AD4" w:rsidRDefault="00BB1A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3B95"/>
    <w:multiLevelType w:val="hybridMultilevel"/>
    <w:tmpl w:val="671C1F8A"/>
    <w:lvl w:ilvl="0" w:tplc="6B3A1FB4">
      <w:start w:val="1"/>
      <w:numFmt w:val="decimal"/>
      <w:lvlText w:val="%1."/>
      <w:lvlJc w:val="left"/>
      <w:pPr>
        <w:ind w:left="358" w:hanging="360"/>
      </w:pPr>
      <w:rPr>
        <w:rFonts w:hint="default"/>
        <w:b w:val="0"/>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1" w15:restartNumberingAfterBreak="0">
    <w:nsid w:val="47346623"/>
    <w:multiLevelType w:val="hybridMultilevel"/>
    <w:tmpl w:val="A0A2FE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AD4"/>
    <w:rsid w:val="00095D9B"/>
    <w:rsid w:val="001104ED"/>
    <w:rsid w:val="00115360"/>
    <w:rsid w:val="001971C7"/>
    <w:rsid w:val="0019726B"/>
    <w:rsid w:val="001C39E9"/>
    <w:rsid w:val="001E4EAD"/>
    <w:rsid w:val="001E6B10"/>
    <w:rsid w:val="0021007B"/>
    <w:rsid w:val="00265BFE"/>
    <w:rsid w:val="002B2871"/>
    <w:rsid w:val="002E27DC"/>
    <w:rsid w:val="002E3306"/>
    <w:rsid w:val="00301AE1"/>
    <w:rsid w:val="003F149C"/>
    <w:rsid w:val="003F14E7"/>
    <w:rsid w:val="00425007"/>
    <w:rsid w:val="00437B8D"/>
    <w:rsid w:val="004652F1"/>
    <w:rsid w:val="00483EA4"/>
    <w:rsid w:val="004E0E68"/>
    <w:rsid w:val="005064BB"/>
    <w:rsid w:val="00581A4C"/>
    <w:rsid w:val="005B664D"/>
    <w:rsid w:val="006062B4"/>
    <w:rsid w:val="00620D5B"/>
    <w:rsid w:val="006361B2"/>
    <w:rsid w:val="00636CEE"/>
    <w:rsid w:val="0065367F"/>
    <w:rsid w:val="00653BA0"/>
    <w:rsid w:val="0066572C"/>
    <w:rsid w:val="00685C90"/>
    <w:rsid w:val="006A6BD2"/>
    <w:rsid w:val="006B3893"/>
    <w:rsid w:val="006C0061"/>
    <w:rsid w:val="006C1E82"/>
    <w:rsid w:val="006C7B2D"/>
    <w:rsid w:val="00714DBF"/>
    <w:rsid w:val="0077156E"/>
    <w:rsid w:val="007776E1"/>
    <w:rsid w:val="007A2B84"/>
    <w:rsid w:val="008228DC"/>
    <w:rsid w:val="00857442"/>
    <w:rsid w:val="00867E80"/>
    <w:rsid w:val="008837B6"/>
    <w:rsid w:val="00923417"/>
    <w:rsid w:val="00991FE3"/>
    <w:rsid w:val="0099352D"/>
    <w:rsid w:val="009A0A75"/>
    <w:rsid w:val="009A7EB0"/>
    <w:rsid w:val="00A07FF5"/>
    <w:rsid w:val="00A200A9"/>
    <w:rsid w:val="00A91AAC"/>
    <w:rsid w:val="00AF4F76"/>
    <w:rsid w:val="00AF7DE0"/>
    <w:rsid w:val="00B048A5"/>
    <w:rsid w:val="00B408F1"/>
    <w:rsid w:val="00B77119"/>
    <w:rsid w:val="00BB187F"/>
    <w:rsid w:val="00BB1AD4"/>
    <w:rsid w:val="00BC55B2"/>
    <w:rsid w:val="00C018DA"/>
    <w:rsid w:val="00C80E16"/>
    <w:rsid w:val="00CD582E"/>
    <w:rsid w:val="00CE4CB1"/>
    <w:rsid w:val="00D114C9"/>
    <w:rsid w:val="00D535C1"/>
    <w:rsid w:val="00D62C3A"/>
    <w:rsid w:val="00DB52F4"/>
    <w:rsid w:val="00DC1719"/>
    <w:rsid w:val="00DC2526"/>
    <w:rsid w:val="00DD21AE"/>
    <w:rsid w:val="00E47C30"/>
    <w:rsid w:val="00E8212C"/>
    <w:rsid w:val="00F6234E"/>
    <w:rsid w:val="00F71329"/>
    <w:rsid w:val="00F719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4E64"/>
  <w15:chartTrackingRefBased/>
  <w15:docId w15:val="{D39B398D-807C-4C1E-B5DC-C6BB38C0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AD4"/>
    <w:pPr>
      <w:spacing w:after="0" w:line="240" w:lineRule="auto"/>
    </w:pPr>
    <w:rPr>
      <w:rFonts w:ascii="Calibri" w:eastAsia="Calibri" w:hAnsi="Calibri" w:cs="Calibri"/>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1AD4"/>
    <w:pPr>
      <w:tabs>
        <w:tab w:val="center" w:pos="4419"/>
        <w:tab w:val="right" w:pos="8838"/>
      </w:tabs>
    </w:pPr>
  </w:style>
  <w:style w:type="character" w:customStyle="1" w:styleId="EncabezadoCar">
    <w:name w:val="Encabezado Car"/>
    <w:basedOn w:val="Fuentedeprrafopredeter"/>
    <w:link w:val="Encabezado"/>
    <w:uiPriority w:val="99"/>
    <w:rsid w:val="00BB1AD4"/>
    <w:rPr>
      <w:rFonts w:ascii="Calibri" w:eastAsia="Calibri" w:hAnsi="Calibri" w:cs="Calibri"/>
      <w:sz w:val="24"/>
      <w:szCs w:val="24"/>
      <w:lang w:eastAsia="es-MX"/>
    </w:rPr>
  </w:style>
  <w:style w:type="paragraph" w:styleId="Piedepgina">
    <w:name w:val="footer"/>
    <w:basedOn w:val="Normal"/>
    <w:link w:val="PiedepginaCar"/>
    <w:uiPriority w:val="99"/>
    <w:unhideWhenUsed/>
    <w:rsid w:val="00BB1AD4"/>
    <w:pPr>
      <w:tabs>
        <w:tab w:val="center" w:pos="4419"/>
        <w:tab w:val="right" w:pos="8838"/>
      </w:tabs>
    </w:pPr>
  </w:style>
  <w:style w:type="character" w:customStyle="1" w:styleId="PiedepginaCar">
    <w:name w:val="Pie de página Car"/>
    <w:basedOn w:val="Fuentedeprrafopredeter"/>
    <w:link w:val="Piedepgina"/>
    <w:uiPriority w:val="99"/>
    <w:rsid w:val="00BB1AD4"/>
    <w:rPr>
      <w:rFonts w:ascii="Calibri" w:eastAsia="Calibri" w:hAnsi="Calibri" w:cs="Calibri"/>
      <w:sz w:val="24"/>
      <w:szCs w:val="24"/>
      <w:lang w:eastAsia="es-MX"/>
    </w:rPr>
  </w:style>
  <w:style w:type="character" w:styleId="Textoennegrita">
    <w:name w:val="Strong"/>
    <w:basedOn w:val="Fuentedeprrafopredeter"/>
    <w:uiPriority w:val="22"/>
    <w:qFormat/>
    <w:rsid w:val="00BB1AD4"/>
    <w:rPr>
      <w:b/>
      <w:bCs/>
    </w:rPr>
  </w:style>
  <w:style w:type="paragraph" w:styleId="NormalWeb">
    <w:name w:val="Normal (Web)"/>
    <w:basedOn w:val="Normal"/>
    <w:uiPriority w:val="99"/>
    <w:semiHidden/>
    <w:unhideWhenUsed/>
    <w:rsid w:val="00685C90"/>
    <w:pPr>
      <w:spacing w:before="100" w:beforeAutospacing="1" w:after="100" w:afterAutospacing="1"/>
    </w:pPr>
    <w:rPr>
      <w:rFonts w:ascii="Times New Roman" w:eastAsia="Times New Roman" w:hAnsi="Times New Roman" w:cs="Times New Roman"/>
    </w:rPr>
  </w:style>
  <w:style w:type="character" w:styleId="Hipervnculo">
    <w:name w:val="Hyperlink"/>
    <w:basedOn w:val="Fuentedeprrafopredeter"/>
    <w:uiPriority w:val="99"/>
    <w:semiHidden/>
    <w:unhideWhenUsed/>
    <w:rsid w:val="00685C90"/>
    <w:rPr>
      <w:color w:val="0000FF"/>
      <w:u w:val="single"/>
    </w:rPr>
  </w:style>
  <w:style w:type="character" w:customStyle="1" w:styleId="s1">
    <w:name w:val="s1"/>
    <w:basedOn w:val="Fuentedeprrafopredeter"/>
    <w:rsid w:val="00685C90"/>
  </w:style>
  <w:style w:type="character" w:customStyle="1" w:styleId="apple-converted-space">
    <w:name w:val="apple-converted-space"/>
    <w:basedOn w:val="Fuentedeprrafopredeter"/>
    <w:rsid w:val="00685C90"/>
  </w:style>
  <w:style w:type="paragraph" w:styleId="Prrafodelista">
    <w:name w:val="List Paragraph"/>
    <w:basedOn w:val="Normal"/>
    <w:uiPriority w:val="34"/>
    <w:qFormat/>
    <w:rsid w:val="006C1E82"/>
    <w:pPr>
      <w:ind w:left="720"/>
      <w:contextualSpacing/>
    </w:pPr>
  </w:style>
  <w:style w:type="character" w:styleId="nfasis">
    <w:name w:val="Emphasis"/>
    <w:basedOn w:val="Fuentedeprrafopredeter"/>
    <w:uiPriority w:val="20"/>
    <w:qFormat/>
    <w:rsid w:val="007776E1"/>
    <w:rPr>
      <w:i/>
      <w:iCs/>
    </w:rPr>
  </w:style>
  <w:style w:type="paragraph" w:styleId="Textodeglobo">
    <w:name w:val="Balloon Text"/>
    <w:basedOn w:val="Normal"/>
    <w:link w:val="TextodegloboCar"/>
    <w:uiPriority w:val="99"/>
    <w:semiHidden/>
    <w:unhideWhenUsed/>
    <w:rsid w:val="007715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156E"/>
    <w:rPr>
      <w:rFonts w:ascii="Segoe UI" w:eastAsia="Calibr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61707">
      <w:bodyDiv w:val="1"/>
      <w:marLeft w:val="0"/>
      <w:marRight w:val="0"/>
      <w:marTop w:val="0"/>
      <w:marBottom w:val="0"/>
      <w:divBdr>
        <w:top w:val="none" w:sz="0" w:space="0" w:color="auto"/>
        <w:left w:val="none" w:sz="0" w:space="0" w:color="auto"/>
        <w:bottom w:val="none" w:sz="0" w:space="0" w:color="auto"/>
        <w:right w:val="none" w:sz="0" w:space="0" w:color="auto"/>
      </w:divBdr>
      <w:divsChild>
        <w:div w:id="1018308632">
          <w:marLeft w:val="0"/>
          <w:marRight w:val="0"/>
          <w:marTop w:val="0"/>
          <w:marBottom w:val="0"/>
          <w:divBdr>
            <w:top w:val="none" w:sz="0" w:space="0" w:color="auto"/>
            <w:left w:val="none" w:sz="0" w:space="0" w:color="auto"/>
            <w:bottom w:val="none" w:sz="0" w:space="0" w:color="auto"/>
            <w:right w:val="none" w:sz="0" w:space="0" w:color="auto"/>
          </w:divBdr>
          <w:divsChild>
            <w:div w:id="81534052">
              <w:marLeft w:val="0"/>
              <w:marRight w:val="0"/>
              <w:marTop w:val="0"/>
              <w:marBottom w:val="0"/>
              <w:divBdr>
                <w:top w:val="none" w:sz="0" w:space="0" w:color="auto"/>
                <w:left w:val="none" w:sz="0" w:space="0" w:color="auto"/>
                <w:bottom w:val="none" w:sz="0" w:space="0" w:color="auto"/>
                <w:right w:val="none" w:sz="0" w:space="0" w:color="auto"/>
              </w:divBdr>
            </w:div>
          </w:divsChild>
        </w:div>
        <w:div w:id="841236071">
          <w:marLeft w:val="0"/>
          <w:marRight w:val="0"/>
          <w:marTop w:val="0"/>
          <w:marBottom w:val="0"/>
          <w:divBdr>
            <w:top w:val="none" w:sz="0" w:space="0" w:color="auto"/>
            <w:left w:val="none" w:sz="0" w:space="0" w:color="auto"/>
            <w:bottom w:val="none" w:sz="0" w:space="0" w:color="auto"/>
            <w:right w:val="none" w:sz="0" w:space="0" w:color="auto"/>
          </w:divBdr>
        </w:div>
      </w:divsChild>
    </w:div>
    <w:div w:id="774131273">
      <w:bodyDiv w:val="1"/>
      <w:marLeft w:val="0"/>
      <w:marRight w:val="0"/>
      <w:marTop w:val="0"/>
      <w:marBottom w:val="0"/>
      <w:divBdr>
        <w:top w:val="none" w:sz="0" w:space="0" w:color="auto"/>
        <w:left w:val="none" w:sz="0" w:space="0" w:color="auto"/>
        <w:bottom w:val="none" w:sz="0" w:space="0" w:color="auto"/>
        <w:right w:val="none" w:sz="0" w:space="0" w:color="auto"/>
      </w:divBdr>
      <w:divsChild>
        <w:div w:id="1935163621">
          <w:marLeft w:val="0"/>
          <w:marRight w:val="0"/>
          <w:marTop w:val="225"/>
          <w:marBottom w:val="225"/>
          <w:divBdr>
            <w:top w:val="none" w:sz="0" w:space="0" w:color="auto"/>
            <w:left w:val="none" w:sz="0" w:space="0" w:color="auto"/>
            <w:bottom w:val="none" w:sz="0" w:space="0" w:color="auto"/>
            <w:right w:val="none" w:sz="0" w:space="0" w:color="auto"/>
          </w:divBdr>
          <w:divsChild>
            <w:div w:id="684021946">
              <w:marLeft w:val="0"/>
              <w:marRight w:val="0"/>
              <w:marTop w:val="0"/>
              <w:marBottom w:val="0"/>
              <w:divBdr>
                <w:top w:val="none" w:sz="0" w:space="0" w:color="auto"/>
                <w:left w:val="none" w:sz="0" w:space="0" w:color="auto"/>
                <w:bottom w:val="none" w:sz="0" w:space="0" w:color="auto"/>
                <w:right w:val="none" w:sz="0" w:space="0" w:color="auto"/>
              </w:divBdr>
            </w:div>
          </w:divsChild>
        </w:div>
        <w:div w:id="213662200">
          <w:marLeft w:val="0"/>
          <w:marRight w:val="0"/>
          <w:marTop w:val="300"/>
          <w:marBottom w:val="300"/>
          <w:divBdr>
            <w:top w:val="none" w:sz="0" w:space="0" w:color="auto"/>
            <w:left w:val="none" w:sz="0" w:space="0" w:color="auto"/>
            <w:bottom w:val="none" w:sz="0" w:space="0" w:color="auto"/>
            <w:right w:val="none" w:sz="0" w:space="0" w:color="auto"/>
          </w:divBdr>
          <w:divsChild>
            <w:div w:id="626278038">
              <w:marLeft w:val="0"/>
              <w:marRight w:val="0"/>
              <w:marTop w:val="0"/>
              <w:marBottom w:val="0"/>
              <w:divBdr>
                <w:top w:val="none" w:sz="0" w:space="0" w:color="auto"/>
                <w:left w:val="none" w:sz="0" w:space="0" w:color="auto"/>
                <w:bottom w:val="none" w:sz="0" w:space="0" w:color="auto"/>
                <w:right w:val="none" w:sz="0" w:space="0" w:color="auto"/>
              </w:divBdr>
            </w:div>
          </w:divsChild>
        </w:div>
        <w:div w:id="1948387353">
          <w:marLeft w:val="0"/>
          <w:marRight w:val="0"/>
          <w:marTop w:val="0"/>
          <w:marBottom w:val="0"/>
          <w:divBdr>
            <w:top w:val="none" w:sz="0" w:space="0" w:color="auto"/>
            <w:left w:val="none" w:sz="0" w:space="0" w:color="auto"/>
            <w:bottom w:val="none" w:sz="0" w:space="0" w:color="auto"/>
            <w:right w:val="none" w:sz="0" w:space="0" w:color="auto"/>
          </w:divBdr>
        </w:div>
      </w:divsChild>
    </w:div>
    <w:div w:id="937327213">
      <w:bodyDiv w:val="1"/>
      <w:marLeft w:val="0"/>
      <w:marRight w:val="0"/>
      <w:marTop w:val="0"/>
      <w:marBottom w:val="0"/>
      <w:divBdr>
        <w:top w:val="none" w:sz="0" w:space="0" w:color="auto"/>
        <w:left w:val="none" w:sz="0" w:space="0" w:color="auto"/>
        <w:bottom w:val="none" w:sz="0" w:space="0" w:color="auto"/>
        <w:right w:val="none" w:sz="0" w:space="0" w:color="auto"/>
      </w:divBdr>
    </w:div>
    <w:div w:id="1240748244">
      <w:bodyDiv w:val="1"/>
      <w:marLeft w:val="0"/>
      <w:marRight w:val="0"/>
      <w:marTop w:val="0"/>
      <w:marBottom w:val="0"/>
      <w:divBdr>
        <w:top w:val="none" w:sz="0" w:space="0" w:color="auto"/>
        <w:left w:val="none" w:sz="0" w:space="0" w:color="auto"/>
        <w:bottom w:val="none" w:sz="0" w:space="0" w:color="auto"/>
        <w:right w:val="none" w:sz="0" w:space="0" w:color="auto"/>
      </w:divBdr>
    </w:div>
    <w:div w:id="1317682900">
      <w:bodyDiv w:val="1"/>
      <w:marLeft w:val="0"/>
      <w:marRight w:val="0"/>
      <w:marTop w:val="0"/>
      <w:marBottom w:val="0"/>
      <w:divBdr>
        <w:top w:val="none" w:sz="0" w:space="0" w:color="auto"/>
        <w:left w:val="none" w:sz="0" w:space="0" w:color="auto"/>
        <w:bottom w:val="none" w:sz="0" w:space="0" w:color="auto"/>
        <w:right w:val="none" w:sz="0" w:space="0" w:color="auto"/>
      </w:divBdr>
    </w:div>
    <w:div w:id="1395012370">
      <w:bodyDiv w:val="1"/>
      <w:marLeft w:val="0"/>
      <w:marRight w:val="0"/>
      <w:marTop w:val="0"/>
      <w:marBottom w:val="0"/>
      <w:divBdr>
        <w:top w:val="none" w:sz="0" w:space="0" w:color="auto"/>
        <w:left w:val="none" w:sz="0" w:space="0" w:color="auto"/>
        <w:bottom w:val="none" w:sz="0" w:space="0" w:color="auto"/>
        <w:right w:val="none" w:sz="0" w:space="0" w:color="auto"/>
      </w:divBdr>
      <w:divsChild>
        <w:div w:id="503937969">
          <w:marLeft w:val="0"/>
          <w:marRight w:val="0"/>
          <w:marTop w:val="300"/>
          <w:marBottom w:val="300"/>
          <w:divBdr>
            <w:top w:val="none" w:sz="0" w:space="0" w:color="auto"/>
            <w:left w:val="none" w:sz="0" w:space="0" w:color="auto"/>
            <w:bottom w:val="none" w:sz="0" w:space="0" w:color="auto"/>
            <w:right w:val="none" w:sz="0" w:space="0" w:color="auto"/>
          </w:divBdr>
          <w:divsChild>
            <w:div w:id="2013289983">
              <w:marLeft w:val="0"/>
              <w:marRight w:val="0"/>
              <w:marTop w:val="0"/>
              <w:marBottom w:val="0"/>
              <w:divBdr>
                <w:top w:val="none" w:sz="0" w:space="0" w:color="auto"/>
                <w:left w:val="none" w:sz="0" w:space="0" w:color="auto"/>
                <w:bottom w:val="none" w:sz="0" w:space="0" w:color="auto"/>
                <w:right w:val="none" w:sz="0" w:space="0" w:color="auto"/>
              </w:divBdr>
            </w:div>
          </w:divsChild>
        </w:div>
        <w:div w:id="1627001092">
          <w:marLeft w:val="0"/>
          <w:marRight w:val="0"/>
          <w:marTop w:val="0"/>
          <w:marBottom w:val="0"/>
          <w:divBdr>
            <w:top w:val="none" w:sz="0" w:space="0" w:color="auto"/>
            <w:left w:val="none" w:sz="0" w:space="0" w:color="auto"/>
            <w:bottom w:val="none" w:sz="0" w:space="0" w:color="auto"/>
            <w:right w:val="none" w:sz="0" w:space="0" w:color="auto"/>
          </w:divBdr>
        </w:div>
      </w:divsChild>
    </w:div>
    <w:div w:id="1399327285">
      <w:bodyDiv w:val="1"/>
      <w:marLeft w:val="0"/>
      <w:marRight w:val="0"/>
      <w:marTop w:val="0"/>
      <w:marBottom w:val="0"/>
      <w:divBdr>
        <w:top w:val="none" w:sz="0" w:space="0" w:color="auto"/>
        <w:left w:val="none" w:sz="0" w:space="0" w:color="auto"/>
        <w:bottom w:val="none" w:sz="0" w:space="0" w:color="auto"/>
        <w:right w:val="none" w:sz="0" w:space="0" w:color="auto"/>
      </w:divBdr>
    </w:div>
    <w:div w:id="1476988670">
      <w:bodyDiv w:val="1"/>
      <w:marLeft w:val="0"/>
      <w:marRight w:val="0"/>
      <w:marTop w:val="0"/>
      <w:marBottom w:val="0"/>
      <w:divBdr>
        <w:top w:val="none" w:sz="0" w:space="0" w:color="auto"/>
        <w:left w:val="none" w:sz="0" w:space="0" w:color="auto"/>
        <w:bottom w:val="none" w:sz="0" w:space="0" w:color="auto"/>
        <w:right w:val="none" w:sz="0" w:space="0" w:color="auto"/>
      </w:divBdr>
    </w:div>
    <w:div w:id="1907834757">
      <w:bodyDiv w:val="1"/>
      <w:marLeft w:val="0"/>
      <w:marRight w:val="0"/>
      <w:marTop w:val="0"/>
      <w:marBottom w:val="0"/>
      <w:divBdr>
        <w:top w:val="none" w:sz="0" w:space="0" w:color="auto"/>
        <w:left w:val="none" w:sz="0" w:space="0" w:color="auto"/>
        <w:bottom w:val="none" w:sz="0" w:space="0" w:color="auto"/>
        <w:right w:val="none" w:sz="0" w:space="0" w:color="auto"/>
      </w:divBdr>
    </w:div>
    <w:div w:id="2047221003">
      <w:bodyDiv w:val="1"/>
      <w:marLeft w:val="0"/>
      <w:marRight w:val="0"/>
      <w:marTop w:val="0"/>
      <w:marBottom w:val="0"/>
      <w:divBdr>
        <w:top w:val="none" w:sz="0" w:space="0" w:color="auto"/>
        <w:left w:val="none" w:sz="0" w:space="0" w:color="auto"/>
        <w:bottom w:val="none" w:sz="0" w:space="0" w:color="auto"/>
        <w:right w:val="none" w:sz="0" w:space="0" w:color="auto"/>
      </w:divBdr>
    </w:div>
    <w:div w:id="212587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46D70-F233-4B0C-9765-BF28742A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951</Words>
  <Characters>5236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Lorena González García</dc:creator>
  <cp:keywords/>
  <dc:description/>
  <cp:lastModifiedBy>Brenda Sarahi Gonzalez Dominguez</cp:lastModifiedBy>
  <cp:revision>2</cp:revision>
  <cp:lastPrinted>2023-10-18T17:29:00Z</cp:lastPrinted>
  <dcterms:created xsi:type="dcterms:W3CDTF">2023-10-19T19:20:00Z</dcterms:created>
  <dcterms:modified xsi:type="dcterms:W3CDTF">2023-10-19T19:20:00Z</dcterms:modified>
</cp:coreProperties>
</file>