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25D15" w14:textId="0EB940DA" w:rsidR="00354F3E" w:rsidRPr="00354F3E" w:rsidRDefault="00354F3E" w:rsidP="00354F3E">
      <w:pPr>
        <w:spacing w:after="0" w:line="360" w:lineRule="auto"/>
        <w:ind w:left="3969"/>
        <w:jc w:val="right"/>
        <w:rPr>
          <w:rFonts w:ascii="Arial" w:hAnsi="Arial" w:cs="Arial"/>
          <w:b/>
          <w:bCs/>
          <w:sz w:val="24"/>
          <w:szCs w:val="24"/>
        </w:rPr>
      </w:pPr>
      <w:bookmarkStart w:id="0" w:name="_GoBack"/>
      <w:bookmarkEnd w:id="0"/>
      <w:r w:rsidRPr="00354F3E">
        <w:rPr>
          <w:rFonts w:ascii="Arial" w:hAnsi="Arial" w:cs="Arial"/>
          <w:b/>
          <w:bCs/>
          <w:sz w:val="24"/>
          <w:szCs w:val="24"/>
        </w:rPr>
        <w:t>“La educación es el arma más poderosa que puedes usar para cambiar al mundo”</w:t>
      </w:r>
    </w:p>
    <w:p w14:paraId="1185BAC8" w14:textId="5B79AC12" w:rsidR="00354F3E" w:rsidRDefault="00354F3E" w:rsidP="00354F3E">
      <w:pPr>
        <w:spacing w:after="0" w:line="360" w:lineRule="auto"/>
        <w:jc w:val="right"/>
        <w:rPr>
          <w:rFonts w:ascii="Arial" w:hAnsi="Arial" w:cs="Arial"/>
          <w:b/>
          <w:bCs/>
          <w:sz w:val="24"/>
          <w:szCs w:val="24"/>
        </w:rPr>
      </w:pPr>
      <w:r w:rsidRPr="00354F3E">
        <w:rPr>
          <w:rFonts w:ascii="Arial" w:hAnsi="Arial" w:cs="Arial"/>
          <w:b/>
          <w:bCs/>
          <w:sz w:val="24"/>
          <w:szCs w:val="24"/>
        </w:rPr>
        <w:t>-Nelson Mandela</w:t>
      </w:r>
    </w:p>
    <w:p w14:paraId="6DDDADDE" w14:textId="6A60756D" w:rsidR="00F47F3A" w:rsidRPr="00B96EB7" w:rsidRDefault="00F47F3A" w:rsidP="00CF1921">
      <w:pPr>
        <w:spacing w:after="0" w:line="360" w:lineRule="auto"/>
        <w:rPr>
          <w:rFonts w:ascii="Arial" w:hAnsi="Arial" w:cs="Arial"/>
          <w:b/>
          <w:bCs/>
          <w:sz w:val="24"/>
          <w:szCs w:val="24"/>
        </w:rPr>
      </w:pPr>
      <w:r w:rsidRPr="00B96EB7">
        <w:rPr>
          <w:rFonts w:ascii="Arial" w:hAnsi="Arial" w:cs="Arial"/>
          <w:b/>
          <w:bCs/>
          <w:sz w:val="24"/>
          <w:szCs w:val="24"/>
        </w:rPr>
        <w:t xml:space="preserve">H. CONGRESO DEL ESTADO DE CHIHUAHUA                                                      </w:t>
      </w:r>
    </w:p>
    <w:p w14:paraId="6C64051F" w14:textId="77777777" w:rsidR="00F47F3A" w:rsidRPr="00B96EB7" w:rsidRDefault="00F47F3A" w:rsidP="00CF1921">
      <w:pPr>
        <w:spacing w:after="0" w:line="360" w:lineRule="auto"/>
        <w:rPr>
          <w:rFonts w:ascii="Arial" w:hAnsi="Arial" w:cs="Arial"/>
          <w:b/>
          <w:bCs/>
          <w:sz w:val="24"/>
          <w:szCs w:val="24"/>
        </w:rPr>
      </w:pPr>
      <w:r w:rsidRPr="00B96EB7">
        <w:rPr>
          <w:rFonts w:ascii="Arial" w:hAnsi="Arial" w:cs="Arial"/>
          <w:b/>
          <w:bCs/>
          <w:sz w:val="24"/>
          <w:szCs w:val="24"/>
        </w:rPr>
        <w:t>P R E S E N T E.</w:t>
      </w:r>
    </w:p>
    <w:p w14:paraId="5425709E" w14:textId="371D73F7" w:rsidR="00F47F3A" w:rsidRPr="00B96EB7" w:rsidRDefault="00B96EB7" w:rsidP="00B96EB7">
      <w:pPr>
        <w:tabs>
          <w:tab w:val="left" w:pos="1870"/>
        </w:tabs>
        <w:spacing w:after="0" w:line="360" w:lineRule="auto"/>
        <w:rPr>
          <w:rFonts w:ascii="Arial" w:hAnsi="Arial" w:cs="Arial"/>
          <w:b/>
          <w:bCs/>
          <w:sz w:val="24"/>
          <w:szCs w:val="24"/>
        </w:rPr>
      </w:pPr>
      <w:r>
        <w:rPr>
          <w:rFonts w:ascii="Arial" w:hAnsi="Arial" w:cs="Arial"/>
          <w:b/>
          <w:bCs/>
          <w:sz w:val="24"/>
          <w:szCs w:val="24"/>
        </w:rPr>
        <w:tab/>
      </w:r>
    </w:p>
    <w:p w14:paraId="11739C90" w14:textId="68001BBE" w:rsidR="00E01A64" w:rsidRDefault="00B77659" w:rsidP="00E01A64">
      <w:pPr>
        <w:spacing w:line="360" w:lineRule="auto"/>
        <w:jc w:val="both"/>
        <w:rPr>
          <w:rFonts w:ascii="Arial" w:hAnsi="Arial" w:cs="Arial"/>
          <w:sz w:val="24"/>
          <w:szCs w:val="24"/>
        </w:rPr>
      </w:pPr>
      <w:r w:rsidRPr="00B96EB7">
        <w:rPr>
          <w:rFonts w:ascii="Arial" w:hAnsi="Arial" w:cs="Arial"/>
          <w:sz w:val="24"/>
          <w:szCs w:val="24"/>
        </w:rPr>
        <w:t xml:space="preserve">La suscrita </w:t>
      </w:r>
      <w:r w:rsidRPr="00B96EB7">
        <w:rPr>
          <w:rFonts w:ascii="Arial" w:hAnsi="Arial" w:cs="Arial"/>
          <w:b/>
          <w:bCs/>
          <w:sz w:val="24"/>
          <w:szCs w:val="24"/>
        </w:rPr>
        <w:t>IVÓN SALAZAR MORALES</w:t>
      </w:r>
      <w:r w:rsidRPr="00B96EB7">
        <w:rPr>
          <w:rFonts w:ascii="Arial" w:hAnsi="Arial" w:cs="Arial"/>
          <w:sz w:val="24"/>
          <w:szCs w:val="24"/>
        </w:rPr>
        <w:t xml:space="preserve">, en mi calidad de Diputada de la Sexagésima Séptima Legislatura del H. Congreso del Estado, integrante de la Fracción Parlamentaria del Partido Revolucionario Institucional, con fundamento en lo que dispone los artículos 167, fracción I, 169 y 170, todos de la Ley Orgánica del Poder Legislativo del Estado de Chihuahua; artículo 2, fracción IX, del Reglamento Interior y de Prácticas Parlamentarias del Poder Legislativo; comparezco  ante este Honorable Soberanía, a fin de presentar </w:t>
      </w:r>
      <w:r w:rsidR="009C77B2" w:rsidRPr="00B96EB7">
        <w:rPr>
          <w:rFonts w:ascii="Arial" w:hAnsi="Arial" w:cs="Arial"/>
          <w:b/>
          <w:bCs/>
          <w:color w:val="202124"/>
          <w:sz w:val="24"/>
          <w:szCs w:val="24"/>
          <w:shd w:val="clear" w:color="auto" w:fill="FFFFFF"/>
        </w:rPr>
        <w:t xml:space="preserve">Proposición con carácter de Punto de Acuerdo </w:t>
      </w:r>
      <w:r w:rsidR="004660F3" w:rsidRPr="00B96EB7">
        <w:rPr>
          <w:rFonts w:ascii="Arial" w:hAnsi="Arial" w:cs="Arial"/>
          <w:b/>
          <w:bCs/>
          <w:color w:val="202124"/>
          <w:sz w:val="24"/>
          <w:szCs w:val="24"/>
          <w:shd w:val="clear" w:color="auto" w:fill="FFFFFF"/>
        </w:rPr>
        <w:t xml:space="preserve">con el fin </w:t>
      </w:r>
      <w:r w:rsidR="009C77B2" w:rsidRPr="00B96EB7">
        <w:rPr>
          <w:rFonts w:ascii="Arial" w:hAnsi="Arial" w:cs="Arial"/>
          <w:b/>
          <w:bCs/>
          <w:color w:val="202124"/>
          <w:sz w:val="24"/>
          <w:szCs w:val="24"/>
          <w:shd w:val="clear" w:color="auto" w:fill="FFFFFF"/>
        </w:rPr>
        <w:t xml:space="preserve">de exhortar a </w:t>
      </w:r>
      <w:r w:rsidR="00037FB7">
        <w:rPr>
          <w:rFonts w:ascii="Arial" w:hAnsi="Arial" w:cs="Arial"/>
          <w:b/>
          <w:bCs/>
          <w:color w:val="202124"/>
          <w:sz w:val="24"/>
          <w:szCs w:val="24"/>
          <w:shd w:val="clear" w:color="auto" w:fill="FFFFFF"/>
        </w:rPr>
        <w:t xml:space="preserve">la Secretarías de Educación </w:t>
      </w:r>
      <w:r w:rsidR="00385245">
        <w:rPr>
          <w:rFonts w:ascii="Arial" w:hAnsi="Arial" w:cs="Arial"/>
          <w:b/>
          <w:bCs/>
          <w:color w:val="202124"/>
          <w:sz w:val="24"/>
          <w:szCs w:val="24"/>
          <w:shd w:val="clear" w:color="auto" w:fill="FFFFFF"/>
        </w:rPr>
        <w:t xml:space="preserve">Pública, así como a la </w:t>
      </w:r>
      <w:r w:rsidR="00385245" w:rsidRPr="00385245">
        <w:rPr>
          <w:rFonts w:ascii="Arial" w:hAnsi="Arial" w:cs="Arial"/>
          <w:b/>
          <w:bCs/>
          <w:color w:val="202124"/>
          <w:sz w:val="24"/>
          <w:szCs w:val="24"/>
          <w:shd w:val="clear" w:color="auto" w:fill="FFFFFF"/>
        </w:rPr>
        <w:t>Secretaría de Educación y Deporte del Gobierno del Estado</w:t>
      </w:r>
      <w:r w:rsidR="00385245">
        <w:rPr>
          <w:rFonts w:ascii="Arial" w:hAnsi="Arial" w:cs="Arial"/>
          <w:b/>
          <w:bCs/>
          <w:color w:val="202124"/>
          <w:sz w:val="24"/>
          <w:szCs w:val="24"/>
          <w:shd w:val="clear" w:color="auto" w:fill="FFFFFF"/>
        </w:rPr>
        <w:t>, a efecto de que se vuelva a considerar como parte de los criterios para la acreditación, la asistencia de las alumnas y alumnos para poder cursar un grado escolar</w:t>
      </w:r>
      <w:r w:rsidR="008F296E" w:rsidRPr="00B96EB7">
        <w:rPr>
          <w:rFonts w:ascii="Arial" w:hAnsi="Arial" w:cs="Arial"/>
          <w:b/>
          <w:bCs/>
          <w:color w:val="202124"/>
          <w:sz w:val="24"/>
          <w:szCs w:val="24"/>
          <w:shd w:val="clear" w:color="auto" w:fill="FFFFFF"/>
        </w:rPr>
        <w:t xml:space="preserve">, </w:t>
      </w:r>
      <w:r w:rsidRPr="00B96EB7">
        <w:rPr>
          <w:rFonts w:ascii="Arial" w:hAnsi="Arial" w:cs="Arial"/>
          <w:sz w:val="24"/>
          <w:szCs w:val="24"/>
        </w:rPr>
        <w:t>lo anterior bajo la siguiente:</w:t>
      </w:r>
    </w:p>
    <w:p w14:paraId="291A8459" w14:textId="31A619DB" w:rsidR="00B77659" w:rsidRDefault="00B77659" w:rsidP="00E01A64">
      <w:pPr>
        <w:spacing w:line="360" w:lineRule="auto"/>
        <w:jc w:val="center"/>
        <w:rPr>
          <w:rFonts w:ascii="Arial" w:hAnsi="Arial" w:cs="Arial"/>
          <w:b/>
          <w:bCs/>
          <w:sz w:val="24"/>
          <w:szCs w:val="24"/>
        </w:rPr>
      </w:pPr>
      <w:r w:rsidRPr="00B96EB7">
        <w:rPr>
          <w:rFonts w:ascii="Arial" w:hAnsi="Arial" w:cs="Arial"/>
          <w:b/>
          <w:bCs/>
          <w:sz w:val="24"/>
          <w:szCs w:val="24"/>
        </w:rPr>
        <w:t>EXPOSICIÓN DE MOTIVOS</w:t>
      </w:r>
    </w:p>
    <w:p w14:paraId="7C54598C" w14:textId="77777777" w:rsidR="00354F3E" w:rsidRPr="00354F3E" w:rsidRDefault="00354F3E" w:rsidP="00354F3E">
      <w:pPr>
        <w:spacing w:line="360" w:lineRule="auto"/>
        <w:jc w:val="both"/>
        <w:rPr>
          <w:rFonts w:ascii="Arial" w:hAnsi="Arial" w:cs="Arial"/>
          <w:sz w:val="24"/>
          <w:szCs w:val="24"/>
        </w:rPr>
      </w:pPr>
      <w:r w:rsidRPr="00354F3E">
        <w:rPr>
          <w:rFonts w:ascii="Arial" w:hAnsi="Arial" w:cs="Arial"/>
          <w:sz w:val="24"/>
          <w:szCs w:val="24"/>
        </w:rPr>
        <w:t>La educación en nuestro país ha experimentado una serie de cambios en la última década, algunos en pro y otros en detrimento, pero aún no encontramos el modelo y los procesos de aprendizaje que deben adaptarse a la sociedad mexicana.</w:t>
      </w:r>
    </w:p>
    <w:p w14:paraId="4AFC445F" w14:textId="7803568D" w:rsidR="00354F3E" w:rsidRPr="00354F3E" w:rsidRDefault="00354F3E" w:rsidP="00354F3E">
      <w:pPr>
        <w:spacing w:line="360" w:lineRule="auto"/>
        <w:jc w:val="both"/>
        <w:rPr>
          <w:rFonts w:ascii="Arial" w:hAnsi="Arial" w:cs="Arial"/>
          <w:sz w:val="24"/>
          <w:szCs w:val="24"/>
        </w:rPr>
      </w:pPr>
      <w:r w:rsidRPr="00354F3E">
        <w:rPr>
          <w:rFonts w:ascii="Arial" w:hAnsi="Arial" w:cs="Arial"/>
          <w:sz w:val="24"/>
          <w:szCs w:val="24"/>
        </w:rPr>
        <w:t xml:space="preserve">Según el acuerdo número 10/09/23 por el que se establecen las Normas Generales para la Evaluación del Aprendizaje, Acreditación, Promoción, Regularización y Certificación de las alumnas y los alumnos de educación preescolar, primaria y </w:t>
      </w:r>
      <w:r w:rsidRPr="00354F3E">
        <w:rPr>
          <w:rFonts w:ascii="Arial" w:hAnsi="Arial" w:cs="Arial"/>
          <w:sz w:val="24"/>
          <w:szCs w:val="24"/>
        </w:rPr>
        <w:lastRenderedPageBreak/>
        <w:t>secundaria publicado en el Diario Oficial de la Federación, elimina la asistencia ordinaria a clases como uno de los criterios de la acreditación, al derogar el acuerdo 11/03/19 que contemplaba en el artículo 11, que a partir de tercer grado los alumnos y alumnas tengan un mínimo del 80% de las asistencias del ciclo, más un promedio mínimo de seis y haber obtenido la calificación aprobatoria en al menos seis asignaturas, para poder acreditar el grado escolar</w:t>
      </w:r>
      <w:r>
        <w:rPr>
          <w:rFonts w:ascii="Arial" w:hAnsi="Arial" w:cs="Arial"/>
          <w:sz w:val="24"/>
          <w:szCs w:val="24"/>
        </w:rPr>
        <w:t>;</w:t>
      </w:r>
      <w:r w:rsidRPr="00354F3E">
        <w:rPr>
          <w:rFonts w:ascii="Arial" w:hAnsi="Arial" w:cs="Arial"/>
          <w:sz w:val="24"/>
          <w:szCs w:val="24"/>
        </w:rPr>
        <w:t xml:space="preserve"> sin embargo este nuevo acuerdo les deja la elección a los alumnos el asistir o no a clases de manera regular. </w:t>
      </w:r>
    </w:p>
    <w:p w14:paraId="4AD7DBBC" w14:textId="77777777" w:rsidR="00354F3E" w:rsidRPr="00354F3E" w:rsidRDefault="00354F3E" w:rsidP="00354F3E">
      <w:pPr>
        <w:spacing w:line="360" w:lineRule="auto"/>
        <w:jc w:val="both"/>
        <w:rPr>
          <w:rFonts w:ascii="Arial" w:hAnsi="Arial" w:cs="Arial"/>
          <w:sz w:val="24"/>
          <w:szCs w:val="24"/>
        </w:rPr>
      </w:pPr>
      <w:r w:rsidRPr="00354F3E">
        <w:rPr>
          <w:rFonts w:ascii="Arial" w:hAnsi="Arial" w:cs="Arial"/>
          <w:sz w:val="24"/>
          <w:szCs w:val="24"/>
        </w:rPr>
        <w:t xml:space="preserve">El impacto que tiene esto en la calidad educativa de los y las alumnas de la educación básica es altamente negativo, el convivir en un salón de clases no solo fortalece el desarrollo intelectual, sino mejora el desarrollo psico social y la capacidad de reacción a la sociedad de los niños y las niñas, pues según la UNICEF, la escuela es el componente fundamental para garantizar el sano desarrollo de la personalidad, la inteligencia y el comportamiento, así como la formación de hábitos y compromisos que forman la personalidad de los educandos. </w:t>
      </w:r>
    </w:p>
    <w:p w14:paraId="5615925D" w14:textId="77777777" w:rsidR="00354F3E" w:rsidRPr="00354F3E" w:rsidRDefault="00354F3E" w:rsidP="00354F3E">
      <w:pPr>
        <w:spacing w:line="360" w:lineRule="auto"/>
        <w:jc w:val="both"/>
        <w:rPr>
          <w:rFonts w:ascii="Arial" w:hAnsi="Arial" w:cs="Arial"/>
          <w:sz w:val="24"/>
          <w:szCs w:val="24"/>
        </w:rPr>
      </w:pPr>
      <w:r w:rsidRPr="00354F3E">
        <w:rPr>
          <w:rFonts w:ascii="Arial" w:hAnsi="Arial" w:cs="Arial"/>
          <w:sz w:val="24"/>
          <w:szCs w:val="24"/>
        </w:rPr>
        <w:t xml:space="preserve">Tan solo con perder uno o dos días de clase se reduce la capacidad de evaluar de manera efectiva, así como el nivel de conocimiento que se puede alcanzar en la impartición de una materia. </w:t>
      </w:r>
      <w:r w:rsidRPr="00354F3E">
        <w:rPr>
          <w:rFonts w:ascii="Arial" w:hAnsi="Arial" w:cs="Arial"/>
          <w:sz w:val="24"/>
          <w:szCs w:val="24"/>
        </w:rPr>
        <w:tab/>
      </w:r>
    </w:p>
    <w:p w14:paraId="149CD62D" w14:textId="7E827927" w:rsidR="00354F3E" w:rsidRPr="00354F3E" w:rsidRDefault="00354F3E" w:rsidP="00354F3E">
      <w:pPr>
        <w:spacing w:line="360" w:lineRule="auto"/>
        <w:jc w:val="both"/>
        <w:rPr>
          <w:rFonts w:ascii="Arial" w:hAnsi="Arial" w:cs="Arial"/>
          <w:sz w:val="24"/>
          <w:szCs w:val="24"/>
        </w:rPr>
      </w:pPr>
      <w:r w:rsidRPr="00354F3E">
        <w:rPr>
          <w:rFonts w:ascii="Arial" w:hAnsi="Arial" w:cs="Arial"/>
          <w:sz w:val="24"/>
          <w:szCs w:val="24"/>
        </w:rPr>
        <w:t>A pesar de que se considera normal que los niños falten a clases esporádicamente por temas de salud o compromisos ineludibles, debe ser prioridad para los padres y madres de familia o tutores, y el hecho de que se cuente la asistencia como un criterio de evaluación</w:t>
      </w:r>
      <w:r>
        <w:rPr>
          <w:rFonts w:ascii="Arial" w:hAnsi="Arial" w:cs="Arial"/>
          <w:sz w:val="24"/>
          <w:szCs w:val="24"/>
        </w:rPr>
        <w:t xml:space="preserve"> que </w:t>
      </w:r>
      <w:r w:rsidRPr="00354F3E">
        <w:rPr>
          <w:rFonts w:ascii="Arial" w:hAnsi="Arial" w:cs="Arial"/>
          <w:sz w:val="24"/>
          <w:szCs w:val="24"/>
        </w:rPr>
        <w:t xml:space="preserve"> influy</w:t>
      </w:r>
      <w:r>
        <w:rPr>
          <w:rFonts w:ascii="Arial" w:hAnsi="Arial" w:cs="Arial"/>
          <w:sz w:val="24"/>
          <w:szCs w:val="24"/>
        </w:rPr>
        <w:t>a</w:t>
      </w:r>
      <w:r w:rsidRPr="00354F3E">
        <w:rPr>
          <w:rFonts w:ascii="Arial" w:hAnsi="Arial" w:cs="Arial"/>
          <w:sz w:val="24"/>
          <w:szCs w:val="24"/>
        </w:rPr>
        <w:t xml:space="preserve"> en el compromiso que puedan tener para poder asegurar su presencia en el aula donde se están impartiendo las clases específicamente diseñadas para adquirir el conocimiento de una manera </w:t>
      </w:r>
      <w:r w:rsidRPr="00354F3E">
        <w:rPr>
          <w:rFonts w:ascii="Arial" w:hAnsi="Arial" w:cs="Arial"/>
          <w:i/>
          <w:iCs/>
          <w:sz w:val="24"/>
          <w:szCs w:val="24"/>
        </w:rPr>
        <w:t>ad hoc</w:t>
      </w:r>
      <w:r w:rsidRPr="00354F3E">
        <w:rPr>
          <w:rFonts w:ascii="Arial" w:hAnsi="Arial" w:cs="Arial"/>
          <w:sz w:val="24"/>
          <w:szCs w:val="24"/>
        </w:rPr>
        <w:t xml:space="preserve"> para las y los estudiantes. </w:t>
      </w:r>
    </w:p>
    <w:p w14:paraId="76EDE5C7" w14:textId="76FB40B4" w:rsidR="00354F3E" w:rsidRPr="00354F3E" w:rsidRDefault="00354F3E" w:rsidP="00354F3E">
      <w:pPr>
        <w:spacing w:line="360" w:lineRule="auto"/>
        <w:jc w:val="both"/>
        <w:rPr>
          <w:rFonts w:ascii="Arial" w:hAnsi="Arial" w:cs="Arial"/>
          <w:sz w:val="24"/>
          <w:szCs w:val="24"/>
        </w:rPr>
      </w:pPr>
      <w:r w:rsidRPr="00354F3E">
        <w:rPr>
          <w:rFonts w:ascii="Arial" w:hAnsi="Arial" w:cs="Arial"/>
          <w:sz w:val="24"/>
          <w:szCs w:val="24"/>
        </w:rPr>
        <w:lastRenderedPageBreak/>
        <w:t xml:space="preserve">Uno de los puntos más importante es cómo influye la asistencia en los índices de abandono y deserción escolar, según la tasa de abandono escolar por entidad federativa del ciclo 2021-2022 del INEGI, el </w:t>
      </w:r>
      <w:r>
        <w:rPr>
          <w:rFonts w:ascii="Arial" w:hAnsi="Arial" w:cs="Arial"/>
          <w:sz w:val="24"/>
          <w:szCs w:val="24"/>
        </w:rPr>
        <w:t>E</w:t>
      </w:r>
      <w:r w:rsidRPr="00354F3E">
        <w:rPr>
          <w:rFonts w:ascii="Arial" w:hAnsi="Arial" w:cs="Arial"/>
          <w:sz w:val="24"/>
          <w:szCs w:val="24"/>
        </w:rPr>
        <w:t xml:space="preserve">stado de Chihuahua registró una tasa deserción escolar de un 16.5 por ciento en nivel media superior y de un 10.0 en nivel superior, lo que lo posiciona a en la cabeza de la lista de las 32 entidades federativas, </w:t>
      </w:r>
    </w:p>
    <w:p w14:paraId="1F95049F" w14:textId="0FEAFC24" w:rsidR="00354F3E" w:rsidRPr="00354F3E" w:rsidRDefault="00354F3E" w:rsidP="00354F3E">
      <w:pPr>
        <w:spacing w:line="360" w:lineRule="auto"/>
        <w:jc w:val="both"/>
        <w:rPr>
          <w:rFonts w:ascii="Arial" w:hAnsi="Arial" w:cs="Arial"/>
          <w:sz w:val="24"/>
          <w:szCs w:val="24"/>
        </w:rPr>
      </w:pPr>
      <w:r w:rsidRPr="00354F3E">
        <w:rPr>
          <w:rFonts w:ascii="Arial" w:hAnsi="Arial" w:cs="Arial"/>
          <w:sz w:val="24"/>
          <w:szCs w:val="24"/>
        </w:rPr>
        <w:t xml:space="preserve">En el mismo sentido, según el cuadernillo de principales cifras del sistema educativo 2021-2022, del 100% de los niños que ingresan a educación primaria, tan solo el 26% logra terminar una licenciatura.   </w:t>
      </w:r>
      <w:r>
        <w:rPr>
          <w:rFonts w:ascii="Arial" w:hAnsi="Arial" w:cs="Arial"/>
          <w:sz w:val="24"/>
          <w:szCs w:val="24"/>
        </w:rPr>
        <w:t>D</w:t>
      </w:r>
      <w:r w:rsidRPr="00354F3E">
        <w:rPr>
          <w:rFonts w:ascii="Arial" w:hAnsi="Arial" w:cs="Arial"/>
          <w:sz w:val="24"/>
          <w:szCs w:val="24"/>
        </w:rPr>
        <w:t xml:space="preserve">e ahí deriva la importancia de formar los hábitos escolares que solo la asistencia puede formar, a través del contante estudio y participación en las aulas, la revisión de tareas y los ejercicios de participación. </w:t>
      </w:r>
    </w:p>
    <w:p w14:paraId="32DF0F05" w14:textId="77777777" w:rsidR="00354F3E" w:rsidRPr="00354F3E" w:rsidRDefault="00354F3E" w:rsidP="00354F3E">
      <w:pPr>
        <w:spacing w:line="360" w:lineRule="auto"/>
        <w:jc w:val="both"/>
        <w:rPr>
          <w:rFonts w:ascii="Arial" w:hAnsi="Arial" w:cs="Arial"/>
          <w:sz w:val="24"/>
          <w:szCs w:val="24"/>
        </w:rPr>
      </w:pPr>
      <w:r w:rsidRPr="00354F3E">
        <w:rPr>
          <w:rFonts w:ascii="Arial" w:hAnsi="Arial" w:cs="Arial"/>
          <w:sz w:val="24"/>
          <w:szCs w:val="24"/>
        </w:rPr>
        <w:t xml:space="preserve">Es conocido que la asistencia y la deserción escolar son temas que van de la mano, pues uno de los primeros signos del riesgo de la deserción son las constantes inasistencias a las clases que deben utilizarse como focos rojos para atender el problema. </w:t>
      </w:r>
    </w:p>
    <w:p w14:paraId="325002B1" w14:textId="0FBC03A9" w:rsidR="00354F3E" w:rsidRPr="00354F3E" w:rsidRDefault="00354F3E" w:rsidP="00354F3E">
      <w:pPr>
        <w:spacing w:line="360" w:lineRule="auto"/>
        <w:jc w:val="both"/>
        <w:rPr>
          <w:rFonts w:ascii="Arial" w:hAnsi="Arial" w:cs="Arial"/>
          <w:sz w:val="24"/>
          <w:szCs w:val="24"/>
        </w:rPr>
      </w:pPr>
      <w:r w:rsidRPr="00354F3E">
        <w:rPr>
          <w:rFonts w:ascii="Arial" w:hAnsi="Arial" w:cs="Arial"/>
          <w:sz w:val="24"/>
          <w:szCs w:val="24"/>
        </w:rPr>
        <w:t xml:space="preserve">De los principales problemas que propician las inasistencias es la falta de interés, tanto de alumnos como de padres de familia, ya que no tienen una supervisión constante de que realmente sus hijas e hijos estén acudiendo a clases, también se debe a problemas financieros, familiares o a desajustes pedagógicos </w:t>
      </w:r>
      <w:r w:rsidR="00242A9A">
        <w:rPr>
          <w:rFonts w:ascii="Arial" w:hAnsi="Arial" w:cs="Arial"/>
          <w:sz w:val="24"/>
          <w:szCs w:val="24"/>
        </w:rPr>
        <w:t>;</w:t>
      </w:r>
      <w:r w:rsidRPr="00354F3E">
        <w:rPr>
          <w:rFonts w:ascii="Arial" w:hAnsi="Arial" w:cs="Arial"/>
          <w:sz w:val="24"/>
          <w:szCs w:val="24"/>
        </w:rPr>
        <w:t xml:space="preserve"> sin embargo, una manera de poder controlar o monitorear esto es a través del registro de asistencia que los profesores deben de llevar de manera diaria, este registro se utiliza incluso para poder asignarle recursos a la escuela e incluso sirve para asignarle las plazas a los maestros y maestras que esperan un lugar en el sistema educativo, ya se estatal y federal. </w:t>
      </w:r>
    </w:p>
    <w:p w14:paraId="42840BE7" w14:textId="77777777" w:rsidR="00354F3E" w:rsidRPr="00354F3E" w:rsidRDefault="00354F3E" w:rsidP="00354F3E">
      <w:pPr>
        <w:spacing w:line="360" w:lineRule="auto"/>
        <w:jc w:val="both"/>
        <w:rPr>
          <w:rFonts w:ascii="Arial" w:hAnsi="Arial" w:cs="Arial"/>
          <w:sz w:val="24"/>
          <w:szCs w:val="24"/>
        </w:rPr>
      </w:pPr>
      <w:r w:rsidRPr="00354F3E">
        <w:rPr>
          <w:rFonts w:ascii="Arial" w:hAnsi="Arial" w:cs="Arial"/>
          <w:sz w:val="24"/>
          <w:szCs w:val="24"/>
        </w:rPr>
        <w:lastRenderedPageBreak/>
        <w:t xml:space="preserve">En esta tribuna se han discutido temas educativos sumamente importantes y los miembros de todos los grupos parlamentarios hemos expresado nuestra preocupación por que los niños y las niñas reciban educación integral de calidad, que los prepara para integrarse de una manera sana a la sociedad. Dejar abierta la brecha de la asistencia o no a clases puede distorsionar el sistema educativo de nuestro país de una manera que ya no podamos recuperar, y el derecho a la educación ha sido una lucha histórica que continua en nuestra labor como representantes sociales. </w:t>
      </w:r>
    </w:p>
    <w:p w14:paraId="4C3AB4B5" w14:textId="5EC98152" w:rsidR="00354F3E" w:rsidRPr="00354F3E" w:rsidRDefault="00354F3E" w:rsidP="00354F3E">
      <w:pPr>
        <w:spacing w:line="360" w:lineRule="auto"/>
        <w:jc w:val="both"/>
        <w:rPr>
          <w:rFonts w:ascii="Arial" w:hAnsi="Arial" w:cs="Arial"/>
          <w:sz w:val="24"/>
          <w:szCs w:val="24"/>
        </w:rPr>
      </w:pPr>
      <w:r w:rsidRPr="00354F3E">
        <w:rPr>
          <w:rFonts w:ascii="Arial" w:hAnsi="Arial" w:cs="Arial"/>
          <w:sz w:val="24"/>
          <w:szCs w:val="24"/>
        </w:rPr>
        <w:t>No solo es una obligación del estado, es un derecho para los niños, niñas y adolescentes, desenvolverse de manera integral en las aulas y debe ser una prioridad en los temas legislativos en este Congreso.</w:t>
      </w:r>
    </w:p>
    <w:p w14:paraId="42AA0F06" w14:textId="1BDAA35C" w:rsidR="00B77659" w:rsidRPr="00B96EB7" w:rsidRDefault="00B77659" w:rsidP="00CF1921">
      <w:pPr>
        <w:spacing w:line="360" w:lineRule="auto"/>
        <w:jc w:val="both"/>
        <w:rPr>
          <w:rFonts w:ascii="Arial" w:hAnsi="Arial" w:cs="Arial"/>
          <w:b/>
          <w:bCs/>
          <w:sz w:val="24"/>
          <w:szCs w:val="24"/>
        </w:rPr>
      </w:pPr>
      <w:r w:rsidRPr="00B96EB7">
        <w:rPr>
          <w:rFonts w:ascii="Arial" w:hAnsi="Arial" w:cs="Arial"/>
          <w:b/>
          <w:bCs/>
          <w:sz w:val="24"/>
          <w:szCs w:val="24"/>
        </w:rPr>
        <w:t>Por lo anteriormente expuesto, es que somet</w:t>
      </w:r>
      <w:r w:rsidR="009342FB">
        <w:rPr>
          <w:rFonts w:ascii="Arial" w:hAnsi="Arial" w:cs="Arial"/>
          <w:b/>
          <w:bCs/>
          <w:sz w:val="24"/>
          <w:szCs w:val="24"/>
        </w:rPr>
        <w:t>o</w:t>
      </w:r>
      <w:r w:rsidRPr="00B96EB7">
        <w:rPr>
          <w:rFonts w:ascii="Arial" w:hAnsi="Arial" w:cs="Arial"/>
          <w:b/>
          <w:bCs/>
          <w:sz w:val="24"/>
          <w:szCs w:val="24"/>
        </w:rPr>
        <w:t xml:space="preserve"> a consideración de este alto Cuerpo Colegiado el siguiente:</w:t>
      </w:r>
    </w:p>
    <w:p w14:paraId="110F1F77" w14:textId="4D055EFF" w:rsidR="00B77659" w:rsidRDefault="00B77659" w:rsidP="00CF1921">
      <w:pPr>
        <w:spacing w:line="360" w:lineRule="auto"/>
        <w:jc w:val="center"/>
        <w:rPr>
          <w:rFonts w:ascii="Arial" w:hAnsi="Arial" w:cs="Arial"/>
          <w:b/>
          <w:bCs/>
          <w:sz w:val="24"/>
          <w:szCs w:val="24"/>
        </w:rPr>
      </w:pPr>
      <w:r w:rsidRPr="00CF1921">
        <w:rPr>
          <w:rFonts w:ascii="Arial" w:hAnsi="Arial" w:cs="Arial"/>
          <w:b/>
          <w:bCs/>
          <w:sz w:val="24"/>
          <w:szCs w:val="24"/>
        </w:rPr>
        <w:t>ACUERDO</w:t>
      </w:r>
    </w:p>
    <w:p w14:paraId="2F5F5756" w14:textId="7725EC55" w:rsidR="00B77659" w:rsidRDefault="00C2306A" w:rsidP="00CF1921">
      <w:pPr>
        <w:spacing w:line="360" w:lineRule="auto"/>
        <w:jc w:val="both"/>
        <w:rPr>
          <w:rFonts w:ascii="Arial" w:hAnsi="Arial" w:cs="Arial"/>
          <w:color w:val="202124"/>
          <w:sz w:val="24"/>
          <w:szCs w:val="24"/>
          <w:shd w:val="clear" w:color="auto" w:fill="FFFFFF"/>
        </w:rPr>
      </w:pPr>
      <w:r>
        <w:rPr>
          <w:rFonts w:ascii="Arial" w:hAnsi="Arial" w:cs="Arial"/>
          <w:b/>
          <w:bCs/>
          <w:sz w:val="24"/>
          <w:szCs w:val="24"/>
        </w:rPr>
        <w:t>PRIMERO</w:t>
      </w:r>
      <w:r w:rsidR="00B77659" w:rsidRPr="00CF1921">
        <w:rPr>
          <w:rFonts w:ascii="Arial" w:hAnsi="Arial" w:cs="Arial"/>
          <w:b/>
          <w:bCs/>
          <w:sz w:val="24"/>
          <w:szCs w:val="24"/>
        </w:rPr>
        <w:t>.</w:t>
      </w:r>
      <w:r w:rsidR="00B77659" w:rsidRPr="00CF1921">
        <w:rPr>
          <w:rFonts w:ascii="Arial" w:hAnsi="Arial" w:cs="Arial"/>
          <w:sz w:val="24"/>
          <w:szCs w:val="24"/>
        </w:rPr>
        <w:t xml:space="preserve"> La Sexagésima Séptima Legislatura del Honorable Congreso del Estado de Chihuahua, exhorta de manera respetuosa </w:t>
      </w:r>
      <w:r w:rsidR="00CF1921" w:rsidRPr="00CF1921">
        <w:rPr>
          <w:rFonts w:ascii="Arial" w:hAnsi="Arial" w:cs="Arial"/>
          <w:color w:val="202124"/>
          <w:sz w:val="24"/>
          <w:szCs w:val="24"/>
          <w:shd w:val="clear" w:color="auto" w:fill="FFFFFF"/>
        </w:rPr>
        <w:t>a la</w:t>
      </w:r>
      <w:r w:rsidR="00B11717">
        <w:rPr>
          <w:rFonts w:ascii="Arial" w:hAnsi="Arial" w:cs="Arial"/>
          <w:color w:val="202124"/>
          <w:sz w:val="24"/>
          <w:szCs w:val="24"/>
          <w:shd w:val="clear" w:color="auto" w:fill="FFFFFF"/>
        </w:rPr>
        <w:t xml:space="preserve"> Secretaría de Educación Pública del Gobierno Federal, a efecto de que </w:t>
      </w:r>
      <w:r>
        <w:rPr>
          <w:rFonts w:ascii="Arial" w:hAnsi="Arial" w:cs="Arial"/>
          <w:color w:val="202124"/>
          <w:sz w:val="24"/>
          <w:szCs w:val="24"/>
          <w:shd w:val="clear" w:color="auto" w:fill="FFFFFF"/>
        </w:rPr>
        <w:t>reconsidere en su determinación de excluir del A</w:t>
      </w:r>
      <w:r w:rsidRPr="00C2306A">
        <w:rPr>
          <w:rFonts w:ascii="Arial" w:hAnsi="Arial" w:cs="Arial"/>
          <w:color w:val="202124"/>
          <w:sz w:val="24"/>
          <w:szCs w:val="24"/>
          <w:shd w:val="clear" w:color="auto" w:fill="FFFFFF"/>
        </w:rPr>
        <w:t xml:space="preserve">CUERDO </w:t>
      </w:r>
      <w:r>
        <w:rPr>
          <w:rFonts w:ascii="Arial" w:hAnsi="Arial" w:cs="Arial"/>
          <w:color w:val="202124"/>
          <w:sz w:val="24"/>
          <w:szCs w:val="24"/>
          <w:shd w:val="clear" w:color="auto" w:fill="FFFFFF"/>
        </w:rPr>
        <w:t>N</w:t>
      </w:r>
      <w:r w:rsidRPr="00C2306A">
        <w:rPr>
          <w:rFonts w:ascii="Arial" w:hAnsi="Arial" w:cs="Arial"/>
          <w:color w:val="202124"/>
          <w:sz w:val="24"/>
          <w:szCs w:val="24"/>
          <w:shd w:val="clear" w:color="auto" w:fill="FFFFFF"/>
        </w:rPr>
        <w:t>úmero 10/09/23 por el que se establecen las normas generales para la evaluación del aprendizaje, acreditación, promoción, regularización y certificación de las alumnas y los alumnos de educación preescolar, primaria y secundaria</w:t>
      </w:r>
      <w:r>
        <w:rPr>
          <w:rFonts w:ascii="Arial" w:hAnsi="Arial" w:cs="Arial"/>
          <w:color w:val="202124"/>
          <w:sz w:val="24"/>
          <w:szCs w:val="24"/>
          <w:shd w:val="clear" w:color="auto" w:fill="FFFFFF"/>
        </w:rPr>
        <w:t>, como criterio para la acreditación, la asistencia de los alumnos</w:t>
      </w:r>
      <w:r w:rsidR="00C05AB2">
        <w:rPr>
          <w:rFonts w:ascii="Arial" w:hAnsi="Arial" w:cs="Arial"/>
          <w:color w:val="202124"/>
          <w:sz w:val="24"/>
          <w:szCs w:val="24"/>
          <w:shd w:val="clear" w:color="auto" w:fill="FFFFFF"/>
        </w:rPr>
        <w:t xml:space="preserve"> a clases</w:t>
      </w:r>
      <w:r>
        <w:rPr>
          <w:rFonts w:ascii="Arial" w:hAnsi="Arial" w:cs="Arial"/>
          <w:color w:val="202124"/>
          <w:sz w:val="24"/>
          <w:szCs w:val="24"/>
          <w:shd w:val="clear" w:color="auto" w:fill="FFFFFF"/>
        </w:rPr>
        <w:t>; toda vez que es una de las formas en que se adquieren hábitos, se relacionan con sus pares y mejoran su capacidad de comunicarse</w:t>
      </w:r>
      <w:r w:rsidR="00C05AB2">
        <w:rPr>
          <w:rFonts w:ascii="Arial" w:hAnsi="Arial" w:cs="Arial"/>
          <w:color w:val="202124"/>
          <w:sz w:val="24"/>
          <w:szCs w:val="24"/>
          <w:shd w:val="clear" w:color="auto" w:fill="FFFFFF"/>
        </w:rPr>
        <w:t>, además de ser la forma más eficaz de cursar un grado, siempre que no se justifiquen las clases a distancia.</w:t>
      </w:r>
    </w:p>
    <w:p w14:paraId="3F9A2A57" w14:textId="6C091208" w:rsidR="00C2306A" w:rsidRDefault="00C2306A" w:rsidP="00C2306A">
      <w:pPr>
        <w:spacing w:line="360" w:lineRule="auto"/>
        <w:jc w:val="both"/>
        <w:rPr>
          <w:rFonts w:ascii="Arial" w:hAnsi="Arial" w:cs="Arial"/>
          <w:color w:val="202124"/>
          <w:sz w:val="24"/>
          <w:szCs w:val="24"/>
          <w:shd w:val="clear" w:color="auto" w:fill="FFFFFF"/>
        </w:rPr>
      </w:pPr>
      <w:r w:rsidRPr="00C2306A">
        <w:rPr>
          <w:rFonts w:ascii="Arial" w:hAnsi="Arial" w:cs="Arial"/>
          <w:b/>
          <w:bCs/>
          <w:color w:val="202124"/>
          <w:sz w:val="24"/>
          <w:szCs w:val="24"/>
          <w:shd w:val="clear" w:color="auto" w:fill="FFFFFF"/>
        </w:rPr>
        <w:t xml:space="preserve">SEGUNDO.- </w:t>
      </w:r>
      <w:r w:rsidRPr="00CF1921">
        <w:rPr>
          <w:rFonts w:ascii="Arial" w:hAnsi="Arial" w:cs="Arial"/>
          <w:sz w:val="24"/>
          <w:szCs w:val="24"/>
        </w:rPr>
        <w:t xml:space="preserve">La Sexagésima Séptima Legislatura del Honorable Congreso del Estado de Chihuahua, exhorta de manera respetuosa </w:t>
      </w:r>
      <w:r w:rsidRPr="00CF1921">
        <w:rPr>
          <w:rFonts w:ascii="Arial" w:hAnsi="Arial" w:cs="Arial"/>
          <w:color w:val="202124"/>
          <w:sz w:val="24"/>
          <w:szCs w:val="24"/>
          <w:shd w:val="clear" w:color="auto" w:fill="FFFFFF"/>
        </w:rPr>
        <w:t>a la</w:t>
      </w:r>
      <w:r>
        <w:rPr>
          <w:rFonts w:ascii="Arial" w:hAnsi="Arial" w:cs="Arial"/>
          <w:color w:val="202124"/>
          <w:sz w:val="24"/>
          <w:szCs w:val="24"/>
          <w:shd w:val="clear" w:color="auto" w:fill="FFFFFF"/>
        </w:rPr>
        <w:t xml:space="preserve"> </w:t>
      </w:r>
      <w:bookmarkStart w:id="1" w:name="_Hlk147317485"/>
      <w:r>
        <w:rPr>
          <w:rFonts w:ascii="Arial" w:hAnsi="Arial" w:cs="Arial"/>
          <w:color w:val="202124"/>
          <w:sz w:val="24"/>
          <w:szCs w:val="24"/>
          <w:shd w:val="clear" w:color="auto" w:fill="FFFFFF"/>
        </w:rPr>
        <w:t>Secretaría de Educación y Deporte del Gobierno del Estado</w:t>
      </w:r>
      <w:bookmarkEnd w:id="1"/>
      <w:r>
        <w:rPr>
          <w:rFonts w:ascii="Arial" w:hAnsi="Arial" w:cs="Arial"/>
          <w:color w:val="202124"/>
          <w:sz w:val="24"/>
          <w:szCs w:val="24"/>
          <w:shd w:val="clear" w:color="auto" w:fill="FFFFFF"/>
        </w:rPr>
        <w:t xml:space="preserve">, a efecto de que </w:t>
      </w:r>
      <w:r w:rsidR="00C05AB2">
        <w:rPr>
          <w:rFonts w:ascii="Arial" w:hAnsi="Arial" w:cs="Arial"/>
          <w:color w:val="202124"/>
          <w:sz w:val="24"/>
          <w:szCs w:val="24"/>
          <w:shd w:val="clear" w:color="auto" w:fill="FFFFFF"/>
        </w:rPr>
        <w:t xml:space="preserve">con fundamento en el Artículo Tercero Transitorio, emita su opinión a la Secretaría de Educación Pública, respecto a que </w:t>
      </w:r>
      <w:r>
        <w:rPr>
          <w:rFonts w:ascii="Arial" w:hAnsi="Arial" w:cs="Arial"/>
          <w:color w:val="202124"/>
          <w:sz w:val="24"/>
          <w:szCs w:val="24"/>
          <w:shd w:val="clear" w:color="auto" w:fill="FFFFFF"/>
        </w:rPr>
        <w:t>reconsidere de excluir del A</w:t>
      </w:r>
      <w:r w:rsidRPr="00C2306A">
        <w:rPr>
          <w:rFonts w:ascii="Arial" w:hAnsi="Arial" w:cs="Arial"/>
          <w:color w:val="202124"/>
          <w:sz w:val="24"/>
          <w:szCs w:val="24"/>
          <w:shd w:val="clear" w:color="auto" w:fill="FFFFFF"/>
        </w:rPr>
        <w:t xml:space="preserve">CUERDO </w:t>
      </w:r>
      <w:r>
        <w:rPr>
          <w:rFonts w:ascii="Arial" w:hAnsi="Arial" w:cs="Arial"/>
          <w:color w:val="202124"/>
          <w:sz w:val="24"/>
          <w:szCs w:val="24"/>
          <w:shd w:val="clear" w:color="auto" w:fill="FFFFFF"/>
        </w:rPr>
        <w:t>N</w:t>
      </w:r>
      <w:r w:rsidRPr="00C2306A">
        <w:rPr>
          <w:rFonts w:ascii="Arial" w:hAnsi="Arial" w:cs="Arial"/>
          <w:color w:val="202124"/>
          <w:sz w:val="24"/>
          <w:szCs w:val="24"/>
          <w:shd w:val="clear" w:color="auto" w:fill="FFFFFF"/>
        </w:rPr>
        <w:t>úmero 10/09/23 por el que se establecen las normas generales para la evaluación del aprendizaje, acreditación, promoción, regularización y certificación de las alumnas y los alumnos de educación preescolar, primaria y secundaria</w:t>
      </w:r>
      <w:r>
        <w:rPr>
          <w:rFonts w:ascii="Arial" w:hAnsi="Arial" w:cs="Arial"/>
          <w:color w:val="202124"/>
          <w:sz w:val="24"/>
          <w:szCs w:val="24"/>
          <w:shd w:val="clear" w:color="auto" w:fill="FFFFFF"/>
        </w:rPr>
        <w:t>, como criterio para la acreditación, la asistencia de los alumnos</w:t>
      </w:r>
      <w:r w:rsidR="00C05AB2">
        <w:rPr>
          <w:rFonts w:ascii="Arial" w:hAnsi="Arial" w:cs="Arial"/>
          <w:color w:val="202124"/>
          <w:sz w:val="24"/>
          <w:szCs w:val="24"/>
          <w:shd w:val="clear" w:color="auto" w:fill="FFFFFF"/>
        </w:rPr>
        <w:t xml:space="preserve"> a clases</w:t>
      </w:r>
      <w:r>
        <w:rPr>
          <w:rFonts w:ascii="Arial" w:hAnsi="Arial" w:cs="Arial"/>
          <w:color w:val="202124"/>
          <w:sz w:val="24"/>
          <w:szCs w:val="24"/>
          <w:shd w:val="clear" w:color="auto" w:fill="FFFFFF"/>
        </w:rPr>
        <w:t>; toda vez que es una de las formas en que se adquieren hábitos, se relacionan con sus pares y mejoran su capacidad de comunicarse</w:t>
      </w:r>
      <w:r w:rsidR="00C05AB2">
        <w:rPr>
          <w:rFonts w:ascii="Arial" w:hAnsi="Arial" w:cs="Arial"/>
          <w:color w:val="202124"/>
          <w:sz w:val="24"/>
          <w:szCs w:val="24"/>
          <w:shd w:val="clear" w:color="auto" w:fill="FFFFFF"/>
        </w:rPr>
        <w:t>, además de ser la forma más eficaz de cursar un grado, siempre que no se justifiquen las clases a distancia.</w:t>
      </w:r>
    </w:p>
    <w:p w14:paraId="6499D410" w14:textId="77139FA1" w:rsidR="00C2306A" w:rsidRPr="00CF1921" w:rsidRDefault="00242A9A" w:rsidP="00CF1921">
      <w:pPr>
        <w:spacing w:line="360" w:lineRule="auto"/>
        <w:jc w:val="both"/>
        <w:rPr>
          <w:rFonts w:ascii="Arial" w:hAnsi="Arial" w:cs="Arial"/>
          <w:color w:val="202124"/>
          <w:sz w:val="24"/>
          <w:szCs w:val="24"/>
          <w:shd w:val="clear" w:color="auto" w:fill="FFFFFF"/>
        </w:rPr>
      </w:pPr>
      <w:r w:rsidRPr="00242A9A">
        <w:rPr>
          <w:rFonts w:ascii="Arial" w:hAnsi="Arial" w:cs="Arial"/>
          <w:b/>
          <w:bCs/>
          <w:color w:val="202124"/>
          <w:sz w:val="24"/>
          <w:szCs w:val="24"/>
          <w:shd w:val="clear" w:color="auto" w:fill="FFFFFF"/>
        </w:rPr>
        <w:t>TERCERO.-</w:t>
      </w:r>
      <w:r w:rsidR="00F319CC">
        <w:rPr>
          <w:rFonts w:ascii="Arial" w:hAnsi="Arial" w:cs="Arial"/>
          <w:color w:val="202124"/>
          <w:sz w:val="24"/>
          <w:szCs w:val="24"/>
          <w:shd w:val="clear" w:color="auto" w:fill="FFFFFF"/>
        </w:rPr>
        <w:t xml:space="preserve"> Remítase copia del presente a las autoridades señaladas en el presente acuerdo.</w:t>
      </w:r>
    </w:p>
    <w:p w14:paraId="77A65DC6" w14:textId="683F4C9C" w:rsidR="00B77659" w:rsidRDefault="00B77659" w:rsidP="00CF1921">
      <w:pPr>
        <w:spacing w:line="360" w:lineRule="auto"/>
        <w:jc w:val="both"/>
        <w:rPr>
          <w:rFonts w:ascii="Arial" w:hAnsi="Arial" w:cs="Arial"/>
          <w:sz w:val="24"/>
          <w:szCs w:val="24"/>
        </w:rPr>
      </w:pPr>
      <w:r w:rsidRPr="00CF1921">
        <w:rPr>
          <w:rFonts w:ascii="Arial" w:hAnsi="Arial" w:cs="Arial"/>
          <w:sz w:val="24"/>
          <w:szCs w:val="24"/>
        </w:rPr>
        <w:t>Económico. Aprobado que sea, remítase copia del presente Acuerdo a la Secretaría para que actúe en los términos que sean conducentes.</w:t>
      </w:r>
    </w:p>
    <w:p w14:paraId="5F6ADA8E" w14:textId="77777777" w:rsidR="00FC4735" w:rsidRPr="00FC4735" w:rsidRDefault="00FC4735" w:rsidP="00CF1921">
      <w:pPr>
        <w:spacing w:line="360" w:lineRule="auto"/>
        <w:jc w:val="both"/>
        <w:rPr>
          <w:rFonts w:ascii="Arial" w:hAnsi="Arial" w:cs="Arial"/>
          <w:sz w:val="4"/>
          <w:szCs w:val="4"/>
        </w:rPr>
      </w:pPr>
    </w:p>
    <w:p w14:paraId="44686579" w14:textId="46873F0F" w:rsidR="00B77659" w:rsidRDefault="00B77659" w:rsidP="00354F3E">
      <w:pPr>
        <w:spacing w:after="0" w:line="240" w:lineRule="auto"/>
        <w:jc w:val="both"/>
        <w:rPr>
          <w:rFonts w:ascii="Arial" w:hAnsi="Arial" w:cs="Arial"/>
          <w:sz w:val="24"/>
          <w:szCs w:val="24"/>
        </w:rPr>
      </w:pPr>
      <w:r w:rsidRPr="00CF1921">
        <w:rPr>
          <w:rFonts w:ascii="Arial" w:hAnsi="Arial" w:cs="Arial"/>
          <w:b/>
          <w:bCs/>
          <w:sz w:val="24"/>
          <w:szCs w:val="24"/>
        </w:rPr>
        <w:t>D A D O</w:t>
      </w:r>
      <w:r w:rsidRPr="00CF1921">
        <w:rPr>
          <w:rFonts w:ascii="Arial" w:hAnsi="Arial" w:cs="Arial"/>
          <w:sz w:val="24"/>
          <w:szCs w:val="24"/>
        </w:rPr>
        <w:t xml:space="preserve"> en </w:t>
      </w:r>
      <w:r w:rsidR="00F319CC">
        <w:rPr>
          <w:rFonts w:ascii="Arial" w:hAnsi="Arial" w:cs="Arial"/>
          <w:sz w:val="24"/>
          <w:szCs w:val="24"/>
        </w:rPr>
        <w:t>el Salón de Sesiones del Palacio del</w:t>
      </w:r>
      <w:r w:rsidR="00CF1921" w:rsidRPr="00CF1921">
        <w:rPr>
          <w:rFonts w:ascii="Arial" w:hAnsi="Arial" w:cs="Arial"/>
          <w:sz w:val="24"/>
          <w:szCs w:val="24"/>
        </w:rPr>
        <w:t xml:space="preserve"> d</w:t>
      </w:r>
      <w:r w:rsidRPr="00CF1921">
        <w:rPr>
          <w:rFonts w:ascii="Arial" w:hAnsi="Arial" w:cs="Arial"/>
          <w:sz w:val="24"/>
          <w:szCs w:val="24"/>
        </w:rPr>
        <w:t xml:space="preserve">el Poder Legislativo a los </w:t>
      </w:r>
      <w:r w:rsidR="00F651E0">
        <w:rPr>
          <w:rFonts w:ascii="Arial" w:hAnsi="Arial" w:cs="Arial"/>
          <w:sz w:val="24"/>
          <w:szCs w:val="24"/>
        </w:rPr>
        <w:t>once</w:t>
      </w:r>
      <w:r w:rsidRPr="00CF1921">
        <w:rPr>
          <w:rFonts w:ascii="Arial" w:hAnsi="Arial" w:cs="Arial"/>
          <w:sz w:val="24"/>
          <w:szCs w:val="24"/>
        </w:rPr>
        <w:t xml:space="preserve"> días del mes de </w:t>
      </w:r>
      <w:r w:rsidR="009342FB">
        <w:rPr>
          <w:rFonts w:ascii="Arial" w:hAnsi="Arial" w:cs="Arial"/>
          <w:sz w:val="24"/>
          <w:szCs w:val="24"/>
        </w:rPr>
        <w:t>octubre</w:t>
      </w:r>
      <w:r w:rsidRPr="00CF1921">
        <w:rPr>
          <w:rFonts w:ascii="Arial" w:hAnsi="Arial" w:cs="Arial"/>
          <w:sz w:val="24"/>
          <w:szCs w:val="24"/>
        </w:rPr>
        <w:t xml:space="preserve"> del año dos mil </w:t>
      </w:r>
      <w:r w:rsidR="006C748C" w:rsidRPr="00CF1921">
        <w:rPr>
          <w:rFonts w:ascii="Arial" w:hAnsi="Arial" w:cs="Arial"/>
          <w:sz w:val="24"/>
          <w:szCs w:val="24"/>
        </w:rPr>
        <w:t>veintitrés</w:t>
      </w:r>
      <w:r w:rsidRPr="00CF1921">
        <w:rPr>
          <w:rFonts w:ascii="Arial" w:hAnsi="Arial" w:cs="Arial"/>
          <w:sz w:val="24"/>
          <w:szCs w:val="24"/>
        </w:rPr>
        <w:t>.</w:t>
      </w:r>
    </w:p>
    <w:p w14:paraId="64663FCF" w14:textId="77777777" w:rsidR="00354F3E" w:rsidRDefault="00354F3E" w:rsidP="00354F3E">
      <w:pPr>
        <w:spacing w:after="0" w:line="240" w:lineRule="auto"/>
        <w:jc w:val="both"/>
        <w:rPr>
          <w:rFonts w:ascii="Arial" w:hAnsi="Arial" w:cs="Arial"/>
          <w:sz w:val="24"/>
          <w:szCs w:val="24"/>
        </w:rPr>
      </w:pPr>
    </w:p>
    <w:p w14:paraId="7A1548C1" w14:textId="012CDF2E" w:rsidR="00414C0B" w:rsidRDefault="00414C0B" w:rsidP="00414C0B">
      <w:pPr>
        <w:spacing w:line="360" w:lineRule="auto"/>
        <w:jc w:val="center"/>
        <w:rPr>
          <w:rFonts w:ascii="Arial" w:hAnsi="Arial" w:cs="Arial"/>
          <w:b/>
          <w:bCs/>
          <w:sz w:val="24"/>
          <w:szCs w:val="24"/>
        </w:rPr>
      </w:pPr>
      <w:r w:rsidRPr="00CF1921">
        <w:rPr>
          <w:rFonts w:ascii="Arial" w:hAnsi="Arial" w:cs="Arial"/>
          <w:b/>
          <w:bCs/>
          <w:sz w:val="24"/>
          <w:szCs w:val="24"/>
        </w:rPr>
        <w:t>A T E N T A M E N T E</w:t>
      </w:r>
    </w:p>
    <w:p w14:paraId="317AA681" w14:textId="77777777" w:rsidR="00354F3E" w:rsidRPr="00CF1921" w:rsidRDefault="00354F3E" w:rsidP="00414C0B">
      <w:pPr>
        <w:spacing w:line="360" w:lineRule="auto"/>
        <w:jc w:val="center"/>
        <w:rPr>
          <w:rFonts w:ascii="Arial" w:hAnsi="Arial" w:cs="Arial"/>
          <w:b/>
          <w:bCs/>
          <w:sz w:val="24"/>
          <w:szCs w:val="24"/>
        </w:rPr>
      </w:pPr>
    </w:p>
    <w:p w14:paraId="0D289ACD" w14:textId="466EF9B9" w:rsidR="00414C0B" w:rsidRDefault="00414C0B" w:rsidP="00354F3E">
      <w:pPr>
        <w:spacing w:after="0" w:line="240" w:lineRule="auto"/>
        <w:jc w:val="center"/>
        <w:rPr>
          <w:rFonts w:ascii="Arial" w:hAnsi="Arial" w:cs="Arial"/>
          <w:b/>
          <w:bCs/>
          <w:sz w:val="24"/>
          <w:szCs w:val="24"/>
        </w:rPr>
      </w:pPr>
      <w:r w:rsidRPr="00B77659">
        <w:rPr>
          <w:rFonts w:ascii="Arial" w:hAnsi="Arial" w:cs="Arial"/>
          <w:b/>
          <w:bCs/>
          <w:sz w:val="24"/>
          <w:szCs w:val="24"/>
        </w:rPr>
        <w:t>DIP. IVÓN SALAZAR MORALES</w:t>
      </w:r>
    </w:p>
    <w:p w14:paraId="2A6F0C05" w14:textId="77777777" w:rsidR="00354F3E" w:rsidRDefault="00354F3E" w:rsidP="00354F3E">
      <w:pPr>
        <w:spacing w:after="0" w:line="240" w:lineRule="auto"/>
        <w:jc w:val="center"/>
        <w:rPr>
          <w:rFonts w:ascii="Arial" w:hAnsi="Arial" w:cs="Arial"/>
          <w:b/>
          <w:bCs/>
          <w:sz w:val="24"/>
          <w:szCs w:val="24"/>
        </w:rPr>
      </w:pPr>
    </w:p>
    <w:p w14:paraId="6E2CC423" w14:textId="18DE9FF4" w:rsidR="00FC4735" w:rsidRPr="00FC4735" w:rsidRDefault="00FC4735" w:rsidP="00354F3E">
      <w:pPr>
        <w:spacing w:after="0" w:line="240" w:lineRule="auto"/>
        <w:jc w:val="both"/>
        <w:rPr>
          <w:rFonts w:ascii="Arial" w:hAnsi="Arial" w:cs="Arial"/>
          <w:b/>
          <w:bCs/>
          <w:sz w:val="16"/>
          <w:szCs w:val="16"/>
        </w:rPr>
      </w:pPr>
      <w:r w:rsidRPr="00FC4735">
        <w:rPr>
          <w:rFonts w:ascii="Arial" w:hAnsi="Arial" w:cs="Arial"/>
          <w:sz w:val="16"/>
          <w:szCs w:val="16"/>
        </w:rPr>
        <w:t xml:space="preserve">La presente hoja de firmas corresponde a la </w:t>
      </w:r>
      <w:r w:rsidR="00385245" w:rsidRPr="00385245">
        <w:rPr>
          <w:rFonts w:ascii="Arial" w:hAnsi="Arial" w:cs="Arial"/>
          <w:sz w:val="16"/>
          <w:szCs w:val="16"/>
        </w:rPr>
        <w:t>Proposición con carácter de Punto de Acuerdo con el fin de exhortar a la Secretarías de Educación Pública, así como a la Secretaría de Educación y Deporte del Gobierno del Estado, a efecto de que se vuelva a considerar como parte de los criterios para la acreditación, la asistencia de las alumnas y alumnos para poder cursar un grado escolar</w:t>
      </w:r>
      <w:r w:rsidRPr="00FC4735">
        <w:rPr>
          <w:rFonts w:ascii="Arial" w:hAnsi="Arial" w:cs="Arial"/>
          <w:color w:val="202124"/>
          <w:sz w:val="16"/>
          <w:szCs w:val="16"/>
          <w:shd w:val="clear" w:color="auto" w:fill="FFFFFF"/>
        </w:rPr>
        <w:t>.</w:t>
      </w:r>
    </w:p>
    <w:sectPr w:rsidR="00FC4735" w:rsidRPr="00FC4735" w:rsidSect="00981CA4">
      <w:headerReference w:type="default" r:id="rId8"/>
      <w:footerReference w:type="default" r:id="rId9"/>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0675F" w14:textId="77777777" w:rsidR="00253ADF" w:rsidRDefault="00253ADF" w:rsidP="007F665E">
      <w:pPr>
        <w:spacing w:after="0" w:line="240" w:lineRule="auto"/>
      </w:pPr>
      <w:r>
        <w:separator/>
      </w:r>
    </w:p>
  </w:endnote>
  <w:endnote w:type="continuationSeparator" w:id="0">
    <w:p w14:paraId="3C38307C" w14:textId="77777777" w:rsidR="00253ADF" w:rsidRDefault="00253ADF"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801383"/>
      <w:docPartObj>
        <w:docPartGallery w:val="Page Numbers (Bottom of Page)"/>
        <w:docPartUnique/>
      </w:docPartObj>
    </w:sdtPr>
    <w:sdtEndPr/>
    <w:sdtContent>
      <w:p w14:paraId="2A6707E1" w14:textId="78780D60" w:rsidR="00253ADF" w:rsidRDefault="00253ADF">
        <w:pPr>
          <w:pStyle w:val="Piedepgina"/>
          <w:jc w:val="right"/>
        </w:pPr>
        <w:r>
          <w:fldChar w:fldCharType="begin"/>
        </w:r>
        <w:r>
          <w:instrText>PAGE   \* MERGEFORMAT</w:instrText>
        </w:r>
        <w:r>
          <w:fldChar w:fldCharType="separate"/>
        </w:r>
        <w:r w:rsidR="000C07CB" w:rsidRPr="000C07CB">
          <w:rPr>
            <w:noProof/>
            <w:lang w:val="es-ES"/>
          </w:rPr>
          <w:t>5</w:t>
        </w:r>
        <w:r>
          <w:fldChar w:fldCharType="end"/>
        </w:r>
      </w:p>
    </w:sdtContent>
  </w:sdt>
  <w:p w14:paraId="6BFF2B73" w14:textId="77777777" w:rsidR="00253ADF" w:rsidRDefault="00253A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F7BBF" w14:textId="77777777" w:rsidR="00253ADF" w:rsidRDefault="00253ADF" w:rsidP="007F665E">
      <w:pPr>
        <w:spacing w:after="0" w:line="240" w:lineRule="auto"/>
      </w:pPr>
      <w:r>
        <w:separator/>
      </w:r>
    </w:p>
  </w:footnote>
  <w:footnote w:type="continuationSeparator" w:id="0">
    <w:p w14:paraId="5D98690F" w14:textId="77777777" w:rsidR="00253ADF" w:rsidRDefault="00253ADF"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B185" w14:textId="77777777" w:rsidR="00253ADF" w:rsidRDefault="00253ADF">
    <w:pPr>
      <w:pStyle w:val="Encabezado"/>
      <w:rPr>
        <w:rFonts w:ascii="Edwardian Script ITC" w:hAnsi="Edwardian Script ITC"/>
        <w:b/>
        <w:sz w:val="44"/>
      </w:rPr>
    </w:pPr>
  </w:p>
  <w:p w14:paraId="19C35881" w14:textId="57276D34" w:rsidR="00253ADF" w:rsidRDefault="00253ADF">
    <w:pPr>
      <w:pStyle w:val="Encabezado"/>
      <w:rPr>
        <w:rFonts w:ascii="Edwardian Script ITC" w:hAnsi="Edwardian Script ITC"/>
        <w:b/>
        <w:sz w:val="44"/>
      </w:rPr>
    </w:pPr>
    <w:r>
      <w:rPr>
        <w:noProof/>
        <w:lang w:eastAsia="es-MX"/>
      </w:rPr>
      <w:drawing>
        <wp:anchor distT="152400" distB="152400" distL="152400" distR="152400" simplePos="0" relativeHeight="251661312" behindDoc="1" locked="0" layoutInCell="1" allowOverlap="1" wp14:anchorId="1E955256" wp14:editId="61847D0A">
          <wp:simplePos x="0" y="0"/>
          <wp:positionH relativeFrom="page">
            <wp:posOffset>411480</wp:posOffset>
          </wp:positionH>
          <wp:positionV relativeFrom="page">
            <wp:posOffset>354965</wp:posOffset>
          </wp:positionV>
          <wp:extent cx="1061085" cy="1017905"/>
          <wp:effectExtent l="0" t="0" r="0" b="0"/>
          <wp:wrapNone/>
          <wp:docPr id="1073741825"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1061085" cy="1017905"/>
                  </a:xfrm>
                  <a:prstGeom prst="rect">
                    <a:avLst/>
                  </a:prstGeom>
                  <a:ln w="12700" cap="flat">
                    <a:noFill/>
                    <a:miter lim="400000"/>
                  </a:ln>
                  <a:effectLst/>
                </pic:spPr>
              </pic:pic>
            </a:graphicData>
          </a:graphic>
        </wp:anchor>
      </w:drawing>
    </w:r>
    <w:r>
      <w:rPr>
        <w:rFonts w:ascii="Edwardian Script ITC" w:hAnsi="Edwardian Script ITC"/>
        <w:b/>
        <w:noProof/>
        <w:sz w:val="44"/>
        <w:lang w:eastAsia="es-MX"/>
      </w:rPr>
      <mc:AlternateContent>
        <mc:Choice Requires="wps">
          <w:drawing>
            <wp:anchor distT="0" distB="0" distL="114300" distR="114300" simplePos="0" relativeHeight="251659264" behindDoc="1" locked="0" layoutInCell="1" allowOverlap="1" wp14:anchorId="4844D125" wp14:editId="75B87117">
              <wp:simplePos x="0" y="0"/>
              <wp:positionH relativeFrom="column">
                <wp:posOffset>901065</wp:posOffset>
              </wp:positionH>
              <wp:positionV relativeFrom="paragraph">
                <wp:posOffset>-316865</wp:posOffset>
              </wp:positionV>
              <wp:extent cx="5743575" cy="561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7435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28913" w14:textId="77777777" w:rsidR="00253ADF" w:rsidRPr="00F47F3A" w:rsidRDefault="00253ADF"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253ADF" w:rsidRDefault="00253ADF" w:rsidP="00F47F3A">
                          <w:pPr>
                            <w:spacing w:after="0" w:line="240" w:lineRule="auto"/>
                            <w:jc w:val="center"/>
                          </w:pPr>
                          <w:r>
                            <w:rPr>
                              <w:sz w:val="24"/>
                              <w:szCs w:val="24"/>
                            </w:rPr>
                            <w:t xml:space="preserve">                                             </w:t>
                          </w:r>
                          <w:r w:rsidRPr="00F47F3A">
                            <w:rPr>
                              <w:sz w:val="24"/>
                              <w:szCs w:val="24"/>
                            </w:rPr>
                            <w:t>“2023, Cien años del Rotarismo en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44D125" id="_x0000_t202" coordsize="21600,21600" o:spt="202" path="m,l,21600r21600,l21600,xe">
              <v:stroke joinstyle="miter"/>
              <v:path gradientshapeok="t" o:connecttype="rect"/>
            </v:shapetype>
            <v:shape id="Cuadro de texto 2" o:spid="_x0000_s1026" type="#_x0000_t202" style="position:absolute;margin-left:70.95pt;margin-top:-24.95pt;width:452.2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" filled="f" stroked="f" strokeweight=".5pt">
              <v:textbox>
                <w:txbxContent>
                  <w:p w14:paraId="67E28913" w14:textId="77777777" w:rsidR="00253ADF" w:rsidRPr="00F47F3A" w:rsidRDefault="00253ADF"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253ADF" w:rsidRDefault="00253ADF" w:rsidP="00F47F3A">
                    <w:pPr>
                      <w:spacing w:after="0" w:line="240" w:lineRule="auto"/>
                      <w:jc w:val="center"/>
                    </w:pPr>
                    <w:r>
                      <w:rPr>
                        <w:sz w:val="24"/>
                        <w:szCs w:val="24"/>
                      </w:rPr>
                      <w:t xml:space="preserve">                                             </w:t>
                    </w:r>
                    <w:r w:rsidRPr="00F47F3A">
                      <w:rPr>
                        <w:sz w:val="24"/>
                        <w:szCs w:val="24"/>
                      </w:rPr>
                      <w:t xml:space="preserve">“2023, Cien años del </w:t>
                    </w:r>
                    <w:proofErr w:type="spellStart"/>
                    <w:r w:rsidRPr="00F47F3A">
                      <w:rPr>
                        <w:sz w:val="24"/>
                        <w:szCs w:val="24"/>
                      </w:rPr>
                      <w:t>Rotarismo</w:t>
                    </w:r>
                    <w:proofErr w:type="spellEnd"/>
                    <w:r w:rsidRPr="00F47F3A">
                      <w:rPr>
                        <w:sz w:val="24"/>
                        <w:szCs w:val="24"/>
                      </w:rPr>
                      <w:t xml:space="preserve"> en Chihuahua”</w:t>
                    </w:r>
                  </w:p>
                </w:txbxContent>
              </v:textbox>
            </v:shape>
          </w:pict>
        </mc:Fallback>
      </mc:AlternateContent>
    </w:r>
  </w:p>
  <w:p w14:paraId="7626F95E" w14:textId="090F1078" w:rsidR="00253ADF" w:rsidRDefault="00253ADF" w:rsidP="00F47F3A">
    <w:pPr>
      <w:pStyle w:val="Encabezado"/>
      <w:jc w:val="right"/>
    </w:pPr>
    <w:r>
      <w:rPr>
        <w:rFonts w:ascii="Edwardian Script ITC" w:hAnsi="Edwardian Script ITC"/>
        <w:b/>
        <w:sz w:val="44"/>
      </w:rPr>
      <w:tab/>
    </w:r>
    <w:r w:rsidRPr="00F47F3A">
      <w:rPr>
        <w:rFonts w:ascii="Edwardian Script ITC" w:hAnsi="Edwardian Script ITC"/>
        <w:b/>
        <w:sz w:val="44"/>
      </w:rPr>
      <w:t xml:space="preserve">Diputado </w:t>
    </w:r>
    <w:r>
      <w:rPr>
        <w:rFonts w:ascii="Edwardian Script ITC" w:hAnsi="Edwardian Script ITC"/>
        <w:b/>
        <w:sz w:val="44"/>
      </w:rPr>
      <w:t>Ivón Salazar Morales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0D54"/>
    <w:rsid w:val="00013A03"/>
    <w:rsid w:val="00034AF4"/>
    <w:rsid w:val="00035776"/>
    <w:rsid w:val="00037FB7"/>
    <w:rsid w:val="00040F27"/>
    <w:rsid w:val="00046FFF"/>
    <w:rsid w:val="0006711B"/>
    <w:rsid w:val="00096ED8"/>
    <w:rsid w:val="000B1DCF"/>
    <w:rsid w:val="000B2303"/>
    <w:rsid w:val="000B6A91"/>
    <w:rsid w:val="000C07CB"/>
    <w:rsid w:val="000C0C7F"/>
    <w:rsid w:val="000D099C"/>
    <w:rsid w:val="000E08F8"/>
    <w:rsid w:val="000E2797"/>
    <w:rsid w:val="000F168A"/>
    <w:rsid w:val="00100BCA"/>
    <w:rsid w:val="00101AA8"/>
    <w:rsid w:val="00102CF4"/>
    <w:rsid w:val="00105B93"/>
    <w:rsid w:val="00120C3A"/>
    <w:rsid w:val="0012241A"/>
    <w:rsid w:val="0012265C"/>
    <w:rsid w:val="00123C6A"/>
    <w:rsid w:val="001257AC"/>
    <w:rsid w:val="0012624D"/>
    <w:rsid w:val="00127DEB"/>
    <w:rsid w:val="00136DF9"/>
    <w:rsid w:val="001605E9"/>
    <w:rsid w:val="00162487"/>
    <w:rsid w:val="00165406"/>
    <w:rsid w:val="00165C67"/>
    <w:rsid w:val="001676F9"/>
    <w:rsid w:val="001745A3"/>
    <w:rsid w:val="00175D2E"/>
    <w:rsid w:val="0018003A"/>
    <w:rsid w:val="00181AFD"/>
    <w:rsid w:val="00187E83"/>
    <w:rsid w:val="00197F7B"/>
    <w:rsid w:val="001A147F"/>
    <w:rsid w:val="001A27BC"/>
    <w:rsid w:val="001B13B5"/>
    <w:rsid w:val="001B63B3"/>
    <w:rsid w:val="001C0D47"/>
    <w:rsid w:val="001C6AE9"/>
    <w:rsid w:val="001D0003"/>
    <w:rsid w:val="001D5EA8"/>
    <w:rsid w:val="001D6D76"/>
    <w:rsid w:val="001E51AE"/>
    <w:rsid w:val="001F7FA6"/>
    <w:rsid w:val="0021378F"/>
    <w:rsid w:val="002170FE"/>
    <w:rsid w:val="00217655"/>
    <w:rsid w:val="002249EE"/>
    <w:rsid w:val="00225728"/>
    <w:rsid w:val="002354D9"/>
    <w:rsid w:val="00242A9A"/>
    <w:rsid w:val="00245125"/>
    <w:rsid w:val="00245613"/>
    <w:rsid w:val="002529E6"/>
    <w:rsid w:val="00253ADF"/>
    <w:rsid w:val="00256185"/>
    <w:rsid w:val="00257FEB"/>
    <w:rsid w:val="002810F7"/>
    <w:rsid w:val="0029098F"/>
    <w:rsid w:val="00291896"/>
    <w:rsid w:val="00295AA0"/>
    <w:rsid w:val="002A6D80"/>
    <w:rsid w:val="002B6F6D"/>
    <w:rsid w:val="002D27CC"/>
    <w:rsid w:val="002E1D49"/>
    <w:rsid w:val="002E2556"/>
    <w:rsid w:val="002F0A79"/>
    <w:rsid w:val="0031296C"/>
    <w:rsid w:val="00317461"/>
    <w:rsid w:val="0032336A"/>
    <w:rsid w:val="00324859"/>
    <w:rsid w:val="00326670"/>
    <w:rsid w:val="003303A8"/>
    <w:rsid w:val="00337E9A"/>
    <w:rsid w:val="00341B19"/>
    <w:rsid w:val="00341FB0"/>
    <w:rsid w:val="0034230B"/>
    <w:rsid w:val="00354F3E"/>
    <w:rsid w:val="00355D83"/>
    <w:rsid w:val="0036014F"/>
    <w:rsid w:val="0036018D"/>
    <w:rsid w:val="00360F64"/>
    <w:rsid w:val="00363CB5"/>
    <w:rsid w:val="00371D7D"/>
    <w:rsid w:val="00376ED3"/>
    <w:rsid w:val="0038144E"/>
    <w:rsid w:val="00385245"/>
    <w:rsid w:val="00387B84"/>
    <w:rsid w:val="00390D84"/>
    <w:rsid w:val="003A31D4"/>
    <w:rsid w:val="003A6A7A"/>
    <w:rsid w:val="003C745E"/>
    <w:rsid w:val="003D04ED"/>
    <w:rsid w:val="003D4747"/>
    <w:rsid w:val="003E5BFA"/>
    <w:rsid w:val="003E6F2A"/>
    <w:rsid w:val="003F0D6F"/>
    <w:rsid w:val="003F3D7F"/>
    <w:rsid w:val="003F5B1D"/>
    <w:rsid w:val="00406B17"/>
    <w:rsid w:val="00414C0B"/>
    <w:rsid w:val="004300BE"/>
    <w:rsid w:val="00434FC8"/>
    <w:rsid w:val="00444C92"/>
    <w:rsid w:val="00457FC1"/>
    <w:rsid w:val="0046122D"/>
    <w:rsid w:val="004660F3"/>
    <w:rsid w:val="004703AF"/>
    <w:rsid w:val="004828C2"/>
    <w:rsid w:val="004835A4"/>
    <w:rsid w:val="004860F5"/>
    <w:rsid w:val="0049684C"/>
    <w:rsid w:val="004A0082"/>
    <w:rsid w:val="004A2904"/>
    <w:rsid w:val="004A300A"/>
    <w:rsid w:val="004A5AE4"/>
    <w:rsid w:val="004A61D2"/>
    <w:rsid w:val="004B5C67"/>
    <w:rsid w:val="004C0D42"/>
    <w:rsid w:val="004C1F74"/>
    <w:rsid w:val="004D199A"/>
    <w:rsid w:val="004D2DC5"/>
    <w:rsid w:val="004D5B3F"/>
    <w:rsid w:val="004E77FD"/>
    <w:rsid w:val="004F275E"/>
    <w:rsid w:val="004F3B14"/>
    <w:rsid w:val="005015AC"/>
    <w:rsid w:val="00507564"/>
    <w:rsid w:val="00514B57"/>
    <w:rsid w:val="005172F7"/>
    <w:rsid w:val="00521A94"/>
    <w:rsid w:val="0052789E"/>
    <w:rsid w:val="0054546D"/>
    <w:rsid w:val="0054701C"/>
    <w:rsid w:val="00552D38"/>
    <w:rsid w:val="00553531"/>
    <w:rsid w:val="0055448B"/>
    <w:rsid w:val="00556431"/>
    <w:rsid w:val="00561A86"/>
    <w:rsid w:val="00563582"/>
    <w:rsid w:val="005668B2"/>
    <w:rsid w:val="005832F0"/>
    <w:rsid w:val="00594148"/>
    <w:rsid w:val="00596134"/>
    <w:rsid w:val="00596577"/>
    <w:rsid w:val="005970A2"/>
    <w:rsid w:val="005A46D9"/>
    <w:rsid w:val="005A4D4B"/>
    <w:rsid w:val="005A524E"/>
    <w:rsid w:val="005C3CDD"/>
    <w:rsid w:val="005C76D2"/>
    <w:rsid w:val="005D01E6"/>
    <w:rsid w:val="005D52B0"/>
    <w:rsid w:val="005F1BC8"/>
    <w:rsid w:val="005F3E7D"/>
    <w:rsid w:val="006026E0"/>
    <w:rsid w:val="00607CEE"/>
    <w:rsid w:val="0061212D"/>
    <w:rsid w:val="00615DAF"/>
    <w:rsid w:val="006203F1"/>
    <w:rsid w:val="00625A7A"/>
    <w:rsid w:val="00635698"/>
    <w:rsid w:val="00636486"/>
    <w:rsid w:val="00640C57"/>
    <w:rsid w:val="006414EF"/>
    <w:rsid w:val="0064176C"/>
    <w:rsid w:val="00644461"/>
    <w:rsid w:val="00650B03"/>
    <w:rsid w:val="0065589B"/>
    <w:rsid w:val="00656EC7"/>
    <w:rsid w:val="00672025"/>
    <w:rsid w:val="0067484E"/>
    <w:rsid w:val="00677C94"/>
    <w:rsid w:val="00685298"/>
    <w:rsid w:val="00697334"/>
    <w:rsid w:val="006A0F81"/>
    <w:rsid w:val="006A1E0E"/>
    <w:rsid w:val="006A2D70"/>
    <w:rsid w:val="006A339C"/>
    <w:rsid w:val="006A492B"/>
    <w:rsid w:val="006A7C7E"/>
    <w:rsid w:val="006B40A4"/>
    <w:rsid w:val="006C66EB"/>
    <w:rsid w:val="006C748C"/>
    <w:rsid w:val="006D6C2B"/>
    <w:rsid w:val="006D7337"/>
    <w:rsid w:val="006E7232"/>
    <w:rsid w:val="006F1931"/>
    <w:rsid w:val="006F2249"/>
    <w:rsid w:val="006F6108"/>
    <w:rsid w:val="007029C4"/>
    <w:rsid w:val="0070484A"/>
    <w:rsid w:val="00704D38"/>
    <w:rsid w:val="00720692"/>
    <w:rsid w:val="00723FD8"/>
    <w:rsid w:val="0072631C"/>
    <w:rsid w:val="00726C5C"/>
    <w:rsid w:val="00727BA3"/>
    <w:rsid w:val="00727CB5"/>
    <w:rsid w:val="00731F62"/>
    <w:rsid w:val="007360C3"/>
    <w:rsid w:val="00737B19"/>
    <w:rsid w:val="00737D8B"/>
    <w:rsid w:val="00740750"/>
    <w:rsid w:val="00740848"/>
    <w:rsid w:val="00761D48"/>
    <w:rsid w:val="0077183D"/>
    <w:rsid w:val="00782D89"/>
    <w:rsid w:val="00791BCF"/>
    <w:rsid w:val="00792A3F"/>
    <w:rsid w:val="00797B1A"/>
    <w:rsid w:val="007A1AB5"/>
    <w:rsid w:val="007B3F64"/>
    <w:rsid w:val="007B5CAE"/>
    <w:rsid w:val="007B65F5"/>
    <w:rsid w:val="007C13FE"/>
    <w:rsid w:val="007D09A6"/>
    <w:rsid w:val="007D2B07"/>
    <w:rsid w:val="007E46CF"/>
    <w:rsid w:val="007E568B"/>
    <w:rsid w:val="007F665E"/>
    <w:rsid w:val="007F6892"/>
    <w:rsid w:val="00802249"/>
    <w:rsid w:val="00806600"/>
    <w:rsid w:val="00816BE0"/>
    <w:rsid w:val="00821BCF"/>
    <w:rsid w:val="00824555"/>
    <w:rsid w:val="008372B7"/>
    <w:rsid w:val="00842714"/>
    <w:rsid w:val="00844B10"/>
    <w:rsid w:val="008471D3"/>
    <w:rsid w:val="0085312C"/>
    <w:rsid w:val="00854C1C"/>
    <w:rsid w:val="008614D8"/>
    <w:rsid w:val="00861C1C"/>
    <w:rsid w:val="00870C81"/>
    <w:rsid w:val="008818DB"/>
    <w:rsid w:val="0088338E"/>
    <w:rsid w:val="008876F3"/>
    <w:rsid w:val="00897B89"/>
    <w:rsid w:val="008A4445"/>
    <w:rsid w:val="008A7E85"/>
    <w:rsid w:val="008B3E99"/>
    <w:rsid w:val="008B3EB0"/>
    <w:rsid w:val="008E4ACB"/>
    <w:rsid w:val="008E621E"/>
    <w:rsid w:val="008E6C16"/>
    <w:rsid w:val="008F296E"/>
    <w:rsid w:val="008F5B89"/>
    <w:rsid w:val="008F6A06"/>
    <w:rsid w:val="009055BD"/>
    <w:rsid w:val="00911D6D"/>
    <w:rsid w:val="009125BC"/>
    <w:rsid w:val="00912FF2"/>
    <w:rsid w:val="009137F6"/>
    <w:rsid w:val="00915080"/>
    <w:rsid w:val="0092090B"/>
    <w:rsid w:val="009253F7"/>
    <w:rsid w:val="009273EF"/>
    <w:rsid w:val="00930C7B"/>
    <w:rsid w:val="009313A0"/>
    <w:rsid w:val="009342FB"/>
    <w:rsid w:val="00940FEE"/>
    <w:rsid w:val="009417CE"/>
    <w:rsid w:val="00942C34"/>
    <w:rsid w:val="00956012"/>
    <w:rsid w:val="00957CDA"/>
    <w:rsid w:val="0096723A"/>
    <w:rsid w:val="009715A5"/>
    <w:rsid w:val="00981CA4"/>
    <w:rsid w:val="00982E95"/>
    <w:rsid w:val="00984E46"/>
    <w:rsid w:val="00992EC9"/>
    <w:rsid w:val="00997C6A"/>
    <w:rsid w:val="009B0F36"/>
    <w:rsid w:val="009B2A2E"/>
    <w:rsid w:val="009B55F8"/>
    <w:rsid w:val="009C08A0"/>
    <w:rsid w:val="009C0C4A"/>
    <w:rsid w:val="009C2EAF"/>
    <w:rsid w:val="009C4BDD"/>
    <w:rsid w:val="009C4D99"/>
    <w:rsid w:val="009C77B2"/>
    <w:rsid w:val="009D713C"/>
    <w:rsid w:val="009E024A"/>
    <w:rsid w:val="009E2FF7"/>
    <w:rsid w:val="009E6E15"/>
    <w:rsid w:val="009F1080"/>
    <w:rsid w:val="009F1C4E"/>
    <w:rsid w:val="009F1EB8"/>
    <w:rsid w:val="00A03049"/>
    <w:rsid w:val="00A032D5"/>
    <w:rsid w:val="00A13068"/>
    <w:rsid w:val="00A13BC7"/>
    <w:rsid w:val="00A14949"/>
    <w:rsid w:val="00A16F9B"/>
    <w:rsid w:val="00A175A9"/>
    <w:rsid w:val="00A25BBF"/>
    <w:rsid w:val="00A27397"/>
    <w:rsid w:val="00A3331C"/>
    <w:rsid w:val="00A422FF"/>
    <w:rsid w:val="00A51282"/>
    <w:rsid w:val="00A562EC"/>
    <w:rsid w:val="00A629C1"/>
    <w:rsid w:val="00A67BC9"/>
    <w:rsid w:val="00A67BCB"/>
    <w:rsid w:val="00A75221"/>
    <w:rsid w:val="00A82FC1"/>
    <w:rsid w:val="00A91E9E"/>
    <w:rsid w:val="00A93364"/>
    <w:rsid w:val="00AA6E75"/>
    <w:rsid w:val="00AA7197"/>
    <w:rsid w:val="00AC4ED2"/>
    <w:rsid w:val="00AD1CAE"/>
    <w:rsid w:val="00AD3FC8"/>
    <w:rsid w:val="00AD5734"/>
    <w:rsid w:val="00AD6495"/>
    <w:rsid w:val="00AD68E1"/>
    <w:rsid w:val="00AE4140"/>
    <w:rsid w:val="00AE5F14"/>
    <w:rsid w:val="00AF0488"/>
    <w:rsid w:val="00AF3AF7"/>
    <w:rsid w:val="00AF6754"/>
    <w:rsid w:val="00AF6CCF"/>
    <w:rsid w:val="00B01E60"/>
    <w:rsid w:val="00B05F4C"/>
    <w:rsid w:val="00B111D2"/>
    <w:rsid w:val="00B11717"/>
    <w:rsid w:val="00B212C3"/>
    <w:rsid w:val="00B226B0"/>
    <w:rsid w:val="00B3086E"/>
    <w:rsid w:val="00B30E95"/>
    <w:rsid w:val="00B406C4"/>
    <w:rsid w:val="00B41A7D"/>
    <w:rsid w:val="00B52A9C"/>
    <w:rsid w:val="00B52D3C"/>
    <w:rsid w:val="00B62696"/>
    <w:rsid w:val="00B67212"/>
    <w:rsid w:val="00B71A81"/>
    <w:rsid w:val="00B7532F"/>
    <w:rsid w:val="00B77659"/>
    <w:rsid w:val="00B779EA"/>
    <w:rsid w:val="00B9060C"/>
    <w:rsid w:val="00B96EB7"/>
    <w:rsid w:val="00BA3C70"/>
    <w:rsid w:val="00BA6556"/>
    <w:rsid w:val="00BB3E7F"/>
    <w:rsid w:val="00BB69F9"/>
    <w:rsid w:val="00BC02DD"/>
    <w:rsid w:val="00BC252C"/>
    <w:rsid w:val="00BC701B"/>
    <w:rsid w:val="00BD13FB"/>
    <w:rsid w:val="00BD7A5B"/>
    <w:rsid w:val="00BE2C56"/>
    <w:rsid w:val="00BE32D4"/>
    <w:rsid w:val="00BF20CA"/>
    <w:rsid w:val="00BF3805"/>
    <w:rsid w:val="00C00ED8"/>
    <w:rsid w:val="00C01B52"/>
    <w:rsid w:val="00C05AB2"/>
    <w:rsid w:val="00C17A1B"/>
    <w:rsid w:val="00C2306A"/>
    <w:rsid w:val="00C37598"/>
    <w:rsid w:val="00C415BA"/>
    <w:rsid w:val="00C4684D"/>
    <w:rsid w:val="00C4777D"/>
    <w:rsid w:val="00C53248"/>
    <w:rsid w:val="00C61A62"/>
    <w:rsid w:val="00C6492B"/>
    <w:rsid w:val="00C65548"/>
    <w:rsid w:val="00C70162"/>
    <w:rsid w:val="00C73736"/>
    <w:rsid w:val="00C76C1D"/>
    <w:rsid w:val="00CA2299"/>
    <w:rsid w:val="00CA61F8"/>
    <w:rsid w:val="00CB0A50"/>
    <w:rsid w:val="00CB0EDE"/>
    <w:rsid w:val="00CB2B22"/>
    <w:rsid w:val="00CB7A50"/>
    <w:rsid w:val="00CC191C"/>
    <w:rsid w:val="00CD01AC"/>
    <w:rsid w:val="00CD1FD6"/>
    <w:rsid w:val="00CD627E"/>
    <w:rsid w:val="00CE471F"/>
    <w:rsid w:val="00CF1921"/>
    <w:rsid w:val="00D02CCE"/>
    <w:rsid w:val="00D0516D"/>
    <w:rsid w:val="00D12B9A"/>
    <w:rsid w:val="00D228EF"/>
    <w:rsid w:val="00D2483B"/>
    <w:rsid w:val="00D306AC"/>
    <w:rsid w:val="00D3483B"/>
    <w:rsid w:val="00D37857"/>
    <w:rsid w:val="00D44338"/>
    <w:rsid w:val="00D51794"/>
    <w:rsid w:val="00D634C7"/>
    <w:rsid w:val="00D64A4C"/>
    <w:rsid w:val="00D6569F"/>
    <w:rsid w:val="00D77210"/>
    <w:rsid w:val="00D83EEA"/>
    <w:rsid w:val="00D92EF1"/>
    <w:rsid w:val="00D9622D"/>
    <w:rsid w:val="00DA03B6"/>
    <w:rsid w:val="00DA3408"/>
    <w:rsid w:val="00DA3B71"/>
    <w:rsid w:val="00DB0BF6"/>
    <w:rsid w:val="00DB1060"/>
    <w:rsid w:val="00DB3F45"/>
    <w:rsid w:val="00DC29E9"/>
    <w:rsid w:val="00DC2EE6"/>
    <w:rsid w:val="00DC302B"/>
    <w:rsid w:val="00DD0FD6"/>
    <w:rsid w:val="00DD113F"/>
    <w:rsid w:val="00DD14D4"/>
    <w:rsid w:val="00DD3919"/>
    <w:rsid w:val="00DD4B17"/>
    <w:rsid w:val="00DE224D"/>
    <w:rsid w:val="00DE2C36"/>
    <w:rsid w:val="00DE2FC4"/>
    <w:rsid w:val="00DE4F29"/>
    <w:rsid w:val="00DE633C"/>
    <w:rsid w:val="00E01A64"/>
    <w:rsid w:val="00E01A92"/>
    <w:rsid w:val="00E22C47"/>
    <w:rsid w:val="00E35523"/>
    <w:rsid w:val="00E4239E"/>
    <w:rsid w:val="00E43DE4"/>
    <w:rsid w:val="00E45E2D"/>
    <w:rsid w:val="00E749A6"/>
    <w:rsid w:val="00E77BD5"/>
    <w:rsid w:val="00E82882"/>
    <w:rsid w:val="00E87C31"/>
    <w:rsid w:val="00E95938"/>
    <w:rsid w:val="00E9694E"/>
    <w:rsid w:val="00EA2393"/>
    <w:rsid w:val="00EA3B5C"/>
    <w:rsid w:val="00EA7DE3"/>
    <w:rsid w:val="00EB6764"/>
    <w:rsid w:val="00EC7107"/>
    <w:rsid w:val="00EE1053"/>
    <w:rsid w:val="00EE187D"/>
    <w:rsid w:val="00EE4CA9"/>
    <w:rsid w:val="00EE6F77"/>
    <w:rsid w:val="00EF1569"/>
    <w:rsid w:val="00EF5C9B"/>
    <w:rsid w:val="00F004E2"/>
    <w:rsid w:val="00F00F15"/>
    <w:rsid w:val="00F075E9"/>
    <w:rsid w:val="00F141AE"/>
    <w:rsid w:val="00F146C6"/>
    <w:rsid w:val="00F15AD3"/>
    <w:rsid w:val="00F1782A"/>
    <w:rsid w:val="00F17DD1"/>
    <w:rsid w:val="00F20BCE"/>
    <w:rsid w:val="00F218F4"/>
    <w:rsid w:val="00F2526C"/>
    <w:rsid w:val="00F27FE4"/>
    <w:rsid w:val="00F319CC"/>
    <w:rsid w:val="00F364DB"/>
    <w:rsid w:val="00F42BFE"/>
    <w:rsid w:val="00F47F3A"/>
    <w:rsid w:val="00F51195"/>
    <w:rsid w:val="00F551D8"/>
    <w:rsid w:val="00F651E0"/>
    <w:rsid w:val="00F72C11"/>
    <w:rsid w:val="00F769E3"/>
    <w:rsid w:val="00F9371E"/>
    <w:rsid w:val="00F96E92"/>
    <w:rsid w:val="00FA39EC"/>
    <w:rsid w:val="00FB1259"/>
    <w:rsid w:val="00FB2574"/>
    <w:rsid w:val="00FB62EA"/>
    <w:rsid w:val="00FB7930"/>
    <w:rsid w:val="00FC06ED"/>
    <w:rsid w:val="00FC31DF"/>
    <w:rsid w:val="00FC4735"/>
    <w:rsid w:val="00FC7E7F"/>
    <w:rsid w:val="00FD1A5B"/>
    <w:rsid w:val="00FD2A2A"/>
    <w:rsid w:val="00FD71E1"/>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4ABC99"/>
  <w15:docId w15:val="{26F9B9E9-5C34-44B6-81B7-92F4E2DF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table" w:styleId="Tablaconcuadrcula">
    <w:name w:val="Table Grid"/>
    <w:basedOn w:val="Tablanormal"/>
    <w:uiPriority w:val="39"/>
    <w:rsid w:val="00B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6D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D80"/>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BC70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01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C701B"/>
    <w:rPr>
      <w:vertAlign w:val="superscript"/>
    </w:rPr>
  </w:style>
  <w:style w:type="character" w:styleId="Hipervnculo">
    <w:name w:val="Hyperlink"/>
    <w:basedOn w:val="Fuentedeprrafopredeter"/>
    <w:uiPriority w:val="99"/>
    <w:unhideWhenUsed/>
    <w:rsid w:val="00000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98599">
      <w:bodyDiv w:val="1"/>
      <w:marLeft w:val="0"/>
      <w:marRight w:val="0"/>
      <w:marTop w:val="0"/>
      <w:marBottom w:val="0"/>
      <w:divBdr>
        <w:top w:val="none" w:sz="0" w:space="0" w:color="auto"/>
        <w:left w:val="none" w:sz="0" w:space="0" w:color="auto"/>
        <w:bottom w:val="none" w:sz="0" w:space="0" w:color="auto"/>
        <w:right w:val="none" w:sz="0" w:space="0" w:color="auto"/>
      </w:divBdr>
    </w:div>
    <w:div w:id="665210346">
      <w:bodyDiv w:val="1"/>
      <w:marLeft w:val="0"/>
      <w:marRight w:val="0"/>
      <w:marTop w:val="0"/>
      <w:marBottom w:val="0"/>
      <w:divBdr>
        <w:top w:val="none" w:sz="0" w:space="0" w:color="auto"/>
        <w:left w:val="none" w:sz="0" w:space="0" w:color="auto"/>
        <w:bottom w:val="none" w:sz="0" w:space="0" w:color="auto"/>
        <w:right w:val="none" w:sz="0" w:space="0" w:color="auto"/>
      </w:divBdr>
      <w:divsChild>
        <w:div w:id="1227573686">
          <w:marLeft w:val="0"/>
          <w:marRight w:val="0"/>
          <w:marTop w:val="0"/>
          <w:marBottom w:val="90"/>
          <w:divBdr>
            <w:top w:val="none" w:sz="0" w:space="0" w:color="auto"/>
            <w:left w:val="none" w:sz="0" w:space="0" w:color="auto"/>
            <w:bottom w:val="none" w:sz="0" w:space="0" w:color="auto"/>
            <w:right w:val="none" w:sz="0" w:space="0" w:color="auto"/>
          </w:divBdr>
        </w:div>
        <w:div w:id="1694071422">
          <w:marLeft w:val="0"/>
          <w:marRight w:val="0"/>
          <w:marTop w:val="0"/>
          <w:marBottom w:val="90"/>
          <w:divBdr>
            <w:top w:val="none" w:sz="0" w:space="0" w:color="auto"/>
            <w:left w:val="none" w:sz="0" w:space="0" w:color="auto"/>
            <w:bottom w:val="none" w:sz="0" w:space="0" w:color="auto"/>
            <w:right w:val="none" w:sz="0" w:space="0" w:color="auto"/>
          </w:divBdr>
        </w:div>
        <w:div w:id="1797721606">
          <w:marLeft w:val="0"/>
          <w:marRight w:val="0"/>
          <w:marTop w:val="0"/>
          <w:marBottom w:val="90"/>
          <w:divBdr>
            <w:top w:val="none" w:sz="0" w:space="0" w:color="auto"/>
            <w:left w:val="none" w:sz="0" w:space="0" w:color="auto"/>
            <w:bottom w:val="none" w:sz="0" w:space="0" w:color="auto"/>
            <w:right w:val="none" w:sz="0" w:space="0" w:color="auto"/>
          </w:divBdr>
        </w:div>
        <w:div w:id="2137673331">
          <w:marLeft w:val="0"/>
          <w:marRight w:val="0"/>
          <w:marTop w:val="0"/>
          <w:marBottom w:val="90"/>
          <w:divBdr>
            <w:top w:val="none" w:sz="0" w:space="0" w:color="auto"/>
            <w:left w:val="none" w:sz="0" w:space="0" w:color="auto"/>
            <w:bottom w:val="none" w:sz="0" w:space="0" w:color="auto"/>
            <w:right w:val="none" w:sz="0" w:space="0" w:color="auto"/>
          </w:divBdr>
        </w:div>
        <w:div w:id="714541872">
          <w:marLeft w:val="0"/>
          <w:marRight w:val="0"/>
          <w:marTop w:val="0"/>
          <w:marBottom w:val="101"/>
          <w:divBdr>
            <w:top w:val="none" w:sz="0" w:space="0" w:color="auto"/>
            <w:left w:val="none" w:sz="0" w:space="0" w:color="auto"/>
            <w:bottom w:val="none" w:sz="0" w:space="0" w:color="auto"/>
            <w:right w:val="none" w:sz="0" w:space="0" w:color="auto"/>
          </w:divBdr>
        </w:div>
        <w:div w:id="951520640">
          <w:marLeft w:val="0"/>
          <w:marRight w:val="0"/>
          <w:marTop w:val="0"/>
          <w:marBottom w:val="86"/>
          <w:divBdr>
            <w:top w:val="none" w:sz="0" w:space="0" w:color="auto"/>
            <w:left w:val="none" w:sz="0" w:space="0" w:color="auto"/>
            <w:bottom w:val="none" w:sz="0" w:space="0" w:color="auto"/>
            <w:right w:val="none" w:sz="0" w:space="0" w:color="auto"/>
          </w:divBdr>
        </w:div>
        <w:div w:id="2144031732">
          <w:marLeft w:val="0"/>
          <w:marRight w:val="0"/>
          <w:marTop w:val="0"/>
          <w:marBottom w:val="86"/>
          <w:divBdr>
            <w:top w:val="none" w:sz="0" w:space="0" w:color="auto"/>
            <w:left w:val="none" w:sz="0" w:space="0" w:color="auto"/>
            <w:bottom w:val="none" w:sz="0" w:space="0" w:color="auto"/>
            <w:right w:val="none" w:sz="0" w:space="0" w:color="auto"/>
          </w:divBdr>
        </w:div>
        <w:div w:id="1560357470">
          <w:marLeft w:val="0"/>
          <w:marRight w:val="0"/>
          <w:marTop w:val="0"/>
          <w:marBottom w:val="86"/>
          <w:divBdr>
            <w:top w:val="none" w:sz="0" w:space="0" w:color="auto"/>
            <w:left w:val="none" w:sz="0" w:space="0" w:color="auto"/>
            <w:bottom w:val="none" w:sz="0" w:space="0" w:color="auto"/>
            <w:right w:val="none" w:sz="0" w:space="0" w:color="auto"/>
          </w:divBdr>
        </w:div>
        <w:div w:id="1963338017">
          <w:marLeft w:val="0"/>
          <w:marRight w:val="0"/>
          <w:marTop w:val="0"/>
          <w:marBottom w:val="86"/>
          <w:divBdr>
            <w:top w:val="none" w:sz="0" w:space="0" w:color="auto"/>
            <w:left w:val="none" w:sz="0" w:space="0" w:color="auto"/>
            <w:bottom w:val="none" w:sz="0" w:space="0" w:color="auto"/>
            <w:right w:val="none" w:sz="0" w:space="0" w:color="auto"/>
          </w:divBdr>
        </w:div>
        <w:div w:id="1960145751">
          <w:marLeft w:val="0"/>
          <w:marRight w:val="0"/>
          <w:marTop w:val="0"/>
          <w:marBottom w:val="86"/>
          <w:divBdr>
            <w:top w:val="none" w:sz="0" w:space="0" w:color="auto"/>
            <w:left w:val="none" w:sz="0" w:space="0" w:color="auto"/>
            <w:bottom w:val="none" w:sz="0" w:space="0" w:color="auto"/>
            <w:right w:val="none" w:sz="0" w:space="0" w:color="auto"/>
          </w:divBdr>
        </w:div>
        <w:div w:id="1964380847">
          <w:marLeft w:val="0"/>
          <w:marRight w:val="0"/>
          <w:marTop w:val="0"/>
          <w:marBottom w:val="86"/>
          <w:divBdr>
            <w:top w:val="none" w:sz="0" w:space="0" w:color="auto"/>
            <w:left w:val="none" w:sz="0" w:space="0" w:color="auto"/>
            <w:bottom w:val="none" w:sz="0" w:space="0" w:color="auto"/>
            <w:right w:val="none" w:sz="0" w:space="0" w:color="auto"/>
          </w:divBdr>
        </w:div>
        <w:div w:id="1357121139">
          <w:marLeft w:val="0"/>
          <w:marRight w:val="0"/>
          <w:marTop w:val="0"/>
          <w:marBottom w:val="86"/>
          <w:divBdr>
            <w:top w:val="none" w:sz="0" w:space="0" w:color="auto"/>
            <w:left w:val="none" w:sz="0" w:space="0" w:color="auto"/>
            <w:bottom w:val="none" w:sz="0" w:space="0" w:color="auto"/>
            <w:right w:val="none" w:sz="0" w:space="0" w:color="auto"/>
          </w:divBdr>
        </w:div>
        <w:div w:id="1924145052">
          <w:marLeft w:val="0"/>
          <w:marRight w:val="0"/>
          <w:marTop w:val="0"/>
          <w:marBottom w:val="54"/>
          <w:divBdr>
            <w:top w:val="none" w:sz="0" w:space="0" w:color="auto"/>
            <w:left w:val="none" w:sz="0" w:space="0" w:color="auto"/>
            <w:bottom w:val="none" w:sz="0" w:space="0" w:color="auto"/>
            <w:right w:val="none" w:sz="0" w:space="0" w:color="auto"/>
          </w:divBdr>
        </w:div>
        <w:div w:id="889922820">
          <w:marLeft w:val="0"/>
          <w:marRight w:val="0"/>
          <w:marTop w:val="0"/>
          <w:marBottom w:val="54"/>
          <w:divBdr>
            <w:top w:val="none" w:sz="0" w:space="0" w:color="auto"/>
            <w:left w:val="none" w:sz="0" w:space="0" w:color="auto"/>
            <w:bottom w:val="none" w:sz="0" w:space="0" w:color="auto"/>
            <w:right w:val="none" w:sz="0" w:space="0" w:color="auto"/>
          </w:divBdr>
        </w:div>
      </w:divsChild>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61386-1851-49B7-9B68-3D4E3387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Brenda Sarahi Gonzalez Dominguez</cp:lastModifiedBy>
  <cp:revision>3</cp:revision>
  <cp:lastPrinted>2023-10-04T19:48:00Z</cp:lastPrinted>
  <dcterms:created xsi:type="dcterms:W3CDTF">2023-10-05T20:47:00Z</dcterms:created>
  <dcterms:modified xsi:type="dcterms:W3CDTF">2023-10-05T20:47:00Z</dcterms:modified>
</cp:coreProperties>
</file>