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6AF53" w14:textId="77777777" w:rsidR="00D431FF" w:rsidRDefault="00D431FF" w:rsidP="00787DAB">
      <w:pPr>
        <w:spacing w:line="360" w:lineRule="auto"/>
        <w:contextualSpacing w:val="0"/>
        <w:jc w:val="both"/>
        <w:rPr>
          <w:rFonts w:eastAsia="Times New Roman"/>
          <w:b/>
          <w:bCs/>
          <w:color w:val="000000"/>
          <w:sz w:val="30"/>
          <w:szCs w:val="30"/>
        </w:rPr>
      </w:pPr>
      <w:bookmarkStart w:id="0" w:name="_GoBack"/>
      <w:bookmarkEnd w:id="0"/>
    </w:p>
    <w:p w14:paraId="030C0A32" w14:textId="77777777" w:rsidR="00787DAB" w:rsidRPr="00683AE0" w:rsidRDefault="00787DAB" w:rsidP="00787DAB">
      <w:pPr>
        <w:spacing w:line="360" w:lineRule="auto"/>
        <w:contextualSpacing w:val="0"/>
        <w:jc w:val="both"/>
        <w:rPr>
          <w:rFonts w:eastAsia="Times New Roman"/>
          <w:sz w:val="30"/>
          <w:szCs w:val="30"/>
        </w:rPr>
      </w:pPr>
      <w:r w:rsidRPr="00683AE0">
        <w:rPr>
          <w:rFonts w:eastAsia="Times New Roman"/>
          <w:b/>
          <w:bCs/>
          <w:color w:val="000000"/>
          <w:sz w:val="30"/>
          <w:szCs w:val="30"/>
        </w:rPr>
        <w:t>H. CONGRESO DEL ESTADO.</w:t>
      </w:r>
      <w:r w:rsidRPr="00683AE0">
        <w:rPr>
          <w:rFonts w:eastAsia="Times New Roman"/>
          <w:color w:val="000000"/>
          <w:sz w:val="30"/>
          <w:szCs w:val="30"/>
        </w:rPr>
        <w:t xml:space="preserve"> </w:t>
      </w:r>
    </w:p>
    <w:p w14:paraId="2D18BD74" w14:textId="6890CD7B" w:rsidR="00787DAB" w:rsidRPr="00D431FF" w:rsidRDefault="00787DAB" w:rsidP="00787DAB">
      <w:pPr>
        <w:spacing w:line="360" w:lineRule="auto"/>
        <w:contextualSpacing w:val="0"/>
        <w:jc w:val="both"/>
        <w:rPr>
          <w:rFonts w:eastAsia="Times New Roman"/>
          <w:color w:val="000000"/>
          <w:sz w:val="30"/>
          <w:szCs w:val="30"/>
        </w:rPr>
      </w:pPr>
      <w:r w:rsidRPr="00683AE0">
        <w:rPr>
          <w:rFonts w:eastAsia="Times New Roman"/>
          <w:b/>
          <w:bCs/>
          <w:color w:val="000000"/>
          <w:sz w:val="30"/>
          <w:szCs w:val="30"/>
        </w:rPr>
        <w:t>P R E S E N T E.</w:t>
      </w:r>
      <w:r w:rsidRPr="00683AE0">
        <w:rPr>
          <w:rFonts w:eastAsia="Times New Roman"/>
          <w:color w:val="000000"/>
          <w:sz w:val="30"/>
          <w:szCs w:val="30"/>
        </w:rPr>
        <w:t xml:space="preserve"> </w:t>
      </w:r>
    </w:p>
    <w:p w14:paraId="0E49051E" w14:textId="6D5C23AC" w:rsidR="003678DB" w:rsidRPr="00D12F26" w:rsidRDefault="0044576B" w:rsidP="00D12F26">
      <w:pPr>
        <w:spacing w:line="360" w:lineRule="auto"/>
        <w:ind w:firstLine="720"/>
        <w:contextualSpacing w:val="0"/>
        <w:jc w:val="both"/>
        <w:rPr>
          <w:rFonts w:eastAsia="Times New Roman"/>
          <w:bCs/>
          <w:color w:val="000000"/>
          <w:sz w:val="28"/>
          <w:szCs w:val="30"/>
        </w:rPr>
      </w:pPr>
      <w:r w:rsidRPr="00D12F26">
        <w:rPr>
          <w:rFonts w:eastAsia="Times New Roman"/>
          <w:bCs/>
          <w:color w:val="000000"/>
          <w:sz w:val="28"/>
          <w:szCs w:val="30"/>
        </w:rPr>
        <w:t>Quienes suscriben</w:t>
      </w:r>
      <w:r w:rsidRPr="00D12F26">
        <w:rPr>
          <w:rFonts w:eastAsia="Times New Roman"/>
          <w:b/>
          <w:bCs/>
          <w:color w:val="000000"/>
          <w:sz w:val="28"/>
          <w:szCs w:val="30"/>
        </w:rPr>
        <w:t xml:space="preserve">, Ilse América García Soto, Leticia Ortega Máynez, Óscar Daniel Avitia Arellanes, Gustavo de la Rosa Hickerson, </w:t>
      </w:r>
      <w:r w:rsidR="00B30645" w:rsidRPr="00D12F26">
        <w:rPr>
          <w:rFonts w:eastAsia="Times New Roman"/>
          <w:b/>
          <w:bCs/>
          <w:color w:val="000000"/>
          <w:sz w:val="28"/>
          <w:szCs w:val="30"/>
        </w:rPr>
        <w:t xml:space="preserve">Jael Argüelles Díaz, </w:t>
      </w:r>
      <w:r w:rsidRPr="00D12F26">
        <w:rPr>
          <w:rFonts w:eastAsia="Times New Roman"/>
          <w:b/>
          <w:bCs/>
          <w:color w:val="000000"/>
          <w:sz w:val="28"/>
          <w:szCs w:val="30"/>
        </w:rPr>
        <w:t>María Antonieta Pérez Reyes, Edin Cuauhtémoc Estrada Sotelo, Benjamín Carrera Chávez, David Óscar Castrejón Rivas,</w:t>
      </w:r>
      <w:r w:rsidR="00B30645" w:rsidRPr="00D12F26">
        <w:rPr>
          <w:rFonts w:eastAsia="Times New Roman"/>
          <w:b/>
          <w:bCs/>
          <w:color w:val="000000"/>
          <w:sz w:val="28"/>
          <w:szCs w:val="30"/>
        </w:rPr>
        <w:t xml:space="preserve"> Magdalena Rentería Pérez</w:t>
      </w:r>
      <w:r w:rsidRPr="00D12F26">
        <w:rPr>
          <w:rFonts w:eastAsia="Times New Roman"/>
          <w:b/>
          <w:bCs/>
          <w:color w:val="000000"/>
          <w:sz w:val="28"/>
          <w:szCs w:val="30"/>
        </w:rPr>
        <w:t xml:space="preserve">, </w:t>
      </w:r>
      <w:r w:rsidRPr="00D12F26">
        <w:rPr>
          <w:rFonts w:eastAsia="Times New Roman"/>
          <w:bCs/>
          <w:color w:val="000000"/>
          <w:sz w:val="28"/>
          <w:szCs w:val="30"/>
        </w:rPr>
        <w:t>y la de la voz</w:t>
      </w:r>
      <w:r w:rsidRPr="00D12F26">
        <w:rPr>
          <w:rFonts w:eastAsia="Times New Roman"/>
          <w:b/>
          <w:bCs/>
          <w:color w:val="000000"/>
          <w:sz w:val="28"/>
          <w:szCs w:val="30"/>
        </w:rPr>
        <w:t>, Rosana Díaz Reyes,</w:t>
      </w:r>
      <w:r w:rsidR="00FD64CD" w:rsidRPr="00D12F26">
        <w:rPr>
          <w:rFonts w:eastAsia="Times New Roman"/>
          <w:b/>
          <w:bCs/>
          <w:color w:val="000000"/>
          <w:sz w:val="28"/>
          <w:szCs w:val="30"/>
        </w:rPr>
        <w:t xml:space="preserve"> </w:t>
      </w:r>
      <w:r w:rsidR="00FD64CD" w:rsidRPr="00D12F26">
        <w:rPr>
          <w:rFonts w:eastAsia="Times New Roman"/>
          <w:bCs/>
          <w:color w:val="000000"/>
          <w:sz w:val="28"/>
          <w:szCs w:val="30"/>
        </w:rPr>
        <w:t>en nuestro carácter de Diputadas y Diputados de la Sexagésima Séptima Legislatura e integrantes Grupo Parlamentario de</w:t>
      </w:r>
      <w:r w:rsidR="00FD64CD" w:rsidRPr="00D12F26">
        <w:rPr>
          <w:rFonts w:eastAsia="Times New Roman"/>
          <w:b/>
          <w:bCs/>
          <w:color w:val="000000"/>
          <w:sz w:val="28"/>
          <w:szCs w:val="30"/>
        </w:rPr>
        <w:t xml:space="preserve"> MORENA</w:t>
      </w:r>
      <w:r w:rsidR="00FD64CD" w:rsidRPr="00D12F26">
        <w:rPr>
          <w:rFonts w:eastAsia="Times New Roman"/>
          <w:bCs/>
          <w:color w:val="000000"/>
          <w:sz w:val="28"/>
          <w:szCs w:val="30"/>
        </w:rPr>
        <w:t xml:space="preserve">, con fundamento en lo dispuesto por el artículo </w:t>
      </w:r>
      <w:r w:rsidR="00FD64CD" w:rsidRPr="00D12F26">
        <w:rPr>
          <w:rFonts w:eastAsia="Times New Roman"/>
          <w:b/>
          <w:bCs/>
          <w:color w:val="000000"/>
          <w:sz w:val="28"/>
          <w:szCs w:val="30"/>
        </w:rPr>
        <w:t>68</w:t>
      </w:r>
      <w:r w:rsidR="00FD64CD" w:rsidRPr="00D12F26">
        <w:rPr>
          <w:rFonts w:eastAsia="Times New Roman"/>
          <w:bCs/>
          <w:color w:val="000000"/>
          <w:sz w:val="28"/>
          <w:szCs w:val="30"/>
        </w:rPr>
        <w:t xml:space="preserve"> fracción primera de la Constitución Política del Estado de Chihuahua, me permito someter a consideración de esta Soberanía, Iniciativa con carácter de </w:t>
      </w:r>
      <w:r w:rsidR="00FD64CD" w:rsidRPr="00D12F26">
        <w:rPr>
          <w:rFonts w:eastAsia="Times New Roman"/>
          <w:b/>
          <w:bCs/>
          <w:color w:val="000000"/>
          <w:sz w:val="28"/>
          <w:szCs w:val="30"/>
        </w:rPr>
        <w:t>DECRETO</w:t>
      </w:r>
      <w:r w:rsidR="00155E5E" w:rsidRPr="00D12F26">
        <w:rPr>
          <w:rFonts w:eastAsia="Times New Roman"/>
          <w:b/>
          <w:bCs/>
          <w:color w:val="000000"/>
          <w:sz w:val="28"/>
          <w:szCs w:val="30"/>
        </w:rPr>
        <w:t>,</w:t>
      </w:r>
      <w:r w:rsidR="005F795A" w:rsidRPr="00D12F26">
        <w:rPr>
          <w:rFonts w:eastAsia="Times New Roman"/>
          <w:bCs/>
          <w:color w:val="000000"/>
          <w:sz w:val="28"/>
          <w:szCs w:val="30"/>
        </w:rPr>
        <w:t xml:space="preserve"> a fin de </w:t>
      </w:r>
      <w:r w:rsidR="000169EA" w:rsidRPr="00D12F26">
        <w:rPr>
          <w:rFonts w:eastAsia="Times New Roman"/>
          <w:bCs/>
          <w:color w:val="000000"/>
          <w:sz w:val="28"/>
          <w:szCs w:val="30"/>
        </w:rPr>
        <w:t>adicionar</w:t>
      </w:r>
      <w:r w:rsidR="005F795A" w:rsidRPr="00D12F26">
        <w:rPr>
          <w:rFonts w:eastAsia="Times New Roman"/>
          <w:bCs/>
          <w:color w:val="000000"/>
          <w:sz w:val="28"/>
          <w:szCs w:val="30"/>
        </w:rPr>
        <w:t xml:space="preserve"> </w:t>
      </w:r>
      <w:r w:rsidR="0049577D" w:rsidRPr="00D12F26">
        <w:rPr>
          <w:rFonts w:eastAsia="Times New Roman"/>
          <w:bCs/>
          <w:color w:val="000000"/>
          <w:sz w:val="28"/>
          <w:szCs w:val="30"/>
        </w:rPr>
        <w:t>y reformar diversas</w:t>
      </w:r>
      <w:r w:rsidR="005F795A" w:rsidRPr="00D12F26">
        <w:rPr>
          <w:rFonts w:eastAsia="Times New Roman"/>
          <w:bCs/>
          <w:color w:val="000000"/>
          <w:sz w:val="28"/>
          <w:szCs w:val="30"/>
        </w:rPr>
        <w:t xml:space="preserve"> </w:t>
      </w:r>
      <w:r w:rsidR="00AA0230" w:rsidRPr="00D12F26">
        <w:rPr>
          <w:rFonts w:eastAsia="Times New Roman"/>
          <w:bCs/>
          <w:color w:val="000000"/>
          <w:sz w:val="28"/>
          <w:szCs w:val="30"/>
        </w:rPr>
        <w:t xml:space="preserve">disposiciones </w:t>
      </w:r>
      <w:r w:rsidR="000D26F4">
        <w:rPr>
          <w:rFonts w:eastAsia="Times New Roman"/>
          <w:bCs/>
          <w:color w:val="000000"/>
          <w:sz w:val="28"/>
          <w:szCs w:val="30"/>
        </w:rPr>
        <w:t xml:space="preserve">la Ley Orgánica del Poder Legislativo </w:t>
      </w:r>
      <w:r w:rsidR="0085255F">
        <w:rPr>
          <w:rFonts w:eastAsia="Times New Roman"/>
          <w:bCs/>
          <w:color w:val="000000"/>
          <w:sz w:val="28"/>
          <w:szCs w:val="30"/>
        </w:rPr>
        <w:t>del Estado de Chihuahua</w:t>
      </w:r>
      <w:r w:rsidR="00AA0230" w:rsidRPr="00D12F26">
        <w:rPr>
          <w:rFonts w:eastAsia="Times New Roman"/>
          <w:bCs/>
          <w:color w:val="000000"/>
          <w:sz w:val="28"/>
          <w:szCs w:val="30"/>
        </w:rPr>
        <w:t xml:space="preserve"> </w:t>
      </w:r>
      <w:r w:rsidR="00D12F26">
        <w:rPr>
          <w:rFonts w:eastAsia="Times New Roman"/>
          <w:bCs/>
          <w:color w:val="000000"/>
          <w:sz w:val="28"/>
          <w:szCs w:val="30"/>
        </w:rPr>
        <w:t xml:space="preserve">con el propósito </w:t>
      </w:r>
      <w:r w:rsidR="006C5B92">
        <w:rPr>
          <w:rFonts w:eastAsia="Times New Roman"/>
          <w:bCs/>
          <w:color w:val="000000"/>
          <w:sz w:val="28"/>
          <w:szCs w:val="30"/>
        </w:rPr>
        <w:t xml:space="preserve">de establecer </w:t>
      </w:r>
      <w:r w:rsidR="0085255F">
        <w:rPr>
          <w:rFonts w:eastAsia="Times New Roman"/>
          <w:bCs/>
          <w:color w:val="000000"/>
          <w:sz w:val="28"/>
          <w:szCs w:val="30"/>
        </w:rPr>
        <w:t>como requisito el</w:t>
      </w:r>
      <w:r w:rsidR="006C5B92">
        <w:rPr>
          <w:rFonts w:eastAsia="Times New Roman"/>
          <w:bCs/>
          <w:color w:val="000000"/>
          <w:sz w:val="28"/>
          <w:szCs w:val="30"/>
        </w:rPr>
        <w:t xml:space="preserve"> qu</w:t>
      </w:r>
      <w:r w:rsidR="00E8132F">
        <w:rPr>
          <w:rFonts w:eastAsia="Times New Roman"/>
          <w:bCs/>
          <w:color w:val="000000"/>
          <w:sz w:val="28"/>
          <w:szCs w:val="30"/>
        </w:rPr>
        <w:t xml:space="preserve">órum </w:t>
      </w:r>
      <w:r w:rsidR="0085255F">
        <w:rPr>
          <w:rFonts w:eastAsia="Times New Roman"/>
          <w:bCs/>
          <w:color w:val="000000"/>
          <w:sz w:val="28"/>
          <w:szCs w:val="30"/>
        </w:rPr>
        <w:t>físico</w:t>
      </w:r>
      <w:r w:rsidR="00E8132F">
        <w:rPr>
          <w:rFonts w:eastAsia="Times New Roman"/>
          <w:bCs/>
          <w:color w:val="000000"/>
          <w:sz w:val="28"/>
          <w:szCs w:val="30"/>
        </w:rPr>
        <w:t>, así como</w:t>
      </w:r>
      <w:r w:rsidR="0085255F">
        <w:rPr>
          <w:rFonts w:eastAsia="Times New Roman"/>
          <w:bCs/>
          <w:color w:val="000000"/>
          <w:sz w:val="28"/>
          <w:szCs w:val="30"/>
        </w:rPr>
        <w:t>,</w:t>
      </w:r>
      <w:r w:rsidR="006C5B92">
        <w:rPr>
          <w:rFonts w:eastAsia="Times New Roman"/>
          <w:bCs/>
          <w:color w:val="000000"/>
          <w:sz w:val="28"/>
          <w:szCs w:val="30"/>
        </w:rPr>
        <w:t xml:space="preserve"> limitar</w:t>
      </w:r>
      <w:r w:rsidR="00E8132F">
        <w:rPr>
          <w:rFonts w:eastAsia="Times New Roman"/>
          <w:bCs/>
          <w:color w:val="000000"/>
          <w:sz w:val="28"/>
          <w:szCs w:val="30"/>
        </w:rPr>
        <w:t xml:space="preserve"> y regular</w:t>
      </w:r>
      <w:r w:rsidR="006C5B92">
        <w:rPr>
          <w:rFonts w:eastAsia="Times New Roman"/>
          <w:bCs/>
          <w:color w:val="000000"/>
          <w:sz w:val="28"/>
          <w:szCs w:val="30"/>
        </w:rPr>
        <w:t xml:space="preserve"> el acceso virtual a las </w:t>
      </w:r>
      <w:r w:rsidR="0085255F">
        <w:rPr>
          <w:rFonts w:eastAsia="Times New Roman"/>
          <w:bCs/>
          <w:color w:val="000000"/>
          <w:sz w:val="28"/>
          <w:szCs w:val="30"/>
        </w:rPr>
        <w:t>s</w:t>
      </w:r>
      <w:r w:rsidR="006C5B92">
        <w:rPr>
          <w:rFonts w:eastAsia="Times New Roman"/>
          <w:bCs/>
          <w:color w:val="000000"/>
          <w:sz w:val="28"/>
          <w:szCs w:val="30"/>
        </w:rPr>
        <w:t>esiones del Pleno del Congreso del Estado</w:t>
      </w:r>
      <w:r w:rsidR="008E5375" w:rsidRPr="00D12F26">
        <w:rPr>
          <w:rFonts w:eastAsia="Times New Roman"/>
          <w:bCs/>
          <w:color w:val="000000"/>
          <w:sz w:val="28"/>
          <w:szCs w:val="30"/>
        </w:rPr>
        <w:t>;</w:t>
      </w:r>
      <w:r w:rsidR="00787DAB" w:rsidRPr="00D12F26">
        <w:rPr>
          <w:rFonts w:eastAsia="Times New Roman"/>
          <w:bCs/>
          <w:color w:val="000000"/>
          <w:sz w:val="28"/>
          <w:szCs w:val="30"/>
        </w:rPr>
        <w:t xml:space="preserve"> lo anterior sustentado en la siguiente:</w:t>
      </w:r>
    </w:p>
    <w:p w14:paraId="585670D9" w14:textId="77777777" w:rsidR="003678DB" w:rsidRPr="003678DB" w:rsidRDefault="003678DB" w:rsidP="003678DB">
      <w:pPr>
        <w:spacing w:line="360" w:lineRule="auto"/>
        <w:contextualSpacing w:val="0"/>
        <w:jc w:val="both"/>
        <w:rPr>
          <w:rFonts w:eastAsia="Times New Roman"/>
          <w:bCs/>
          <w:color w:val="000000"/>
          <w:sz w:val="28"/>
          <w:szCs w:val="28"/>
        </w:rPr>
      </w:pPr>
    </w:p>
    <w:p w14:paraId="56C898DB" w14:textId="77777777" w:rsidR="007E30D9" w:rsidRDefault="003678DB" w:rsidP="007E30D9">
      <w:pPr>
        <w:spacing w:line="360" w:lineRule="auto"/>
        <w:contextualSpacing w:val="0"/>
        <w:jc w:val="center"/>
        <w:rPr>
          <w:rFonts w:eastAsia="Times New Roman"/>
          <w:b/>
          <w:color w:val="000000"/>
          <w:sz w:val="28"/>
          <w:szCs w:val="28"/>
        </w:rPr>
      </w:pPr>
      <w:r w:rsidRPr="007E30D9">
        <w:rPr>
          <w:rFonts w:eastAsia="Times New Roman"/>
          <w:b/>
          <w:color w:val="000000"/>
          <w:sz w:val="28"/>
          <w:szCs w:val="28"/>
        </w:rPr>
        <w:t xml:space="preserve">EXPOSICIÓN DE </w:t>
      </w:r>
      <w:r w:rsidR="007E30D9">
        <w:rPr>
          <w:rFonts w:eastAsia="Times New Roman"/>
          <w:b/>
          <w:color w:val="000000"/>
          <w:sz w:val="28"/>
          <w:szCs w:val="28"/>
        </w:rPr>
        <w:t>MOTIVOS</w:t>
      </w:r>
    </w:p>
    <w:p w14:paraId="754F717A" w14:textId="77777777" w:rsidR="00D12F26" w:rsidRDefault="00D12F26" w:rsidP="007E30D9">
      <w:pPr>
        <w:spacing w:line="360" w:lineRule="auto"/>
        <w:contextualSpacing w:val="0"/>
        <w:jc w:val="center"/>
        <w:rPr>
          <w:rFonts w:eastAsia="Times New Roman"/>
          <w:b/>
          <w:color w:val="000000"/>
          <w:sz w:val="28"/>
          <w:szCs w:val="28"/>
        </w:rPr>
      </w:pPr>
    </w:p>
    <w:p w14:paraId="245E896B" w14:textId="77777777" w:rsidR="006C5B92" w:rsidRDefault="006C5B92" w:rsidP="006C5B92">
      <w:pPr>
        <w:spacing w:before="240" w:after="240" w:line="360" w:lineRule="auto"/>
        <w:jc w:val="both"/>
        <w:rPr>
          <w:rFonts w:eastAsia="Times New Roman"/>
          <w:bCs/>
          <w:sz w:val="30"/>
          <w:szCs w:val="30"/>
        </w:rPr>
      </w:pPr>
    </w:p>
    <w:p w14:paraId="689CE98A" w14:textId="10281F0F" w:rsidR="007E30D9" w:rsidRDefault="001F675E" w:rsidP="001F675E">
      <w:pPr>
        <w:spacing w:line="360" w:lineRule="auto"/>
        <w:contextualSpacing w:val="0"/>
        <w:jc w:val="both"/>
        <w:rPr>
          <w:rFonts w:eastAsia="Times New Roman"/>
          <w:color w:val="000000"/>
          <w:sz w:val="28"/>
          <w:szCs w:val="28"/>
        </w:rPr>
      </w:pPr>
      <w:r>
        <w:rPr>
          <w:rFonts w:eastAsia="Times New Roman"/>
          <w:color w:val="000000"/>
          <w:sz w:val="28"/>
          <w:szCs w:val="28"/>
        </w:rPr>
        <w:lastRenderedPageBreak/>
        <w:t>Toda actividad legislativa debe estar basada</w:t>
      </w:r>
      <w:r w:rsidR="006F3D17">
        <w:rPr>
          <w:rFonts w:eastAsia="Times New Roman"/>
          <w:color w:val="000000"/>
          <w:sz w:val="28"/>
          <w:szCs w:val="28"/>
        </w:rPr>
        <w:t xml:space="preserve"> en los más altos fines y aspiraciones sociales, cada norma y su proceso de creación debe estar sustentada siempre en las necesidades de las personas, en las causas y exigencias de las comunidades, deben defender las victorias de las luchas </w:t>
      </w:r>
      <w:r w:rsidR="00F1614C">
        <w:rPr>
          <w:rFonts w:eastAsia="Times New Roman"/>
          <w:color w:val="000000"/>
          <w:sz w:val="28"/>
          <w:szCs w:val="28"/>
        </w:rPr>
        <w:t>históricas; porque cada acción que tomamos como legisladores y legisladoras</w:t>
      </w:r>
      <w:r w:rsidR="006F3D17">
        <w:rPr>
          <w:rFonts w:eastAsia="Times New Roman"/>
          <w:color w:val="000000"/>
          <w:sz w:val="28"/>
          <w:szCs w:val="28"/>
        </w:rPr>
        <w:t xml:space="preserve"> </w:t>
      </w:r>
      <w:r w:rsidR="00F1614C">
        <w:rPr>
          <w:rFonts w:eastAsia="Times New Roman"/>
          <w:color w:val="000000"/>
          <w:sz w:val="28"/>
          <w:szCs w:val="28"/>
        </w:rPr>
        <w:t>en este Congreso del Estado es parte de la gran</w:t>
      </w:r>
      <w:r w:rsidR="006F3D17">
        <w:rPr>
          <w:rFonts w:eastAsia="Times New Roman"/>
          <w:color w:val="000000"/>
          <w:sz w:val="28"/>
          <w:szCs w:val="28"/>
        </w:rPr>
        <w:t xml:space="preserve"> batalla</w:t>
      </w:r>
      <w:r w:rsidR="00F1614C">
        <w:rPr>
          <w:rFonts w:eastAsia="Times New Roman"/>
          <w:color w:val="000000"/>
          <w:sz w:val="28"/>
          <w:szCs w:val="28"/>
        </w:rPr>
        <w:t xml:space="preserve"> democrática</w:t>
      </w:r>
      <w:r w:rsidR="006F3D17">
        <w:rPr>
          <w:rFonts w:eastAsia="Times New Roman"/>
          <w:color w:val="000000"/>
          <w:sz w:val="28"/>
          <w:szCs w:val="28"/>
        </w:rPr>
        <w:t xml:space="preserve"> </w:t>
      </w:r>
      <w:r w:rsidR="00F1614C">
        <w:rPr>
          <w:rFonts w:eastAsia="Times New Roman"/>
          <w:color w:val="000000"/>
          <w:sz w:val="28"/>
          <w:szCs w:val="28"/>
        </w:rPr>
        <w:t>que debe</w:t>
      </w:r>
      <w:r w:rsidR="006F3D17">
        <w:rPr>
          <w:rFonts w:eastAsia="Times New Roman"/>
          <w:color w:val="000000"/>
          <w:sz w:val="28"/>
          <w:szCs w:val="28"/>
        </w:rPr>
        <w:t xml:space="preserve"> lograr</w:t>
      </w:r>
      <w:r w:rsidR="00F1614C">
        <w:rPr>
          <w:rFonts w:eastAsia="Times New Roman"/>
          <w:color w:val="000000"/>
          <w:sz w:val="28"/>
          <w:szCs w:val="28"/>
        </w:rPr>
        <w:t xml:space="preserve"> un Chihuahua con</w:t>
      </w:r>
      <w:r w:rsidR="006F3D17">
        <w:rPr>
          <w:rFonts w:eastAsia="Times New Roman"/>
          <w:color w:val="000000"/>
          <w:sz w:val="28"/>
          <w:szCs w:val="28"/>
        </w:rPr>
        <w:t xml:space="preserve"> bienestar</w:t>
      </w:r>
      <w:r w:rsidR="00F1614C">
        <w:rPr>
          <w:rFonts w:eastAsia="Times New Roman"/>
          <w:color w:val="000000"/>
          <w:sz w:val="28"/>
          <w:szCs w:val="28"/>
        </w:rPr>
        <w:t xml:space="preserve"> universal.</w:t>
      </w:r>
    </w:p>
    <w:p w14:paraId="372B7E2C" w14:textId="77777777" w:rsidR="006F3D17" w:rsidRDefault="006F3D17" w:rsidP="001F675E">
      <w:pPr>
        <w:spacing w:line="360" w:lineRule="auto"/>
        <w:contextualSpacing w:val="0"/>
        <w:jc w:val="both"/>
        <w:rPr>
          <w:rFonts w:eastAsia="Times New Roman"/>
          <w:color w:val="000000"/>
          <w:sz w:val="28"/>
          <w:szCs w:val="28"/>
        </w:rPr>
      </w:pPr>
    </w:p>
    <w:p w14:paraId="6E3C4CDA" w14:textId="449F418C" w:rsidR="00F1614C" w:rsidRDefault="00F1614C" w:rsidP="006F3D17">
      <w:pPr>
        <w:spacing w:line="360" w:lineRule="auto"/>
        <w:contextualSpacing w:val="0"/>
        <w:jc w:val="both"/>
        <w:rPr>
          <w:rFonts w:eastAsia="Times New Roman"/>
          <w:color w:val="000000"/>
          <w:sz w:val="28"/>
          <w:szCs w:val="28"/>
        </w:rPr>
      </w:pPr>
      <w:r>
        <w:rPr>
          <w:rFonts w:eastAsia="Times New Roman"/>
          <w:color w:val="000000"/>
          <w:sz w:val="28"/>
          <w:szCs w:val="28"/>
        </w:rPr>
        <w:t xml:space="preserve">Nuestra función de representación social está fundad en una infinidad de argumentos expuestos por una servidora, por ustedes y por quienes nos precedieron, así como los procesos históricos que con sacrificios lograron libertades legislativas, como la inviolabilidad parlamentaria, misma que nos faculta para expresar aquello que las personas exigen sea expresado, y que quede claro, no </w:t>
      </w:r>
      <w:r w:rsidR="005C3895">
        <w:rPr>
          <w:rFonts w:eastAsia="Times New Roman"/>
          <w:color w:val="000000"/>
          <w:sz w:val="28"/>
          <w:szCs w:val="28"/>
        </w:rPr>
        <w:t xml:space="preserve">expresar en este pleno lo que se exige en nuestros Distritos, </w:t>
      </w:r>
      <w:r>
        <w:rPr>
          <w:rFonts w:eastAsia="Times New Roman"/>
          <w:color w:val="000000"/>
          <w:sz w:val="28"/>
          <w:szCs w:val="28"/>
        </w:rPr>
        <w:t xml:space="preserve"> es</w:t>
      </w:r>
      <w:r w:rsidR="005C3895">
        <w:rPr>
          <w:rFonts w:eastAsia="Times New Roman"/>
          <w:color w:val="000000"/>
          <w:sz w:val="28"/>
          <w:szCs w:val="28"/>
        </w:rPr>
        <w:t xml:space="preserve"> tajante</w:t>
      </w:r>
      <w:r>
        <w:rPr>
          <w:rFonts w:eastAsia="Times New Roman"/>
          <w:color w:val="000000"/>
          <w:sz w:val="28"/>
          <w:szCs w:val="28"/>
        </w:rPr>
        <w:t xml:space="preserve"> traición</w:t>
      </w:r>
      <w:r w:rsidR="005C3895">
        <w:rPr>
          <w:rFonts w:eastAsia="Times New Roman"/>
          <w:color w:val="000000"/>
          <w:sz w:val="28"/>
          <w:szCs w:val="28"/>
        </w:rPr>
        <w:t>.</w:t>
      </w:r>
    </w:p>
    <w:p w14:paraId="1F143917" w14:textId="77777777" w:rsidR="00F1614C" w:rsidRDefault="00F1614C" w:rsidP="006F3D17">
      <w:pPr>
        <w:spacing w:line="360" w:lineRule="auto"/>
        <w:contextualSpacing w:val="0"/>
        <w:jc w:val="both"/>
        <w:rPr>
          <w:rFonts w:eastAsia="Times New Roman"/>
          <w:color w:val="000000"/>
          <w:sz w:val="28"/>
          <w:szCs w:val="28"/>
        </w:rPr>
      </w:pPr>
    </w:p>
    <w:p w14:paraId="65DEE984" w14:textId="1F7CDD46" w:rsidR="00F1614C" w:rsidRDefault="005C3895" w:rsidP="006F3D17">
      <w:pPr>
        <w:spacing w:line="360" w:lineRule="auto"/>
        <w:contextualSpacing w:val="0"/>
        <w:jc w:val="both"/>
        <w:rPr>
          <w:rFonts w:eastAsia="Times New Roman"/>
          <w:color w:val="000000"/>
          <w:sz w:val="28"/>
          <w:szCs w:val="28"/>
        </w:rPr>
      </w:pPr>
      <w:r>
        <w:rPr>
          <w:rFonts w:eastAsia="Times New Roman"/>
          <w:color w:val="000000"/>
          <w:sz w:val="28"/>
          <w:szCs w:val="28"/>
        </w:rPr>
        <w:t xml:space="preserve">Hay en el inconsciente social un pensamiento profundamente arraigado sobre la inutilidad de las y los diputados, sí, aunque suene crudo, ese el pensamiento común en la sociedad. Si nuestro trabajo es representar a la gente, nuestra tarea constitucional es estar presentes en la calle con la gente </w:t>
      </w:r>
      <w:r>
        <w:rPr>
          <w:rFonts w:eastAsia="Times New Roman"/>
          <w:color w:val="000000"/>
          <w:sz w:val="28"/>
          <w:szCs w:val="28"/>
        </w:rPr>
        <w:lastRenderedPageBreak/>
        <w:t>y en el Pleno del Congreso para exigir lo que Chihuahua requiere, y sólo una presencia plena y física puede estar inmersa correctamente.</w:t>
      </w:r>
    </w:p>
    <w:p w14:paraId="4852422A" w14:textId="77777777" w:rsidR="005C3895" w:rsidRDefault="005C3895" w:rsidP="006F3D17">
      <w:pPr>
        <w:spacing w:line="360" w:lineRule="auto"/>
        <w:contextualSpacing w:val="0"/>
        <w:jc w:val="both"/>
        <w:rPr>
          <w:rFonts w:eastAsia="Times New Roman"/>
          <w:color w:val="000000"/>
          <w:sz w:val="28"/>
          <w:szCs w:val="28"/>
        </w:rPr>
      </w:pPr>
    </w:p>
    <w:p w14:paraId="0C5C7688" w14:textId="79CF028E" w:rsidR="005C3895" w:rsidRDefault="005C3895" w:rsidP="006F3D17">
      <w:pPr>
        <w:spacing w:line="360" w:lineRule="auto"/>
        <w:contextualSpacing w:val="0"/>
        <w:jc w:val="both"/>
        <w:rPr>
          <w:rFonts w:eastAsia="Times New Roman"/>
          <w:color w:val="000000"/>
          <w:sz w:val="28"/>
          <w:szCs w:val="28"/>
        </w:rPr>
      </w:pPr>
      <w:r>
        <w:rPr>
          <w:rFonts w:eastAsia="Times New Roman"/>
          <w:color w:val="000000"/>
          <w:sz w:val="28"/>
          <w:szCs w:val="28"/>
        </w:rPr>
        <w:t xml:space="preserve">Por lo anterior, sabemos que los medios de conexión remota que son sustento de este mundo globalizado son herramientas útiles y fundamentales en la sociedad contemporánea, lo cual no sólo ha beneficiado la globalización cultural, los </w:t>
      </w:r>
      <w:r w:rsidR="00F56457">
        <w:rPr>
          <w:rFonts w:eastAsia="Times New Roman"/>
          <w:color w:val="000000"/>
          <w:sz w:val="28"/>
          <w:szCs w:val="28"/>
        </w:rPr>
        <w:t>ámbitos laborales o educativos, sino que también ha beneficiado la democracia y la gobernanza, debemos ser enfáticos en usar los medios digitales cuando así se requiera, pero también, en ser prudentes y limitarlos cuando no se requieran.</w:t>
      </w:r>
    </w:p>
    <w:p w14:paraId="5BC43B98" w14:textId="77777777" w:rsidR="005C3895" w:rsidRDefault="005C3895" w:rsidP="006F3D17">
      <w:pPr>
        <w:spacing w:line="360" w:lineRule="auto"/>
        <w:contextualSpacing w:val="0"/>
        <w:jc w:val="both"/>
        <w:rPr>
          <w:rFonts w:eastAsia="Times New Roman"/>
          <w:color w:val="000000"/>
          <w:sz w:val="28"/>
          <w:szCs w:val="28"/>
        </w:rPr>
      </w:pPr>
    </w:p>
    <w:p w14:paraId="197AF250" w14:textId="1D211340" w:rsidR="00F56457" w:rsidRDefault="00F56457" w:rsidP="006F3D17">
      <w:pPr>
        <w:spacing w:line="360" w:lineRule="auto"/>
        <w:contextualSpacing w:val="0"/>
        <w:jc w:val="both"/>
        <w:rPr>
          <w:rFonts w:eastAsia="Times New Roman"/>
          <w:color w:val="000000"/>
          <w:sz w:val="28"/>
          <w:szCs w:val="28"/>
        </w:rPr>
      </w:pPr>
      <w:r>
        <w:rPr>
          <w:rFonts w:eastAsia="Times New Roman"/>
          <w:color w:val="000000"/>
          <w:sz w:val="28"/>
          <w:szCs w:val="28"/>
        </w:rPr>
        <w:t>El acceso remoto o virtual a las sesiones del Pleno del Congreso, permiten de alguna manera estar enterados y participar, pero la dinámica tendrá las limitantes que los medios digitales naturalmente tienen y nunca igualará a la presencia física, a la que se entrega en alma, cuerpo y mente a la labor legislativa. Debemos usar las herramientas digitales, sí, pero nunca abusar de ellas.</w:t>
      </w:r>
    </w:p>
    <w:p w14:paraId="18EC3B05" w14:textId="77777777" w:rsidR="00F56457" w:rsidRDefault="00F56457" w:rsidP="006F3D17">
      <w:pPr>
        <w:spacing w:line="360" w:lineRule="auto"/>
        <w:contextualSpacing w:val="0"/>
        <w:jc w:val="both"/>
        <w:rPr>
          <w:rFonts w:eastAsia="Times New Roman"/>
          <w:color w:val="000000"/>
          <w:sz w:val="28"/>
          <w:szCs w:val="28"/>
        </w:rPr>
      </w:pPr>
    </w:p>
    <w:p w14:paraId="48BEE467" w14:textId="44FDBDA8" w:rsidR="00D431FF" w:rsidRDefault="00D431FF" w:rsidP="006F3D17">
      <w:pPr>
        <w:spacing w:line="360" w:lineRule="auto"/>
        <w:contextualSpacing w:val="0"/>
        <w:jc w:val="both"/>
        <w:rPr>
          <w:rFonts w:eastAsia="Times New Roman"/>
          <w:color w:val="000000"/>
          <w:sz w:val="28"/>
          <w:szCs w:val="28"/>
        </w:rPr>
      </w:pPr>
      <w:r>
        <w:rPr>
          <w:rFonts w:eastAsia="Times New Roman"/>
          <w:color w:val="000000"/>
          <w:sz w:val="28"/>
          <w:szCs w:val="28"/>
        </w:rPr>
        <w:t xml:space="preserve">Considérese la relevancia e importancia de los medios remotos o virtuales, pues en medio de la emergencia sanitaria ocasionada por la pandemia del COVID-19, fueron estos medios los que permitieron que el mundo no perdiera </w:t>
      </w:r>
      <w:r>
        <w:rPr>
          <w:rFonts w:eastAsia="Times New Roman"/>
          <w:color w:val="000000"/>
          <w:sz w:val="28"/>
          <w:szCs w:val="28"/>
        </w:rPr>
        <w:lastRenderedPageBreak/>
        <w:t>aún más. Ciertamente los años de pandemia se sienten y parecen perdidos, pero sin los medios digitales sería una catástrofe mucho peor. Debemos reconocer, que dentro de este proceso pandémico la legislación respondió con medidas legislativas de emergencia necesarias para solventar las obligaciones constitucionales, pero hoy toca tomar medidas legislativas que mejoren nuestra propia actuación, y sobre todo, que solventen nuestras obligaciones democráticas.</w:t>
      </w:r>
    </w:p>
    <w:p w14:paraId="5E4D141D" w14:textId="77777777" w:rsidR="00D431FF" w:rsidRDefault="00D431FF" w:rsidP="006F3D17">
      <w:pPr>
        <w:spacing w:line="360" w:lineRule="auto"/>
        <w:contextualSpacing w:val="0"/>
        <w:jc w:val="both"/>
        <w:rPr>
          <w:rFonts w:eastAsia="Times New Roman"/>
          <w:color w:val="000000"/>
          <w:sz w:val="28"/>
          <w:szCs w:val="28"/>
        </w:rPr>
      </w:pPr>
    </w:p>
    <w:p w14:paraId="39A0EE35" w14:textId="349E18BC" w:rsidR="00F56457" w:rsidRDefault="00F56457" w:rsidP="006F3D17">
      <w:pPr>
        <w:spacing w:line="360" w:lineRule="auto"/>
        <w:contextualSpacing w:val="0"/>
        <w:jc w:val="both"/>
        <w:rPr>
          <w:rFonts w:eastAsia="Times New Roman"/>
          <w:color w:val="000000"/>
          <w:sz w:val="28"/>
          <w:szCs w:val="28"/>
        </w:rPr>
      </w:pPr>
      <w:r>
        <w:rPr>
          <w:rFonts w:eastAsia="Times New Roman"/>
          <w:color w:val="000000"/>
          <w:sz w:val="28"/>
          <w:szCs w:val="28"/>
        </w:rPr>
        <w:t xml:space="preserve">Aludo a principios que rigen el actuar de la autoridad, en particular dos, el de inmediación y el de progresividad. El de inmediación, que significa presencia o proximidad, regularmente observado en la legislación y los criterios jurisdiccionales para las y los juzgadores pero no limitado a dicho ámbito, pues la base de este principio es una cercanía a la circunstancia de las y los gobernados, al proceso, a la actividad misma, lo cual tiene por consecuencia una verdadera empatía, solidaridad y entendimiento de los trabajos a desahogarse. Es por tanto el principio de inmediación en configuración obvia con un principio pro persona, que se deduce, </w:t>
      </w:r>
      <w:r w:rsidR="007029E3">
        <w:rPr>
          <w:rFonts w:eastAsia="Times New Roman"/>
          <w:color w:val="000000"/>
          <w:sz w:val="28"/>
          <w:szCs w:val="28"/>
        </w:rPr>
        <w:t>un mejor desarrollo democrático cuando existe la presencia física de la representación parlamentaria, tanto en la calle como en el Pleno del Congreso.</w:t>
      </w:r>
    </w:p>
    <w:p w14:paraId="27FD1F14" w14:textId="77777777" w:rsidR="007029E3" w:rsidRDefault="007029E3" w:rsidP="006F3D17">
      <w:pPr>
        <w:spacing w:line="360" w:lineRule="auto"/>
        <w:contextualSpacing w:val="0"/>
        <w:jc w:val="both"/>
        <w:rPr>
          <w:rFonts w:eastAsia="Times New Roman"/>
          <w:color w:val="000000"/>
          <w:sz w:val="28"/>
          <w:szCs w:val="28"/>
        </w:rPr>
      </w:pPr>
    </w:p>
    <w:p w14:paraId="3027AF4D" w14:textId="49AC8A57" w:rsidR="007029E3" w:rsidRDefault="007029E3" w:rsidP="006F3D17">
      <w:pPr>
        <w:spacing w:line="360" w:lineRule="auto"/>
        <w:contextualSpacing w:val="0"/>
        <w:jc w:val="both"/>
        <w:rPr>
          <w:rFonts w:eastAsia="Times New Roman"/>
          <w:color w:val="000000"/>
          <w:sz w:val="28"/>
          <w:szCs w:val="28"/>
        </w:rPr>
      </w:pPr>
      <w:r>
        <w:rPr>
          <w:rFonts w:eastAsia="Times New Roman"/>
          <w:color w:val="000000"/>
          <w:sz w:val="28"/>
          <w:szCs w:val="28"/>
        </w:rPr>
        <w:t xml:space="preserve">Súmese a lo mencionado el principio pro persona, que desde el artículo Primero Constitucional, debemos buscar la mejor aplicación normativa para la persona, pero en un estudio </w:t>
      </w:r>
      <w:r>
        <w:rPr>
          <w:rFonts w:eastAsia="Times New Roman"/>
          <w:i/>
          <w:color w:val="000000"/>
          <w:sz w:val="28"/>
          <w:szCs w:val="28"/>
        </w:rPr>
        <w:t xml:space="preserve">conforme </w:t>
      </w:r>
      <w:r>
        <w:rPr>
          <w:rFonts w:eastAsia="Times New Roman"/>
          <w:color w:val="000000"/>
          <w:sz w:val="28"/>
          <w:szCs w:val="28"/>
        </w:rPr>
        <w:t>al bloque de constitucionalidad, que debemos buscar el perfeccionamiento normativo, resultando en un principio de progresividad, que nos conduce a mejorar, avanzar y abonar al bienestar social.</w:t>
      </w:r>
    </w:p>
    <w:p w14:paraId="1536C058" w14:textId="77777777" w:rsidR="00340701" w:rsidRPr="007029E3" w:rsidRDefault="00340701" w:rsidP="006F3D17">
      <w:pPr>
        <w:spacing w:line="360" w:lineRule="auto"/>
        <w:contextualSpacing w:val="0"/>
        <w:jc w:val="both"/>
        <w:rPr>
          <w:rFonts w:eastAsia="Times New Roman"/>
          <w:color w:val="000000"/>
          <w:sz w:val="28"/>
          <w:szCs w:val="28"/>
        </w:rPr>
      </w:pPr>
    </w:p>
    <w:p w14:paraId="18ABE2A2" w14:textId="4DF0A365" w:rsidR="00726E10" w:rsidRDefault="00340701" w:rsidP="006F3D17">
      <w:pPr>
        <w:spacing w:line="360" w:lineRule="auto"/>
        <w:contextualSpacing w:val="0"/>
        <w:jc w:val="both"/>
        <w:rPr>
          <w:rFonts w:eastAsia="Times New Roman"/>
          <w:color w:val="000000"/>
          <w:sz w:val="28"/>
          <w:szCs w:val="28"/>
        </w:rPr>
      </w:pPr>
      <w:r>
        <w:rPr>
          <w:rFonts w:eastAsia="Times New Roman"/>
          <w:color w:val="000000"/>
          <w:sz w:val="28"/>
          <w:szCs w:val="28"/>
        </w:rPr>
        <w:t>Súmese</w:t>
      </w:r>
      <w:r w:rsidR="00726E10">
        <w:rPr>
          <w:rFonts w:eastAsia="Times New Roman"/>
          <w:color w:val="000000"/>
          <w:sz w:val="28"/>
          <w:szCs w:val="28"/>
        </w:rPr>
        <w:t xml:space="preserve"> lo expuesto, el abundante desarrollo del principio de progresividad </w:t>
      </w:r>
    </w:p>
    <w:p w14:paraId="6A04D29E" w14:textId="77777777" w:rsidR="00726E10" w:rsidRPr="00726E10" w:rsidRDefault="00726E10" w:rsidP="00726E10">
      <w:pPr>
        <w:spacing w:line="360" w:lineRule="auto"/>
        <w:contextualSpacing w:val="0"/>
        <w:jc w:val="both"/>
        <w:rPr>
          <w:rFonts w:eastAsia="Times New Roman"/>
          <w:color w:val="000000"/>
          <w:sz w:val="28"/>
          <w:szCs w:val="28"/>
        </w:rPr>
      </w:pPr>
    </w:p>
    <w:p w14:paraId="60CFE4F5" w14:textId="23B94271" w:rsidR="00726E10" w:rsidRPr="00D431FF" w:rsidRDefault="00726E10" w:rsidP="00340701">
      <w:pPr>
        <w:spacing w:line="360" w:lineRule="auto"/>
        <w:ind w:left="720"/>
        <w:contextualSpacing w:val="0"/>
        <w:jc w:val="both"/>
        <w:rPr>
          <w:rFonts w:eastAsia="Times New Roman"/>
          <w:color w:val="000000"/>
          <w:sz w:val="24"/>
          <w:szCs w:val="28"/>
        </w:rPr>
      </w:pPr>
      <w:r w:rsidRPr="00D431FF">
        <w:rPr>
          <w:rFonts w:eastAsia="Times New Roman"/>
          <w:color w:val="000000"/>
          <w:sz w:val="24"/>
          <w:szCs w:val="28"/>
        </w:rPr>
        <w:t>PRINCIPIO DE PROGRESIVIDAD DE LOS DERECHOS HUMANOS. SU NATURALEZA Y FUNCIÓN EN EL ESTADO MEXICANO.</w:t>
      </w:r>
      <w:r w:rsidRPr="00D431FF">
        <w:rPr>
          <w:rStyle w:val="Refdenotaalpie"/>
          <w:rFonts w:eastAsia="Times New Roman"/>
          <w:color w:val="000000"/>
          <w:sz w:val="24"/>
          <w:szCs w:val="28"/>
        </w:rPr>
        <w:footnoteReference w:id="1"/>
      </w:r>
    </w:p>
    <w:p w14:paraId="228F6B83" w14:textId="77777777" w:rsidR="00726E10" w:rsidRPr="00D431FF" w:rsidRDefault="00726E10" w:rsidP="00726E10">
      <w:pPr>
        <w:spacing w:line="360" w:lineRule="auto"/>
        <w:ind w:left="720"/>
        <w:contextualSpacing w:val="0"/>
        <w:jc w:val="both"/>
        <w:rPr>
          <w:rFonts w:eastAsia="Times New Roman"/>
          <w:color w:val="000000"/>
          <w:sz w:val="24"/>
          <w:szCs w:val="28"/>
        </w:rPr>
      </w:pPr>
      <w:r w:rsidRPr="00D431FF">
        <w:rPr>
          <w:rFonts w:eastAsia="Times New Roman"/>
          <w:color w:val="000000"/>
          <w:sz w:val="24"/>
          <w:szCs w:val="28"/>
        </w:rPr>
        <w:t xml:space="preserve">El principio de progresividad que rige en materia de los derechos humanos implica tanto gradualidad como progreso. La gradualidad se refiere a que, generalmente, la efectividad de los derechos humanos no se logra de manera inmediata, sino </w:t>
      </w:r>
      <w:r w:rsidRPr="00D431FF">
        <w:rPr>
          <w:rFonts w:eastAsia="Times New Roman"/>
          <w:b/>
          <w:color w:val="000000"/>
          <w:sz w:val="24"/>
          <w:szCs w:val="28"/>
        </w:rPr>
        <w:t>que conlleva todo un proceso que supone definir metas a corto, mediano y largo plazos.</w:t>
      </w:r>
      <w:r w:rsidRPr="00D431FF">
        <w:rPr>
          <w:rFonts w:eastAsia="Times New Roman"/>
          <w:color w:val="000000"/>
          <w:sz w:val="24"/>
          <w:szCs w:val="28"/>
        </w:rPr>
        <w:t xml:space="preserve"> Por su parte, el progreso implica que el disfrute de los derechos siempre debe mejorar. En tal sentido, el principio de progresividad de los derechos humanos se relaciona no sólo con la prohibición de regresividad del disfrute de los derechos fundamentales, </w:t>
      </w:r>
      <w:r w:rsidRPr="00D431FF">
        <w:rPr>
          <w:rFonts w:eastAsia="Times New Roman"/>
          <w:b/>
          <w:color w:val="000000"/>
          <w:sz w:val="24"/>
          <w:szCs w:val="28"/>
        </w:rPr>
        <w:t>sino también con la obligación positiva de promoverlos de manera progresiva y gradual, pues como lo señaló el Constituyente Permanente, el Estado mexicano tiene el mandato constitucional de realizar todos los cambios y transformaciones necesarias en la estructura económica, social, política y cultural del país, de manera que se garantice que todas las personas puedan disfrutar de sus derechos humanos.</w:t>
      </w:r>
      <w:r w:rsidRPr="00D431FF">
        <w:rPr>
          <w:rFonts w:eastAsia="Times New Roman"/>
          <w:color w:val="000000"/>
          <w:sz w:val="24"/>
          <w:szCs w:val="28"/>
        </w:rPr>
        <w:t xml:space="preserve"> Por tanto, el principio aludido exige a todas las autoridades del Estado mexicano, en el ámbito de su competencia, incrementar el grado de tutela en la promoción, respeto, protección y garantía de los derechos humanos y también les impide, en virtud de su expresión de no regresividad, adoptar medidas que sin plena justificación constitucional disminuyan el nivel de la protección a los derechos humanos de quienes se someten al orden jurídico del Estado mexicano.</w:t>
      </w:r>
    </w:p>
    <w:p w14:paraId="564E6600" w14:textId="77777777" w:rsidR="00726E10" w:rsidRDefault="00726E10" w:rsidP="006F3D17">
      <w:pPr>
        <w:spacing w:line="360" w:lineRule="auto"/>
        <w:contextualSpacing w:val="0"/>
        <w:jc w:val="both"/>
        <w:rPr>
          <w:rFonts w:eastAsia="Times New Roman"/>
          <w:color w:val="000000"/>
          <w:sz w:val="28"/>
          <w:szCs w:val="28"/>
        </w:rPr>
      </w:pPr>
    </w:p>
    <w:p w14:paraId="04B03A78" w14:textId="19611BDB" w:rsidR="002D2DDB" w:rsidRDefault="007029E3" w:rsidP="006F3D17">
      <w:pPr>
        <w:spacing w:line="360" w:lineRule="auto"/>
        <w:contextualSpacing w:val="0"/>
        <w:jc w:val="both"/>
        <w:rPr>
          <w:rFonts w:eastAsia="Times New Roman"/>
          <w:color w:val="000000"/>
          <w:sz w:val="28"/>
          <w:szCs w:val="28"/>
        </w:rPr>
      </w:pPr>
      <w:r>
        <w:rPr>
          <w:rFonts w:eastAsia="Times New Roman"/>
          <w:color w:val="000000"/>
          <w:sz w:val="28"/>
          <w:szCs w:val="28"/>
        </w:rPr>
        <w:t>Sí</w:t>
      </w:r>
      <w:r w:rsidR="00340701">
        <w:rPr>
          <w:rFonts w:eastAsia="Times New Roman"/>
          <w:color w:val="000000"/>
          <w:sz w:val="28"/>
          <w:szCs w:val="28"/>
        </w:rPr>
        <w:t>, es más sencillo</w:t>
      </w:r>
      <w:r w:rsidR="006F3D17" w:rsidRPr="006F3D17">
        <w:rPr>
          <w:rFonts w:eastAsia="Times New Roman"/>
          <w:color w:val="000000"/>
          <w:sz w:val="28"/>
          <w:szCs w:val="28"/>
        </w:rPr>
        <w:t xml:space="preserve"> cumplir con el </w:t>
      </w:r>
      <w:r w:rsidR="00340701">
        <w:rPr>
          <w:rFonts w:eastAsia="Times New Roman"/>
          <w:color w:val="000000"/>
          <w:sz w:val="28"/>
          <w:szCs w:val="28"/>
        </w:rPr>
        <w:t>mínimo legislativo</w:t>
      </w:r>
      <w:r>
        <w:rPr>
          <w:rFonts w:eastAsia="Times New Roman"/>
          <w:color w:val="000000"/>
          <w:sz w:val="28"/>
          <w:szCs w:val="28"/>
        </w:rPr>
        <w:t>, olvidar las luchas</w:t>
      </w:r>
      <w:r w:rsidR="00340701">
        <w:rPr>
          <w:rFonts w:eastAsia="Times New Roman"/>
          <w:color w:val="000000"/>
          <w:sz w:val="28"/>
          <w:szCs w:val="28"/>
        </w:rPr>
        <w:t xml:space="preserve"> sociales y</w:t>
      </w:r>
      <w:r>
        <w:rPr>
          <w:rFonts w:eastAsia="Times New Roman"/>
          <w:color w:val="000000"/>
          <w:sz w:val="28"/>
          <w:szCs w:val="28"/>
        </w:rPr>
        <w:t xml:space="preserve"> las deudas históricas</w:t>
      </w:r>
      <w:r w:rsidR="00F56457">
        <w:rPr>
          <w:rFonts w:eastAsia="Times New Roman"/>
          <w:color w:val="000000"/>
          <w:sz w:val="28"/>
          <w:szCs w:val="28"/>
        </w:rPr>
        <w:t xml:space="preserve">, </w:t>
      </w:r>
      <w:r>
        <w:rPr>
          <w:rFonts w:eastAsia="Times New Roman"/>
          <w:color w:val="000000"/>
          <w:sz w:val="28"/>
          <w:szCs w:val="28"/>
        </w:rPr>
        <w:t xml:space="preserve">ocupar un espacio y estorbarle </w:t>
      </w:r>
      <w:r w:rsidR="00340701">
        <w:rPr>
          <w:rFonts w:eastAsia="Times New Roman"/>
          <w:color w:val="000000"/>
          <w:sz w:val="28"/>
          <w:szCs w:val="28"/>
        </w:rPr>
        <w:t>a la trasformación</w:t>
      </w:r>
      <w:r>
        <w:rPr>
          <w:rFonts w:eastAsia="Times New Roman"/>
          <w:color w:val="000000"/>
          <w:sz w:val="28"/>
          <w:szCs w:val="28"/>
        </w:rPr>
        <w:t xml:space="preserve">. Pero </w:t>
      </w:r>
      <w:r w:rsidRPr="00726E10">
        <w:rPr>
          <w:rFonts w:eastAsia="Times New Roman"/>
          <w:b/>
          <w:color w:val="000000"/>
          <w:sz w:val="28"/>
          <w:szCs w:val="28"/>
        </w:rPr>
        <w:t>no</w:t>
      </w:r>
      <w:r w:rsidR="00726E10">
        <w:rPr>
          <w:rFonts w:eastAsia="Times New Roman"/>
          <w:color w:val="000000"/>
          <w:sz w:val="28"/>
          <w:szCs w:val="28"/>
        </w:rPr>
        <w:t xml:space="preserve"> podemos permitirlo, estamos para servir plenamente en Pleno</w:t>
      </w:r>
      <w:r>
        <w:rPr>
          <w:rFonts w:eastAsia="Times New Roman"/>
          <w:color w:val="000000"/>
          <w:sz w:val="28"/>
          <w:szCs w:val="28"/>
        </w:rPr>
        <w:t xml:space="preserve">, fuimos elegidos para los más altos fines sociales y por tanto </w:t>
      </w:r>
      <w:r w:rsidRPr="00340701">
        <w:rPr>
          <w:rFonts w:eastAsia="Times New Roman"/>
          <w:b/>
          <w:color w:val="000000"/>
          <w:sz w:val="28"/>
          <w:szCs w:val="28"/>
        </w:rPr>
        <w:t>debemos</w:t>
      </w:r>
      <w:r>
        <w:rPr>
          <w:rFonts w:eastAsia="Times New Roman"/>
          <w:color w:val="000000"/>
          <w:sz w:val="28"/>
          <w:szCs w:val="28"/>
        </w:rPr>
        <w:t xml:space="preserve"> ponernos los más altos </w:t>
      </w:r>
      <w:r w:rsidR="002D2DDB">
        <w:rPr>
          <w:rFonts w:eastAsia="Times New Roman"/>
          <w:color w:val="000000"/>
          <w:sz w:val="28"/>
          <w:szCs w:val="28"/>
        </w:rPr>
        <w:t>estándares</w:t>
      </w:r>
      <w:r>
        <w:rPr>
          <w:rFonts w:eastAsia="Times New Roman"/>
          <w:color w:val="000000"/>
          <w:sz w:val="28"/>
          <w:szCs w:val="28"/>
        </w:rPr>
        <w:t xml:space="preserve">, entregar cada vez más, </w:t>
      </w:r>
      <w:r w:rsidR="00726E10">
        <w:rPr>
          <w:rFonts w:eastAsia="Times New Roman"/>
          <w:color w:val="000000"/>
          <w:sz w:val="28"/>
          <w:szCs w:val="28"/>
        </w:rPr>
        <w:t xml:space="preserve">porque la progresividad implica servir mejor, siempre sabiendo que </w:t>
      </w:r>
      <w:r w:rsidR="002D2DDB">
        <w:rPr>
          <w:rFonts w:eastAsia="Times New Roman"/>
          <w:color w:val="000000"/>
          <w:sz w:val="28"/>
          <w:szCs w:val="28"/>
        </w:rPr>
        <w:t>somos deudores de la libertad que la democracia ha logrado</w:t>
      </w:r>
      <w:r w:rsidR="00340701">
        <w:rPr>
          <w:rFonts w:eastAsia="Times New Roman"/>
          <w:color w:val="000000"/>
          <w:sz w:val="28"/>
          <w:szCs w:val="28"/>
        </w:rPr>
        <w:t>, y</w:t>
      </w:r>
      <w:r w:rsidR="002D2DDB">
        <w:rPr>
          <w:rFonts w:eastAsia="Times New Roman"/>
          <w:color w:val="000000"/>
          <w:sz w:val="28"/>
          <w:szCs w:val="28"/>
        </w:rPr>
        <w:t xml:space="preserve"> </w:t>
      </w:r>
      <w:r w:rsidR="00D431FF">
        <w:rPr>
          <w:rFonts w:eastAsia="Times New Roman"/>
          <w:color w:val="000000"/>
          <w:sz w:val="28"/>
          <w:szCs w:val="28"/>
        </w:rPr>
        <w:t>a la cual</w:t>
      </w:r>
      <w:r w:rsidR="002D2DDB">
        <w:rPr>
          <w:rFonts w:eastAsia="Times New Roman"/>
          <w:color w:val="000000"/>
          <w:sz w:val="28"/>
          <w:szCs w:val="28"/>
        </w:rPr>
        <w:t xml:space="preserve"> debemos pagar cada día, </w:t>
      </w:r>
      <w:r w:rsidR="00D431FF">
        <w:rPr>
          <w:rFonts w:eastAsia="Times New Roman"/>
          <w:color w:val="000000"/>
          <w:sz w:val="28"/>
          <w:szCs w:val="28"/>
        </w:rPr>
        <w:t xml:space="preserve">en </w:t>
      </w:r>
      <w:r w:rsidR="002D2DDB">
        <w:rPr>
          <w:rFonts w:eastAsia="Times New Roman"/>
          <w:color w:val="000000"/>
          <w:sz w:val="28"/>
          <w:szCs w:val="28"/>
        </w:rPr>
        <w:t>cada sesión y con cada decisión</w:t>
      </w:r>
      <w:r w:rsidR="006F3D17" w:rsidRPr="006F3D17">
        <w:rPr>
          <w:rFonts w:eastAsia="Times New Roman"/>
          <w:color w:val="000000"/>
          <w:sz w:val="28"/>
          <w:szCs w:val="28"/>
        </w:rPr>
        <w:t xml:space="preserve">. </w:t>
      </w:r>
    </w:p>
    <w:p w14:paraId="12FF99F9" w14:textId="77777777" w:rsidR="002D2DDB" w:rsidRDefault="002D2DDB" w:rsidP="006F3D17">
      <w:pPr>
        <w:spacing w:line="360" w:lineRule="auto"/>
        <w:contextualSpacing w:val="0"/>
        <w:jc w:val="both"/>
        <w:rPr>
          <w:rFonts w:eastAsia="Times New Roman"/>
          <w:color w:val="000000"/>
          <w:sz w:val="28"/>
          <w:szCs w:val="28"/>
        </w:rPr>
      </w:pPr>
    </w:p>
    <w:p w14:paraId="63991299" w14:textId="77777777" w:rsidR="006F3D17" w:rsidRPr="006F3D17" w:rsidRDefault="006F3D17" w:rsidP="006F3D17">
      <w:pPr>
        <w:spacing w:line="360" w:lineRule="auto"/>
        <w:contextualSpacing w:val="0"/>
        <w:jc w:val="both"/>
        <w:rPr>
          <w:rFonts w:eastAsia="Times New Roman"/>
          <w:color w:val="000000"/>
          <w:sz w:val="28"/>
          <w:szCs w:val="28"/>
        </w:rPr>
      </w:pPr>
    </w:p>
    <w:p w14:paraId="6FA9CF22" w14:textId="3385F6CA" w:rsidR="006F3D17" w:rsidRDefault="002D2DDB" w:rsidP="002D2DDB">
      <w:pPr>
        <w:jc w:val="both"/>
        <w:rPr>
          <w:rFonts w:eastAsia="Times New Roman"/>
          <w:color w:val="000000"/>
          <w:sz w:val="28"/>
          <w:szCs w:val="28"/>
        </w:rPr>
      </w:pPr>
      <w:r>
        <w:rPr>
          <w:rFonts w:eastAsia="Times New Roman"/>
          <w:color w:val="000000"/>
          <w:sz w:val="28"/>
          <w:szCs w:val="28"/>
        </w:rPr>
        <w:t>Que Ley Orgánica del Poder Legislativo del Estado d</w:t>
      </w:r>
      <w:r w:rsidRPr="002D2DDB">
        <w:rPr>
          <w:rFonts w:eastAsia="Times New Roman"/>
          <w:color w:val="000000"/>
          <w:sz w:val="28"/>
          <w:szCs w:val="28"/>
        </w:rPr>
        <w:t>e Chihuahua</w:t>
      </w:r>
      <w:r>
        <w:rPr>
          <w:rFonts w:eastAsia="Times New Roman"/>
          <w:color w:val="000000"/>
          <w:sz w:val="28"/>
          <w:szCs w:val="28"/>
        </w:rPr>
        <w:t xml:space="preserve"> sea una representación leal de la exigencia social.</w:t>
      </w:r>
    </w:p>
    <w:p w14:paraId="3FCA5262" w14:textId="77777777" w:rsidR="006F3D17" w:rsidRPr="001F675E" w:rsidRDefault="006F3D17" w:rsidP="002D2DDB">
      <w:pPr>
        <w:spacing w:line="360" w:lineRule="auto"/>
        <w:contextualSpacing w:val="0"/>
        <w:jc w:val="both"/>
        <w:rPr>
          <w:rFonts w:eastAsia="Times New Roman"/>
          <w:color w:val="000000"/>
          <w:sz w:val="28"/>
          <w:szCs w:val="28"/>
        </w:rPr>
      </w:pPr>
    </w:p>
    <w:p w14:paraId="18428EC0" w14:textId="5BA1E4E5" w:rsidR="005622E1" w:rsidRDefault="005622E1" w:rsidP="005622E1">
      <w:pPr>
        <w:spacing w:line="360" w:lineRule="auto"/>
        <w:contextualSpacing w:val="0"/>
        <w:jc w:val="both"/>
        <w:rPr>
          <w:rFonts w:eastAsia="Times New Roman"/>
          <w:bCs/>
          <w:color w:val="000000"/>
          <w:sz w:val="28"/>
          <w:szCs w:val="28"/>
        </w:rPr>
      </w:pPr>
      <w:r w:rsidRPr="00FB43BA">
        <w:rPr>
          <w:rFonts w:eastAsia="Times New Roman"/>
          <w:bCs/>
          <w:color w:val="000000"/>
          <w:sz w:val="28"/>
          <w:szCs w:val="28"/>
        </w:rPr>
        <w:t xml:space="preserve">En mérito de lo antes expuesto, someto a consideración </w:t>
      </w:r>
      <w:r w:rsidR="002F72C5">
        <w:rPr>
          <w:rFonts w:eastAsia="Times New Roman"/>
          <w:bCs/>
          <w:color w:val="000000"/>
          <w:sz w:val="28"/>
          <w:szCs w:val="28"/>
        </w:rPr>
        <w:t>de esta Soberanía</w:t>
      </w:r>
      <w:r w:rsidRPr="00FB43BA">
        <w:rPr>
          <w:rFonts w:eastAsia="Times New Roman"/>
          <w:bCs/>
          <w:color w:val="000000"/>
          <w:sz w:val="28"/>
          <w:szCs w:val="28"/>
        </w:rPr>
        <w:t xml:space="preserve">, el siguiente proyecto </w:t>
      </w:r>
      <w:r w:rsidR="005F795A">
        <w:rPr>
          <w:rFonts w:eastAsia="Times New Roman"/>
          <w:bCs/>
          <w:color w:val="000000"/>
          <w:sz w:val="28"/>
          <w:szCs w:val="28"/>
        </w:rPr>
        <w:t>de</w:t>
      </w:r>
    </w:p>
    <w:p w14:paraId="1C4DBECB" w14:textId="77777777" w:rsidR="001E04FD" w:rsidRPr="005622E1" w:rsidRDefault="001E04FD" w:rsidP="00787DAB">
      <w:pPr>
        <w:spacing w:line="360" w:lineRule="auto"/>
        <w:contextualSpacing w:val="0"/>
        <w:jc w:val="both"/>
        <w:rPr>
          <w:rFonts w:eastAsia="Times New Roman"/>
          <w:bCs/>
          <w:color w:val="000000"/>
          <w:sz w:val="28"/>
          <w:szCs w:val="28"/>
        </w:rPr>
      </w:pPr>
    </w:p>
    <w:p w14:paraId="7EA1B987" w14:textId="77777777" w:rsidR="001646DB" w:rsidRDefault="001646DB" w:rsidP="001646DB">
      <w:pPr>
        <w:spacing w:before="240" w:after="240" w:line="360" w:lineRule="auto"/>
        <w:jc w:val="center"/>
        <w:rPr>
          <w:rFonts w:eastAsia="Times New Roman"/>
          <w:b/>
          <w:bCs/>
          <w:sz w:val="32"/>
          <w:szCs w:val="30"/>
        </w:rPr>
      </w:pPr>
      <w:r w:rsidRPr="00155E5E">
        <w:rPr>
          <w:rFonts w:eastAsia="Times New Roman"/>
          <w:b/>
          <w:bCs/>
          <w:sz w:val="32"/>
          <w:szCs w:val="30"/>
        </w:rPr>
        <w:t>D E C R E T O</w:t>
      </w:r>
    </w:p>
    <w:p w14:paraId="6D9D38C7" w14:textId="77777777" w:rsidR="001E04FD" w:rsidRDefault="001E04FD" w:rsidP="001646DB">
      <w:pPr>
        <w:spacing w:before="240" w:after="240" w:line="360" w:lineRule="auto"/>
        <w:jc w:val="center"/>
        <w:rPr>
          <w:rFonts w:eastAsia="Times New Roman"/>
          <w:b/>
          <w:sz w:val="32"/>
          <w:szCs w:val="30"/>
        </w:rPr>
      </w:pPr>
    </w:p>
    <w:p w14:paraId="530CD106" w14:textId="6789BC21" w:rsidR="00B8352B" w:rsidRDefault="00B8352B" w:rsidP="004A0757">
      <w:pPr>
        <w:spacing w:before="240" w:after="240" w:line="360" w:lineRule="auto"/>
        <w:jc w:val="both"/>
        <w:rPr>
          <w:rFonts w:eastAsia="Times New Roman"/>
          <w:bCs/>
          <w:sz w:val="28"/>
          <w:szCs w:val="30"/>
        </w:rPr>
      </w:pPr>
      <w:r w:rsidRPr="00155E5E">
        <w:rPr>
          <w:rFonts w:eastAsia="Times New Roman"/>
          <w:b/>
          <w:bCs/>
          <w:sz w:val="28"/>
          <w:szCs w:val="30"/>
        </w:rPr>
        <w:t xml:space="preserve">ARTÍCULO </w:t>
      </w:r>
      <w:r w:rsidR="000169EA">
        <w:rPr>
          <w:rFonts w:eastAsia="Times New Roman"/>
          <w:b/>
          <w:bCs/>
          <w:sz w:val="28"/>
          <w:szCs w:val="30"/>
        </w:rPr>
        <w:t>ÚNICO</w:t>
      </w:r>
      <w:r>
        <w:rPr>
          <w:rFonts w:eastAsia="Times New Roman"/>
          <w:b/>
          <w:bCs/>
          <w:sz w:val="28"/>
          <w:szCs w:val="30"/>
        </w:rPr>
        <w:t>.</w:t>
      </w:r>
      <w:r w:rsidRPr="00155E5E">
        <w:rPr>
          <w:rFonts w:eastAsia="Times New Roman"/>
          <w:b/>
          <w:bCs/>
          <w:sz w:val="28"/>
          <w:szCs w:val="30"/>
        </w:rPr>
        <w:t xml:space="preserve"> </w:t>
      </w:r>
      <w:r w:rsidRPr="00B8352B">
        <w:rPr>
          <w:rFonts w:eastAsia="Times New Roman"/>
          <w:bCs/>
          <w:sz w:val="28"/>
          <w:szCs w:val="30"/>
        </w:rPr>
        <w:t xml:space="preserve">Se </w:t>
      </w:r>
      <w:r w:rsidR="008561FB">
        <w:rPr>
          <w:rFonts w:eastAsia="Times New Roman"/>
          <w:b/>
          <w:bCs/>
          <w:sz w:val="28"/>
          <w:szCs w:val="30"/>
        </w:rPr>
        <w:t>reforman</w:t>
      </w:r>
      <w:r w:rsidR="00642BD1">
        <w:rPr>
          <w:rFonts w:eastAsia="Times New Roman"/>
          <w:b/>
          <w:bCs/>
          <w:sz w:val="28"/>
          <w:szCs w:val="30"/>
        </w:rPr>
        <w:t xml:space="preserve"> </w:t>
      </w:r>
      <w:r w:rsidR="00642BD1" w:rsidRPr="00642BD1">
        <w:rPr>
          <w:rFonts w:eastAsia="Times New Roman"/>
          <w:bCs/>
          <w:sz w:val="28"/>
          <w:szCs w:val="30"/>
        </w:rPr>
        <w:t>los artículos 7,</w:t>
      </w:r>
      <w:r w:rsidR="00642BD1">
        <w:rPr>
          <w:rFonts w:eastAsia="Times New Roman"/>
          <w:b/>
          <w:bCs/>
          <w:sz w:val="28"/>
          <w:szCs w:val="30"/>
        </w:rPr>
        <w:t xml:space="preserve"> </w:t>
      </w:r>
      <w:r w:rsidR="004A0757">
        <w:rPr>
          <w:rFonts w:eastAsia="Times New Roman"/>
          <w:bCs/>
          <w:sz w:val="28"/>
          <w:szCs w:val="30"/>
        </w:rPr>
        <w:t xml:space="preserve"> tercer párrafo</w:t>
      </w:r>
      <w:r w:rsidR="00642BD1">
        <w:rPr>
          <w:rFonts w:eastAsia="Times New Roman"/>
          <w:bCs/>
          <w:sz w:val="28"/>
          <w:szCs w:val="30"/>
        </w:rPr>
        <w:t>; 40,</w:t>
      </w:r>
      <w:r w:rsidR="004A0757">
        <w:rPr>
          <w:rFonts w:eastAsia="Times New Roman"/>
          <w:bCs/>
          <w:sz w:val="28"/>
          <w:szCs w:val="30"/>
        </w:rPr>
        <w:t xml:space="preserve"> fracción X</w:t>
      </w:r>
      <w:r w:rsidR="00642BD1">
        <w:rPr>
          <w:rFonts w:eastAsia="Times New Roman"/>
          <w:bCs/>
          <w:sz w:val="28"/>
          <w:szCs w:val="30"/>
        </w:rPr>
        <w:t xml:space="preserve">; y 153, primer y segundo párrafo; </w:t>
      </w:r>
      <w:r w:rsidR="004A0757">
        <w:rPr>
          <w:rFonts w:eastAsia="Times New Roman"/>
          <w:bCs/>
          <w:sz w:val="28"/>
          <w:szCs w:val="30"/>
        </w:rPr>
        <w:t>todos</w:t>
      </w:r>
      <w:r w:rsidR="00A80F49">
        <w:rPr>
          <w:rFonts w:eastAsia="Times New Roman"/>
          <w:bCs/>
          <w:sz w:val="28"/>
          <w:szCs w:val="30"/>
        </w:rPr>
        <w:t xml:space="preserve"> de</w:t>
      </w:r>
      <w:r w:rsidR="004A0757">
        <w:rPr>
          <w:rFonts w:eastAsia="Times New Roman"/>
          <w:bCs/>
          <w:sz w:val="28"/>
          <w:szCs w:val="30"/>
        </w:rPr>
        <w:t xml:space="preserve"> la</w:t>
      </w:r>
      <w:r w:rsidR="00A80F49">
        <w:rPr>
          <w:rFonts w:eastAsia="Times New Roman"/>
          <w:bCs/>
          <w:sz w:val="28"/>
          <w:szCs w:val="30"/>
        </w:rPr>
        <w:t xml:space="preserve"> </w:t>
      </w:r>
      <w:r w:rsidR="004A0757" w:rsidRPr="004A0757">
        <w:rPr>
          <w:rFonts w:eastAsia="Times New Roman"/>
          <w:bCs/>
          <w:sz w:val="28"/>
          <w:szCs w:val="30"/>
        </w:rPr>
        <w:t>Ley Orgánica del Poder Legislativo</w:t>
      </w:r>
      <w:r w:rsidR="004A0757">
        <w:rPr>
          <w:rFonts w:eastAsia="Times New Roman"/>
          <w:bCs/>
          <w:sz w:val="28"/>
          <w:szCs w:val="30"/>
        </w:rPr>
        <w:t xml:space="preserve"> </w:t>
      </w:r>
      <w:r w:rsidR="004A0757" w:rsidRPr="004A0757">
        <w:rPr>
          <w:rFonts w:eastAsia="Times New Roman"/>
          <w:bCs/>
          <w:sz w:val="28"/>
          <w:szCs w:val="30"/>
        </w:rPr>
        <w:t>del Estado de Chihuahua</w:t>
      </w:r>
      <w:r w:rsidR="00A80F49">
        <w:rPr>
          <w:rFonts w:eastAsia="Times New Roman"/>
          <w:bCs/>
          <w:sz w:val="28"/>
          <w:szCs w:val="30"/>
        </w:rPr>
        <w:t>,</w:t>
      </w:r>
      <w:r w:rsidRPr="00B8352B">
        <w:rPr>
          <w:rFonts w:eastAsia="Times New Roman"/>
          <w:bCs/>
          <w:sz w:val="28"/>
          <w:szCs w:val="30"/>
        </w:rPr>
        <w:t xml:space="preserve"> para quedar de la siguiente forma:</w:t>
      </w:r>
    </w:p>
    <w:p w14:paraId="2E3D66C4" w14:textId="77777777" w:rsidR="004A0757" w:rsidRDefault="004A0757" w:rsidP="00A80F49">
      <w:pPr>
        <w:spacing w:before="240" w:after="240" w:line="360" w:lineRule="auto"/>
        <w:jc w:val="both"/>
        <w:rPr>
          <w:rFonts w:eastAsia="Times New Roman"/>
          <w:bCs/>
          <w:sz w:val="28"/>
          <w:szCs w:val="30"/>
        </w:rPr>
      </w:pPr>
    </w:p>
    <w:p w14:paraId="22383091" w14:textId="01666DCE" w:rsidR="0085255F" w:rsidRPr="00340701" w:rsidRDefault="00340701" w:rsidP="0085255F">
      <w:pPr>
        <w:spacing w:before="240" w:after="240" w:line="360" w:lineRule="auto"/>
        <w:jc w:val="center"/>
        <w:rPr>
          <w:rFonts w:eastAsia="Times New Roman"/>
          <w:b/>
          <w:bCs/>
          <w:i/>
          <w:sz w:val="32"/>
          <w:szCs w:val="30"/>
        </w:rPr>
      </w:pPr>
      <w:r w:rsidRPr="00340701">
        <w:rPr>
          <w:rFonts w:eastAsia="Times New Roman"/>
          <w:b/>
          <w:bCs/>
          <w:i/>
          <w:sz w:val="32"/>
          <w:szCs w:val="30"/>
        </w:rPr>
        <w:t xml:space="preserve">Ley Orgánica </w:t>
      </w:r>
      <w:r>
        <w:rPr>
          <w:rFonts w:eastAsia="Times New Roman"/>
          <w:b/>
          <w:bCs/>
          <w:i/>
          <w:sz w:val="32"/>
          <w:szCs w:val="30"/>
        </w:rPr>
        <w:t>d</w:t>
      </w:r>
      <w:r w:rsidRPr="00340701">
        <w:rPr>
          <w:rFonts w:eastAsia="Times New Roman"/>
          <w:b/>
          <w:bCs/>
          <w:i/>
          <w:sz w:val="32"/>
          <w:szCs w:val="30"/>
        </w:rPr>
        <w:t xml:space="preserve">el Poder Legislativo </w:t>
      </w:r>
      <w:r>
        <w:rPr>
          <w:rFonts w:eastAsia="Times New Roman"/>
          <w:b/>
          <w:bCs/>
          <w:i/>
          <w:sz w:val="32"/>
          <w:szCs w:val="30"/>
        </w:rPr>
        <w:t>d</w:t>
      </w:r>
      <w:r w:rsidRPr="00340701">
        <w:rPr>
          <w:rFonts w:eastAsia="Times New Roman"/>
          <w:b/>
          <w:bCs/>
          <w:i/>
          <w:sz w:val="32"/>
          <w:szCs w:val="30"/>
        </w:rPr>
        <w:t xml:space="preserve">el Estado </w:t>
      </w:r>
      <w:r>
        <w:rPr>
          <w:rFonts w:eastAsia="Times New Roman"/>
          <w:b/>
          <w:bCs/>
          <w:i/>
          <w:sz w:val="32"/>
          <w:szCs w:val="30"/>
        </w:rPr>
        <w:t>d</w:t>
      </w:r>
      <w:r w:rsidRPr="00340701">
        <w:rPr>
          <w:rFonts w:eastAsia="Times New Roman"/>
          <w:b/>
          <w:bCs/>
          <w:i/>
          <w:sz w:val="32"/>
          <w:szCs w:val="30"/>
        </w:rPr>
        <w:t>e Chihuahua</w:t>
      </w:r>
    </w:p>
    <w:p w14:paraId="4F344595" w14:textId="77777777" w:rsidR="0085255F" w:rsidRPr="0085255F" w:rsidRDefault="0085255F" w:rsidP="0085255F">
      <w:pPr>
        <w:spacing w:before="240" w:after="240" w:line="360" w:lineRule="auto"/>
        <w:jc w:val="center"/>
        <w:rPr>
          <w:rFonts w:eastAsia="Times New Roman"/>
          <w:b/>
          <w:bCs/>
          <w:sz w:val="28"/>
          <w:szCs w:val="30"/>
        </w:rPr>
      </w:pPr>
    </w:p>
    <w:p w14:paraId="41A37439" w14:textId="58AD2CE2" w:rsidR="0085255F" w:rsidRPr="0085255F" w:rsidRDefault="0085255F" w:rsidP="0085255F">
      <w:pPr>
        <w:spacing w:before="240" w:after="240" w:line="360" w:lineRule="auto"/>
        <w:jc w:val="center"/>
        <w:rPr>
          <w:rFonts w:eastAsia="Times New Roman"/>
          <w:b/>
          <w:bCs/>
          <w:sz w:val="28"/>
          <w:szCs w:val="30"/>
        </w:rPr>
      </w:pPr>
      <w:r w:rsidRPr="0085255F">
        <w:rPr>
          <w:rFonts w:eastAsia="Times New Roman"/>
          <w:b/>
          <w:bCs/>
          <w:sz w:val="28"/>
          <w:szCs w:val="30"/>
        </w:rPr>
        <w:t>TÍTULO PRIMERO</w:t>
      </w:r>
    </w:p>
    <w:p w14:paraId="5DA877D6" w14:textId="069FB5AB" w:rsidR="0085255F" w:rsidRDefault="0085255F" w:rsidP="0085255F">
      <w:pPr>
        <w:spacing w:before="240" w:after="240" w:line="360" w:lineRule="auto"/>
        <w:jc w:val="center"/>
        <w:rPr>
          <w:rFonts w:eastAsia="Times New Roman"/>
          <w:bCs/>
          <w:sz w:val="24"/>
          <w:szCs w:val="30"/>
        </w:rPr>
      </w:pPr>
      <w:r w:rsidRPr="0085255F">
        <w:rPr>
          <w:rFonts w:eastAsia="Times New Roman"/>
          <w:bCs/>
          <w:sz w:val="24"/>
          <w:szCs w:val="30"/>
        </w:rPr>
        <w:t>DEL CONGRESO</w:t>
      </w:r>
    </w:p>
    <w:p w14:paraId="116B33C1" w14:textId="77777777" w:rsidR="0085255F" w:rsidRPr="0085255F" w:rsidRDefault="0085255F" w:rsidP="0085255F">
      <w:pPr>
        <w:spacing w:before="240" w:after="240" w:line="360" w:lineRule="auto"/>
        <w:jc w:val="center"/>
        <w:rPr>
          <w:rFonts w:eastAsia="Times New Roman"/>
          <w:bCs/>
          <w:sz w:val="24"/>
          <w:szCs w:val="30"/>
        </w:rPr>
      </w:pPr>
    </w:p>
    <w:p w14:paraId="5945BEFA" w14:textId="38091340" w:rsidR="0085255F" w:rsidRPr="0085255F" w:rsidRDefault="0085255F" w:rsidP="0085255F">
      <w:pPr>
        <w:spacing w:before="240" w:after="240" w:line="360" w:lineRule="auto"/>
        <w:jc w:val="center"/>
        <w:rPr>
          <w:rFonts w:eastAsia="Times New Roman"/>
          <w:b/>
          <w:bCs/>
          <w:sz w:val="28"/>
          <w:szCs w:val="30"/>
        </w:rPr>
      </w:pPr>
      <w:r w:rsidRPr="0085255F">
        <w:rPr>
          <w:rFonts w:eastAsia="Times New Roman"/>
          <w:b/>
          <w:bCs/>
          <w:sz w:val="28"/>
          <w:szCs w:val="30"/>
        </w:rPr>
        <w:t>CAPÍTULO I</w:t>
      </w:r>
    </w:p>
    <w:p w14:paraId="049C2E65" w14:textId="63BC7142" w:rsidR="004A0757" w:rsidRPr="0085255F" w:rsidRDefault="0085255F" w:rsidP="0085255F">
      <w:pPr>
        <w:spacing w:before="240" w:after="240" w:line="360" w:lineRule="auto"/>
        <w:jc w:val="center"/>
        <w:rPr>
          <w:rFonts w:eastAsia="Times New Roman"/>
          <w:bCs/>
          <w:sz w:val="24"/>
          <w:szCs w:val="30"/>
        </w:rPr>
      </w:pPr>
      <w:r w:rsidRPr="0085255F">
        <w:rPr>
          <w:rFonts w:eastAsia="Times New Roman"/>
          <w:bCs/>
          <w:sz w:val="24"/>
          <w:szCs w:val="30"/>
        </w:rPr>
        <w:t>DISPOSICIONES GENERALES</w:t>
      </w:r>
    </w:p>
    <w:p w14:paraId="45532827" w14:textId="77777777" w:rsidR="0085255F" w:rsidRDefault="0085255F" w:rsidP="00A80F49">
      <w:pPr>
        <w:spacing w:before="240" w:after="240" w:line="360" w:lineRule="auto"/>
        <w:jc w:val="both"/>
        <w:rPr>
          <w:rFonts w:eastAsia="Times New Roman"/>
          <w:bCs/>
          <w:sz w:val="28"/>
          <w:szCs w:val="30"/>
        </w:rPr>
      </w:pPr>
    </w:p>
    <w:p w14:paraId="54B25D7B" w14:textId="77777777" w:rsidR="004A0757" w:rsidRDefault="004A0757" w:rsidP="004A0757">
      <w:pPr>
        <w:spacing w:before="240" w:after="240" w:line="360" w:lineRule="auto"/>
        <w:jc w:val="both"/>
        <w:rPr>
          <w:rFonts w:eastAsia="Times New Roman"/>
          <w:bCs/>
          <w:sz w:val="30"/>
          <w:szCs w:val="30"/>
        </w:rPr>
      </w:pPr>
      <w:r w:rsidRPr="005233C2">
        <w:rPr>
          <w:rFonts w:eastAsia="Times New Roman"/>
          <w:b/>
          <w:sz w:val="30"/>
          <w:szCs w:val="30"/>
        </w:rPr>
        <w:t>ARTÍCULO 7.</w:t>
      </w:r>
      <w:r>
        <w:rPr>
          <w:rFonts w:eastAsia="Times New Roman"/>
          <w:bCs/>
          <w:sz w:val="30"/>
          <w:szCs w:val="30"/>
        </w:rPr>
        <w:t xml:space="preserve"> … </w:t>
      </w:r>
    </w:p>
    <w:p w14:paraId="6F43D1F7" w14:textId="6E0EE068" w:rsidR="004A0757" w:rsidRDefault="004A0757" w:rsidP="004A0757">
      <w:pPr>
        <w:spacing w:before="240" w:after="240" w:line="360" w:lineRule="auto"/>
        <w:jc w:val="both"/>
        <w:rPr>
          <w:rFonts w:eastAsia="Times New Roman"/>
          <w:bCs/>
          <w:sz w:val="30"/>
          <w:szCs w:val="30"/>
        </w:rPr>
      </w:pPr>
    </w:p>
    <w:p w14:paraId="17DAF582" w14:textId="77777777" w:rsidR="004A0757" w:rsidRDefault="004A0757" w:rsidP="004A0757">
      <w:pPr>
        <w:spacing w:before="240" w:after="240" w:line="360" w:lineRule="auto"/>
        <w:jc w:val="both"/>
        <w:rPr>
          <w:rFonts w:eastAsia="Times New Roman"/>
          <w:bCs/>
          <w:sz w:val="30"/>
          <w:szCs w:val="30"/>
        </w:rPr>
      </w:pPr>
      <w:r>
        <w:rPr>
          <w:rFonts w:eastAsia="Times New Roman"/>
          <w:bCs/>
          <w:sz w:val="30"/>
          <w:szCs w:val="30"/>
        </w:rPr>
        <w:t xml:space="preserve">En caso de declaración de emergencia sanitaria emitida por las autoridades competentes </w:t>
      </w:r>
      <w:r w:rsidRPr="006C5B92">
        <w:rPr>
          <w:rFonts w:eastAsia="Times New Roman"/>
          <w:b/>
          <w:bCs/>
          <w:sz w:val="30"/>
          <w:szCs w:val="30"/>
        </w:rPr>
        <w:t>o</w:t>
      </w:r>
      <w:r>
        <w:rPr>
          <w:rFonts w:eastAsia="Times New Roman"/>
          <w:b/>
          <w:bCs/>
          <w:sz w:val="30"/>
          <w:szCs w:val="30"/>
        </w:rPr>
        <w:t xml:space="preserve"> de</w:t>
      </w:r>
      <w:r w:rsidRPr="006C5B92">
        <w:rPr>
          <w:rFonts w:eastAsia="Times New Roman"/>
          <w:b/>
          <w:bCs/>
          <w:sz w:val="30"/>
          <w:szCs w:val="30"/>
        </w:rPr>
        <w:t xml:space="preserve"> causa de fuerza mayor debidamente fundada y motivada</w:t>
      </w:r>
      <w:r>
        <w:rPr>
          <w:rFonts w:eastAsia="Times New Roman"/>
          <w:bCs/>
          <w:sz w:val="30"/>
          <w:szCs w:val="30"/>
        </w:rPr>
        <w:t xml:space="preserve">, que impida la presencia física de las diputadas y los diputados para utilizar el Recinto Oficial o alguno alterno, se podrán realizar, </w:t>
      </w:r>
      <w:r>
        <w:rPr>
          <w:rFonts w:eastAsia="Times New Roman"/>
          <w:b/>
          <w:bCs/>
          <w:sz w:val="30"/>
          <w:szCs w:val="30"/>
        </w:rPr>
        <w:t xml:space="preserve">únicamente </w:t>
      </w:r>
      <w:r>
        <w:rPr>
          <w:rFonts w:eastAsia="Times New Roman"/>
          <w:bCs/>
          <w:sz w:val="30"/>
          <w:szCs w:val="30"/>
        </w:rPr>
        <w:t>de manera excepcional, previo acuerdo de la Presidencia de la Mesa Directiva, en la modalidad de acceso remoto o virtual, sesiones del Pleno o de la Diputación  Permanente, reuniones de la Junta de Coordinación Política, de la Mesa Directiva, de las comisiones y comités, para conocer, analizar, discutir y, en su caso, votar los asuntos que les han sido  encomendados y de su competencia.</w:t>
      </w:r>
    </w:p>
    <w:p w14:paraId="76AC8D37" w14:textId="77777777" w:rsidR="004A0757" w:rsidRDefault="004A0757" w:rsidP="00A80F49">
      <w:pPr>
        <w:spacing w:before="240" w:after="240" w:line="360" w:lineRule="auto"/>
        <w:jc w:val="both"/>
        <w:rPr>
          <w:rFonts w:eastAsia="Times New Roman"/>
          <w:bCs/>
          <w:sz w:val="28"/>
          <w:szCs w:val="30"/>
        </w:rPr>
      </w:pPr>
    </w:p>
    <w:p w14:paraId="471780BA" w14:textId="77777777" w:rsidR="003B1F81" w:rsidRPr="003B1F81" w:rsidRDefault="003B1F81" w:rsidP="003B1F81">
      <w:pPr>
        <w:spacing w:before="240" w:after="240" w:line="360" w:lineRule="auto"/>
        <w:jc w:val="center"/>
        <w:rPr>
          <w:rFonts w:eastAsia="Times New Roman"/>
          <w:b/>
          <w:bCs/>
          <w:sz w:val="28"/>
          <w:szCs w:val="30"/>
        </w:rPr>
      </w:pPr>
      <w:r w:rsidRPr="003B1F81">
        <w:rPr>
          <w:rFonts w:eastAsia="Times New Roman"/>
          <w:b/>
          <w:bCs/>
          <w:sz w:val="28"/>
          <w:szCs w:val="30"/>
        </w:rPr>
        <w:t>CAPÍTULO II</w:t>
      </w:r>
    </w:p>
    <w:p w14:paraId="6BB2355C" w14:textId="77777777" w:rsidR="003B1F81" w:rsidRDefault="003B1F81" w:rsidP="003B1F81">
      <w:pPr>
        <w:spacing w:before="240" w:after="240" w:line="360" w:lineRule="auto"/>
        <w:jc w:val="center"/>
        <w:rPr>
          <w:rFonts w:eastAsia="Times New Roman"/>
          <w:bCs/>
          <w:sz w:val="24"/>
          <w:szCs w:val="30"/>
        </w:rPr>
      </w:pPr>
      <w:r w:rsidRPr="00340701">
        <w:rPr>
          <w:rFonts w:eastAsia="Times New Roman"/>
          <w:bCs/>
          <w:sz w:val="24"/>
          <w:szCs w:val="30"/>
        </w:rPr>
        <w:t>DE LOS DERECHOS Y OBLIGACIONES</w:t>
      </w:r>
    </w:p>
    <w:p w14:paraId="6B2824DC" w14:textId="77777777" w:rsidR="00340701" w:rsidRPr="00340701" w:rsidRDefault="00340701" w:rsidP="003B1F81">
      <w:pPr>
        <w:spacing w:before="240" w:after="240" w:line="360" w:lineRule="auto"/>
        <w:jc w:val="center"/>
        <w:rPr>
          <w:rFonts w:eastAsia="Times New Roman"/>
          <w:bCs/>
          <w:sz w:val="24"/>
          <w:szCs w:val="30"/>
        </w:rPr>
      </w:pPr>
    </w:p>
    <w:p w14:paraId="7FAC3ECC" w14:textId="15A0FE7F" w:rsidR="001E04FD" w:rsidRDefault="003B1F81" w:rsidP="003B1F81">
      <w:pPr>
        <w:spacing w:before="240" w:after="240" w:line="360" w:lineRule="auto"/>
        <w:jc w:val="both"/>
        <w:rPr>
          <w:rFonts w:eastAsia="Times New Roman"/>
          <w:bCs/>
          <w:sz w:val="28"/>
          <w:szCs w:val="30"/>
        </w:rPr>
      </w:pPr>
      <w:r w:rsidRPr="003B1F81">
        <w:rPr>
          <w:rFonts w:eastAsia="Times New Roman"/>
          <w:bCs/>
          <w:sz w:val="28"/>
          <w:szCs w:val="30"/>
        </w:rPr>
        <w:t>ARTÍCULO 40. Las diputadas y diputados, además de los otorgados expresamente por la</w:t>
      </w:r>
      <w:r>
        <w:rPr>
          <w:rFonts w:eastAsia="Times New Roman"/>
          <w:bCs/>
          <w:sz w:val="28"/>
          <w:szCs w:val="30"/>
        </w:rPr>
        <w:t xml:space="preserve"> </w:t>
      </w:r>
      <w:r w:rsidRPr="003B1F81">
        <w:rPr>
          <w:rFonts w:eastAsia="Times New Roman"/>
          <w:bCs/>
          <w:sz w:val="28"/>
          <w:szCs w:val="30"/>
        </w:rPr>
        <w:t>Constitución Política del Estado y otros ordenamientos legales, tendrán los derechos siguientes:</w:t>
      </w:r>
    </w:p>
    <w:p w14:paraId="5C501A43" w14:textId="424C0BE8" w:rsidR="003B1F81" w:rsidRDefault="003B1F81" w:rsidP="003B1F81">
      <w:pPr>
        <w:spacing w:before="240" w:after="240" w:line="360" w:lineRule="auto"/>
        <w:jc w:val="both"/>
        <w:rPr>
          <w:rFonts w:eastAsia="Times New Roman"/>
          <w:bCs/>
          <w:sz w:val="28"/>
          <w:szCs w:val="30"/>
        </w:rPr>
      </w:pPr>
      <w:r>
        <w:rPr>
          <w:rFonts w:eastAsia="Times New Roman"/>
          <w:bCs/>
          <w:sz w:val="28"/>
          <w:szCs w:val="30"/>
        </w:rPr>
        <w:t>…</w:t>
      </w:r>
    </w:p>
    <w:p w14:paraId="2DF5A916" w14:textId="401BAEAE" w:rsidR="00E8132F" w:rsidRPr="004A0757" w:rsidRDefault="003B1F81" w:rsidP="001646DB">
      <w:pPr>
        <w:spacing w:before="240" w:after="240" w:line="360" w:lineRule="auto"/>
        <w:jc w:val="both"/>
        <w:rPr>
          <w:rFonts w:eastAsia="Times New Roman"/>
          <w:b/>
          <w:bCs/>
          <w:sz w:val="28"/>
          <w:szCs w:val="30"/>
        </w:rPr>
      </w:pPr>
      <w:r w:rsidRPr="004A0757">
        <w:rPr>
          <w:rFonts w:eastAsia="Times New Roman"/>
          <w:b/>
          <w:bCs/>
          <w:sz w:val="28"/>
          <w:szCs w:val="30"/>
        </w:rPr>
        <w:t xml:space="preserve">X. Acceder de forma remota o virtual </w:t>
      </w:r>
      <w:r w:rsidR="006B561D" w:rsidRPr="004A0757">
        <w:rPr>
          <w:rFonts w:eastAsia="Times New Roman"/>
          <w:b/>
          <w:bCs/>
          <w:sz w:val="28"/>
          <w:szCs w:val="30"/>
        </w:rPr>
        <w:t>a las Sesiones del Pleno del Congreso del Estado</w:t>
      </w:r>
      <w:r w:rsidR="00E8132F" w:rsidRPr="004A0757">
        <w:rPr>
          <w:rFonts w:eastAsia="Times New Roman"/>
          <w:b/>
          <w:bCs/>
          <w:sz w:val="28"/>
          <w:szCs w:val="30"/>
        </w:rPr>
        <w:t>,</w:t>
      </w:r>
      <w:r w:rsidR="006B561D" w:rsidRPr="004A0757">
        <w:rPr>
          <w:rFonts w:eastAsia="Times New Roman"/>
          <w:b/>
          <w:bCs/>
          <w:sz w:val="28"/>
          <w:szCs w:val="30"/>
        </w:rPr>
        <w:t xml:space="preserve"> </w:t>
      </w:r>
      <w:r w:rsidR="00E8132F" w:rsidRPr="004A0757">
        <w:rPr>
          <w:rFonts w:eastAsia="Times New Roman"/>
          <w:b/>
          <w:bCs/>
          <w:sz w:val="28"/>
          <w:szCs w:val="30"/>
        </w:rPr>
        <w:t>lo anterior únicamente por</w:t>
      </w:r>
      <w:r w:rsidRPr="004A0757">
        <w:rPr>
          <w:rFonts w:eastAsia="Times New Roman"/>
          <w:b/>
          <w:bCs/>
          <w:sz w:val="28"/>
          <w:szCs w:val="30"/>
        </w:rPr>
        <w:t xml:space="preserve"> impedimentos relacionados a las actividades </w:t>
      </w:r>
      <w:r w:rsidR="006B561D" w:rsidRPr="004A0757">
        <w:rPr>
          <w:rFonts w:eastAsia="Times New Roman"/>
          <w:b/>
          <w:bCs/>
          <w:sz w:val="28"/>
          <w:szCs w:val="30"/>
        </w:rPr>
        <w:t>propias de</w:t>
      </w:r>
      <w:r w:rsidRPr="004A0757">
        <w:rPr>
          <w:rFonts w:eastAsia="Times New Roman"/>
          <w:b/>
          <w:bCs/>
          <w:sz w:val="28"/>
          <w:szCs w:val="30"/>
        </w:rPr>
        <w:t xml:space="preserve"> su encargo un máximo de dos veces</w:t>
      </w:r>
      <w:r w:rsidR="006B561D" w:rsidRPr="004A0757">
        <w:rPr>
          <w:rFonts w:eastAsia="Times New Roman"/>
          <w:b/>
          <w:bCs/>
          <w:sz w:val="28"/>
          <w:szCs w:val="30"/>
        </w:rPr>
        <w:t xml:space="preserve"> cada </w:t>
      </w:r>
      <w:r w:rsidR="004A0757" w:rsidRPr="004A0757">
        <w:rPr>
          <w:rFonts w:eastAsia="Times New Roman"/>
          <w:b/>
          <w:bCs/>
          <w:sz w:val="28"/>
          <w:szCs w:val="30"/>
        </w:rPr>
        <w:t>trece</w:t>
      </w:r>
      <w:r w:rsidR="006B561D" w:rsidRPr="004A0757">
        <w:rPr>
          <w:rFonts w:eastAsia="Times New Roman"/>
          <w:b/>
          <w:bCs/>
          <w:sz w:val="28"/>
          <w:szCs w:val="30"/>
        </w:rPr>
        <w:t xml:space="preserve"> sesiones del Pleno. </w:t>
      </w:r>
      <w:r w:rsidR="00E8132F" w:rsidRPr="004A0757">
        <w:rPr>
          <w:rFonts w:eastAsia="Times New Roman"/>
          <w:b/>
          <w:bCs/>
          <w:sz w:val="28"/>
          <w:szCs w:val="30"/>
        </w:rPr>
        <w:t>Con</w:t>
      </w:r>
      <w:r w:rsidR="006B561D" w:rsidRPr="004A0757">
        <w:rPr>
          <w:rFonts w:eastAsia="Times New Roman"/>
          <w:b/>
          <w:bCs/>
          <w:sz w:val="28"/>
          <w:szCs w:val="30"/>
        </w:rPr>
        <w:t xml:space="preserve"> excepción de las que sean justificadas por</w:t>
      </w:r>
      <w:r w:rsidR="00E8132F" w:rsidRPr="004A0757">
        <w:rPr>
          <w:rFonts w:eastAsia="Times New Roman"/>
          <w:b/>
          <w:bCs/>
          <w:sz w:val="28"/>
          <w:szCs w:val="30"/>
        </w:rPr>
        <w:t>:</w:t>
      </w:r>
    </w:p>
    <w:p w14:paraId="025F5804" w14:textId="657D2AF8" w:rsidR="00E8132F" w:rsidRPr="004A0757" w:rsidRDefault="00E8132F" w:rsidP="00E8132F">
      <w:pPr>
        <w:pStyle w:val="Prrafodelista"/>
        <w:numPr>
          <w:ilvl w:val="0"/>
          <w:numId w:val="7"/>
        </w:numPr>
        <w:spacing w:before="240" w:after="240" w:line="360" w:lineRule="auto"/>
        <w:jc w:val="both"/>
        <w:rPr>
          <w:rFonts w:eastAsia="Times New Roman"/>
          <w:b/>
          <w:bCs/>
          <w:sz w:val="28"/>
          <w:szCs w:val="30"/>
        </w:rPr>
      </w:pPr>
      <w:r w:rsidRPr="004A0757">
        <w:rPr>
          <w:rFonts w:eastAsia="Times New Roman"/>
          <w:b/>
          <w:bCs/>
          <w:sz w:val="28"/>
          <w:szCs w:val="30"/>
        </w:rPr>
        <w:t>R</w:t>
      </w:r>
      <w:r w:rsidR="006B561D" w:rsidRPr="004A0757">
        <w:rPr>
          <w:rFonts w:eastAsia="Times New Roman"/>
          <w:b/>
          <w:bCs/>
          <w:sz w:val="28"/>
          <w:szCs w:val="30"/>
        </w:rPr>
        <w:t>azones de gestaci</w:t>
      </w:r>
      <w:r w:rsidRPr="004A0757">
        <w:rPr>
          <w:rFonts w:eastAsia="Times New Roman"/>
          <w:b/>
          <w:bCs/>
          <w:sz w:val="28"/>
          <w:szCs w:val="30"/>
        </w:rPr>
        <w:t>ón.</w:t>
      </w:r>
    </w:p>
    <w:p w14:paraId="207397BF" w14:textId="4EBDE168" w:rsidR="00E8132F" w:rsidRPr="004A0757" w:rsidRDefault="00E8132F" w:rsidP="00E8132F">
      <w:pPr>
        <w:pStyle w:val="Prrafodelista"/>
        <w:numPr>
          <w:ilvl w:val="0"/>
          <w:numId w:val="7"/>
        </w:numPr>
        <w:spacing w:before="240" w:after="240" w:line="360" w:lineRule="auto"/>
        <w:jc w:val="both"/>
        <w:rPr>
          <w:rFonts w:eastAsia="Times New Roman"/>
          <w:b/>
          <w:bCs/>
          <w:sz w:val="28"/>
          <w:szCs w:val="30"/>
        </w:rPr>
      </w:pPr>
      <w:r w:rsidRPr="004A0757">
        <w:rPr>
          <w:rFonts w:eastAsia="Times New Roman"/>
          <w:b/>
          <w:bCs/>
          <w:sz w:val="28"/>
          <w:szCs w:val="30"/>
        </w:rPr>
        <w:t>Lactancia materna</w:t>
      </w:r>
      <w:r w:rsidR="006B561D" w:rsidRPr="004A0757">
        <w:rPr>
          <w:rFonts w:eastAsia="Times New Roman"/>
          <w:b/>
          <w:bCs/>
          <w:sz w:val="28"/>
          <w:szCs w:val="30"/>
        </w:rPr>
        <w:t xml:space="preserve"> </w:t>
      </w:r>
      <w:r w:rsidRPr="004A0757">
        <w:rPr>
          <w:rFonts w:eastAsia="Times New Roman"/>
          <w:b/>
          <w:bCs/>
          <w:sz w:val="28"/>
          <w:szCs w:val="30"/>
        </w:rPr>
        <w:t>o</w:t>
      </w:r>
      <w:r w:rsidR="006B561D" w:rsidRPr="004A0757">
        <w:rPr>
          <w:rFonts w:eastAsia="Times New Roman"/>
          <w:b/>
          <w:bCs/>
          <w:sz w:val="28"/>
          <w:szCs w:val="30"/>
        </w:rPr>
        <w:t xml:space="preserve"> </w:t>
      </w:r>
      <w:r w:rsidRPr="004A0757">
        <w:rPr>
          <w:rFonts w:eastAsia="Times New Roman"/>
          <w:b/>
          <w:bCs/>
          <w:sz w:val="28"/>
          <w:szCs w:val="30"/>
        </w:rPr>
        <w:t>paterna.</w:t>
      </w:r>
    </w:p>
    <w:p w14:paraId="7DA4F645" w14:textId="56983B23" w:rsidR="00E8132F" w:rsidRPr="004A0757" w:rsidRDefault="00E8132F" w:rsidP="00E8132F">
      <w:pPr>
        <w:pStyle w:val="Prrafodelista"/>
        <w:numPr>
          <w:ilvl w:val="0"/>
          <w:numId w:val="7"/>
        </w:numPr>
        <w:spacing w:before="240" w:after="240" w:line="360" w:lineRule="auto"/>
        <w:jc w:val="both"/>
        <w:rPr>
          <w:rFonts w:eastAsia="Times New Roman"/>
          <w:b/>
          <w:bCs/>
          <w:sz w:val="28"/>
          <w:szCs w:val="30"/>
        </w:rPr>
      </w:pPr>
      <w:r w:rsidRPr="004A0757">
        <w:rPr>
          <w:rFonts w:eastAsia="Times New Roman"/>
          <w:b/>
          <w:bCs/>
          <w:sz w:val="28"/>
          <w:szCs w:val="30"/>
        </w:rPr>
        <w:t xml:space="preserve">Nacimiento o adopción reciente </w:t>
      </w:r>
      <w:r w:rsidR="004A0757" w:rsidRPr="004A0757">
        <w:rPr>
          <w:rFonts w:eastAsia="Times New Roman"/>
          <w:b/>
          <w:bCs/>
          <w:sz w:val="28"/>
          <w:szCs w:val="30"/>
        </w:rPr>
        <w:t>de niñas, niños o adolescentes</w:t>
      </w:r>
      <w:r w:rsidRPr="004A0757">
        <w:rPr>
          <w:rFonts w:eastAsia="Times New Roman"/>
          <w:b/>
          <w:bCs/>
          <w:sz w:val="28"/>
          <w:szCs w:val="30"/>
        </w:rPr>
        <w:t>.</w:t>
      </w:r>
    </w:p>
    <w:p w14:paraId="1960213B" w14:textId="39BED2B5" w:rsidR="00E8132F" w:rsidRPr="004A0757" w:rsidRDefault="00E8132F" w:rsidP="00E8132F">
      <w:pPr>
        <w:pStyle w:val="Prrafodelista"/>
        <w:numPr>
          <w:ilvl w:val="0"/>
          <w:numId w:val="7"/>
        </w:numPr>
        <w:spacing w:before="240" w:after="240" w:line="360" w:lineRule="auto"/>
        <w:jc w:val="both"/>
        <w:rPr>
          <w:rFonts w:eastAsia="Times New Roman"/>
          <w:b/>
          <w:bCs/>
          <w:sz w:val="28"/>
          <w:szCs w:val="30"/>
        </w:rPr>
      </w:pPr>
      <w:r w:rsidRPr="004A0757">
        <w:rPr>
          <w:rFonts w:eastAsia="Times New Roman"/>
          <w:b/>
          <w:bCs/>
          <w:sz w:val="28"/>
          <w:szCs w:val="30"/>
        </w:rPr>
        <w:t>E</w:t>
      </w:r>
      <w:r w:rsidR="006B561D" w:rsidRPr="004A0757">
        <w:rPr>
          <w:rFonts w:eastAsia="Times New Roman"/>
          <w:b/>
          <w:bCs/>
          <w:sz w:val="28"/>
          <w:szCs w:val="30"/>
        </w:rPr>
        <w:t xml:space="preserve">nfermedad </w:t>
      </w:r>
      <w:r w:rsidRPr="004A0757">
        <w:rPr>
          <w:rFonts w:eastAsia="Times New Roman"/>
          <w:b/>
          <w:bCs/>
          <w:sz w:val="28"/>
          <w:szCs w:val="30"/>
        </w:rPr>
        <w:t>o</w:t>
      </w:r>
      <w:r w:rsidR="006B561D" w:rsidRPr="004A0757">
        <w:rPr>
          <w:rFonts w:eastAsia="Times New Roman"/>
          <w:b/>
          <w:bCs/>
          <w:sz w:val="28"/>
          <w:szCs w:val="30"/>
        </w:rPr>
        <w:t xml:space="preserve"> emergencias sanitarias</w:t>
      </w:r>
      <w:r w:rsidRPr="004A0757">
        <w:rPr>
          <w:rFonts w:eastAsia="Times New Roman"/>
          <w:b/>
          <w:bCs/>
          <w:sz w:val="28"/>
          <w:szCs w:val="30"/>
        </w:rPr>
        <w:t>.</w:t>
      </w:r>
    </w:p>
    <w:p w14:paraId="1F6C78D7" w14:textId="54FDA243" w:rsidR="006B561D" w:rsidRPr="004A0757" w:rsidRDefault="004A0757" w:rsidP="001646DB">
      <w:pPr>
        <w:pStyle w:val="Prrafodelista"/>
        <w:numPr>
          <w:ilvl w:val="0"/>
          <w:numId w:val="7"/>
        </w:numPr>
        <w:spacing w:before="240" w:after="240" w:line="360" w:lineRule="auto"/>
        <w:jc w:val="both"/>
        <w:rPr>
          <w:rFonts w:eastAsia="Times New Roman"/>
          <w:b/>
          <w:bCs/>
          <w:sz w:val="28"/>
          <w:szCs w:val="30"/>
        </w:rPr>
      </w:pPr>
      <w:r w:rsidRPr="004A0757">
        <w:rPr>
          <w:rFonts w:eastAsia="Times New Roman"/>
          <w:b/>
          <w:bCs/>
          <w:sz w:val="28"/>
          <w:szCs w:val="30"/>
        </w:rPr>
        <w:t>Cuando su</w:t>
      </w:r>
      <w:r w:rsidR="006B561D" w:rsidRPr="004A0757">
        <w:rPr>
          <w:rFonts w:eastAsia="Times New Roman"/>
          <w:b/>
          <w:bCs/>
          <w:sz w:val="28"/>
          <w:szCs w:val="30"/>
        </w:rPr>
        <w:t xml:space="preserve"> asistencia física esté impedida por causas de fuerza mayor. </w:t>
      </w:r>
    </w:p>
    <w:p w14:paraId="788D2FD2" w14:textId="1753DEEB" w:rsidR="003B1F81" w:rsidRDefault="00E8132F" w:rsidP="001646DB">
      <w:pPr>
        <w:spacing w:before="240" w:after="240" w:line="360" w:lineRule="auto"/>
        <w:jc w:val="both"/>
        <w:rPr>
          <w:rFonts w:eastAsia="Times New Roman"/>
          <w:bCs/>
          <w:sz w:val="28"/>
          <w:szCs w:val="30"/>
        </w:rPr>
      </w:pPr>
      <w:r w:rsidRPr="00642BD1">
        <w:rPr>
          <w:rFonts w:eastAsia="Times New Roman"/>
          <w:b/>
          <w:bCs/>
          <w:sz w:val="28"/>
          <w:szCs w:val="30"/>
        </w:rPr>
        <w:t>XI.</w:t>
      </w:r>
      <w:r>
        <w:rPr>
          <w:rFonts w:eastAsia="Times New Roman"/>
          <w:bCs/>
          <w:sz w:val="28"/>
          <w:szCs w:val="30"/>
        </w:rPr>
        <w:t xml:space="preserve"> </w:t>
      </w:r>
      <w:r w:rsidR="003B1F81" w:rsidRPr="003B1F81">
        <w:rPr>
          <w:rFonts w:eastAsia="Times New Roman"/>
          <w:bCs/>
          <w:sz w:val="28"/>
          <w:szCs w:val="30"/>
        </w:rPr>
        <w:t>Los demás que les otorgan la Constitución Política del Estado, esta Ley y los Reglamentos correspondientes.</w:t>
      </w:r>
    </w:p>
    <w:p w14:paraId="0645824D" w14:textId="77777777" w:rsidR="003B1F81" w:rsidRDefault="003B1F81" w:rsidP="001646DB">
      <w:pPr>
        <w:spacing w:before="240" w:after="240" w:line="360" w:lineRule="auto"/>
        <w:jc w:val="both"/>
        <w:rPr>
          <w:rFonts w:eastAsia="Times New Roman"/>
          <w:bCs/>
          <w:sz w:val="28"/>
          <w:szCs w:val="30"/>
        </w:rPr>
      </w:pPr>
    </w:p>
    <w:p w14:paraId="1E939CAD" w14:textId="77777777" w:rsidR="004A0757" w:rsidRPr="004A0757" w:rsidRDefault="004A0757" w:rsidP="004A0757">
      <w:pPr>
        <w:spacing w:before="240" w:after="240" w:line="360" w:lineRule="auto"/>
        <w:jc w:val="center"/>
        <w:rPr>
          <w:rFonts w:eastAsia="Times New Roman"/>
          <w:b/>
          <w:bCs/>
          <w:sz w:val="28"/>
          <w:szCs w:val="30"/>
        </w:rPr>
      </w:pPr>
      <w:r w:rsidRPr="004A0757">
        <w:rPr>
          <w:rFonts w:eastAsia="Times New Roman"/>
          <w:b/>
          <w:bCs/>
          <w:sz w:val="28"/>
          <w:szCs w:val="30"/>
        </w:rPr>
        <w:t>TÍTULO OCTAVO</w:t>
      </w:r>
    </w:p>
    <w:p w14:paraId="1FEE668D" w14:textId="77777777" w:rsidR="004A0757" w:rsidRPr="00340701" w:rsidRDefault="004A0757" w:rsidP="004A0757">
      <w:pPr>
        <w:spacing w:before="240" w:after="240" w:line="360" w:lineRule="auto"/>
        <w:jc w:val="center"/>
        <w:rPr>
          <w:rFonts w:eastAsia="Times New Roman"/>
          <w:bCs/>
          <w:sz w:val="24"/>
          <w:szCs w:val="30"/>
        </w:rPr>
      </w:pPr>
      <w:r w:rsidRPr="00340701">
        <w:rPr>
          <w:rFonts w:eastAsia="Times New Roman"/>
          <w:bCs/>
          <w:sz w:val="24"/>
          <w:szCs w:val="30"/>
        </w:rPr>
        <w:t>DEL PROCEDIMIENTO LEGISLATIVO</w:t>
      </w:r>
    </w:p>
    <w:p w14:paraId="17E0F090" w14:textId="77777777" w:rsidR="004A0757" w:rsidRPr="004A0757" w:rsidRDefault="004A0757" w:rsidP="004A0757">
      <w:pPr>
        <w:spacing w:before="240" w:after="240" w:line="360" w:lineRule="auto"/>
        <w:jc w:val="center"/>
        <w:rPr>
          <w:rFonts w:eastAsia="Times New Roman"/>
          <w:b/>
          <w:bCs/>
          <w:sz w:val="28"/>
          <w:szCs w:val="30"/>
        </w:rPr>
      </w:pPr>
      <w:r w:rsidRPr="004A0757">
        <w:rPr>
          <w:rFonts w:eastAsia="Times New Roman"/>
          <w:b/>
          <w:bCs/>
          <w:sz w:val="28"/>
          <w:szCs w:val="30"/>
        </w:rPr>
        <w:t>CAPÍTULO I</w:t>
      </w:r>
    </w:p>
    <w:p w14:paraId="5B708259" w14:textId="2B7986C7" w:rsidR="003B1F81" w:rsidRPr="00340701" w:rsidRDefault="004A0757" w:rsidP="004A0757">
      <w:pPr>
        <w:spacing w:before="240" w:after="240" w:line="360" w:lineRule="auto"/>
        <w:jc w:val="center"/>
        <w:rPr>
          <w:rFonts w:eastAsia="Times New Roman"/>
          <w:bCs/>
          <w:sz w:val="24"/>
          <w:szCs w:val="30"/>
        </w:rPr>
      </w:pPr>
      <w:r w:rsidRPr="00340701">
        <w:rPr>
          <w:rFonts w:eastAsia="Times New Roman"/>
          <w:bCs/>
          <w:sz w:val="24"/>
          <w:szCs w:val="30"/>
        </w:rPr>
        <w:t>DE LAS SESIONES</w:t>
      </w:r>
    </w:p>
    <w:p w14:paraId="1FEDA225" w14:textId="77777777" w:rsidR="004A0757" w:rsidRDefault="004A0757" w:rsidP="001646DB">
      <w:pPr>
        <w:spacing w:before="240" w:after="240" w:line="360" w:lineRule="auto"/>
        <w:jc w:val="both"/>
        <w:rPr>
          <w:rFonts w:eastAsia="Times New Roman"/>
          <w:bCs/>
          <w:sz w:val="28"/>
          <w:szCs w:val="30"/>
        </w:rPr>
      </w:pPr>
    </w:p>
    <w:p w14:paraId="40D8336D" w14:textId="7894DF4B" w:rsidR="00426DA3" w:rsidRDefault="009428F7" w:rsidP="001646DB">
      <w:pPr>
        <w:spacing w:before="240" w:after="240" w:line="360" w:lineRule="auto"/>
        <w:jc w:val="both"/>
        <w:rPr>
          <w:rFonts w:eastAsia="Times New Roman"/>
          <w:bCs/>
          <w:sz w:val="30"/>
          <w:szCs w:val="30"/>
        </w:rPr>
      </w:pPr>
      <w:r>
        <w:rPr>
          <w:rFonts w:eastAsia="Times New Roman"/>
          <w:b/>
          <w:sz w:val="30"/>
          <w:szCs w:val="30"/>
        </w:rPr>
        <w:t xml:space="preserve">ARTÍCULO 153. </w:t>
      </w:r>
      <w:r w:rsidRPr="009428F7">
        <w:rPr>
          <w:rFonts w:eastAsia="Times New Roman"/>
          <w:bCs/>
          <w:sz w:val="30"/>
          <w:szCs w:val="30"/>
        </w:rPr>
        <w:t xml:space="preserve">Habrá quórum legal, cuando se encuentren presentes </w:t>
      </w:r>
      <w:r w:rsidR="006C5B92">
        <w:rPr>
          <w:rFonts w:eastAsia="Times New Roman"/>
          <w:b/>
          <w:bCs/>
          <w:sz w:val="30"/>
          <w:szCs w:val="30"/>
        </w:rPr>
        <w:t xml:space="preserve">físicamente </w:t>
      </w:r>
      <w:r w:rsidRPr="009428F7">
        <w:rPr>
          <w:rFonts w:eastAsia="Times New Roman"/>
          <w:bCs/>
          <w:sz w:val="30"/>
          <w:szCs w:val="30"/>
        </w:rPr>
        <w:t xml:space="preserve">la mitad más uno de las y los Diputados integrantes de la legislatura, </w:t>
      </w:r>
      <w:r w:rsidR="006C5B92">
        <w:rPr>
          <w:rFonts w:eastAsia="Times New Roman"/>
          <w:b/>
          <w:bCs/>
          <w:sz w:val="30"/>
          <w:szCs w:val="30"/>
        </w:rPr>
        <w:t>con excepción de las</w:t>
      </w:r>
      <w:r w:rsidRPr="009428F7">
        <w:rPr>
          <w:rFonts w:eastAsia="Times New Roman"/>
          <w:bCs/>
          <w:sz w:val="30"/>
          <w:szCs w:val="30"/>
        </w:rPr>
        <w:t xml:space="preserve"> </w:t>
      </w:r>
      <w:r w:rsidRPr="006C5B92">
        <w:rPr>
          <w:rFonts w:eastAsia="Times New Roman"/>
          <w:b/>
          <w:bCs/>
          <w:sz w:val="30"/>
          <w:szCs w:val="30"/>
        </w:rPr>
        <w:t xml:space="preserve">sesiones que </w:t>
      </w:r>
      <w:r w:rsidR="006C5B92" w:rsidRPr="006C5B92">
        <w:rPr>
          <w:rFonts w:eastAsia="Times New Roman"/>
          <w:b/>
          <w:bCs/>
          <w:sz w:val="30"/>
          <w:szCs w:val="30"/>
        </w:rPr>
        <w:t>de conformidad al artículo 7 de esta ley deban ser virtuales</w:t>
      </w:r>
      <w:r w:rsidR="00426DA3">
        <w:rPr>
          <w:rFonts w:eastAsia="Times New Roman"/>
          <w:bCs/>
          <w:sz w:val="30"/>
          <w:szCs w:val="30"/>
        </w:rPr>
        <w:t xml:space="preserve">. Quien presida declarará la existencia del quórum e indicará que las resoluciones que se adopten, en dicha sesión, tendrán plena validez legal. </w:t>
      </w:r>
    </w:p>
    <w:p w14:paraId="4139A5A7" w14:textId="77777777" w:rsidR="00426DA3" w:rsidRDefault="00426DA3" w:rsidP="001646DB">
      <w:pPr>
        <w:spacing w:before="240" w:after="240" w:line="360" w:lineRule="auto"/>
        <w:jc w:val="both"/>
        <w:rPr>
          <w:rFonts w:eastAsia="Times New Roman"/>
          <w:bCs/>
          <w:sz w:val="30"/>
          <w:szCs w:val="30"/>
        </w:rPr>
      </w:pPr>
    </w:p>
    <w:p w14:paraId="3A512273" w14:textId="5561AE39" w:rsidR="00795FB7" w:rsidRPr="00D431FF" w:rsidRDefault="00426DA3" w:rsidP="00822279">
      <w:pPr>
        <w:spacing w:before="240" w:after="240" w:line="360" w:lineRule="auto"/>
        <w:jc w:val="both"/>
        <w:rPr>
          <w:rFonts w:eastAsia="Times New Roman"/>
          <w:bCs/>
          <w:sz w:val="30"/>
          <w:szCs w:val="30"/>
        </w:rPr>
      </w:pPr>
      <w:r>
        <w:rPr>
          <w:rFonts w:eastAsia="Times New Roman"/>
          <w:bCs/>
          <w:sz w:val="30"/>
          <w:szCs w:val="30"/>
        </w:rPr>
        <w:t xml:space="preserve">En la realización de sesiones </w:t>
      </w:r>
      <w:r w:rsidR="006C5B92">
        <w:rPr>
          <w:rFonts w:eastAsia="Times New Roman"/>
          <w:b/>
          <w:bCs/>
          <w:sz w:val="30"/>
          <w:szCs w:val="30"/>
        </w:rPr>
        <w:t>con diputados o diputadas que</w:t>
      </w:r>
      <w:r w:rsidR="006C5B92">
        <w:rPr>
          <w:rFonts w:eastAsia="Times New Roman"/>
          <w:bCs/>
          <w:sz w:val="30"/>
          <w:szCs w:val="30"/>
        </w:rPr>
        <w:t xml:space="preserve"> </w:t>
      </w:r>
      <w:r w:rsidR="006C5B92" w:rsidRPr="006C5B92">
        <w:rPr>
          <w:rFonts w:eastAsia="Times New Roman"/>
          <w:b/>
          <w:bCs/>
          <w:sz w:val="30"/>
          <w:szCs w:val="30"/>
        </w:rPr>
        <w:t>accedan de forma remota</w:t>
      </w:r>
      <w:r>
        <w:rPr>
          <w:rFonts w:eastAsia="Times New Roman"/>
          <w:bCs/>
          <w:sz w:val="30"/>
          <w:szCs w:val="30"/>
        </w:rPr>
        <w:t xml:space="preserve"> </w:t>
      </w:r>
      <w:r w:rsidRPr="0085255F">
        <w:rPr>
          <w:rFonts w:eastAsia="Times New Roman"/>
          <w:b/>
          <w:bCs/>
          <w:sz w:val="30"/>
          <w:szCs w:val="30"/>
        </w:rPr>
        <w:t>o virtual,</w:t>
      </w:r>
      <w:r>
        <w:rPr>
          <w:rFonts w:eastAsia="Times New Roman"/>
          <w:bCs/>
          <w:sz w:val="30"/>
          <w:szCs w:val="30"/>
        </w:rPr>
        <w:t xml:space="preserve"> las secretarías deberán cerciorarse </w:t>
      </w:r>
      <w:r w:rsidR="00D062E9">
        <w:rPr>
          <w:rFonts w:eastAsia="Times New Roman"/>
          <w:bCs/>
          <w:sz w:val="30"/>
          <w:szCs w:val="30"/>
        </w:rPr>
        <w:t>q</w:t>
      </w:r>
      <w:r>
        <w:rPr>
          <w:rFonts w:eastAsia="Times New Roman"/>
          <w:bCs/>
          <w:sz w:val="30"/>
          <w:szCs w:val="30"/>
        </w:rPr>
        <w:t>ue las diputadas y los diputados se encuentren conectados a la sesión</w:t>
      </w:r>
      <w:r w:rsidR="006C5B92">
        <w:rPr>
          <w:rFonts w:eastAsia="Times New Roman"/>
          <w:bCs/>
          <w:sz w:val="30"/>
          <w:szCs w:val="30"/>
        </w:rPr>
        <w:t>.</w:t>
      </w:r>
    </w:p>
    <w:p w14:paraId="38FE2AFE" w14:textId="77777777" w:rsidR="00D12F26" w:rsidRDefault="00D12F26" w:rsidP="00D12F26">
      <w:pPr>
        <w:spacing w:before="240" w:after="240" w:line="360" w:lineRule="auto"/>
        <w:jc w:val="center"/>
        <w:rPr>
          <w:rFonts w:eastAsia="Times New Roman"/>
          <w:b/>
          <w:sz w:val="32"/>
          <w:szCs w:val="32"/>
        </w:rPr>
      </w:pPr>
    </w:p>
    <w:p w14:paraId="2BDAE467" w14:textId="77777777" w:rsidR="001646DB" w:rsidRDefault="001646DB" w:rsidP="001646DB">
      <w:pPr>
        <w:spacing w:before="240" w:after="240" w:line="360" w:lineRule="auto"/>
        <w:jc w:val="center"/>
        <w:rPr>
          <w:rFonts w:eastAsia="Times New Roman"/>
          <w:b/>
          <w:sz w:val="30"/>
          <w:szCs w:val="30"/>
        </w:rPr>
      </w:pPr>
      <w:r w:rsidRPr="001646DB">
        <w:rPr>
          <w:rFonts w:eastAsia="Times New Roman"/>
          <w:b/>
          <w:sz w:val="30"/>
          <w:szCs w:val="30"/>
        </w:rPr>
        <w:t>T R A N S I T O R I O S</w:t>
      </w:r>
    </w:p>
    <w:p w14:paraId="747DC7FF" w14:textId="77777777" w:rsidR="001E04FD" w:rsidRPr="001646DB" w:rsidRDefault="001E04FD" w:rsidP="001646DB">
      <w:pPr>
        <w:spacing w:before="240" w:after="240" w:line="360" w:lineRule="auto"/>
        <w:jc w:val="center"/>
        <w:rPr>
          <w:rFonts w:eastAsia="Times New Roman"/>
          <w:b/>
          <w:sz w:val="30"/>
          <w:szCs w:val="30"/>
        </w:rPr>
      </w:pPr>
    </w:p>
    <w:p w14:paraId="094959D2" w14:textId="727E4ECB" w:rsidR="001646DB" w:rsidRPr="00D02122" w:rsidRDefault="001646DB" w:rsidP="005F795A">
      <w:pPr>
        <w:spacing w:before="240" w:after="240" w:line="360" w:lineRule="auto"/>
        <w:jc w:val="both"/>
        <w:rPr>
          <w:rFonts w:eastAsia="Times New Roman"/>
          <w:sz w:val="30"/>
          <w:szCs w:val="30"/>
        </w:rPr>
      </w:pPr>
      <w:r w:rsidRPr="001646DB">
        <w:rPr>
          <w:rFonts w:eastAsia="Times New Roman"/>
          <w:b/>
          <w:sz w:val="30"/>
          <w:szCs w:val="30"/>
        </w:rPr>
        <w:t xml:space="preserve">ARTÍCULO </w:t>
      </w:r>
      <w:r w:rsidR="00D02122">
        <w:rPr>
          <w:rFonts w:eastAsia="Times New Roman"/>
          <w:b/>
          <w:sz w:val="30"/>
          <w:szCs w:val="30"/>
        </w:rPr>
        <w:t>ÚNICO</w:t>
      </w:r>
      <w:r w:rsidRPr="001646DB">
        <w:rPr>
          <w:rFonts w:eastAsia="Times New Roman"/>
          <w:b/>
          <w:sz w:val="30"/>
          <w:szCs w:val="30"/>
        </w:rPr>
        <w:t xml:space="preserve">.- </w:t>
      </w:r>
      <w:r w:rsidR="005F795A" w:rsidRPr="00D02122">
        <w:rPr>
          <w:rFonts w:eastAsia="Times New Roman"/>
          <w:sz w:val="30"/>
          <w:szCs w:val="30"/>
        </w:rPr>
        <w:t>El presente Decreto entrará en vigor al día siguiente de su publicación en el Periódico Oficial del Estado.</w:t>
      </w:r>
    </w:p>
    <w:p w14:paraId="245DEF12" w14:textId="77777777" w:rsidR="00D02122" w:rsidRPr="001646DB" w:rsidRDefault="00D02122" w:rsidP="005F795A">
      <w:pPr>
        <w:spacing w:before="240" w:after="240" w:line="360" w:lineRule="auto"/>
        <w:jc w:val="both"/>
        <w:rPr>
          <w:rFonts w:eastAsia="Times New Roman"/>
          <w:b/>
          <w:sz w:val="30"/>
          <w:szCs w:val="30"/>
        </w:rPr>
      </w:pPr>
    </w:p>
    <w:p w14:paraId="0EEEDE70" w14:textId="5A2F677F" w:rsidR="001646DB" w:rsidRPr="00340701" w:rsidRDefault="001646DB" w:rsidP="001646DB">
      <w:pPr>
        <w:spacing w:before="240" w:after="240" w:line="360" w:lineRule="auto"/>
        <w:jc w:val="both"/>
        <w:rPr>
          <w:rFonts w:eastAsia="Times New Roman"/>
          <w:color w:val="000000"/>
          <w:sz w:val="28"/>
          <w:szCs w:val="30"/>
        </w:rPr>
      </w:pPr>
      <w:r w:rsidRPr="00340701">
        <w:rPr>
          <w:rFonts w:eastAsia="Times New Roman"/>
          <w:b/>
          <w:i/>
          <w:color w:val="000000"/>
          <w:sz w:val="28"/>
          <w:szCs w:val="30"/>
        </w:rPr>
        <w:t>D a d o</w:t>
      </w:r>
      <w:r w:rsidRPr="00340701">
        <w:rPr>
          <w:rFonts w:eastAsia="Times New Roman"/>
          <w:color w:val="000000"/>
          <w:sz w:val="28"/>
          <w:szCs w:val="30"/>
        </w:rPr>
        <w:t xml:space="preserve">  en </w:t>
      </w:r>
      <w:r w:rsidR="00567510" w:rsidRPr="00340701">
        <w:rPr>
          <w:rFonts w:eastAsia="Times New Roman"/>
          <w:color w:val="000000"/>
          <w:sz w:val="28"/>
          <w:szCs w:val="30"/>
        </w:rPr>
        <w:t>la Sede</w:t>
      </w:r>
      <w:r w:rsidRPr="00340701">
        <w:rPr>
          <w:rFonts w:eastAsia="Times New Roman"/>
          <w:color w:val="000000"/>
          <w:sz w:val="28"/>
          <w:szCs w:val="30"/>
        </w:rPr>
        <w:t xml:space="preserve"> </w:t>
      </w:r>
      <w:r w:rsidR="00C65698" w:rsidRPr="00340701">
        <w:rPr>
          <w:rFonts w:eastAsia="Times New Roman"/>
          <w:color w:val="000000"/>
          <w:sz w:val="28"/>
          <w:szCs w:val="30"/>
        </w:rPr>
        <w:t>del Poder Legislativo</w:t>
      </w:r>
      <w:r w:rsidRPr="00340701">
        <w:rPr>
          <w:rFonts w:eastAsia="Times New Roman"/>
          <w:color w:val="000000"/>
          <w:sz w:val="28"/>
          <w:szCs w:val="30"/>
        </w:rPr>
        <w:t xml:space="preserve">, al día </w:t>
      </w:r>
      <w:r w:rsidR="00567510" w:rsidRPr="00340701">
        <w:rPr>
          <w:rFonts w:eastAsia="Times New Roman"/>
          <w:color w:val="000000"/>
          <w:sz w:val="28"/>
          <w:szCs w:val="30"/>
        </w:rPr>
        <w:t>quinto</w:t>
      </w:r>
      <w:r w:rsidRPr="00340701">
        <w:rPr>
          <w:rFonts w:eastAsia="Times New Roman"/>
          <w:color w:val="000000"/>
          <w:sz w:val="28"/>
          <w:szCs w:val="30"/>
        </w:rPr>
        <w:t xml:space="preserve"> del mes de </w:t>
      </w:r>
      <w:r w:rsidR="00125C4B" w:rsidRPr="00340701">
        <w:rPr>
          <w:rFonts w:eastAsia="Times New Roman"/>
          <w:color w:val="000000"/>
          <w:sz w:val="28"/>
          <w:szCs w:val="30"/>
        </w:rPr>
        <w:t xml:space="preserve">octubre </w:t>
      </w:r>
      <w:r w:rsidRPr="00340701">
        <w:rPr>
          <w:rFonts w:eastAsia="Times New Roman"/>
          <w:color w:val="000000"/>
          <w:sz w:val="28"/>
          <w:szCs w:val="30"/>
        </w:rPr>
        <w:t xml:space="preserve">del año dos mil veintitrés. </w:t>
      </w:r>
    </w:p>
    <w:p w14:paraId="00B03467" w14:textId="77777777" w:rsidR="001646DB" w:rsidRPr="00B30645" w:rsidRDefault="001646DB" w:rsidP="00B30645">
      <w:pPr>
        <w:spacing w:before="240" w:after="240" w:line="360" w:lineRule="auto"/>
        <w:jc w:val="center"/>
        <w:rPr>
          <w:rFonts w:eastAsia="Times New Roman"/>
          <w:b/>
          <w:bCs/>
          <w:sz w:val="32"/>
          <w:szCs w:val="30"/>
        </w:rPr>
      </w:pPr>
      <w:r w:rsidRPr="00B30645">
        <w:rPr>
          <w:rFonts w:eastAsia="Times New Roman"/>
          <w:b/>
          <w:bCs/>
          <w:sz w:val="32"/>
          <w:szCs w:val="30"/>
        </w:rPr>
        <w:t>A T E N T A M E N T E</w:t>
      </w:r>
    </w:p>
    <w:p w14:paraId="02D71270" w14:textId="77777777" w:rsidR="001646DB" w:rsidRPr="001646DB" w:rsidRDefault="001646DB" w:rsidP="001646DB">
      <w:pPr>
        <w:spacing w:before="240" w:after="240" w:line="360" w:lineRule="auto"/>
        <w:jc w:val="center"/>
        <w:rPr>
          <w:rFonts w:eastAsia="Times New Roman"/>
          <w:b/>
          <w:bCs/>
          <w:sz w:val="30"/>
          <w:szCs w:val="30"/>
        </w:rPr>
      </w:pPr>
    </w:p>
    <w:p w14:paraId="0FEAFCF4" w14:textId="77777777" w:rsidR="001646DB" w:rsidRPr="001646DB" w:rsidRDefault="001646DB" w:rsidP="001646DB">
      <w:pPr>
        <w:spacing w:before="240" w:after="240" w:line="360" w:lineRule="auto"/>
        <w:jc w:val="center"/>
        <w:rPr>
          <w:rFonts w:eastAsia="Times New Roman"/>
          <w:b/>
          <w:bCs/>
          <w:sz w:val="30"/>
          <w:szCs w:val="30"/>
        </w:rPr>
      </w:pPr>
    </w:p>
    <w:p w14:paraId="4A23AA72" w14:textId="77777777" w:rsidR="001646DB" w:rsidRPr="00D431FF" w:rsidRDefault="001646DB" w:rsidP="00B30645">
      <w:pPr>
        <w:spacing w:before="240" w:after="240" w:line="360" w:lineRule="auto"/>
        <w:jc w:val="center"/>
        <w:rPr>
          <w:rFonts w:eastAsia="Times New Roman"/>
          <w:b/>
          <w:bCs/>
          <w:sz w:val="26"/>
          <w:szCs w:val="26"/>
        </w:rPr>
      </w:pPr>
      <w:r w:rsidRPr="00D431FF">
        <w:rPr>
          <w:rFonts w:eastAsia="Times New Roman"/>
          <w:b/>
          <w:bCs/>
          <w:sz w:val="26"/>
          <w:szCs w:val="26"/>
        </w:rPr>
        <w:t>DIP. ROSANA DÍAZ REYES</w:t>
      </w:r>
    </w:p>
    <w:tbl>
      <w:tblPr>
        <w:tblW w:w="10065" w:type="dxa"/>
        <w:tblInd w:w="-284" w:type="dxa"/>
        <w:tblLook w:val="04A0" w:firstRow="1" w:lastRow="0" w:firstColumn="1" w:lastColumn="0" w:noHBand="0" w:noVBand="1"/>
      </w:tblPr>
      <w:tblGrid>
        <w:gridCol w:w="4957"/>
        <w:gridCol w:w="5108"/>
      </w:tblGrid>
      <w:tr w:rsidR="001646DB" w:rsidRPr="00D431FF" w14:paraId="6FB76F4E" w14:textId="77777777" w:rsidTr="00340701">
        <w:trPr>
          <w:trHeight w:val="1984"/>
        </w:trPr>
        <w:tc>
          <w:tcPr>
            <w:tcW w:w="4957" w:type="dxa"/>
            <w:vAlign w:val="bottom"/>
          </w:tcPr>
          <w:p w14:paraId="457A4D3A" w14:textId="67A26001" w:rsidR="001646DB" w:rsidRPr="00D431FF" w:rsidRDefault="001646DB" w:rsidP="001646DB">
            <w:pPr>
              <w:spacing w:before="240" w:after="240" w:line="360" w:lineRule="auto"/>
              <w:jc w:val="center"/>
              <w:rPr>
                <w:rFonts w:eastAsia="Times New Roman"/>
                <w:b/>
                <w:bCs/>
                <w:sz w:val="26"/>
                <w:szCs w:val="26"/>
              </w:rPr>
            </w:pPr>
            <w:r w:rsidRPr="00D431FF">
              <w:rPr>
                <w:rFonts w:eastAsia="Times New Roman"/>
                <w:b/>
                <w:bCs/>
                <w:sz w:val="26"/>
                <w:szCs w:val="26"/>
              </w:rPr>
              <w:t>DIP. ILSE AMÉRICA GA</w:t>
            </w:r>
            <w:r w:rsidR="00125C4B" w:rsidRPr="00D431FF">
              <w:rPr>
                <w:rFonts w:eastAsia="Times New Roman"/>
                <w:b/>
                <w:bCs/>
                <w:sz w:val="26"/>
                <w:szCs w:val="26"/>
              </w:rPr>
              <w:t xml:space="preserve"> </w:t>
            </w:r>
            <w:r w:rsidRPr="00D431FF">
              <w:rPr>
                <w:rFonts w:eastAsia="Times New Roman"/>
                <w:b/>
                <w:bCs/>
                <w:sz w:val="26"/>
                <w:szCs w:val="26"/>
              </w:rPr>
              <w:t>RCÍA SOTO</w:t>
            </w:r>
          </w:p>
        </w:tc>
        <w:tc>
          <w:tcPr>
            <w:tcW w:w="5108" w:type="dxa"/>
            <w:vAlign w:val="bottom"/>
          </w:tcPr>
          <w:p w14:paraId="7FF1863B" w14:textId="77777777" w:rsidR="001646DB" w:rsidRPr="00D431FF" w:rsidRDefault="001646DB" w:rsidP="00B30645">
            <w:pPr>
              <w:spacing w:before="240" w:after="240" w:line="360" w:lineRule="auto"/>
              <w:ind w:right="-250"/>
              <w:jc w:val="center"/>
              <w:rPr>
                <w:rFonts w:eastAsia="Times New Roman"/>
                <w:b/>
                <w:bCs/>
                <w:sz w:val="26"/>
                <w:szCs w:val="26"/>
              </w:rPr>
            </w:pPr>
            <w:r w:rsidRPr="00D431FF">
              <w:rPr>
                <w:rFonts w:eastAsia="Times New Roman"/>
                <w:b/>
                <w:bCs/>
                <w:sz w:val="26"/>
                <w:szCs w:val="26"/>
              </w:rPr>
              <w:t>DIP. LETICIA ORTEGA                         MÁYNEZ</w:t>
            </w:r>
          </w:p>
        </w:tc>
      </w:tr>
      <w:tr w:rsidR="001646DB" w:rsidRPr="00D431FF" w14:paraId="45F71D32" w14:textId="77777777" w:rsidTr="00340701">
        <w:trPr>
          <w:trHeight w:val="1984"/>
        </w:trPr>
        <w:tc>
          <w:tcPr>
            <w:tcW w:w="4957" w:type="dxa"/>
            <w:vAlign w:val="bottom"/>
          </w:tcPr>
          <w:p w14:paraId="6B35F680" w14:textId="77777777" w:rsidR="001646DB" w:rsidRPr="00D431FF" w:rsidRDefault="001646DB" w:rsidP="001646DB">
            <w:pPr>
              <w:spacing w:before="240" w:after="240" w:line="360" w:lineRule="auto"/>
              <w:jc w:val="center"/>
              <w:rPr>
                <w:rFonts w:eastAsia="Times New Roman"/>
                <w:b/>
                <w:bCs/>
                <w:sz w:val="26"/>
                <w:szCs w:val="26"/>
              </w:rPr>
            </w:pPr>
            <w:r w:rsidRPr="00D431FF">
              <w:rPr>
                <w:rFonts w:eastAsia="Times New Roman"/>
                <w:b/>
                <w:bCs/>
                <w:sz w:val="26"/>
                <w:szCs w:val="26"/>
              </w:rPr>
              <w:t>DIP. ÓSCAR DANIEL AVITIA ARELLANES</w:t>
            </w:r>
          </w:p>
        </w:tc>
        <w:tc>
          <w:tcPr>
            <w:tcW w:w="5108" w:type="dxa"/>
            <w:vAlign w:val="bottom"/>
          </w:tcPr>
          <w:p w14:paraId="103E6D63" w14:textId="77777777" w:rsidR="001646DB" w:rsidRPr="00D431FF" w:rsidRDefault="001646DB" w:rsidP="001646DB">
            <w:pPr>
              <w:spacing w:before="240" w:after="240" w:line="360" w:lineRule="auto"/>
              <w:jc w:val="center"/>
              <w:rPr>
                <w:rFonts w:eastAsia="Times New Roman"/>
                <w:b/>
                <w:bCs/>
                <w:sz w:val="26"/>
                <w:szCs w:val="26"/>
              </w:rPr>
            </w:pPr>
            <w:r w:rsidRPr="00D431FF">
              <w:rPr>
                <w:rFonts w:eastAsia="Times New Roman"/>
                <w:b/>
                <w:bCs/>
                <w:sz w:val="26"/>
                <w:szCs w:val="26"/>
              </w:rPr>
              <w:t>DIP.</w:t>
            </w:r>
            <w:bookmarkStart w:id="1" w:name="_Hlk83371069"/>
            <w:r w:rsidRPr="00D431FF">
              <w:rPr>
                <w:rFonts w:eastAsia="Times New Roman"/>
                <w:b/>
                <w:bCs/>
                <w:sz w:val="26"/>
                <w:szCs w:val="26"/>
              </w:rPr>
              <w:t xml:space="preserve"> </w:t>
            </w:r>
            <w:bookmarkEnd w:id="1"/>
            <w:r w:rsidRPr="00D431FF">
              <w:rPr>
                <w:rFonts w:eastAsia="Times New Roman"/>
                <w:b/>
                <w:bCs/>
                <w:sz w:val="26"/>
                <w:szCs w:val="26"/>
              </w:rPr>
              <w:t>GUSTAVO DE LA ROSA HICKERSON</w:t>
            </w:r>
          </w:p>
        </w:tc>
      </w:tr>
      <w:tr w:rsidR="001646DB" w:rsidRPr="00D431FF" w14:paraId="0F2E419E" w14:textId="77777777" w:rsidTr="00340701">
        <w:trPr>
          <w:trHeight w:val="2250"/>
        </w:trPr>
        <w:tc>
          <w:tcPr>
            <w:tcW w:w="4957" w:type="dxa"/>
            <w:vAlign w:val="bottom"/>
          </w:tcPr>
          <w:p w14:paraId="761F2281" w14:textId="77777777" w:rsidR="001E04FD" w:rsidRPr="00D431FF" w:rsidRDefault="001E04FD" w:rsidP="0044576B">
            <w:pPr>
              <w:spacing w:before="240" w:after="240" w:line="360" w:lineRule="auto"/>
              <w:rPr>
                <w:rFonts w:eastAsia="Times New Roman"/>
                <w:b/>
                <w:bCs/>
                <w:sz w:val="26"/>
                <w:szCs w:val="26"/>
              </w:rPr>
            </w:pPr>
          </w:p>
          <w:p w14:paraId="3427E3C7" w14:textId="77777777" w:rsidR="001646DB" w:rsidRPr="00D431FF" w:rsidRDefault="001646DB" w:rsidP="001646DB">
            <w:pPr>
              <w:spacing w:before="240" w:after="240" w:line="360" w:lineRule="auto"/>
              <w:jc w:val="center"/>
              <w:rPr>
                <w:rFonts w:eastAsia="Times New Roman"/>
                <w:b/>
                <w:bCs/>
                <w:sz w:val="26"/>
                <w:szCs w:val="26"/>
              </w:rPr>
            </w:pPr>
            <w:r w:rsidRPr="00D431FF">
              <w:rPr>
                <w:rFonts w:eastAsia="Times New Roman"/>
                <w:b/>
                <w:bCs/>
                <w:sz w:val="26"/>
                <w:szCs w:val="26"/>
              </w:rPr>
              <w:t>DIP. MAGDALENA RENTERÍA PÉREZ</w:t>
            </w:r>
          </w:p>
        </w:tc>
        <w:tc>
          <w:tcPr>
            <w:tcW w:w="5108" w:type="dxa"/>
            <w:vAlign w:val="bottom"/>
          </w:tcPr>
          <w:p w14:paraId="795A103F" w14:textId="77777777" w:rsidR="001646DB" w:rsidRPr="00D431FF" w:rsidRDefault="001646DB" w:rsidP="001646DB">
            <w:pPr>
              <w:spacing w:before="240" w:after="240" w:line="360" w:lineRule="auto"/>
              <w:jc w:val="center"/>
              <w:rPr>
                <w:rFonts w:eastAsia="Times New Roman"/>
                <w:b/>
                <w:bCs/>
                <w:sz w:val="26"/>
                <w:szCs w:val="26"/>
              </w:rPr>
            </w:pPr>
            <w:r w:rsidRPr="00D431FF">
              <w:rPr>
                <w:rFonts w:eastAsia="Times New Roman"/>
                <w:b/>
                <w:bCs/>
                <w:sz w:val="26"/>
                <w:szCs w:val="26"/>
              </w:rPr>
              <w:t>DIP. MARIA ANTONIETA PÉREZ REYES</w:t>
            </w:r>
          </w:p>
        </w:tc>
      </w:tr>
      <w:tr w:rsidR="001646DB" w:rsidRPr="00D431FF" w14:paraId="72867E66" w14:textId="77777777" w:rsidTr="00340701">
        <w:trPr>
          <w:trHeight w:val="2126"/>
        </w:trPr>
        <w:tc>
          <w:tcPr>
            <w:tcW w:w="4957" w:type="dxa"/>
            <w:vAlign w:val="bottom"/>
          </w:tcPr>
          <w:p w14:paraId="53D29A5D" w14:textId="77777777" w:rsidR="001E04FD" w:rsidRPr="00D431FF" w:rsidRDefault="001E04FD" w:rsidP="0044576B">
            <w:pPr>
              <w:spacing w:before="240" w:after="240" w:line="360" w:lineRule="auto"/>
              <w:rPr>
                <w:rFonts w:eastAsia="Times New Roman"/>
                <w:b/>
                <w:bCs/>
                <w:sz w:val="26"/>
                <w:szCs w:val="26"/>
              </w:rPr>
            </w:pPr>
          </w:p>
          <w:p w14:paraId="7C980045" w14:textId="45073494" w:rsidR="001646DB" w:rsidRPr="00D431FF" w:rsidRDefault="000452CB" w:rsidP="000452CB">
            <w:pPr>
              <w:spacing w:before="240" w:after="240" w:line="360" w:lineRule="auto"/>
              <w:jc w:val="center"/>
              <w:rPr>
                <w:rFonts w:eastAsia="Times New Roman"/>
                <w:b/>
                <w:bCs/>
                <w:sz w:val="26"/>
                <w:szCs w:val="26"/>
              </w:rPr>
            </w:pPr>
            <w:r w:rsidRPr="00D431FF">
              <w:rPr>
                <w:rFonts w:eastAsia="Times New Roman"/>
                <w:b/>
                <w:bCs/>
                <w:sz w:val="26"/>
                <w:szCs w:val="26"/>
              </w:rPr>
              <w:t>DIP. EDIN CUA</w:t>
            </w:r>
            <w:r w:rsidR="004D4FA8" w:rsidRPr="00D431FF">
              <w:rPr>
                <w:rFonts w:eastAsia="Times New Roman"/>
                <w:b/>
                <w:bCs/>
                <w:sz w:val="26"/>
                <w:szCs w:val="26"/>
              </w:rPr>
              <w:t>UH</w:t>
            </w:r>
            <w:r w:rsidRPr="00D431FF">
              <w:rPr>
                <w:rFonts w:eastAsia="Times New Roman"/>
                <w:b/>
                <w:bCs/>
                <w:sz w:val="26"/>
                <w:szCs w:val="26"/>
              </w:rPr>
              <w:t xml:space="preserve">TÉMOC ESTRADA SOTELO </w:t>
            </w:r>
          </w:p>
        </w:tc>
        <w:tc>
          <w:tcPr>
            <w:tcW w:w="5108" w:type="dxa"/>
            <w:vAlign w:val="bottom"/>
          </w:tcPr>
          <w:p w14:paraId="6E4F47E8" w14:textId="77777777" w:rsidR="001646DB" w:rsidRPr="00D431FF" w:rsidRDefault="001646DB" w:rsidP="001646DB">
            <w:pPr>
              <w:spacing w:before="240" w:after="240" w:line="360" w:lineRule="auto"/>
              <w:jc w:val="center"/>
              <w:rPr>
                <w:rFonts w:eastAsia="Times New Roman"/>
                <w:b/>
                <w:bCs/>
                <w:sz w:val="26"/>
                <w:szCs w:val="26"/>
              </w:rPr>
            </w:pPr>
            <w:r w:rsidRPr="00D431FF">
              <w:rPr>
                <w:rFonts w:eastAsia="Times New Roman"/>
                <w:b/>
                <w:bCs/>
                <w:sz w:val="26"/>
                <w:szCs w:val="26"/>
              </w:rPr>
              <w:t>DIP. BENJAMÍN CARRERA CHÁVEZ</w:t>
            </w:r>
          </w:p>
        </w:tc>
      </w:tr>
      <w:tr w:rsidR="000452CB" w:rsidRPr="00D431FF" w14:paraId="4BC63EF8" w14:textId="77777777" w:rsidTr="00340701">
        <w:trPr>
          <w:trHeight w:val="2123"/>
        </w:trPr>
        <w:tc>
          <w:tcPr>
            <w:tcW w:w="4957" w:type="dxa"/>
            <w:vAlign w:val="bottom"/>
          </w:tcPr>
          <w:p w14:paraId="54695A21" w14:textId="25EEF101" w:rsidR="000452CB" w:rsidRPr="00D431FF" w:rsidRDefault="000452CB" w:rsidP="000452CB">
            <w:pPr>
              <w:spacing w:before="240" w:after="240" w:line="360" w:lineRule="auto"/>
              <w:jc w:val="center"/>
              <w:rPr>
                <w:rFonts w:eastAsia="Times New Roman"/>
                <w:b/>
                <w:bCs/>
                <w:sz w:val="26"/>
                <w:szCs w:val="26"/>
              </w:rPr>
            </w:pPr>
            <w:r w:rsidRPr="00D431FF">
              <w:rPr>
                <w:rFonts w:eastAsia="Times New Roman"/>
                <w:b/>
                <w:bCs/>
                <w:sz w:val="26"/>
                <w:szCs w:val="26"/>
              </w:rPr>
              <w:t>DIP. DAVID OSCAR CASTREJÓN RIVAS</w:t>
            </w:r>
          </w:p>
        </w:tc>
        <w:tc>
          <w:tcPr>
            <w:tcW w:w="5108" w:type="dxa"/>
            <w:vAlign w:val="bottom"/>
          </w:tcPr>
          <w:p w14:paraId="68B390C8" w14:textId="3674217B" w:rsidR="000452CB" w:rsidRPr="00D431FF" w:rsidRDefault="0044576B" w:rsidP="0044576B">
            <w:pPr>
              <w:spacing w:before="240" w:after="240" w:line="360" w:lineRule="auto"/>
              <w:rPr>
                <w:rFonts w:eastAsia="Times New Roman"/>
                <w:bCs/>
                <w:color w:val="000000"/>
                <w:sz w:val="26"/>
                <w:szCs w:val="26"/>
              </w:rPr>
            </w:pPr>
            <w:r w:rsidRPr="00D431FF">
              <w:rPr>
                <w:rFonts w:eastAsia="Times New Roman"/>
                <w:b/>
                <w:bCs/>
                <w:color w:val="000000"/>
                <w:sz w:val="26"/>
                <w:szCs w:val="26"/>
              </w:rPr>
              <w:t>DIP. JAEL ARGÜELLES DÍAZ</w:t>
            </w:r>
          </w:p>
        </w:tc>
      </w:tr>
      <w:tr w:rsidR="0044576B" w:rsidRPr="00D431FF" w14:paraId="35986C20" w14:textId="77777777" w:rsidTr="00340701">
        <w:trPr>
          <w:trHeight w:val="876"/>
        </w:trPr>
        <w:tc>
          <w:tcPr>
            <w:tcW w:w="10065" w:type="dxa"/>
            <w:gridSpan w:val="2"/>
            <w:vAlign w:val="bottom"/>
          </w:tcPr>
          <w:p w14:paraId="1E0B6117" w14:textId="3677C004" w:rsidR="0044576B" w:rsidRPr="00340701" w:rsidRDefault="008561FB" w:rsidP="0044576B">
            <w:pPr>
              <w:spacing w:before="240" w:after="240" w:line="360" w:lineRule="auto"/>
              <w:jc w:val="center"/>
              <w:rPr>
                <w:rFonts w:eastAsia="Times New Roman"/>
                <w:bCs/>
                <w:color w:val="000000"/>
                <w:sz w:val="14"/>
                <w:szCs w:val="14"/>
              </w:rPr>
            </w:pPr>
            <w:r w:rsidRPr="00340701">
              <w:rPr>
                <w:rFonts w:eastAsia="Times New Roman"/>
                <w:b/>
                <w:bCs/>
                <w:color w:val="000000"/>
                <w:sz w:val="14"/>
                <w:szCs w:val="14"/>
              </w:rPr>
              <w:t>Reforma</w:t>
            </w:r>
            <w:r w:rsidRPr="00340701">
              <w:rPr>
                <w:rFonts w:eastAsia="Times New Roman"/>
                <w:bCs/>
                <w:color w:val="000000"/>
                <w:sz w:val="14"/>
                <w:szCs w:val="14"/>
              </w:rPr>
              <w:t xml:space="preserve"> a la Ley Orgánica del Poder Legislativo del Estado de Chihuahua con el propósito de establecer como requisito el quórum físico, así como, limitar y regular el acceso virtual a las sesiones del Pleno del Congreso del Estado</w:t>
            </w:r>
          </w:p>
        </w:tc>
      </w:tr>
    </w:tbl>
    <w:p w14:paraId="002E437B" w14:textId="77777777" w:rsidR="00787DAB" w:rsidRPr="005622E1" w:rsidRDefault="00787DAB" w:rsidP="00787DAB">
      <w:pPr>
        <w:spacing w:before="240" w:after="240" w:line="360" w:lineRule="auto"/>
        <w:jc w:val="both"/>
        <w:rPr>
          <w:rFonts w:eastAsia="Times New Roman"/>
          <w:color w:val="000000"/>
          <w:sz w:val="30"/>
          <w:szCs w:val="30"/>
        </w:rPr>
      </w:pPr>
    </w:p>
    <w:sectPr w:rsidR="00787DAB" w:rsidRPr="005622E1" w:rsidSect="00D431FF">
      <w:headerReference w:type="default" r:id="rId8"/>
      <w:footerReference w:type="default" r:id="rId9"/>
      <w:pgSz w:w="12240" w:h="15840" w:code="1"/>
      <w:pgMar w:top="3544" w:right="1304" w:bottom="1843" w:left="1440" w:header="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2F363" w14:textId="77777777" w:rsidR="00973904" w:rsidRDefault="00973904" w:rsidP="00FC21E7">
      <w:pPr>
        <w:spacing w:line="240" w:lineRule="auto"/>
      </w:pPr>
      <w:r>
        <w:separator/>
      </w:r>
    </w:p>
  </w:endnote>
  <w:endnote w:type="continuationSeparator" w:id="0">
    <w:p w14:paraId="390BB77D" w14:textId="77777777" w:rsidR="00973904" w:rsidRDefault="00973904"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854681"/>
      <w:docPartObj>
        <w:docPartGallery w:val="Page Numbers (Bottom of Page)"/>
        <w:docPartUnique/>
      </w:docPartObj>
    </w:sdtPr>
    <w:sdtEndPr/>
    <w:sdtContent>
      <w:p w14:paraId="6C90FFFE" w14:textId="1B35ABEF" w:rsidR="0071201B" w:rsidRDefault="0071201B">
        <w:pPr>
          <w:pStyle w:val="Piedepgina"/>
          <w:jc w:val="right"/>
        </w:pPr>
        <w:r>
          <w:fldChar w:fldCharType="begin"/>
        </w:r>
        <w:r>
          <w:instrText>PAGE   \* MERGEFORMAT</w:instrText>
        </w:r>
        <w:r>
          <w:fldChar w:fldCharType="separate"/>
        </w:r>
        <w:r w:rsidR="00805C4F" w:rsidRPr="00805C4F">
          <w:rPr>
            <w:noProof/>
            <w:lang w:val="es-ES"/>
          </w:rPr>
          <w:t>1</w:t>
        </w:r>
        <w:r>
          <w:fldChar w:fldCharType="end"/>
        </w:r>
      </w:p>
    </w:sdtContent>
  </w:sdt>
  <w:p w14:paraId="4089C9F3" w14:textId="77777777" w:rsidR="0071201B" w:rsidRDefault="007120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9F4D4" w14:textId="77777777" w:rsidR="00973904" w:rsidRDefault="00973904" w:rsidP="00FC21E7">
      <w:pPr>
        <w:spacing w:line="240" w:lineRule="auto"/>
      </w:pPr>
      <w:r>
        <w:separator/>
      </w:r>
    </w:p>
  </w:footnote>
  <w:footnote w:type="continuationSeparator" w:id="0">
    <w:p w14:paraId="5E5C3AB7" w14:textId="77777777" w:rsidR="00973904" w:rsidRDefault="00973904" w:rsidP="00FC21E7">
      <w:pPr>
        <w:spacing w:line="240" w:lineRule="auto"/>
      </w:pPr>
      <w:r>
        <w:continuationSeparator/>
      </w:r>
    </w:p>
  </w:footnote>
  <w:footnote w:id="1">
    <w:p w14:paraId="5BB1B84B" w14:textId="216974DF" w:rsidR="00726E10" w:rsidRDefault="00726E10">
      <w:pPr>
        <w:pStyle w:val="Textonotapie"/>
      </w:pPr>
      <w:r>
        <w:rPr>
          <w:rStyle w:val="Refdenotaalpie"/>
        </w:rPr>
        <w:footnoteRef/>
      </w:r>
      <w:r>
        <w:t xml:space="preserve"> </w:t>
      </w:r>
      <w:r w:rsidRPr="00726E10">
        <w:t>2a./J. 35/2019 (10a.), Gaceta del Semanario Judicial de la Federación. Libro 63, Febrero de 2019, Tomo I, página 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2B724" w14:textId="77777777" w:rsidR="003973BD" w:rsidRDefault="003973BD" w:rsidP="00991685">
    <w:pPr>
      <w:pStyle w:val="Encabezado"/>
      <w:jc w:val="right"/>
      <w:rPr>
        <w:rFonts w:ascii="Century Gothic" w:hAnsi="Century Gothic"/>
        <w:b/>
        <w:bCs/>
        <w:i/>
        <w:iCs/>
      </w:rPr>
    </w:pPr>
  </w:p>
  <w:p w14:paraId="5CE32030" w14:textId="77777777" w:rsidR="00D431FF" w:rsidRDefault="00D431FF" w:rsidP="00991685">
    <w:pPr>
      <w:pStyle w:val="Encabezado"/>
      <w:jc w:val="right"/>
      <w:rPr>
        <w:rFonts w:ascii="Times New Roman" w:hAnsi="Times New Roman" w:cs="Times New Roman"/>
        <w:b/>
        <w:bCs/>
        <w:i/>
        <w:iCs/>
      </w:rPr>
    </w:pPr>
  </w:p>
  <w:p w14:paraId="0662A38E" w14:textId="77777777" w:rsidR="00991685" w:rsidRPr="00D431FF" w:rsidRDefault="00991685" w:rsidP="00991685">
    <w:pPr>
      <w:pStyle w:val="Encabezado"/>
      <w:jc w:val="right"/>
      <w:rPr>
        <w:rFonts w:ascii="Times New Roman" w:hAnsi="Times New Roman" w:cs="Times New Roman"/>
        <w:b/>
        <w:bCs/>
        <w:i/>
        <w:iCs/>
      </w:rPr>
    </w:pPr>
    <w:r w:rsidRPr="00D431FF">
      <w:rPr>
        <w:rFonts w:ascii="Times New Roman" w:hAnsi="Times New Roman" w:cs="Times New Roman"/>
        <w:b/>
        <w:bCs/>
        <w:i/>
        <w:iCs/>
      </w:rPr>
      <w:t xml:space="preserve">“2023, Centenario de la Muerte del General Francisco Villa” </w:t>
    </w:r>
  </w:p>
  <w:p w14:paraId="11293F41" w14:textId="5C122132" w:rsidR="00991685" w:rsidRPr="00D431FF" w:rsidRDefault="00D431FF" w:rsidP="006609B9">
    <w:pPr>
      <w:pStyle w:val="Encabezado"/>
      <w:spacing w:line="276" w:lineRule="auto"/>
      <w:jc w:val="right"/>
      <w:rPr>
        <w:rFonts w:ascii="Times New Roman" w:hAnsi="Times New Roman" w:cs="Times New Roman"/>
        <w:b/>
        <w:bCs/>
        <w:iCs/>
        <w:sz w:val="25"/>
        <w:szCs w:val="25"/>
      </w:rPr>
    </w:pPr>
    <w:r w:rsidRPr="00D431FF">
      <w:rPr>
        <w:rFonts w:ascii="Times New Roman" w:hAnsi="Times New Roman" w:cs="Times New Roman"/>
        <w:b/>
        <w:bCs/>
        <w:iCs/>
        <w:sz w:val="25"/>
        <w:szCs w:val="25"/>
      </w:rPr>
      <w:t>Dip. Rosana Díaz Reyes</w:t>
    </w:r>
  </w:p>
  <w:p w14:paraId="766C4AB8" w14:textId="77777777" w:rsidR="00991685" w:rsidRDefault="00991685" w:rsidP="006609B9">
    <w:pPr>
      <w:pStyle w:val="Encabezado"/>
      <w:spacing w:line="276" w:lineRule="auto"/>
      <w:jc w:val="right"/>
      <w:rPr>
        <w:rFonts w:ascii="Times New Roman" w:hAnsi="Times New Roman" w:cs="Times New Roman"/>
        <w:b/>
        <w:bCs/>
        <w:i/>
        <w:iCs/>
      </w:rPr>
    </w:pPr>
  </w:p>
  <w:p w14:paraId="7BEF39F7" w14:textId="77777777" w:rsidR="00D431FF" w:rsidRPr="00D431FF" w:rsidRDefault="00D431FF" w:rsidP="006609B9">
    <w:pPr>
      <w:pStyle w:val="Encabezado"/>
      <w:spacing w:line="276" w:lineRule="auto"/>
      <w:jc w:val="right"/>
      <w:rPr>
        <w:rFonts w:ascii="Times New Roman" w:hAnsi="Times New Roman" w:cs="Times New Roman"/>
        <w:b/>
        <w:bCs/>
        <w:i/>
        <w:iCs/>
      </w:rPr>
    </w:pPr>
  </w:p>
  <w:p w14:paraId="337B7832" w14:textId="77777777" w:rsidR="009F62D7" w:rsidRPr="00D431FF" w:rsidRDefault="00AE4C03" w:rsidP="006609B9">
    <w:pPr>
      <w:pStyle w:val="Encabezado"/>
      <w:spacing w:line="276" w:lineRule="auto"/>
      <w:jc w:val="right"/>
      <w:rPr>
        <w:rFonts w:ascii="Times New Roman" w:hAnsi="Times New Roman" w:cs="Times New Roman"/>
        <w:sz w:val="24"/>
        <w:szCs w:val="24"/>
      </w:rPr>
    </w:pPr>
    <w:r w:rsidRPr="00D431FF">
      <w:rPr>
        <w:rFonts w:ascii="Times New Roman" w:hAnsi="Times New Roman" w:cs="Times New Roman"/>
        <w:b/>
        <w:bCs/>
        <w:i/>
        <w:iCs/>
        <w:sz w:val="24"/>
        <w:szCs w:val="24"/>
      </w:rPr>
      <w:t xml:space="preserve">Grupo Parlamentario de MORENA </w:t>
    </w:r>
  </w:p>
  <w:p w14:paraId="22BED9AD" w14:textId="77777777" w:rsidR="00FC21E7" w:rsidRPr="00D431FF" w:rsidRDefault="00FC21E7" w:rsidP="009F62D7">
    <w:pPr>
      <w:pStyle w:val="Encabezado"/>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1707"/>
    <w:multiLevelType w:val="hybridMultilevel"/>
    <w:tmpl w:val="3BAC8278"/>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353C1A"/>
    <w:multiLevelType w:val="hybridMultilevel"/>
    <w:tmpl w:val="3F16B890"/>
    <w:lvl w:ilvl="0" w:tplc="ECBA35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AE1856"/>
    <w:multiLevelType w:val="hybridMultilevel"/>
    <w:tmpl w:val="7CE843DE"/>
    <w:lvl w:ilvl="0" w:tplc="CFE40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7462A29"/>
    <w:multiLevelType w:val="hybridMultilevel"/>
    <w:tmpl w:val="8C26F57A"/>
    <w:lvl w:ilvl="0" w:tplc="2CF887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D80691E"/>
    <w:multiLevelType w:val="hybridMultilevel"/>
    <w:tmpl w:val="46D00A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0301F33"/>
    <w:multiLevelType w:val="hybridMultilevel"/>
    <w:tmpl w:val="9DB0F20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C075C3E"/>
    <w:multiLevelType w:val="hybridMultilevel"/>
    <w:tmpl w:val="F31E6602"/>
    <w:lvl w:ilvl="0" w:tplc="C59433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CA"/>
    <w:rsid w:val="00000816"/>
    <w:rsid w:val="0000169E"/>
    <w:rsid w:val="000101B2"/>
    <w:rsid w:val="000169EA"/>
    <w:rsid w:val="00017DB8"/>
    <w:rsid w:val="0002091D"/>
    <w:rsid w:val="00020A14"/>
    <w:rsid w:val="0002142D"/>
    <w:rsid w:val="000216D2"/>
    <w:rsid w:val="00021D9D"/>
    <w:rsid w:val="00030027"/>
    <w:rsid w:val="000313E1"/>
    <w:rsid w:val="0003683D"/>
    <w:rsid w:val="00037952"/>
    <w:rsid w:val="000447BB"/>
    <w:rsid w:val="000452CB"/>
    <w:rsid w:val="000547F3"/>
    <w:rsid w:val="0005488E"/>
    <w:rsid w:val="000560AA"/>
    <w:rsid w:val="00062B0E"/>
    <w:rsid w:val="00070234"/>
    <w:rsid w:val="000762E6"/>
    <w:rsid w:val="00081786"/>
    <w:rsid w:val="00097398"/>
    <w:rsid w:val="000B16AF"/>
    <w:rsid w:val="000B4BA3"/>
    <w:rsid w:val="000D26F4"/>
    <w:rsid w:val="000D39C2"/>
    <w:rsid w:val="000D3D70"/>
    <w:rsid w:val="000D641C"/>
    <w:rsid w:val="000D7D82"/>
    <w:rsid w:val="000E346D"/>
    <w:rsid w:val="000E75C5"/>
    <w:rsid w:val="000E7B4C"/>
    <w:rsid w:val="000F2448"/>
    <w:rsid w:val="000F2CAD"/>
    <w:rsid w:val="000F6051"/>
    <w:rsid w:val="001019ED"/>
    <w:rsid w:val="00103009"/>
    <w:rsid w:val="001062F7"/>
    <w:rsid w:val="00114407"/>
    <w:rsid w:val="00121140"/>
    <w:rsid w:val="001255BA"/>
    <w:rsid w:val="00125C4B"/>
    <w:rsid w:val="00132C7B"/>
    <w:rsid w:val="001364D9"/>
    <w:rsid w:val="001436E1"/>
    <w:rsid w:val="00144825"/>
    <w:rsid w:val="00153C7E"/>
    <w:rsid w:val="00155E5E"/>
    <w:rsid w:val="00157369"/>
    <w:rsid w:val="001646DB"/>
    <w:rsid w:val="00172A5B"/>
    <w:rsid w:val="0019454F"/>
    <w:rsid w:val="001A60EF"/>
    <w:rsid w:val="001B0D56"/>
    <w:rsid w:val="001B24E9"/>
    <w:rsid w:val="001B63B4"/>
    <w:rsid w:val="001C47DF"/>
    <w:rsid w:val="001C7EEF"/>
    <w:rsid w:val="001E04FD"/>
    <w:rsid w:val="001E1219"/>
    <w:rsid w:val="001E2876"/>
    <w:rsid w:val="001E4FD9"/>
    <w:rsid w:val="001E59C6"/>
    <w:rsid w:val="001E627C"/>
    <w:rsid w:val="001F675E"/>
    <w:rsid w:val="002035AE"/>
    <w:rsid w:val="00205E4F"/>
    <w:rsid w:val="00206905"/>
    <w:rsid w:val="00217104"/>
    <w:rsid w:val="00217314"/>
    <w:rsid w:val="00223E93"/>
    <w:rsid w:val="0023000F"/>
    <w:rsid w:val="00243347"/>
    <w:rsid w:val="002454EB"/>
    <w:rsid w:val="00255176"/>
    <w:rsid w:val="00262F08"/>
    <w:rsid w:val="002730DD"/>
    <w:rsid w:val="002832CB"/>
    <w:rsid w:val="002833C0"/>
    <w:rsid w:val="00287FE2"/>
    <w:rsid w:val="00292055"/>
    <w:rsid w:val="002A6CA7"/>
    <w:rsid w:val="002A6F60"/>
    <w:rsid w:val="002B7395"/>
    <w:rsid w:val="002B7F2F"/>
    <w:rsid w:val="002C01BE"/>
    <w:rsid w:val="002C0919"/>
    <w:rsid w:val="002C3CCB"/>
    <w:rsid w:val="002D102A"/>
    <w:rsid w:val="002D2A66"/>
    <w:rsid w:val="002D2CBE"/>
    <w:rsid w:val="002D2DDB"/>
    <w:rsid w:val="002D3A67"/>
    <w:rsid w:val="002F4138"/>
    <w:rsid w:val="002F72C5"/>
    <w:rsid w:val="003058C5"/>
    <w:rsid w:val="00311838"/>
    <w:rsid w:val="00316104"/>
    <w:rsid w:val="0031717C"/>
    <w:rsid w:val="00321B27"/>
    <w:rsid w:val="003266CA"/>
    <w:rsid w:val="0033603D"/>
    <w:rsid w:val="003365D3"/>
    <w:rsid w:val="00340701"/>
    <w:rsid w:val="00341298"/>
    <w:rsid w:val="00342CCC"/>
    <w:rsid w:val="0034412E"/>
    <w:rsid w:val="00353EE1"/>
    <w:rsid w:val="00367276"/>
    <w:rsid w:val="003678DB"/>
    <w:rsid w:val="00374510"/>
    <w:rsid w:val="00375708"/>
    <w:rsid w:val="00376002"/>
    <w:rsid w:val="0037619D"/>
    <w:rsid w:val="003773A4"/>
    <w:rsid w:val="00386FA5"/>
    <w:rsid w:val="0038768A"/>
    <w:rsid w:val="00390C4D"/>
    <w:rsid w:val="00394D55"/>
    <w:rsid w:val="00394E85"/>
    <w:rsid w:val="003973BD"/>
    <w:rsid w:val="003A171B"/>
    <w:rsid w:val="003B1F81"/>
    <w:rsid w:val="003B28C1"/>
    <w:rsid w:val="003B56C1"/>
    <w:rsid w:val="003C3C3B"/>
    <w:rsid w:val="003C4C97"/>
    <w:rsid w:val="003C78C3"/>
    <w:rsid w:val="003D1776"/>
    <w:rsid w:val="003D3E9C"/>
    <w:rsid w:val="003E71DA"/>
    <w:rsid w:val="003F06E8"/>
    <w:rsid w:val="003F6879"/>
    <w:rsid w:val="00400762"/>
    <w:rsid w:val="0040113A"/>
    <w:rsid w:val="00403340"/>
    <w:rsid w:val="0040754F"/>
    <w:rsid w:val="00411225"/>
    <w:rsid w:val="00414AC7"/>
    <w:rsid w:val="0042036D"/>
    <w:rsid w:val="00425202"/>
    <w:rsid w:val="00426B58"/>
    <w:rsid w:val="00426DA3"/>
    <w:rsid w:val="00431165"/>
    <w:rsid w:val="00431A9B"/>
    <w:rsid w:val="004365C8"/>
    <w:rsid w:val="004365CF"/>
    <w:rsid w:val="0043688B"/>
    <w:rsid w:val="00442AA5"/>
    <w:rsid w:val="00443310"/>
    <w:rsid w:val="0044576B"/>
    <w:rsid w:val="004462F8"/>
    <w:rsid w:val="004463B5"/>
    <w:rsid w:val="00447C4E"/>
    <w:rsid w:val="0045326A"/>
    <w:rsid w:val="00453573"/>
    <w:rsid w:val="00462E29"/>
    <w:rsid w:val="00473C24"/>
    <w:rsid w:val="00483B2D"/>
    <w:rsid w:val="00487B88"/>
    <w:rsid w:val="00490E0B"/>
    <w:rsid w:val="00490EB4"/>
    <w:rsid w:val="00491AFB"/>
    <w:rsid w:val="0049577D"/>
    <w:rsid w:val="004A0757"/>
    <w:rsid w:val="004B7A59"/>
    <w:rsid w:val="004B7D55"/>
    <w:rsid w:val="004C57FC"/>
    <w:rsid w:val="004C68C2"/>
    <w:rsid w:val="004C6BCF"/>
    <w:rsid w:val="004D3720"/>
    <w:rsid w:val="004D4FA8"/>
    <w:rsid w:val="004E4048"/>
    <w:rsid w:val="004E5C9D"/>
    <w:rsid w:val="004E637A"/>
    <w:rsid w:val="004F66F5"/>
    <w:rsid w:val="004F745A"/>
    <w:rsid w:val="005015EC"/>
    <w:rsid w:val="00502706"/>
    <w:rsid w:val="00504288"/>
    <w:rsid w:val="00504ECD"/>
    <w:rsid w:val="00511DF7"/>
    <w:rsid w:val="00513FA8"/>
    <w:rsid w:val="00520972"/>
    <w:rsid w:val="00521C58"/>
    <w:rsid w:val="005233C2"/>
    <w:rsid w:val="00527AEB"/>
    <w:rsid w:val="005304A6"/>
    <w:rsid w:val="00534E9E"/>
    <w:rsid w:val="005407A3"/>
    <w:rsid w:val="00545257"/>
    <w:rsid w:val="00545F0C"/>
    <w:rsid w:val="00546F6F"/>
    <w:rsid w:val="0055554D"/>
    <w:rsid w:val="00561041"/>
    <w:rsid w:val="005622E1"/>
    <w:rsid w:val="00567510"/>
    <w:rsid w:val="0057475B"/>
    <w:rsid w:val="00580104"/>
    <w:rsid w:val="0058529F"/>
    <w:rsid w:val="00597C71"/>
    <w:rsid w:val="005A01B7"/>
    <w:rsid w:val="005A225F"/>
    <w:rsid w:val="005A39FD"/>
    <w:rsid w:val="005B6EB7"/>
    <w:rsid w:val="005B797C"/>
    <w:rsid w:val="005C3895"/>
    <w:rsid w:val="005C4540"/>
    <w:rsid w:val="005D054A"/>
    <w:rsid w:val="005D7658"/>
    <w:rsid w:val="005F795A"/>
    <w:rsid w:val="00606B07"/>
    <w:rsid w:val="00607331"/>
    <w:rsid w:val="006074B5"/>
    <w:rsid w:val="006109B8"/>
    <w:rsid w:val="00610A21"/>
    <w:rsid w:val="00621DE4"/>
    <w:rsid w:val="00622BE2"/>
    <w:rsid w:val="00622CB1"/>
    <w:rsid w:val="00636485"/>
    <w:rsid w:val="00642BD1"/>
    <w:rsid w:val="00657321"/>
    <w:rsid w:val="006609B9"/>
    <w:rsid w:val="00663067"/>
    <w:rsid w:val="00663FCF"/>
    <w:rsid w:val="00664759"/>
    <w:rsid w:val="0066767F"/>
    <w:rsid w:val="00670637"/>
    <w:rsid w:val="00676587"/>
    <w:rsid w:val="00683AE0"/>
    <w:rsid w:val="006A62A0"/>
    <w:rsid w:val="006B4B0A"/>
    <w:rsid w:val="006B561D"/>
    <w:rsid w:val="006C2D60"/>
    <w:rsid w:val="006C335C"/>
    <w:rsid w:val="006C3E8A"/>
    <w:rsid w:val="006C5B92"/>
    <w:rsid w:val="006C78B2"/>
    <w:rsid w:val="006D1807"/>
    <w:rsid w:val="006D1A38"/>
    <w:rsid w:val="006D5277"/>
    <w:rsid w:val="006D7248"/>
    <w:rsid w:val="006E2CA0"/>
    <w:rsid w:val="006E7259"/>
    <w:rsid w:val="006F3D17"/>
    <w:rsid w:val="007029E3"/>
    <w:rsid w:val="0071201B"/>
    <w:rsid w:val="00716D5B"/>
    <w:rsid w:val="00726E10"/>
    <w:rsid w:val="00741A08"/>
    <w:rsid w:val="00743420"/>
    <w:rsid w:val="00746099"/>
    <w:rsid w:val="007474C5"/>
    <w:rsid w:val="0075410E"/>
    <w:rsid w:val="00771566"/>
    <w:rsid w:val="00781DF7"/>
    <w:rsid w:val="00783DBD"/>
    <w:rsid w:val="00784EFC"/>
    <w:rsid w:val="00787DAB"/>
    <w:rsid w:val="00792359"/>
    <w:rsid w:val="00792CA9"/>
    <w:rsid w:val="00795FB7"/>
    <w:rsid w:val="007963FC"/>
    <w:rsid w:val="007A3628"/>
    <w:rsid w:val="007A3E82"/>
    <w:rsid w:val="007A74ED"/>
    <w:rsid w:val="007B291F"/>
    <w:rsid w:val="007B6D0D"/>
    <w:rsid w:val="007C55A1"/>
    <w:rsid w:val="007D359A"/>
    <w:rsid w:val="007D448A"/>
    <w:rsid w:val="007E168C"/>
    <w:rsid w:val="007E23DF"/>
    <w:rsid w:val="007E30D9"/>
    <w:rsid w:val="007F5BCB"/>
    <w:rsid w:val="007F684B"/>
    <w:rsid w:val="0080007E"/>
    <w:rsid w:val="00800F6F"/>
    <w:rsid w:val="00805C4F"/>
    <w:rsid w:val="0080769A"/>
    <w:rsid w:val="008204EE"/>
    <w:rsid w:val="00822279"/>
    <w:rsid w:val="00831FFC"/>
    <w:rsid w:val="008355F6"/>
    <w:rsid w:val="00835613"/>
    <w:rsid w:val="008469CB"/>
    <w:rsid w:val="00847A1B"/>
    <w:rsid w:val="0085255F"/>
    <w:rsid w:val="008561FB"/>
    <w:rsid w:val="00860A07"/>
    <w:rsid w:val="008615CA"/>
    <w:rsid w:val="00864C43"/>
    <w:rsid w:val="00867950"/>
    <w:rsid w:val="00867C29"/>
    <w:rsid w:val="008720B0"/>
    <w:rsid w:val="00872E50"/>
    <w:rsid w:val="00881376"/>
    <w:rsid w:val="00882807"/>
    <w:rsid w:val="00885D47"/>
    <w:rsid w:val="0089287C"/>
    <w:rsid w:val="00892C3D"/>
    <w:rsid w:val="00892F51"/>
    <w:rsid w:val="00896B94"/>
    <w:rsid w:val="008A6756"/>
    <w:rsid w:val="008B0BF0"/>
    <w:rsid w:val="008B369D"/>
    <w:rsid w:val="008C07DA"/>
    <w:rsid w:val="008C3F96"/>
    <w:rsid w:val="008D5784"/>
    <w:rsid w:val="008D5A72"/>
    <w:rsid w:val="008D6CCE"/>
    <w:rsid w:val="008E5375"/>
    <w:rsid w:val="008F272C"/>
    <w:rsid w:val="008F4A00"/>
    <w:rsid w:val="00901BF2"/>
    <w:rsid w:val="00906A5F"/>
    <w:rsid w:val="009079E5"/>
    <w:rsid w:val="00910B69"/>
    <w:rsid w:val="00914131"/>
    <w:rsid w:val="00917C0A"/>
    <w:rsid w:val="00920F65"/>
    <w:rsid w:val="0092160F"/>
    <w:rsid w:val="00926516"/>
    <w:rsid w:val="00926DFC"/>
    <w:rsid w:val="00940138"/>
    <w:rsid w:val="009428F7"/>
    <w:rsid w:val="0094748C"/>
    <w:rsid w:val="009506C5"/>
    <w:rsid w:val="00952B86"/>
    <w:rsid w:val="00953B7C"/>
    <w:rsid w:val="00954870"/>
    <w:rsid w:val="00956595"/>
    <w:rsid w:val="009569DB"/>
    <w:rsid w:val="00956CDB"/>
    <w:rsid w:val="0096219C"/>
    <w:rsid w:val="009710C6"/>
    <w:rsid w:val="00972494"/>
    <w:rsid w:val="00973904"/>
    <w:rsid w:val="00981A79"/>
    <w:rsid w:val="0098571B"/>
    <w:rsid w:val="00985A95"/>
    <w:rsid w:val="009877F1"/>
    <w:rsid w:val="00991685"/>
    <w:rsid w:val="00995C3C"/>
    <w:rsid w:val="009A066B"/>
    <w:rsid w:val="009A1253"/>
    <w:rsid w:val="009A6EEE"/>
    <w:rsid w:val="009B08C4"/>
    <w:rsid w:val="009B519E"/>
    <w:rsid w:val="009C7681"/>
    <w:rsid w:val="009D1977"/>
    <w:rsid w:val="009E05FC"/>
    <w:rsid w:val="009E4999"/>
    <w:rsid w:val="009E4F92"/>
    <w:rsid w:val="009E7827"/>
    <w:rsid w:val="009F5869"/>
    <w:rsid w:val="009F62D7"/>
    <w:rsid w:val="009F66A2"/>
    <w:rsid w:val="009F7B44"/>
    <w:rsid w:val="00A013DD"/>
    <w:rsid w:val="00A06125"/>
    <w:rsid w:val="00A11E6C"/>
    <w:rsid w:val="00A155C0"/>
    <w:rsid w:val="00A173E3"/>
    <w:rsid w:val="00A20A12"/>
    <w:rsid w:val="00A31F39"/>
    <w:rsid w:val="00A3303B"/>
    <w:rsid w:val="00A45BCB"/>
    <w:rsid w:val="00A534A9"/>
    <w:rsid w:val="00A55ED9"/>
    <w:rsid w:val="00A60CD1"/>
    <w:rsid w:val="00A6521A"/>
    <w:rsid w:val="00A652DE"/>
    <w:rsid w:val="00A76C38"/>
    <w:rsid w:val="00A77B02"/>
    <w:rsid w:val="00A77C53"/>
    <w:rsid w:val="00A80F49"/>
    <w:rsid w:val="00A855DB"/>
    <w:rsid w:val="00A9550A"/>
    <w:rsid w:val="00AA0230"/>
    <w:rsid w:val="00AC01D6"/>
    <w:rsid w:val="00AC2BB4"/>
    <w:rsid w:val="00AC63C1"/>
    <w:rsid w:val="00AD0DC5"/>
    <w:rsid w:val="00AD144D"/>
    <w:rsid w:val="00AD1DA2"/>
    <w:rsid w:val="00AD397A"/>
    <w:rsid w:val="00AD5C3B"/>
    <w:rsid w:val="00AD5DE2"/>
    <w:rsid w:val="00AE4C03"/>
    <w:rsid w:val="00AF6B04"/>
    <w:rsid w:val="00B11B05"/>
    <w:rsid w:val="00B14AB8"/>
    <w:rsid w:val="00B2356E"/>
    <w:rsid w:val="00B271B1"/>
    <w:rsid w:val="00B30645"/>
    <w:rsid w:val="00B3497F"/>
    <w:rsid w:val="00B36A12"/>
    <w:rsid w:val="00B52A08"/>
    <w:rsid w:val="00B81A23"/>
    <w:rsid w:val="00B8352B"/>
    <w:rsid w:val="00B84C95"/>
    <w:rsid w:val="00B85ECC"/>
    <w:rsid w:val="00BA698C"/>
    <w:rsid w:val="00BB2D08"/>
    <w:rsid w:val="00BB5177"/>
    <w:rsid w:val="00BC4B47"/>
    <w:rsid w:val="00BC4B60"/>
    <w:rsid w:val="00BC5DCB"/>
    <w:rsid w:val="00BC72EB"/>
    <w:rsid w:val="00BD5A83"/>
    <w:rsid w:val="00BF1006"/>
    <w:rsid w:val="00BF372E"/>
    <w:rsid w:val="00BF69F8"/>
    <w:rsid w:val="00C01238"/>
    <w:rsid w:val="00C018BF"/>
    <w:rsid w:val="00C0209A"/>
    <w:rsid w:val="00C06A7D"/>
    <w:rsid w:val="00C06C25"/>
    <w:rsid w:val="00C115EA"/>
    <w:rsid w:val="00C16499"/>
    <w:rsid w:val="00C21618"/>
    <w:rsid w:val="00C23331"/>
    <w:rsid w:val="00C316AB"/>
    <w:rsid w:val="00C36703"/>
    <w:rsid w:val="00C3771C"/>
    <w:rsid w:val="00C4556C"/>
    <w:rsid w:val="00C4587B"/>
    <w:rsid w:val="00C51C96"/>
    <w:rsid w:val="00C53011"/>
    <w:rsid w:val="00C6357D"/>
    <w:rsid w:val="00C65698"/>
    <w:rsid w:val="00C76B99"/>
    <w:rsid w:val="00C81656"/>
    <w:rsid w:val="00C868FC"/>
    <w:rsid w:val="00C87934"/>
    <w:rsid w:val="00C978F0"/>
    <w:rsid w:val="00CA4624"/>
    <w:rsid w:val="00CA5460"/>
    <w:rsid w:val="00CA7BE1"/>
    <w:rsid w:val="00CB765C"/>
    <w:rsid w:val="00CB7957"/>
    <w:rsid w:val="00CC1997"/>
    <w:rsid w:val="00CC7BA1"/>
    <w:rsid w:val="00CD0FE7"/>
    <w:rsid w:val="00CD3D73"/>
    <w:rsid w:val="00CE1D96"/>
    <w:rsid w:val="00CE2E73"/>
    <w:rsid w:val="00CE3464"/>
    <w:rsid w:val="00CE636F"/>
    <w:rsid w:val="00CF4383"/>
    <w:rsid w:val="00CF5B11"/>
    <w:rsid w:val="00D02122"/>
    <w:rsid w:val="00D062E9"/>
    <w:rsid w:val="00D12F26"/>
    <w:rsid w:val="00D159A5"/>
    <w:rsid w:val="00D35211"/>
    <w:rsid w:val="00D354C4"/>
    <w:rsid w:val="00D36DBF"/>
    <w:rsid w:val="00D431FF"/>
    <w:rsid w:val="00D43EF4"/>
    <w:rsid w:val="00D44367"/>
    <w:rsid w:val="00D5457E"/>
    <w:rsid w:val="00D54BD0"/>
    <w:rsid w:val="00D555F4"/>
    <w:rsid w:val="00D632D8"/>
    <w:rsid w:val="00D7360C"/>
    <w:rsid w:val="00D75285"/>
    <w:rsid w:val="00D7602A"/>
    <w:rsid w:val="00D80988"/>
    <w:rsid w:val="00D85738"/>
    <w:rsid w:val="00D87F6A"/>
    <w:rsid w:val="00D905CA"/>
    <w:rsid w:val="00D9448A"/>
    <w:rsid w:val="00DA4090"/>
    <w:rsid w:val="00DA69C2"/>
    <w:rsid w:val="00DB53B0"/>
    <w:rsid w:val="00DD12FA"/>
    <w:rsid w:val="00DD1C4E"/>
    <w:rsid w:val="00DD70BA"/>
    <w:rsid w:val="00DE1988"/>
    <w:rsid w:val="00DF3CA6"/>
    <w:rsid w:val="00DF5D30"/>
    <w:rsid w:val="00E00180"/>
    <w:rsid w:val="00E00732"/>
    <w:rsid w:val="00E048D0"/>
    <w:rsid w:val="00E1619D"/>
    <w:rsid w:val="00E304B8"/>
    <w:rsid w:val="00E31927"/>
    <w:rsid w:val="00E3478D"/>
    <w:rsid w:val="00E35D13"/>
    <w:rsid w:val="00E4086E"/>
    <w:rsid w:val="00E41383"/>
    <w:rsid w:val="00E4358D"/>
    <w:rsid w:val="00E44E85"/>
    <w:rsid w:val="00E46115"/>
    <w:rsid w:val="00E472EA"/>
    <w:rsid w:val="00E538ED"/>
    <w:rsid w:val="00E629DB"/>
    <w:rsid w:val="00E66DE5"/>
    <w:rsid w:val="00E71034"/>
    <w:rsid w:val="00E762D5"/>
    <w:rsid w:val="00E773A8"/>
    <w:rsid w:val="00E8132F"/>
    <w:rsid w:val="00E905D6"/>
    <w:rsid w:val="00E96B0F"/>
    <w:rsid w:val="00E974CC"/>
    <w:rsid w:val="00EA16D0"/>
    <w:rsid w:val="00EA1F60"/>
    <w:rsid w:val="00EA425D"/>
    <w:rsid w:val="00EB7543"/>
    <w:rsid w:val="00EC011C"/>
    <w:rsid w:val="00EC2D23"/>
    <w:rsid w:val="00EC5856"/>
    <w:rsid w:val="00EC615C"/>
    <w:rsid w:val="00EC74B3"/>
    <w:rsid w:val="00EE2F38"/>
    <w:rsid w:val="00EF715C"/>
    <w:rsid w:val="00F1048E"/>
    <w:rsid w:val="00F13180"/>
    <w:rsid w:val="00F1614C"/>
    <w:rsid w:val="00F22334"/>
    <w:rsid w:val="00F31FA3"/>
    <w:rsid w:val="00F320F1"/>
    <w:rsid w:val="00F333A0"/>
    <w:rsid w:val="00F42EAF"/>
    <w:rsid w:val="00F51914"/>
    <w:rsid w:val="00F52952"/>
    <w:rsid w:val="00F5483C"/>
    <w:rsid w:val="00F56457"/>
    <w:rsid w:val="00F570B0"/>
    <w:rsid w:val="00F65BAB"/>
    <w:rsid w:val="00F7288D"/>
    <w:rsid w:val="00F72A5F"/>
    <w:rsid w:val="00F93BB7"/>
    <w:rsid w:val="00F93D8B"/>
    <w:rsid w:val="00FA236B"/>
    <w:rsid w:val="00FA38C8"/>
    <w:rsid w:val="00FB43BA"/>
    <w:rsid w:val="00FC21E7"/>
    <w:rsid w:val="00FD163C"/>
    <w:rsid w:val="00FD40F8"/>
    <w:rsid w:val="00FD5275"/>
    <w:rsid w:val="00FD64CD"/>
    <w:rsid w:val="00FD7907"/>
    <w:rsid w:val="00FE7463"/>
    <w:rsid w:val="00FF4740"/>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69A50"/>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Puest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744982316">
      <w:bodyDiv w:val="1"/>
      <w:marLeft w:val="0"/>
      <w:marRight w:val="0"/>
      <w:marTop w:val="0"/>
      <w:marBottom w:val="0"/>
      <w:divBdr>
        <w:top w:val="none" w:sz="0" w:space="0" w:color="auto"/>
        <w:left w:val="none" w:sz="0" w:space="0" w:color="auto"/>
        <w:bottom w:val="none" w:sz="0" w:space="0" w:color="auto"/>
        <w:right w:val="none" w:sz="0" w:space="0" w:color="auto"/>
      </w:divBdr>
    </w:div>
    <w:div w:id="1745450861">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C126C-0FC4-4E45-9714-7561BA10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1695</Words>
  <Characters>9326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Brenda Sarahi Gonzalez Dominguez</cp:lastModifiedBy>
  <cp:revision>2</cp:revision>
  <cp:lastPrinted>2023-10-04T21:26:00Z</cp:lastPrinted>
  <dcterms:created xsi:type="dcterms:W3CDTF">2023-10-05T22:13:00Z</dcterms:created>
  <dcterms:modified xsi:type="dcterms:W3CDTF">2023-10-05T22:13:00Z</dcterms:modified>
</cp:coreProperties>
</file>