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AF45" w14:textId="77777777" w:rsidR="009162C0" w:rsidRPr="00652BFC" w:rsidRDefault="009162C0" w:rsidP="009162C0">
      <w:pPr>
        <w:spacing w:line="360" w:lineRule="auto"/>
        <w:rPr>
          <w:rFonts w:ascii="Century Gothic" w:hAnsi="Century Gothic"/>
          <w:b/>
          <w:bCs/>
          <w:sz w:val="24"/>
          <w:szCs w:val="24"/>
          <w:lang w:val="es-ES_tradnl"/>
        </w:rPr>
      </w:pPr>
      <w:r w:rsidRPr="00652BFC">
        <w:rPr>
          <w:rFonts w:ascii="Century Gothic" w:hAnsi="Century Gothic"/>
          <w:b/>
          <w:bCs/>
          <w:sz w:val="24"/>
          <w:szCs w:val="24"/>
          <w:lang w:val="es-ES_tradnl"/>
        </w:rPr>
        <w:t>HONORABLE CONGRESO DEL ESTADO DE CHIHUAHUA                                                      P R E S E N T E.</w:t>
      </w:r>
    </w:p>
    <w:p w14:paraId="53ADF494" w14:textId="281AE2AF" w:rsidR="00674E37" w:rsidRDefault="009162C0" w:rsidP="00674E37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</w:pPr>
      <w:r w:rsidRPr="00652BFC">
        <w:rPr>
          <w:rFonts w:ascii="Century Gothic" w:eastAsia="Century Gothic" w:hAnsi="Century Gothic" w:cs="Century Gothic"/>
          <w:sz w:val="24"/>
          <w:szCs w:val="24"/>
          <w:lang w:val="es-ES_tradnl"/>
        </w:rPr>
        <w:t>El suscrito</w:t>
      </w:r>
      <w:r w:rsidR="00C43E1C"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  <w:t xml:space="preserve"> José Alfredo Chávez Madrid</w:t>
      </w:r>
      <w:r w:rsidR="000016C4" w:rsidRPr="00652BFC"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  <w:t xml:space="preserve"> </w:t>
      </w:r>
      <w:r w:rsidRPr="00652BFC"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  <w:t>,</w:t>
      </w:r>
      <w:r w:rsidRPr="00652BFC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integrante del Grupo Parlamentario del Partido Acción Nacional</w:t>
      </w:r>
      <w:r w:rsidR="000016C4" w:rsidRPr="00652BFC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y en su representación</w:t>
      </w:r>
      <w:r w:rsidRPr="00652BFC">
        <w:rPr>
          <w:rFonts w:ascii="Century Gothic" w:hAnsi="Century Gothic"/>
          <w:sz w:val="24"/>
          <w:szCs w:val="24"/>
          <w:lang w:val="es-ES_tradnl"/>
        </w:rPr>
        <w:t>,</w:t>
      </w:r>
      <w:r w:rsidR="00674E37" w:rsidRPr="009E379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en uso de las facultades que me confiere los numerales, 167 fracción I, 168, 169, 170 y 171 y demás correlativos y aplicables de la Ley Orgánica del Poder Legislativo del Estado de Chihuahua, acudo ante este Honorable Congreso</w:t>
      </w:r>
      <w:r w:rsidR="00674E37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, a presentar Proposición con carácter de Punto de Acuerdo a </w:t>
      </w:r>
      <w:r w:rsidR="00674E37" w:rsidRPr="00674E37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>fin de exhortar respetuosamente al Gobierno Federal a través de</w:t>
      </w:r>
      <w:r w:rsidR="00F3409B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 su titular Licenciado Andrés Manuel López Obrador,</w:t>
      </w:r>
      <w:r w:rsidR="00674E37" w:rsidRPr="00674E37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 </w:t>
      </w:r>
      <w:r w:rsidR="00E80B98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a </w:t>
      </w:r>
      <w:r w:rsidR="00674E37" w:rsidRPr="00674E37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la Secretaría de Gobernación, </w:t>
      </w:r>
      <w:r w:rsidR="00E80B98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a </w:t>
      </w:r>
      <w:r w:rsidR="00674E37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la </w:t>
      </w:r>
      <w:r w:rsidR="00674E37" w:rsidRPr="00674E37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Secretaría de Relaciones Exteriores y </w:t>
      </w:r>
      <w:r w:rsidR="00E80B98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 a</w:t>
      </w:r>
      <w:r w:rsidR="00674E37" w:rsidRPr="00674E37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l Instituto Nacional de Migración para que den cumplimiento a los acuerdos </w:t>
      </w:r>
      <w:r w:rsidR="00F3409B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derivados de la </w:t>
      </w:r>
      <w:r w:rsidR="00E80B98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>R</w:t>
      </w:r>
      <w:r w:rsidR="00F3409B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eunión de Coordinación Binacional celebrada en Ciudad Juárez el 22 de septiembre </w:t>
      </w:r>
      <w:r w:rsidR="00E80B98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>con el fin de</w:t>
      </w:r>
      <w:r w:rsidR="00674E37" w:rsidRPr="00674E37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 atender el flujo migratorio en Chihuahua, </w:t>
      </w:r>
      <w:r w:rsidR="00674E37" w:rsidRPr="009E379E"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  <w:t>al tenor de la siguiente:</w:t>
      </w:r>
    </w:p>
    <w:p w14:paraId="0CDD81FB" w14:textId="77777777" w:rsidR="00674E37" w:rsidRPr="009E379E" w:rsidRDefault="00674E37" w:rsidP="00674E37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</w:pPr>
    </w:p>
    <w:p w14:paraId="3A4A176C" w14:textId="1C12EB2A" w:rsidR="00EA4715" w:rsidRDefault="00674E37" w:rsidP="00674E37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lang w:val="es-ES_tradnl"/>
        </w:rPr>
      </w:pPr>
      <w:r w:rsidRPr="00674E37">
        <w:rPr>
          <w:rFonts w:ascii="Century Gothic" w:hAnsi="Century Gothic"/>
          <w:b/>
          <w:bCs/>
          <w:sz w:val="24"/>
          <w:szCs w:val="24"/>
          <w:lang w:val="es-ES_tradnl"/>
        </w:rPr>
        <w:t>EXPOSICIÓN DE MOTIVOS</w:t>
      </w:r>
    </w:p>
    <w:p w14:paraId="126F91E8" w14:textId="77777777" w:rsidR="00674E37" w:rsidRPr="00674E37" w:rsidRDefault="00674E37" w:rsidP="00674E37">
      <w:pPr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  <w:lang w:val="es-ES_tradnl"/>
        </w:rPr>
      </w:pPr>
    </w:p>
    <w:p w14:paraId="6B4E21FB" w14:textId="10C6A3BD" w:rsidR="00FD7F72" w:rsidRPr="00652BFC" w:rsidRDefault="00EA4715" w:rsidP="000016C4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2BFC">
        <w:rPr>
          <w:rFonts w:ascii="Century Gothic" w:hAnsi="Century Gothic" w:cs="Arial"/>
          <w:sz w:val="24"/>
          <w:szCs w:val="24"/>
          <w:lang w:val="es-ES_tradnl"/>
        </w:rPr>
        <w:t xml:space="preserve">La 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>ausencia de una</w:t>
      </w:r>
      <w:r w:rsidRPr="00652BFC">
        <w:rPr>
          <w:rFonts w:ascii="Century Gothic" w:hAnsi="Century Gothic" w:cs="Arial"/>
          <w:sz w:val="24"/>
          <w:szCs w:val="24"/>
          <w:lang w:val="es-ES_tradnl"/>
        </w:rPr>
        <w:t xml:space="preserve"> política migratoria por parte del </w:t>
      </w:r>
      <w:r w:rsidR="009458AA">
        <w:rPr>
          <w:rFonts w:ascii="Century Gothic" w:hAnsi="Century Gothic" w:cs="Arial"/>
          <w:sz w:val="24"/>
          <w:szCs w:val="24"/>
          <w:lang w:val="es-ES_tradnl"/>
        </w:rPr>
        <w:t>g</w:t>
      </w:r>
      <w:r w:rsidRPr="00652BFC">
        <w:rPr>
          <w:rFonts w:ascii="Century Gothic" w:hAnsi="Century Gothic" w:cs="Arial"/>
          <w:sz w:val="24"/>
          <w:szCs w:val="24"/>
          <w:lang w:val="es-ES_tradnl"/>
        </w:rPr>
        <w:t xml:space="preserve">obierno </w:t>
      </w:r>
      <w:r w:rsidR="009458AA">
        <w:rPr>
          <w:rFonts w:ascii="Century Gothic" w:hAnsi="Century Gothic" w:cs="Arial"/>
          <w:sz w:val="24"/>
          <w:szCs w:val="24"/>
          <w:lang w:val="es-ES_tradnl"/>
        </w:rPr>
        <w:t>f</w:t>
      </w:r>
      <w:r w:rsidRPr="00652BFC">
        <w:rPr>
          <w:rFonts w:ascii="Century Gothic" w:hAnsi="Century Gothic" w:cs="Arial"/>
          <w:sz w:val="24"/>
          <w:szCs w:val="24"/>
          <w:lang w:val="es-ES_tradnl"/>
        </w:rPr>
        <w:t xml:space="preserve">ederal ha generado una crisis humanitaria insostenible en Ciudad Juárez y en nuestro Estado. </w:t>
      </w:r>
    </w:p>
    <w:p w14:paraId="65D0CAC9" w14:textId="62572B37" w:rsidR="00EA4715" w:rsidRPr="00652BFC" w:rsidRDefault="00EA4715" w:rsidP="000016C4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2BFC">
        <w:rPr>
          <w:rFonts w:ascii="Century Gothic" w:hAnsi="Century Gothic" w:cs="Arial"/>
          <w:sz w:val="24"/>
          <w:szCs w:val="24"/>
          <w:lang w:val="es-ES_tradnl"/>
        </w:rPr>
        <w:t xml:space="preserve">Desde el año pasado 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>advert</w:t>
      </w:r>
      <w:r w:rsidR="0089003D">
        <w:rPr>
          <w:rFonts w:ascii="Century Gothic" w:hAnsi="Century Gothic" w:cs="Arial"/>
          <w:sz w:val="24"/>
          <w:szCs w:val="24"/>
          <w:lang w:val="es-ES_tradnl"/>
        </w:rPr>
        <w:t>i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>mos</w:t>
      </w:r>
      <w:r w:rsidRPr="00652BFC">
        <w:rPr>
          <w:rFonts w:ascii="Century Gothic" w:hAnsi="Century Gothic" w:cs="Arial"/>
          <w:sz w:val="24"/>
          <w:szCs w:val="24"/>
          <w:lang w:val="es-ES_tradnl"/>
        </w:rPr>
        <w:t xml:space="preserve"> la grave situación 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que 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>vivía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 nuestro país por la llegada de las olas migrantes provenientes de 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>países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 del centro y sur de América, quienes en 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>búsqueda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 de mejores condiciones</w:t>
      </w:r>
      <w:r w:rsidR="002323D5">
        <w:rPr>
          <w:rFonts w:ascii="Century Gothic" w:hAnsi="Century Gothic" w:cs="Arial"/>
          <w:sz w:val="24"/>
          <w:szCs w:val="24"/>
          <w:lang w:val="es-ES_tradnl"/>
        </w:rPr>
        <w:t xml:space="preserve"> de vida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 y de llegar al país vecino del norte transitan por nuestro territorio. </w:t>
      </w:r>
    </w:p>
    <w:p w14:paraId="3775BBC0" w14:textId="6A0C8674" w:rsidR="00217B54" w:rsidRPr="00652BFC" w:rsidRDefault="008870ED" w:rsidP="000016C4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2BFC">
        <w:rPr>
          <w:rFonts w:ascii="Century Gothic" w:hAnsi="Century Gothic" w:cs="Arial"/>
          <w:sz w:val="24"/>
          <w:szCs w:val="24"/>
          <w:lang w:val="es-ES_tradnl"/>
        </w:rPr>
        <w:lastRenderedPageBreak/>
        <w:t xml:space="preserve">Ante 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>la falta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 xml:space="preserve">de 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>condiciones humanitarias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>, sociales y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>económicas se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 han generado una serie de problemáticas 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>que hoy son una crisis migratoria,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 donde incluso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 xml:space="preserve"> 39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 personas perdieron la vida</w:t>
      </w:r>
      <w:r w:rsidR="00D94E4D">
        <w:rPr>
          <w:rFonts w:ascii="Century Gothic" w:hAnsi="Century Gothic" w:cs="Arial"/>
          <w:sz w:val="24"/>
          <w:szCs w:val="24"/>
          <w:lang w:val="es-ES_tradnl"/>
        </w:rPr>
        <w:t xml:space="preserve"> y hoy se habla de un brote de tuberculosis</w:t>
      </w:r>
      <w:r w:rsidR="00362A5C">
        <w:rPr>
          <w:rFonts w:ascii="Century Gothic" w:hAnsi="Century Gothic" w:cs="Arial"/>
          <w:sz w:val="24"/>
          <w:szCs w:val="24"/>
          <w:lang w:val="es-ES_tradnl"/>
        </w:rPr>
        <w:t>. A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>nte esta grave situación en Acción Nacional hemos exigido en reiteradas ocasiones que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 xml:space="preserve"> el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 gobierno federal 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 xml:space="preserve">cumpla con sus obligaciones que de conformidad con la Ley de Migración le corresponden y </w:t>
      </w:r>
      <w:r w:rsidR="00FD7F72" w:rsidRPr="00652BFC">
        <w:rPr>
          <w:rFonts w:ascii="Century Gothic" w:hAnsi="Century Gothic" w:cs="Arial"/>
          <w:sz w:val="24"/>
          <w:szCs w:val="24"/>
          <w:lang w:val="es-ES_tradnl"/>
        </w:rPr>
        <w:t xml:space="preserve">emprenda las acciones necesarias y contundentes para enfrentar </w:t>
      </w:r>
      <w:r w:rsidR="00217B54" w:rsidRPr="00652BFC">
        <w:rPr>
          <w:rFonts w:ascii="Century Gothic" w:hAnsi="Century Gothic" w:cs="Arial"/>
          <w:sz w:val="24"/>
          <w:szCs w:val="24"/>
          <w:lang w:val="es-ES_tradnl"/>
        </w:rPr>
        <w:t xml:space="preserve">esta situación que nos afecta a todas y todos los chihuahuenses. </w:t>
      </w:r>
    </w:p>
    <w:p w14:paraId="24FC95F1" w14:textId="589869BE" w:rsidR="003748B7" w:rsidRPr="00652BFC" w:rsidRDefault="00531DF5" w:rsidP="003748B7">
      <w:pPr>
        <w:spacing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</w:pPr>
      <w:r w:rsidRPr="00652BFC">
        <w:rPr>
          <w:rFonts w:ascii="Century Gothic" w:hAnsi="Century Gothic" w:cs="Arial"/>
          <w:sz w:val="24"/>
          <w:szCs w:val="24"/>
          <w:lang w:val="es-ES_tradnl"/>
        </w:rPr>
        <w:t xml:space="preserve">Derivado de la inacción por parte del gobierno federal, es que se han desencadenado una serie de </w:t>
      </w:r>
      <w:r w:rsidR="00BA4DC2">
        <w:rPr>
          <w:rFonts w:ascii="Century Gothic" w:hAnsi="Century Gothic" w:cs="Arial"/>
          <w:sz w:val="24"/>
          <w:szCs w:val="24"/>
          <w:lang w:val="es-ES_tradnl"/>
        </w:rPr>
        <w:t>problemátic</w:t>
      </w:r>
      <w:r w:rsidR="00BA4DC2" w:rsidRPr="00652BFC">
        <w:rPr>
          <w:rFonts w:ascii="Century Gothic" w:hAnsi="Century Gothic" w:cs="Arial"/>
          <w:sz w:val="24"/>
          <w:szCs w:val="24"/>
          <w:lang w:val="es-ES_tradnl"/>
        </w:rPr>
        <w:t>as</w:t>
      </w:r>
      <w:r w:rsidR="00BA4DC2">
        <w:rPr>
          <w:rFonts w:ascii="Century Gothic" w:hAnsi="Century Gothic" w:cs="Arial"/>
          <w:sz w:val="24"/>
          <w:szCs w:val="24"/>
          <w:lang w:val="es-ES_tradnl"/>
        </w:rPr>
        <w:t xml:space="preserve"> entre la que destaca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 xml:space="preserve"> el cierre del puente internacional Córdova de las Américas</w:t>
      </w:r>
      <w:r w:rsidR="001D4364">
        <w:rPr>
          <w:rFonts w:ascii="Century Gothic" w:hAnsi="Century Gothic" w:cs="Arial"/>
          <w:sz w:val="24"/>
          <w:szCs w:val="24"/>
          <w:lang w:val="es-ES_tradnl"/>
        </w:rPr>
        <w:t xml:space="preserve"> o </w:t>
      </w:r>
      <w:r w:rsidR="003748B7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la doble inspección de los camiones de carga</w:t>
      </w:r>
      <w:r w:rsidR="001D4364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que </w:t>
      </w:r>
      <w:r w:rsidR="003748B7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ha </w:t>
      </w:r>
      <w:r w:rsidR="00362826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provocado</w:t>
      </w:r>
      <w:r w:rsidR="003748B7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pérdidas económicas de alrededor de 40 millones de dólares diarios,</w:t>
      </w:r>
      <w:r w:rsidR="00034D33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sin mencionar l</w:t>
      </w:r>
      <w:r w:rsidR="003748B7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a afectación </w:t>
      </w:r>
      <w:r w:rsidR="00450DBA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a </w:t>
      </w:r>
      <w:r w:rsidR="003748B7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los empleos relacionados y</w:t>
      </w:r>
      <w:r w:rsidR="00B81157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a</w:t>
      </w:r>
      <w:r w:rsidR="003748B7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la cadena de suministros. </w:t>
      </w:r>
    </w:p>
    <w:p w14:paraId="7D8D8DF6" w14:textId="784ABE42" w:rsidR="003748B7" w:rsidRPr="00652BFC" w:rsidRDefault="00B81157" w:rsidP="003748B7">
      <w:pPr>
        <w:spacing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Por si esto no fuera suficiente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 xml:space="preserve"> el grupo Ferromex detuvo sus actividades, fren</w:t>
      </w:r>
      <w:r w:rsidR="007B0380">
        <w:rPr>
          <w:rFonts w:ascii="Century Gothic" w:hAnsi="Century Gothic" w:cs="Arial"/>
          <w:sz w:val="24"/>
          <w:szCs w:val="24"/>
          <w:lang w:val="es-ES_tradnl"/>
        </w:rPr>
        <w:t>o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 xml:space="preserve"> 60 trenes de carga para evitar accidentes y proteger la vida de los migrantes que diariamente abordan estos vagones para llegar a Ciudad Juárez</w:t>
      </w:r>
      <w:r w:rsidR="00C2068F">
        <w:rPr>
          <w:rFonts w:ascii="Century Gothic" w:hAnsi="Century Gothic" w:cs="Arial"/>
          <w:sz w:val="24"/>
          <w:szCs w:val="24"/>
          <w:lang w:val="es-ES_tradnl"/>
        </w:rPr>
        <w:t>. L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 xml:space="preserve">a </w:t>
      </w:r>
      <w:r w:rsidR="00C2068F">
        <w:rPr>
          <w:rFonts w:ascii="Century Gothic" w:hAnsi="Century Gothic" w:cs="Arial"/>
          <w:sz w:val="24"/>
          <w:szCs w:val="24"/>
          <w:lang w:val="es-ES_tradnl"/>
        </w:rPr>
        <w:t xml:space="preserve">ONU, la 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 xml:space="preserve">Organización Internacional para las Migraciones </w:t>
      </w:r>
      <w:r w:rsidR="00C2068F">
        <w:rPr>
          <w:rFonts w:ascii="Century Gothic" w:hAnsi="Century Gothic" w:cs="Arial"/>
          <w:sz w:val="24"/>
          <w:szCs w:val="24"/>
          <w:lang w:val="es-ES_tradnl"/>
        </w:rPr>
        <w:t xml:space="preserve">ha declarado la ruta de México a los Estados Unidos 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 xml:space="preserve">como la ruta más </w:t>
      </w:r>
      <w:r w:rsidR="00C2068F" w:rsidRPr="00C2068F">
        <w:rPr>
          <w:rFonts w:ascii="Century Gothic" w:hAnsi="Century Gothic" w:cs="Arial"/>
          <w:b/>
          <w:bCs/>
          <w:sz w:val="24"/>
          <w:szCs w:val="24"/>
          <w:lang w:val="es-ES_tradnl"/>
        </w:rPr>
        <w:t>MORTÍFERA</w:t>
      </w:r>
      <w:r w:rsidR="00AE06CF">
        <w:rPr>
          <w:rFonts w:ascii="Century Gothic" w:hAnsi="Century Gothic" w:cs="Arial"/>
          <w:sz w:val="24"/>
          <w:szCs w:val="24"/>
          <w:lang w:val="es-ES_tradnl"/>
        </w:rPr>
        <w:t>, y ante esto el silencio vergonzoso o la farsa de gritar “vivan los hermanos migrantes desde el balcón de palacio nacional”</w:t>
      </w:r>
      <w:r w:rsidR="003748B7" w:rsidRPr="00C2068F">
        <w:rPr>
          <w:rFonts w:ascii="Century Gothic" w:hAnsi="Century Gothic" w:cs="Arial"/>
          <w:b/>
          <w:bCs/>
          <w:sz w:val="24"/>
          <w:szCs w:val="24"/>
          <w:lang w:val="es-ES_tradnl"/>
        </w:rPr>
        <w:t>.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</w:p>
    <w:p w14:paraId="1526508D" w14:textId="77777777" w:rsidR="00CA57F4" w:rsidRDefault="00AE06CF" w:rsidP="003748B7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Por eso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 xml:space="preserve"> Gobierno del Estado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tiene que estar 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>preocupado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y ocupado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CA57F4">
        <w:rPr>
          <w:rFonts w:ascii="Century Gothic" w:hAnsi="Century Gothic" w:cs="Arial"/>
          <w:sz w:val="24"/>
          <w:szCs w:val="24"/>
          <w:lang w:val="es-ES_tradnl"/>
        </w:rPr>
        <w:t>en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 xml:space="preserve"> resolver la crisis migratoria</w:t>
      </w:r>
      <w:r w:rsidR="00CA57F4">
        <w:rPr>
          <w:rFonts w:ascii="Century Gothic" w:hAnsi="Century Gothic" w:cs="Arial"/>
          <w:sz w:val="24"/>
          <w:szCs w:val="24"/>
          <w:lang w:val="es-ES_tradnl"/>
        </w:rPr>
        <w:t xml:space="preserve"> que nos han generado. </w:t>
      </w:r>
      <w:r w:rsidR="003748B7" w:rsidRPr="00652BFC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</w:p>
    <w:p w14:paraId="11C4D78F" w14:textId="0BF8950D" w:rsidR="00A06D31" w:rsidRDefault="005641DE" w:rsidP="00795A26">
      <w:pPr>
        <w:spacing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En la reunión de coordinación binacional que se sostuvo el 22 de septiembre en Ciudad Juárez,</w:t>
      </w:r>
      <w:r w:rsidR="00F0120B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</w:t>
      </w:r>
      <w:r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entre cuyos asistentes se encontraban</w:t>
      </w:r>
      <w:r w:rsidR="00F0120B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el comisionado del INM, Francisco Garduño Yáñez y el general de División, Norberto Cortés </w:t>
      </w:r>
      <w:r w:rsidR="00F0120B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lastRenderedPageBreak/>
        <w:t>Rodríguez; de Troy Miller, comisionado de CBP del Gobierno de Estados Unidos; Manuel Padilla, asesor general del CBP,</w:t>
      </w:r>
      <w:r w:rsidR="00A06D31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y por supuesto nuestra </w:t>
      </w:r>
      <w:r w:rsidR="00F0120B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Gobernadora Maru Campos</w:t>
      </w:r>
      <w:r w:rsidR="00A06D31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, acompañada por integrantes </w:t>
      </w:r>
      <w:r w:rsidR="00F0120B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de su gabinete</w:t>
      </w:r>
      <w:r w:rsidR="00A06D31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, llegaron a los siguientes acuerdos: </w:t>
      </w:r>
    </w:p>
    <w:p w14:paraId="4B40AE90" w14:textId="70A5EB67" w:rsidR="00D82A54" w:rsidRPr="00652BFC" w:rsidRDefault="005946BB" w:rsidP="00795A26">
      <w:pPr>
        <w:spacing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</w:pPr>
      <w:r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1. U</w:t>
      </w:r>
      <w:r w:rsidR="00F0120B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bicar en coordinación con la empresa Ferromex, puntos estratégicos para el rescate de migrantes</w:t>
      </w:r>
      <w:r w:rsidR="00D82A54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, para salvaguardar su vida e integridad</w:t>
      </w:r>
      <w:r w:rsidR="00383A26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y;</w:t>
      </w:r>
    </w:p>
    <w:p w14:paraId="4812B451" w14:textId="3AD8099C" w:rsidR="00795A26" w:rsidRPr="00652BFC" w:rsidRDefault="005946BB" w:rsidP="00795A26">
      <w:pPr>
        <w:spacing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</w:pPr>
      <w:r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2. La</w:t>
      </w:r>
      <w:r w:rsidR="00F0120B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despresurización de la frontera mediante </w:t>
      </w:r>
      <w:r w:rsidR="00F0120B" w:rsidRPr="005946BB">
        <w:rPr>
          <w:rFonts w:ascii="Century Gothic" w:hAnsi="Century Gothic" w:cs="Arial"/>
          <w:b/>
          <w:bCs/>
          <w:sz w:val="24"/>
          <w:szCs w:val="24"/>
          <w:shd w:val="clear" w:color="auto" w:fill="FFFFFF"/>
          <w:lang w:val="es-ES_tradnl"/>
        </w:rPr>
        <w:t xml:space="preserve">el retorno inmediato de las personas migrantes a sus lugares de origen, </w:t>
      </w:r>
      <w:r w:rsidR="00F0120B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a través de puentes aéreos y terrestres</w:t>
      </w:r>
      <w:r w:rsidR="00DB5A6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.</w:t>
      </w:r>
    </w:p>
    <w:p w14:paraId="05B232D4" w14:textId="413D5C6A" w:rsidR="00795A26" w:rsidRPr="00652BFC" w:rsidRDefault="00795A26" w:rsidP="00795A26">
      <w:pPr>
        <w:spacing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</w:pP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Sin embargo, pese a estos acuerdos alcanzados con autoridades de los distintos niveles</w:t>
      </w:r>
      <w:r w:rsidR="00341D79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del gobierno federal</w:t>
      </w: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y autoridades norteamericanas de CBP, a la fecha no han sido cumplido</w:t>
      </w:r>
      <w:r w:rsidR="00AC39C1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s</w:t>
      </w: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, </w:t>
      </w:r>
      <w:r w:rsidR="009805FA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pues </w:t>
      </w: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continua el arribo de miles de personas a las ciudades de Chihuahua y Juárez, en donde tan solo </w:t>
      </w:r>
      <w:r w:rsidR="00BC3762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antier se </w:t>
      </w: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contabilizaron 2 mil 500 migrantes </w:t>
      </w:r>
      <w:r w:rsidR="000A645E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que llegaron</w:t>
      </w: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a nuestra capital. </w:t>
      </w:r>
    </w:p>
    <w:p w14:paraId="44AC0BA0" w14:textId="6F6D6512" w:rsidR="00362A5C" w:rsidRDefault="005B10A7" w:rsidP="00362A5C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 xml:space="preserve">Es evidente que el tema no les interesa, </w:t>
      </w:r>
      <w:r w:rsidR="00F932BE">
        <w:rPr>
          <w:rFonts w:ascii="Century Gothic" w:hAnsi="Century Gothic" w:cs="Arial"/>
          <w:sz w:val="24"/>
          <w:szCs w:val="24"/>
          <w:lang w:val="es-ES_tradnl"/>
        </w:rPr>
        <w:t>pero,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aun así, </w:t>
      </w:r>
      <w:r w:rsidR="00E80B98">
        <w:rPr>
          <w:rFonts w:ascii="Century Gothic" w:hAnsi="Century Gothic" w:cs="Arial"/>
          <w:sz w:val="24"/>
          <w:szCs w:val="24"/>
          <w:lang w:val="es-ES_tradnl"/>
        </w:rPr>
        <w:t>d</w:t>
      </w:r>
      <w:r w:rsidR="007E6915">
        <w:rPr>
          <w:rFonts w:ascii="Century Gothic" w:hAnsi="Century Gothic" w:cs="Arial"/>
          <w:sz w:val="24"/>
          <w:szCs w:val="24"/>
          <w:lang w:val="es-ES_tradnl"/>
        </w:rPr>
        <w:t xml:space="preserve">e qué tamaño no será su mezquindad </w:t>
      </w:r>
      <w:r w:rsidR="00F932BE">
        <w:rPr>
          <w:rFonts w:ascii="Century Gothic" w:hAnsi="Century Gothic" w:cs="Arial"/>
          <w:sz w:val="24"/>
          <w:szCs w:val="24"/>
          <w:lang w:val="es-ES_tradnl"/>
        </w:rPr>
        <w:t>que,</w:t>
      </w:r>
      <w:r w:rsidR="008C4BD3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7E6915">
        <w:rPr>
          <w:rFonts w:ascii="Century Gothic" w:hAnsi="Century Gothic" w:cs="Arial"/>
          <w:sz w:val="24"/>
          <w:szCs w:val="24"/>
          <w:lang w:val="es-ES_tradnl"/>
        </w:rPr>
        <w:t>al día de hoy, no solo no han venido a dar la cara</w:t>
      </w:r>
      <w:r w:rsidR="00F932BE">
        <w:rPr>
          <w:rFonts w:ascii="Century Gothic" w:hAnsi="Century Gothic" w:cs="Arial"/>
          <w:sz w:val="24"/>
          <w:szCs w:val="24"/>
          <w:lang w:val="es-ES_tradnl"/>
        </w:rPr>
        <w:t>,</w:t>
      </w:r>
      <w:r w:rsidR="00D429B7">
        <w:rPr>
          <w:rFonts w:ascii="Century Gothic" w:hAnsi="Century Gothic" w:cs="Arial"/>
          <w:sz w:val="24"/>
          <w:szCs w:val="24"/>
          <w:lang w:val="es-ES_tradnl"/>
        </w:rPr>
        <w:t xml:space="preserve"> a resolver el problema que crearon</w:t>
      </w:r>
      <w:r w:rsidR="00F932BE">
        <w:rPr>
          <w:rFonts w:ascii="Century Gothic" w:hAnsi="Century Gothic" w:cs="Arial"/>
          <w:sz w:val="24"/>
          <w:szCs w:val="24"/>
          <w:lang w:val="es-ES_tradnl"/>
        </w:rPr>
        <w:t xml:space="preserve">. </w:t>
      </w:r>
      <w:r w:rsidR="00D429B7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F932BE">
        <w:rPr>
          <w:rFonts w:ascii="Century Gothic" w:hAnsi="Century Gothic" w:cs="Arial"/>
          <w:sz w:val="24"/>
          <w:szCs w:val="24"/>
          <w:lang w:val="es-ES_tradnl"/>
        </w:rPr>
        <w:t>E</w:t>
      </w:r>
      <w:r w:rsidR="00D429B7">
        <w:rPr>
          <w:rFonts w:ascii="Century Gothic" w:hAnsi="Century Gothic" w:cs="Arial"/>
          <w:sz w:val="24"/>
          <w:szCs w:val="24"/>
          <w:lang w:val="es-ES_tradnl"/>
        </w:rPr>
        <w:t>s que</w:t>
      </w:r>
      <w:r w:rsidR="007E6915">
        <w:rPr>
          <w:rFonts w:ascii="Century Gothic" w:hAnsi="Century Gothic" w:cs="Arial"/>
          <w:sz w:val="24"/>
          <w:szCs w:val="24"/>
          <w:lang w:val="es-ES_tradnl"/>
        </w:rPr>
        <w:t xml:space="preserve"> ni siquiera han sido para remover al titular del Instituto Nacional de Migración</w:t>
      </w:r>
      <w:r w:rsidR="007A6BB1">
        <w:rPr>
          <w:rFonts w:ascii="Century Gothic" w:hAnsi="Century Gothic" w:cs="Arial"/>
          <w:sz w:val="24"/>
          <w:szCs w:val="24"/>
          <w:lang w:val="es-ES_tradnl"/>
        </w:rPr>
        <w:t>,</w:t>
      </w:r>
      <w:r w:rsidR="007E6915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7E6915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Francisco Garduño Yáñez</w:t>
      </w:r>
      <w:r w:rsidR="007E6915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,</w:t>
      </w:r>
      <w:r w:rsidR="007E6915">
        <w:rPr>
          <w:rFonts w:ascii="Century Gothic" w:hAnsi="Century Gothic" w:cs="Arial"/>
          <w:sz w:val="24"/>
          <w:szCs w:val="24"/>
          <w:lang w:val="es-ES_tradnl"/>
        </w:rPr>
        <w:t xml:space="preserve"> a pesar de que </w:t>
      </w:r>
      <w:r w:rsidR="007A6BB1">
        <w:rPr>
          <w:rFonts w:ascii="Century Gothic" w:hAnsi="Century Gothic" w:cs="Arial"/>
          <w:sz w:val="24"/>
          <w:szCs w:val="24"/>
          <w:lang w:val="es-ES_tradnl"/>
        </w:rPr>
        <w:t>está vinculado a proceso</w:t>
      </w:r>
      <w:r w:rsidR="00DD2C32">
        <w:rPr>
          <w:rFonts w:ascii="Century Gothic" w:hAnsi="Century Gothic" w:cs="Arial"/>
          <w:sz w:val="24"/>
          <w:szCs w:val="24"/>
          <w:lang w:val="es-ES_tradnl"/>
        </w:rPr>
        <w:t>, vinculado a proceso</w:t>
      </w:r>
      <w:r w:rsidR="007A6BB1">
        <w:rPr>
          <w:rFonts w:ascii="Century Gothic" w:hAnsi="Century Gothic" w:cs="Arial"/>
          <w:sz w:val="24"/>
          <w:szCs w:val="24"/>
          <w:lang w:val="es-ES_tradnl"/>
        </w:rPr>
        <w:t xml:space="preserve"> por la muerte de los migrantes en Ciudad Juárez</w:t>
      </w:r>
      <w:r w:rsidR="00DD2C32">
        <w:rPr>
          <w:rFonts w:ascii="Century Gothic" w:hAnsi="Century Gothic" w:cs="Arial"/>
          <w:sz w:val="24"/>
          <w:szCs w:val="24"/>
          <w:lang w:val="es-ES_tradnl"/>
        </w:rPr>
        <w:t xml:space="preserve">, </w:t>
      </w:r>
    </w:p>
    <w:p w14:paraId="7EBA1B08" w14:textId="5FE5A911" w:rsidR="00362A5C" w:rsidRPr="00362A5C" w:rsidRDefault="00362A5C" w:rsidP="00795A26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Lo que a mí me parece realmente preocupante es que de todos los estados fronterizos</w:t>
      </w:r>
      <w:r w:rsidR="00016F6D">
        <w:rPr>
          <w:rFonts w:ascii="Century Gothic" w:hAnsi="Century Gothic" w:cs="Arial"/>
          <w:sz w:val="24"/>
          <w:szCs w:val="24"/>
          <w:lang w:val="es-ES_tradnl"/>
        </w:rPr>
        <w:t>,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este problema solo se presente en </w:t>
      </w:r>
      <w:r w:rsidR="00016F6D">
        <w:rPr>
          <w:rFonts w:ascii="Century Gothic" w:hAnsi="Century Gothic" w:cs="Arial"/>
          <w:sz w:val="24"/>
          <w:szCs w:val="24"/>
          <w:lang w:val="es-ES_tradnl"/>
        </w:rPr>
        <w:t>C</w:t>
      </w:r>
      <w:r>
        <w:rPr>
          <w:rFonts w:ascii="Century Gothic" w:hAnsi="Century Gothic" w:cs="Arial"/>
          <w:sz w:val="24"/>
          <w:szCs w:val="24"/>
          <w:lang w:val="es-ES_tradnl"/>
        </w:rPr>
        <w:t>hihuahua y todo indica que esta movilización de migrantes tiene un evidente tinte político con miras a desestabilizar el gobierno</w:t>
      </w:r>
      <w:r w:rsidR="00490725">
        <w:rPr>
          <w:rFonts w:ascii="Century Gothic" w:hAnsi="Century Gothic" w:cs="Arial"/>
          <w:sz w:val="24"/>
          <w:szCs w:val="24"/>
          <w:lang w:val="es-ES_tradnl"/>
        </w:rPr>
        <w:t xml:space="preserve"> del estado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para lucrar con esto en la elección del 2024, si esto es así, </w:t>
      </w:r>
      <w:r w:rsidR="006E2CFD">
        <w:rPr>
          <w:rFonts w:ascii="Century Gothic" w:hAnsi="Century Gothic" w:cs="Arial"/>
          <w:sz w:val="24"/>
          <w:szCs w:val="24"/>
          <w:lang w:val="es-ES_tradnl"/>
        </w:rPr>
        <w:t>¿</w:t>
      </w:r>
      <w:r>
        <w:rPr>
          <w:rFonts w:ascii="Century Gothic" w:hAnsi="Century Gothic" w:cs="Arial"/>
          <w:sz w:val="24"/>
          <w:szCs w:val="24"/>
          <w:lang w:val="es-ES_tradnl"/>
        </w:rPr>
        <w:t>de qu</w:t>
      </w:r>
      <w:r w:rsidR="00490725">
        <w:rPr>
          <w:rFonts w:ascii="Century Gothic" w:hAnsi="Century Gothic" w:cs="Arial"/>
          <w:sz w:val="24"/>
          <w:szCs w:val="24"/>
          <w:lang w:val="es-ES_tradnl"/>
        </w:rPr>
        <w:t xml:space="preserve">é </w:t>
      </w:r>
      <w:r>
        <w:rPr>
          <w:rFonts w:ascii="Century Gothic" w:hAnsi="Century Gothic" w:cs="Arial"/>
          <w:sz w:val="24"/>
          <w:szCs w:val="24"/>
          <w:lang w:val="es-ES_tradnl"/>
        </w:rPr>
        <w:t>no serán capaces con tal de hacerse del poder</w:t>
      </w:r>
      <w:r w:rsidR="006E2CFD">
        <w:rPr>
          <w:rFonts w:ascii="Century Gothic" w:hAnsi="Century Gothic" w:cs="Arial"/>
          <w:sz w:val="24"/>
          <w:szCs w:val="24"/>
          <w:lang w:val="es-ES_tradnl"/>
        </w:rPr>
        <w:t>?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>
        <w:rPr>
          <w:rFonts w:ascii="Century Gothic" w:hAnsi="Century Gothic" w:cs="Arial"/>
          <w:sz w:val="24"/>
          <w:szCs w:val="24"/>
          <w:lang w:val="es-ES_tradnl"/>
        </w:rPr>
        <w:lastRenderedPageBreak/>
        <w:t>qu</w:t>
      </w:r>
      <w:r w:rsidR="006E2CFD">
        <w:rPr>
          <w:rFonts w:ascii="Century Gothic" w:hAnsi="Century Gothic" w:cs="Arial"/>
          <w:sz w:val="24"/>
          <w:szCs w:val="24"/>
          <w:lang w:val="es-ES_tradnl"/>
        </w:rPr>
        <w:t>é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peligrosos son en el gobierno, porque son capaces de crear una verdadera crisis humanitaria sin remordimiento alguno</w:t>
      </w:r>
      <w:r w:rsidR="000272C3">
        <w:rPr>
          <w:rFonts w:ascii="Century Gothic" w:hAnsi="Century Gothic" w:cs="Arial"/>
          <w:sz w:val="24"/>
          <w:szCs w:val="24"/>
          <w:lang w:val="es-ES_tradnl"/>
        </w:rPr>
        <w:t>,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por capricho, por </w:t>
      </w:r>
      <w:r w:rsidR="000272C3">
        <w:rPr>
          <w:rFonts w:ascii="Century Gothic" w:hAnsi="Century Gothic" w:cs="Arial"/>
          <w:sz w:val="24"/>
          <w:szCs w:val="24"/>
          <w:lang w:val="es-ES_tradnl"/>
        </w:rPr>
        <w:t>vor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acidad y sometimiento a los deseos perversos de un hombre enfermo de poder. </w:t>
      </w:r>
    </w:p>
    <w:p w14:paraId="74D28814" w14:textId="2791698E" w:rsidR="00795A26" w:rsidRPr="00652BFC" w:rsidRDefault="00362A5C" w:rsidP="00795A26">
      <w:pPr>
        <w:spacing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</w:pPr>
      <w:r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Les repito,</w:t>
      </w:r>
      <w:r w:rsidR="00795A26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gobierno federal es el único que tiene la facultad de diseñar y operar la política migratoria, así como los instrumentos institucionales</w:t>
      </w:r>
      <w:r w:rsidR="00A9766F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.</w:t>
      </w:r>
    </w:p>
    <w:p w14:paraId="7DABDBA7" w14:textId="33EC0977" w:rsidR="00795A26" w:rsidRPr="00652BFC" w:rsidRDefault="00DC40F5" w:rsidP="00795A26">
      <w:pPr>
        <w:spacing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</w:pPr>
      <w:r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Aprovecho para mencionar,</w:t>
      </w:r>
      <w:r w:rsidR="00795A26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respaldamos</w:t>
      </w:r>
      <w:r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totalmente</w:t>
      </w:r>
      <w:r w:rsidR="00795A26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las acciones emprendidas por nuestra Gobernadora María Eugenia Campos Galván y </w:t>
      </w:r>
      <w:r w:rsidR="001B1A6E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exigimos</w:t>
      </w:r>
      <w:r w:rsidR="00795A26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</w:t>
      </w:r>
      <w:r w:rsidR="001B1A6E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al </w:t>
      </w:r>
      <w:r w:rsidR="009458AA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g</w:t>
      </w:r>
      <w:r w:rsidR="00795A26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obierno </w:t>
      </w:r>
      <w:r w:rsidR="009458AA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f</w:t>
      </w:r>
      <w:r w:rsidR="00795A26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ederal llevar a cabo acciones contundentes y urgentes para detener el flujo migratorio</w:t>
      </w:r>
      <w:r w:rsidR="00652BFC"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y que cumpla con los acuerdos establecidos. </w:t>
      </w:r>
    </w:p>
    <w:p w14:paraId="648F4DAA" w14:textId="479E0C49" w:rsidR="00652BFC" w:rsidRDefault="00652BFC" w:rsidP="00795A26">
      <w:pPr>
        <w:spacing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</w:pP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Solicitamos por parte del </w:t>
      </w:r>
      <w:r w:rsidR="009458AA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g</w:t>
      </w: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obierno </w:t>
      </w:r>
      <w:r w:rsidR="009458AA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f</w:t>
      </w: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ederal se dé prioridad y se atienda esta grave problemática, son los únicos con facultades para atender la política migratoria y los recursos necesarios para hacer frente</w:t>
      </w:r>
      <w:r w:rsidR="00D57007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. Están poniendo </w:t>
      </w: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en riesgo la integridad de los migrantes</w:t>
      </w:r>
      <w:r w:rsidR="00D57007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y los habitantes de Ciudad Juárez. </w:t>
      </w: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</w:t>
      </w:r>
    </w:p>
    <w:p w14:paraId="1DDAE012" w14:textId="77777777" w:rsidR="00CB74B5" w:rsidRPr="00652BFC" w:rsidRDefault="00CB74B5" w:rsidP="00795A26">
      <w:pPr>
        <w:spacing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</w:pPr>
    </w:p>
    <w:p w14:paraId="79E5C00E" w14:textId="4C0A7786" w:rsidR="007D5D05" w:rsidRPr="009E379E" w:rsidRDefault="007D5D05" w:rsidP="007D5D05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</w:pPr>
      <w:r w:rsidRPr="009E379E"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  <w:t>ACUERDO</w:t>
      </w:r>
    </w:p>
    <w:p w14:paraId="7E05D28B" w14:textId="77777777" w:rsidR="007D5D05" w:rsidRPr="009E379E" w:rsidRDefault="007D5D05" w:rsidP="007D5D05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/>
        </w:rPr>
      </w:pPr>
      <w:r w:rsidRPr="009E379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</w:t>
      </w:r>
    </w:p>
    <w:p w14:paraId="234B21CB" w14:textId="21B9E1CF" w:rsidR="007D5D05" w:rsidRPr="00E80B98" w:rsidRDefault="007D5D05" w:rsidP="007D5D05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/>
        </w:rPr>
      </w:pPr>
      <w:r w:rsidRPr="009E379E"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  <w:t xml:space="preserve">PRIMERO. - </w:t>
      </w:r>
      <w:r w:rsidRPr="009E379E">
        <w:rPr>
          <w:rFonts w:ascii="Century Gothic" w:eastAsia="Century Gothic" w:hAnsi="Century Gothic" w:cs="Century Gothic"/>
          <w:sz w:val="24"/>
          <w:szCs w:val="24"/>
          <w:lang w:val="es-ES_tradnl"/>
        </w:rPr>
        <w:t>La Sexagésima Séptima Legislatura del Honorable Congreso del Estado</w:t>
      </w:r>
      <w:r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, </w:t>
      </w:r>
      <w:r w:rsidRPr="007D5D05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exhorta respetuosamente </w:t>
      </w:r>
      <w:r w:rsidR="00E80B98" w:rsidRPr="00E80B98">
        <w:rPr>
          <w:rFonts w:ascii="Century Gothic" w:eastAsia="Century Gothic" w:hAnsi="Century Gothic" w:cs="Century Gothic"/>
          <w:sz w:val="24"/>
          <w:szCs w:val="24"/>
          <w:lang w:val="es-ES_tradnl"/>
        </w:rPr>
        <w:t>al Gobierno Federal a través de su titular Licenciado Andrés Manuel López Obrador, a la Secretaría de Gobernación, a la Secretaría de Relaciones Exteriores y al Instituto Nacional de Migración para que den cumplimiento a los acuerdos derivados de la Reunión de Coordinación Binacional celebrada en Ciudad Juárez el 22 de septiembre con el fin de atender el flujo migratorio en Chihuahua</w:t>
      </w:r>
      <w:r w:rsidR="00E80B98">
        <w:rPr>
          <w:rFonts w:ascii="Century Gothic" w:eastAsia="Century Gothic" w:hAnsi="Century Gothic" w:cs="Century Gothic"/>
          <w:sz w:val="24"/>
          <w:szCs w:val="24"/>
          <w:lang w:val="es-ES_tradnl"/>
        </w:rPr>
        <w:t>.</w:t>
      </w:r>
    </w:p>
    <w:p w14:paraId="654F6FC2" w14:textId="48137119" w:rsidR="007D5D05" w:rsidRPr="007D5D05" w:rsidRDefault="007D5D05" w:rsidP="007D5D05">
      <w:pPr>
        <w:spacing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</w:pPr>
      <w:r w:rsidRPr="007D5D05"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lastRenderedPageBreak/>
        <w:t>SEGUNDO.</w:t>
      </w:r>
      <w:r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  <w:t xml:space="preserve">- </w:t>
      </w:r>
      <w:r w:rsidRPr="007D5D05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Que comparezca </w:t>
      </w:r>
      <w:r w:rsidR="00E80B98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el Dr. </w:t>
      </w:r>
      <w:r w:rsidRPr="00652BFC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>Francisco Garduño Yáñez</w:t>
      </w:r>
      <w:r w:rsidR="00E80B98"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 </w:t>
      </w:r>
      <w:r>
        <w:rPr>
          <w:rFonts w:ascii="Century Gothic" w:hAnsi="Century Gothic" w:cs="Arial"/>
          <w:sz w:val="24"/>
          <w:szCs w:val="24"/>
          <w:shd w:val="clear" w:color="auto" w:fill="FFFFFF"/>
          <w:lang w:val="es-ES_tradnl"/>
        </w:rPr>
        <w:t xml:space="preserve">Comisionado del Instituto Nacional de Migración ante este H. Congreso del Estado a efecto de explicar las acciones y la política migratoria del Gobierno Federal para hacer frente a esta crisis. </w:t>
      </w:r>
    </w:p>
    <w:p w14:paraId="38CE7CFF" w14:textId="70D2DBF7" w:rsidR="007D5D05" w:rsidRPr="009E379E" w:rsidRDefault="007D5D05" w:rsidP="007D5D05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/>
        </w:rPr>
      </w:pPr>
      <w:r w:rsidRPr="009E379E"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  <w:t>ECONÓMICO. -</w:t>
      </w:r>
      <w:r w:rsidRPr="009E379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Aprobado que sea, túrnese a la Secretaría de Asuntos Legislativos y Jurídicos, para que se elabore la minuta en los términos correspondientes, y remítase copia del presente acuerdo, a las autoridades competentes para su conocimiento y la aplicación de sus </w:t>
      </w:r>
      <w:r w:rsidRPr="00CD2168">
        <w:rPr>
          <w:rFonts w:ascii="Century Gothic" w:eastAsia="Century Gothic" w:hAnsi="Century Gothic" w:cs="Century Gothic"/>
          <w:sz w:val="24"/>
          <w:szCs w:val="24"/>
          <w:lang w:val="es-ES_tradnl"/>
        </w:rPr>
        <w:t>efectos.</w:t>
      </w:r>
    </w:p>
    <w:p w14:paraId="201EECD9" w14:textId="7CBE081D" w:rsidR="007D5D05" w:rsidRPr="007D5D05" w:rsidRDefault="007D5D05" w:rsidP="007D5D05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/>
        </w:rPr>
      </w:pPr>
      <w:r w:rsidRPr="009E379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En la Ciudad de Chihuahua, Chihuahua, a </w:t>
      </w:r>
      <w:r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28 días del mes de septiembre de 2023. </w:t>
      </w:r>
    </w:p>
    <w:p w14:paraId="5D710E75" w14:textId="77777777" w:rsidR="007D5D05" w:rsidRPr="009E379E" w:rsidRDefault="007D5D05" w:rsidP="007D5D05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/>
        </w:rPr>
      </w:pPr>
      <w:r w:rsidRPr="009E379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</w:t>
      </w:r>
    </w:p>
    <w:p w14:paraId="55447F3C" w14:textId="77777777" w:rsidR="007D5D05" w:rsidRPr="009E379E" w:rsidRDefault="007D5D05" w:rsidP="007D5D05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</w:pPr>
      <w:r w:rsidRPr="009E379E"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  <w:t>ATENTAMENTE</w:t>
      </w:r>
    </w:p>
    <w:p w14:paraId="70ED1F5F" w14:textId="77777777" w:rsidR="00BF1214" w:rsidRPr="00D60496" w:rsidRDefault="00BF1214" w:rsidP="00BF1214">
      <w:pPr>
        <w:spacing w:line="360" w:lineRule="auto"/>
        <w:jc w:val="center"/>
        <w:rPr>
          <w:rFonts w:ascii="Arial" w:eastAsia="Century Gothic" w:hAnsi="Arial" w:cs="Arial"/>
          <w:b/>
          <w:sz w:val="24"/>
          <w:szCs w:val="24"/>
          <w:lang w:val="es-ES_tradnl"/>
        </w:rPr>
      </w:pPr>
    </w:p>
    <w:p w14:paraId="53D97D8A" w14:textId="77777777" w:rsidR="00BF1214" w:rsidRPr="00D60496" w:rsidRDefault="00BF1214" w:rsidP="00BF1214">
      <w:pPr>
        <w:spacing w:line="360" w:lineRule="auto"/>
        <w:jc w:val="center"/>
        <w:rPr>
          <w:rFonts w:ascii="Arial" w:eastAsia="Century Gothic" w:hAnsi="Arial" w:cs="Arial"/>
          <w:b/>
          <w:sz w:val="24"/>
          <w:szCs w:val="24"/>
          <w:lang w:val="es-ES_tradnl"/>
        </w:rPr>
      </w:pPr>
    </w:p>
    <w:p w14:paraId="59B204E7" w14:textId="77777777" w:rsidR="00BF1214" w:rsidRPr="00BF1214" w:rsidRDefault="00BF1214" w:rsidP="00BF1214">
      <w:pPr>
        <w:spacing w:line="360" w:lineRule="auto"/>
        <w:jc w:val="center"/>
        <w:rPr>
          <w:rFonts w:ascii="Century Gothic" w:eastAsia="Century Gothic" w:hAnsi="Century Gothic" w:cs="Arial"/>
          <w:b/>
          <w:sz w:val="24"/>
          <w:szCs w:val="24"/>
          <w:lang w:val="es-ES_tradnl"/>
        </w:rPr>
      </w:pPr>
    </w:p>
    <w:p w14:paraId="1D72EFBB" w14:textId="77777777" w:rsidR="00BF1214" w:rsidRPr="00BF1214" w:rsidRDefault="00BF1214" w:rsidP="00BF1214">
      <w:pPr>
        <w:spacing w:line="360" w:lineRule="auto"/>
        <w:jc w:val="center"/>
        <w:rPr>
          <w:rFonts w:ascii="Century Gothic" w:eastAsia="Century Gothic" w:hAnsi="Century Gothic" w:cs="Arial"/>
          <w:b/>
          <w:sz w:val="24"/>
          <w:szCs w:val="24"/>
          <w:lang w:val="es-ES_tradnl"/>
        </w:rPr>
      </w:pPr>
      <w:r w:rsidRPr="00BF1214">
        <w:rPr>
          <w:rFonts w:ascii="Century Gothic" w:eastAsia="Century Gothic" w:hAnsi="Century Gothic" w:cs="Arial"/>
          <w:b/>
          <w:sz w:val="24"/>
          <w:szCs w:val="24"/>
          <w:lang w:val="es-ES_tradnl"/>
        </w:rPr>
        <w:t>DIPUTADO JOSÉ ALFREDO CHÁVEZ MADRID.</w:t>
      </w:r>
    </w:p>
    <w:p w14:paraId="516FCE66" w14:textId="77777777" w:rsidR="00BF1214" w:rsidRPr="00BF1214" w:rsidRDefault="00BF1214" w:rsidP="00BF1214">
      <w:pPr>
        <w:spacing w:line="360" w:lineRule="auto"/>
        <w:jc w:val="center"/>
        <w:rPr>
          <w:rFonts w:ascii="Century Gothic" w:hAnsi="Century Gothic" w:cs="Arial"/>
          <w:b/>
          <w:color w:val="000000" w:themeColor="text1"/>
          <w:sz w:val="24"/>
          <w:szCs w:val="24"/>
          <w:lang w:val="es-ES_tradnl"/>
        </w:rPr>
      </w:pPr>
    </w:p>
    <w:p w14:paraId="494E0123" w14:textId="77777777" w:rsidR="00BF1214" w:rsidRPr="00BF1214" w:rsidRDefault="00BF1214" w:rsidP="00BF1214">
      <w:pPr>
        <w:spacing w:line="360" w:lineRule="auto"/>
        <w:jc w:val="both"/>
        <w:rPr>
          <w:rFonts w:ascii="Century Gothic" w:hAnsi="Century Gothic" w:cs="Arial"/>
          <w:b/>
          <w:color w:val="000000" w:themeColor="text1"/>
          <w:sz w:val="24"/>
          <w:szCs w:val="24"/>
          <w:lang w:val="es"/>
        </w:rPr>
      </w:pPr>
    </w:p>
    <w:tbl>
      <w:tblPr>
        <w:tblStyle w:val="Tablaconcuadrcul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4624"/>
      </w:tblGrid>
      <w:tr w:rsidR="00BF1214" w:rsidRPr="00BF1214" w14:paraId="60006FE5" w14:textId="77777777" w:rsidTr="006951FA">
        <w:trPr>
          <w:trHeight w:val="2038"/>
        </w:trPr>
        <w:tc>
          <w:tcPr>
            <w:tcW w:w="5124" w:type="dxa"/>
          </w:tcPr>
          <w:p w14:paraId="508E6CA3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______________________________</w:t>
            </w:r>
          </w:p>
          <w:p w14:paraId="02EA89A7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MARISELA TERRAZAS MUÑOZ</w:t>
            </w:r>
          </w:p>
        </w:tc>
        <w:tc>
          <w:tcPr>
            <w:tcW w:w="4624" w:type="dxa"/>
          </w:tcPr>
          <w:p w14:paraId="7AAF7660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______________________________</w:t>
            </w:r>
          </w:p>
          <w:p w14:paraId="385D2F3F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ISMAEL PÉREZ PAVÍA</w:t>
            </w:r>
          </w:p>
          <w:p w14:paraId="69EA63B8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</w:tc>
      </w:tr>
      <w:tr w:rsidR="00BF1214" w:rsidRPr="00BF1214" w14:paraId="58922963" w14:textId="77777777" w:rsidTr="006951FA">
        <w:trPr>
          <w:trHeight w:val="673"/>
        </w:trPr>
        <w:tc>
          <w:tcPr>
            <w:tcW w:w="5124" w:type="dxa"/>
          </w:tcPr>
          <w:p w14:paraId="0BD18D2B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lastRenderedPageBreak/>
              <w:t>__________________________________</w:t>
            </w:r>
          </w:p>
          <w:p w14:paraId="01217075" w14:textId="13E5A159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GEORGINA ALEJANDRA BUJANDA R</w:t>
            </w:r>
            <w:r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Í</w:t>
            </w: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OS</w:t>
            </w:r>
          </w:p>
          <w:p w14:paraId="314015C3" w14:textId="77777777" w:rsid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  <w:p w14:paraId="7AE3F711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</w:tc>
        <w:tc>
          <w:tcPr>
            <w:tcW w:w="4624" w:type="dxa"/>
          </w:tcPr>
          <w:p w14:paraId="168A3AB8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</w:t>
            </w:r>
          </w:p>
          <w:p w14:paraId="4FFB674E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SAÚL MIRELES CORRAL</w:t>
            </w:r>
          </w:p>
          <w:p w14:paraId="7AB6F998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</w:tc>
      </w:tr>
      <w:tr w:rsidR="00BF1214" w:rsidRPr="00BF1214" w14:paraId="421BA3F4" w14:textId="77777777" w:rsidTr="006951FA">
        <w:trPr>
          <w:trHeight w:val="673"/>
        </w:trPr>
        <w:tc>
          <w:tcPr>
            <w:tcW w:w="5124" w:type="dxa"/>
          </w:tcPr>
          <w:p w14:paraId="7A4AADD4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__________________________________</w:t>
            </w:r>
          </w:p>
          <w:p w14:paraId="1DFB8951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DIANA IVETTE PEREDA GUTIÉRREZ</w:t>
            </w:r>
          </w:p>
          <w:p w14:paraId="7B636C09" w14:textId="77777777" w:rsid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  <w:p w14:paraId="6B76DECA" w14:textId="77777777" w:rsid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  <w:p w14:paraId="55CFA019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</w:tc>
        <w:tc>
          <w:tcPr>
            <w:tcW w:w="4624" w:type="dxa"/>
          </w:tcPr>
          <w:p w14:paraId="193DB75A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___________________________</w:t>
            </w:r>
          </w:p>
          <w:p w14:paraId="6FAFAA1F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ISMAEL MARIO                         RODRIGUEZ SALDAÑA</w:t>
            </w:r>
          </w:p>
          <w:p w14:paraId="411E4A78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</w:tc>
      </w:tr>
      <w:tr w:rsidR="00BF1214" w:rsidRPr="00BF1214" w14:paraId="6529F9ED" w14:textId="77777777" w:rsidTr="006951FA">
        <w:trPr>
          <w:trHeight w:val="673"/>
        </w:trPr>
        <w:tc>
          <w:tcPr>
            <w:tcW w:w="5124" w:type="dxa"/>
          </w:tcPr>
          <w:p w14:paraId="396D909F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___________________________________</w:t>
            </w:r>
          </w:p>
          <w:p w14:paraId="3B51FA74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CARLOS ALFREDO OLSON</w:t>
            </w:r>
          </w:p>
          <w:p w14:paraId="1C77BF6B" w14:textId="77777777" w:rsid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SAN VICENTE</w:t>
            </w:r>
          </w:p>
          <w:p w14:paraId="54582AEE" w14:textId="77777777" w:rsid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  <w:p w14:paraId="5302140C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</w:tc>
        <w:tc>
          <w:tcPr>
            <w:tcW w:w="4624" w:type="dxa"/>
          </w:tcPr>
          <w:p w14:paraId="11C7FD62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___________________________</w:t>
            </w:r>
          </w:p>
          <w:p w14:paraId="40505718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ANDREA DANIELA FLORES CHACÓN</w:t>
            </w:r>
          </w:p>
        </w:tc>
      </w:tr>
      <w:tr w:rsidR="00BF1214" w:rsidRPr="00BF1214" w14:paraId="4000E2BE" w14:textId="77777777" w:rsidTr="006951FA">
        <w:trPr>
          <w:trHeight w:val="673"/>
        </w:trPr>
        <w:tc>
          <w:tcPr>
            <w:tcW w:w="5124" w:type="dxa"/>
          </w:tcPr>
          <w:p w14:paraId="1665DA82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___________________________________</w:t>
            </w:r>
          </w:p>
          <w:p w14:paraId="5C7C65CC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ROBERTO MARCELINO CARREÓN          HUITRÓN</w:t>
            </w:r>
          </w:p>
          <w:p w14:paraId="2B5A2245" w14:textId="77777777" w:rsidR="00BF1214" w:rsidRPr="00BF1214" w:rsidRDefault="00BF1214" w:rsidP="00BF1214">
            <w:pPr>
              <w:spacing w:line="360" w:lineRule="auto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</w:tc>
        <w:tc>
          <w:tcPr>
            <w:tcW w:w="4624" w:type="dxa"/>
          </w:tcPr>
          <w:p w14:paraId="3BE17EC5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</w:t>
            </w:r>
          </w:p>
          <w:p w14:paraId="54C90CE7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LUIS ALBERTO AGUILAR LOZOYA</w:t>
            </w:r>
          </w:p>
        </w:tc>
      </w:tr>
      <w:tr w:rsidR="00BF1214" w:rsidRPr="00BF1214" w14:paraId="793D3A2D" w14:textId="77777777" w:rsidTr="006951FA">
        <w:trPr>
          <w:trHeight w:val="673"/>
        </w:trPr>
        <w:tc>
          <w:tcPr>
            <w:tcW w:w="5124" w:type="dxa"/>
          </w:tcPr>
          <w:p w14:paraId="7D077148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_____________________________</w:t>
            </w:r>
          </w:p>
          <w:p w14:paraId="2191C454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ROSA ISELA MARTÍNEZ DÍAZ</w:t>
            </w:r>
          </w:p>
          <w:p w14:paraId="17F43B4E" w14:textId="77777777" w:rsid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  <w:p w14:paraId="3544C4A6" w14:textId="77777777" w:rsid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  <w:p w14:paraId="64291DB7" w14:textId="77777777" w:rsid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  <w:p w14:paraId="196419B3" w14:textId="77777777" w:rsid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  <w:p w14:paraId="70259704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</w:tc>
        <w:tc>
          <w:tcPr>
            <w:tcW w:w="4624" w:type="dxa"/>
          </w:tcPr>
          <w:p w14:paraId="6D1F5FBF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_______________________________</w:t>
            </w:r>
          </w:p>
          <w:p w14:paraId="67A926C8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ROCÍO GUADALUPE SARMIENTO RUFINO</w:t>
            </w:r>
          </w:p>
          <w:p w14:paraId="5F41C55C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</w:p>
        </w:tc>
      </w:tr>
      <w:tr w:rsidR="00BF1214" w:rsidRPr="00BF1214" w14:paraId="70CB80D7" w14:textId="77777777" w:rsidTr="006951FA">
        <w:trPr>
          <w:trHeight w:val="673"/>
        </w:trPr>
        <w:tc>
          <w:tcPr>
            <w:tcW w:w="5124" w:type="dxa"/>
          </w:tcPr>
          <w:p w14:paraId="3CEDD5CC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lastRenderedPageBreak/>
              <w:t>__________________________________</w:t>
            </w:r>
          </w:p>
          <w:p w14:paraId="0B2FB9EC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GABRIEL ÁNGEL GARCÍA CANTÚ</w:t>
            </w:r>
          </w:p>
        </w:tc>
        <w:tc>
          <w:tcPr>
            <w:tcW w:w="4624" w:type="dxa"/>
          </w:tcPr>
          <w:p w14:paraId="40FC38CC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____________________________</w:t>
            </w:r>
          </w:p>
          <w:p w14:paraId="271BCE71" w14:textId="77777777" w:rsidR="00BF1214" w:rsidRPr="00BF1214" w:rsidRDefault="00BF1214" w:rsidP="006951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lang w:val="es"/>
              </w:rPr>
            </w:pPr>
            <w:r w:rsidRPr="00BF1214">
              <w:rPr>
                <w:rFonts w:ascii="Century Gothic" w:hAnsi="Century Gothic" w:cs="Arial"/>
                <w:b/>
                <w:color w:val="000000" w:themeColor="text1"/>
                <w:lang w:val="es"/>
              </w:rPr>
              <w:t>DIP. YESENIA GUADALUPE REYES                                                                           CALZADÍAS</w:t>
            </w:r>
          </w:p>
        </w:tc>
      </w:tr>
    </w:tbl>
    <w:p w14:paraId="4A1AB65C" w14:textId="77777777" w:rsidR="00BF1214" w:rsidRPr="00BF1214" w:rsidRDefault="00BF1214" w:rsidP="00BF1214">
      <w:pPr>
        <w:spacing w:line="360" w:lineRule="auto"/>
        <w:jc w:val="both"/>
        <w:rPr>
          <w:rFonts w:ascii="Century Gothic" w:hAnsi="Century Gothic" w:cs="Arial"/>
          <w:b/>
          <w:color w:val="000000" w:themeColor="text1"/>
          <w:sz w:val="24"/>
          <w:szCs w:val="24"/>
          <w:lang w:val="es"/>
        </w:rPr>
      </w:pPr>
    </w:p>
    <w:p w14:paraId="7DD2C3CE" w14:textId="77777777" w:rsidR="00BF1214" w:rsidRPr="00BF1214" w:rsidRDefault="00BF1214" w:rsidP="00BF1214">
      <w:pPr>
        <w:spacing w:line="360" w:lineRule="auto"/>
        <w:jc w:val="both"/>
        <w:rPr>
          <w:rFonts w:ascii="Century Gothic" w:hAnsi="Century Gothic" w:cs="Arial"/>
          <w:b/>
          <w:color w:val="000000" w:themeColor="text1"/>
          <w:sz w:val="24"/>
          <w:szCs w:val="24"/>
          <w:lang w:val="es"/>
        </w:rPr>
      </w:pPr>
    </w:p>
    <w:p w14:paraId="19AEB49E" w14:textId="77777777" w:rsidR="00BF1214" w:rsidRPr="00BF1214" w:rsidRDefault="00BF1214" w:rsidP="00BF1214">
      <w:pPr>
        <w:spacing w:line="360" w:lineRule="auto"/>
        <w:jc w:val="both"/>
        <w:rPr>
          <w:rFonts w:ascii="Century Gothic" w:hAnsi="Century Gothic" w:cs="Arial"/>
          <w:b/>
          <w:color w:val="000000" w:themeColor="text1"/>
          <w:sz w:val="24"/>
          <w:szCs w:val="24"/>
          <w:lang w:val="es"/>
        </w:rPr>
      </w:pPr>
      <w:r w:rsidRPr="00BF1214">
        <w:rPr>
          <w:rFonts w:ascii="Century Gothic" w:hAnsi="Century Gothic" w:cs="Arial"/>
          <w:b/>
          <w:color w:val="000000" w:themeColor="text1"/>
          <w:sz w:val="24"/>
          <w:szCs w:val="24"/>
          <w:lang w:val="es"/>
        </w:rPr>
        <w:tab/>
      </w:r>
    </w:p>
    <w:p w14:paraId="5E53D1C3" w14:textId="77777777" w:rsidR="00BF1214" w:rsidRPr="00BF1214" w:rsidRDefault="00BF1214" w:rsidP="00BF1214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4"/>
          <w:szCs w:val="24"/>
          <w:lang w:val="es-ES_tradnl"/>
        </w:rPr>
      </w:pPr>
    </w:p>
    <w:p w14:paraId="50A300CD" w14:textId="77777777" w:rsidR="00BF1214" w:rsidRPr="00BF1214" w:rsidRDefault="00BF1214" w:rsidP="00BF1214">
      <w:pPr>
        <w:spacing w:line="360" w:lineRule="auto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  <w:lang w:val="es-ES_tradnl"/>
        </w:rPr>
      </w:pPr>
    </w:p>
    <w:p w14:paraId="1862A5F2" w14:textId="77777777" w:rsidR="00BF1214" w:rsidRPr="00BF1214" w:rsidRDefault="00BF1214" w:rsidP="00BF1214">
      <w:pPr>
        <w:spacing w:line="360" w:lineRule="auto"/>
        <w:rPr>
          <w:rFonts w:ascii="Century Gothic" w:hAnsi="Century Gothic" w:cs="Arial"/>
          <w:b/>
          <w:bCs/>
          <w:sz w:val="24"/>
          <w:szCs w:val="24"/>
          <w:lang w:val="es-ES_tradnl"/>
        </w:rPr>
      </w:pPr>
    </w:p>
    <w:p w14:paraId="73EC44F2" w14:textId="36779D4B" w:rsidR="007B4CB9" w:rsidRPr="00BF1214" w:rsidRDefault="007B4CB9" w:rsidP="007D5D05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</w:pPr>
    </w:p>
    <w:sectPr w:rsidR="007B4CB9" w:rsidRPr="00BF12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2B94" w14:textId="77777777" w:rsidR="00703805" w:rsidRDefault="00703805" w:rsidP="009162C0">
      <w:pPr>
        <w:spacing w:after="0" w:line="240" w:lineRule="auto"/>
      </w:pPr>
      <w:r>
        <w:separator/>
      </w:r>
    </w:p>
  </w:endnote>
  <w:endnote w:type="continuationSeparator" w:id="0">
    <w:p w14:paraId="12B1C18F" w14:textId="77777777" w:rsidR="00703805" w:rsidRDefault="00703805" w:rsidP="0091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2F60" w14:textId="77777777" w:rsidR="00703805" w:rsidRDefault="00703805" w:rsidP="009162C0">
      <w:pPr>
        <w:spacing w:after="0" w:line="240" w:lineRule="auto"/>
      </w:pPr>
      <w:r>
        <w:separator/>
      </w:r>
    </w:p>
  </w:footnote>
  <w:footnote w:type="continuationSeparator" w:id="0">
    <w:p w14:paraId="0D848257" w14:textId="77777777" w:rsidR="00703805" w:rsidRDefault="00703805" w:rsidP="0091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AB9C" w14:textId="117B06AA" w:rsidR="009162C0" w:rsidRDefault="000016C4" w:rsidP="00916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75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37BB6234" wp14:editId="47AA3CFC">
              <wp:simplePos x="0" y="0"/>
              <wp:positionH relativeFrom="page">
                <wp:posOffset>3035394</wp:posOffset>
              </wp:positionH>
              <wp:positionV relativeFrom="page">
                <wp:posOffset>302733</wp:posOffset>
              </wp:positionV>
              <wp:extent cx="4366517" cy="883578"/>
              <wp:effectExtent l="0" t="0" r="0" b="5715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6517" cy="88357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34180" h="457200" extrusionOk="0">
                            <a:moveTo>
                              <a:pt x="0" y="0"/>
                            </a:moveTo>
                            <a:lnTo>
                              <a:pt x="0" y="457200"/>
                            </a:lnTo>
                            <a:lnTo>
                              <a:pt x="4234180" y="457200"/>
                            </a:lnTo>
                            <a:lnTo>
                              <a:pt x="423418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CD92B" w14:textId="77777777" w:rsidR="000016C4" w:rsidRPr="00686465" w:rsidRDefault="000016C4" w:rsidP="000016C4">
                          <w:pPr>
                            <w:spacing w:before="1" w:line="206" w:lineRule="auto"/>
                            <w:ind w:left="2058" w:right="-11"/>
                            <w:jc w:val="right"/>
                            <w:textDirection w:val="btLr"/>
                            <w:rPr>
                              <w:rFonts w:ascii="Arial" w:hAnsi="Arial" w:cs="Arial"/>
                              <w:i/>
                              <w:color w:val="000000"/>
                              <w:sz w:val="21"/>
                              <w:szCs w:val="32"/>
                            </w:rPr>
                          </w:pPr>
                          <w:r w:rsidRPr="00686465">
                            <w:rPr>
                              <w:rFonts w:ascii="Arial" w:hAnsi="Arial" w:cs="Arial"/>
                              <w:i/>
                              <w:color w:val="000000"/>
                              <w:sz w:val="21"/>
                              <w:szCs w:val="32"/>
                            </w:rPr>
                            <w:t>“2023, Centenario de la muerte del General Francisco Villa”</w:t>
                          </w:r>
                        </w:p>
                        <w:p w14:paraId="39F42F85" w14:textId="77777777" w:rsidR="000016C4" w:rsidRPr="00686465" w:rsidRDefault="000016C4" w:rsidP="000016C4">
                          <w:pPr>
                            <w:spacing w:before="1" w:line="206" w:lineRule="auto"/>
                            <w:ind w:left="2058" w:right="-11"/>
                            <w:jc w:val="right"/>
                            <w:textDirection w:val="btLr"/>
                            <w:rPr>
                              <w:rFonts w:ascii="Arial" w:hAnsi="Arial" w:cs="Arial"/>
                              <w:i/>
                              <w:color w:val="000000"/>
                              <w:sz w:val="21"/>
                              <w:szCs w:val="32"/>
                            </w:rPr>
                          </w:pPr>
                          <w:r w:rsidRPr="00686465">
                            <w:rPr>
                              <w:rFonts w:ascii="Arial" w:hAnsi="Arial" w:cs="Arial"/>
                              <w:i/>
                              <w:color w:val="000000"/>
                              <w:sz w:val="21"/>
                              <w:szCs w:val="32"/>
                            </w:rPr>
                            <w:t>“2023, Cien años del Rotarismo en Chihuahua”</w:t>
                          </w:r>
                        </w:p>
                        <w:p w14:paraId="67CFE68B" w14:textId="77777777" w:rsidR="000016C4" w:rsidRPr="00FF64BD" w:rsidRDefault="000016C4" w:rsidP="000016C4">
                          <w:pPr>
                            <w:spacing w:before="1" w:line="206" w:lineRule="auto"/>
                            <w:ind w:left="2058" w:right="-11" w:firstLine="2078"/>
                            <w:jc w:val="right"/>
                            <w:textDirection w:val="btLr"/>
                            <w:rPr>
                              <w:i/>
                              <w:color w:val="000000"/>
                              <w:sz w:val="21"/>
                              <w:szCs w:val="32"/>
                            </w:rPr>
                          </w:pPr>
                        </w:p>
                        <w:p w14:paraId="2DCC4B8C" w14:textId="77777777" w:rsidR="000016C4" w:rsidRDefault="000016C4" w:rsidP="000016C4">
                          <w:pPr>
                            <w:spacing w:before="1" w:line="206" w:lineRule="auto"/>
                            <w:ind w:left="2058" w:right="-11" w:firstLine="2078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7BB6234" id="Forma libre 1" o:spid="_x0000_s1026" style="position:absolute;margin-left:239pt;margin-top:23.85pt;width:343.8pt;height:69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3418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" adj="-11796480,,5400" path="m,l,457200r4234180,l4234180,,,xe" filled="f" stroked="f">
              <v:stroke joinstyle="miter"/>
              <v:formulas/>
              <v:path arrowok="t" o:extrusionok="f" o:connecttype="custom" textboxrect="0,0,4234180,457200"/>
              <v:textbox inset="9pt,0,9pt,0">
                <w:txbxContent>
                  <w:p w14:paraId="5A0CD92B" w14:textId="77777777" w:rsidR="000016C4" w:rsidRPr="00686465" w:rsidRDefault="000016C4" w:rsidP="000016C4">
                    <w:pPr>
                      <w:spacing w:before="1" w:line="206" w:lineRule="auto"/>
                      <w:ind w:left="2058" w:right="-11"/>
                      <w:jc w:val="right"/>
                      <w:textDirection w:val="btLr"/>
                      <w:rPr>
                        <w:rFonts w:ascii="Arial" w:hAnsi="Arial" w:cs="Arial"/>
                        <w:i/>
                        <w:color w:val="000000"/>
                        <w:sz w:val="21"/>
                        <w:szCs w:val="32"/>
                      </w:rPr>
                    </w:pPr>
                    <w:r w:rsidRPr="00686465">
                      <w:rPr>
                        <w:rFonts w:ascii="Arial" w:hAnsi="Arial" w:cs="Arial"/>
                        <w:i/>
                        <w:color w:val="000000"/>
                        <w:sz w:val="21"/>
                        <w:szCs w:val="32"/>
                      </w:rPr>
                      <w:t>“2023, Centenario de la muerte del General Francisco Villa”</w:t>
                    </w:r>
                  </w:p>
                  <w:p w14:paraId="39F42F85" w14:textId="77777777" w:rsidR="000016C4" w:rsidRPr="00686465" w:rsidRDefault="000016C4" w:rsidP="000016C4">
                    <w:pPr>
                      <w:spacing w:before="1" w:line="206" w:lineRule="auto"/>
                      <w:ind w:left="2058" w:right="-11"/>
                      <w:jc w:val="right"/>
                      <w:textDirection w:val="btLr"/>
                      <w:rPr>
                        <w:rFonts w:ascii="Arial" w:hAnsi="Arial" w:cs="Arial"/>
                        <w:i/>
                        <w:color w:val="000000"/>
                        <w:sz w:val="21"/>
                        <w:szCs w:val="32"/>
                      </w:rPr>
                    </w:pPr>
                    <w:r w:rsidRPr="00686465">
                      <w:rPr>
                        <w:rFonts w:ascii="Arial" w:hAnsi="Arial" w:cs="Arial"/>
                        <w:i/>
                        <w:color w:val="000000"/>
                        <w:sz w:val="21"/>
                        <w:szCs w:val="32"/>
                      </w:rPr>
                      <w:t>“2023, Cien años del Rotarismo en Chihuahua”</w:t>
                    </w:r>
                  </w:p>
                  <w:p w14:paraId="67CFE68B" w14:textId="77777777" w:rsidR="000016C4" w:rsidRPr="00FF64BD" w:rsidRDefault="000016C4" w:rsidP="000016C4">
                    <w:pPr>
                      <w:spacing w:before="1" w:line="206" w:lineRule="auto"/>
                      <w:ind w:left="2058" w:right="-11" w:firstLine="2078"/>
                      <w:jc w:val="right"/>
                      <w:textDirection w:val="btLr"/>
                      <w:rPr>
                        <w:i/>
                        <w:color w:val="000000"/>
                        <w:sz w:val="21"/>
                        <w:szCs w:val="32"/>
                      </w:rPr>
                    </w:pPr>
                  </w:p>
                  <w:p w14:paraId="2DCC4B8C" w14:textId="77777777" w:rsidR="000016C4" w:rsidRDefault="000016C4" w:rsidP="000016C4">
                    <w:pPr>
                      <w:spacing w:before="1" w:line="206" w:lineRule="auto"/>
                      <w:ind w:left="2058" w:right="-11" w:firstLine="2078"/>
                      <w:jc w:val="right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62C0">
      <w:rPr>
        <w:rFonts w:ascii="Calibri" w:eastAsia="Calibri" w:hAnsi="Calibri" w:cs="Calibri"/>
        <w:color w:val="000000"/>
      </w:rPr>
      <w:tab/>
    </w:r>
    <w:r w:rsidR="009162C0">
      <w:rPr>
        <w:noProof/>
      </w:rPr>
      <w:drawing>
        <wp:anchor distT="0" distB="0" distL="0" distR="0" simplePos="0" relativeHeight="251660288" behindDoc="1" locked="0" layoutInCell="1" hidden="0" allowOverlap="1" wp14:anchorId="5C17735C" wp14:editId="0AB16C5D">
          <wp:simplePos x="0" y="0"/>
          <wp:positionH relativeFrom="column">
            <wp:posOffset>-565784</wp:posOffset>
          </wp:positionH>
          <wp:positionV relativeFrom="paragraph">
            <wp:posOffset>-287654</wp:posOffset>
          </wp:positionV>
          <wp:extent cx="1057275" cy="1019175"/>
          <wp:effectExtent l="0" t="0" r="0" b="0"/>
          <wp:wrapNone/>
          <wp:docPr id="10" name="image2.jpg" descr="Descripción: LogoCongreso-Final-01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n: LogoCongreso-Final-01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32DA56" w14:textId="286492BB" w:rsidR="009162C0" w:rsidRDefault="009162C0">
    <w:pPr>
      <w:pStyle w:val="Encabezado"/>
    </w:pPr>
  </w:p>
  <w:p w14:paraId="355DDA6A" w14:textId="6C90DD1C" w:rsidR="009162C0" w:rsidRDefault="009162C0">
    <w:pPr>
      <w:pStyle w:val="Encabezado"/>
    </w:pPr>
  </w:p>
  <w:p w14:paraId="0C7F7BC1" w14:textId="11BB42E7" w:rsidR="009162C0" w:rsidRDefault="009162C0">
    <w:pPr>
      <w:pStyle w:val="Encabezado"/>
    </w:pPr>
  </w:p>
  <w:p w14:paraId="58025CB3" w14:textId="6DAB357D" w:rsidR="009162C0" w:rsidRDefault="009162C0">
    <w:pPr>
      <w:pStyle w:val="Encabezado"/>
    </w:pPr>
  </w:p>
  <w:p w14:paraId="5C2FDCEB" w14:textId="77777777" w:rsidR="009162C0" w:rsidRDefault="009162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560"/>
    <w:multiLevelType w:val="hybridMultilevel"/>
    <w:tmpl w:val="B55E7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42816"/>
    <w:multiLevelType w:val="hybridMultilevel"/>
    <w:tmpl w:val="1EB44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1D91"/>
    <w:multiLevelType w:val="hybridMultilevel"/>
    <w:tmpl w:val="F10868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B9"/>
    <w:rsid w:val="000016C4"/>
    <w:rsid w:val="00016F6D"/>
    <w:rsid w:val="000272C3"/>
    <w:rsid w:val="00034D33"/>
    <w:rsid w:val="000A645E"/>
    <w:rsid w:val="000B6CA2"/>
    <w:rsid w:val="000D6418"/>
    <w:rsid w:val="0014326A"/>
    <w:rsid w:val="001B1085"/>
    <w:rsid w:val="001B1A6E"/>
    <w:rsid w:val="001D4364"/>
    <w:rsid w:val="001F00FC"/>
    <w:rsid w:val="00213246"/>
    <w:rsid w:val="00217B54"/>
    <w:rsid w:val="002323D5"/>
    <w:rsid w:val="00271A82"/>
    <w:rsid w:val="00275E69"/>
    <w:rsid w:val="00284500"/>
    <w:rsid w:val="00292324"/>
    <w:rsid w:val="00296488"/>
    <w:rsid w:val="00316FD8"/>
    <w:rsid w:val="00317A1D"/>
    <w:rsid w:val="003301E6"/>
    <w:rsid w:val="00341D79"/>
    <w:rsid w:val="00362826"/>
    <w:rsid w:val="00362A5C"/>
    <w:rsid w:val="003748B7"/>
    <w:rsid w:val="00383A26"/>
    <w:rsid w:val="003A7906"/>
    <w:rsid w:val="003D4E9A"/>
    <w:rsid w:val="003E092B"/>
    <w:rsid w:val="003F1DEC"/>
    <w:rsid w:val="0041641E"/>
    <w:rsid w:val="00446222"/>
    <w:rsid w:val="00450DBA"/>
    <w:rsid w:val="00452D3A"/>
    <w:rsid w:val="00453533"/>
    <w:rsid w:val="00490725"/>
    <w:rsid w:val="004D48E9"/>
    <w:rsid w:val="00531DF5"/>
    <w:rsid w:val="005641DE"/>
    <w:rsid w:val="00573CB3"/>
    <w:rsid w:val="005946BB"/>
    <w:rsid w:val="005A16DC"/>
    <w:rsid w:val="005B10A7"/>
    <w:rsid w:val="005E0009"/>
    <w:rsid w:val="005E1F2B"/>
    <w:rsid w:val="0065127D"/>
    <w:rsid w:val="00652BFC"/>
    <w:rsid w:val="00666F30"/>
    <w:rsid w:val="00674E37"/>
    <w:rsid w:val="006C58BD"/>
    <w:rsid w:val="006D16A2"/>
    <w:rsid w:val="006E2CFD"/>
    <w:rsid w:val="00703805"/>
    <w:rsid w:val="007076CA"/>
    <w:rsid w:val="007254CA"/>
    <w:rsid w:val="007407CA"/>
    <w:rsid w:val="00781360"/>
    <w:rsid w:val="00791280"/>
    <w:rsid w:val="00795A26"/>
    <w:rsid w:val="007A6BB1"/>
    <w:rsid w:val="007B0380"/>
    <w:rsid w:val="007B39B9"/>
    <w:rsid w:val="007B4CB9"/>
    <w:rsid w:val="007B7EA3"/>
    <w:rsid w:val="007D5D05"/>
    <w:rsid w:val="007E6915"/>
    <w:rsid w:val="00807A64"/>
    <w:rsid w:val="00832729"/>
    <w:rsid w:val="00851FA9"/>
    <w:rsid w:val="008870ED"/>
    <w:rsid w:val="0089003D"/>
    <w:rsid w:val="008C4BD3"/>
    <w:rsid w:val="008D65F9"/>
    <w:rsid w:val="00910165"/>
    <w:rsid w:val="00915055"/>
    <w:rsid w:val="009162C0"/>
    <w:rsid w:val="009458AA"/>
    <w:rsid w:val="009805FA"/>
    <w:rsid w:val="00982A1E"/>
    <w:rsid w:val="009C0EF4"/>
    <w:rsid w:val="00A06D31"/>
    <w:rsid w:val="00A26E0C"/>
    <w:rsid w:val="00A71C03"/>
    <w:rsid w:val="00A85E24"/>
    <w:rsid w:val="00A87ACE"/>
    <w:rsid w:val="00A9766F"/>
    <w:rsid w:val="00AC39C1"/>
    <w:rsid w:val="00AC7278"/>
    <w:rsid w:val="00AE06CF"/>
    <w:rsid w:val="00B81157"/>
    <w:rsid w:val="00BA4DC2"/>
    <w:rsid w:val="00BB20FE"/>
    <w:rsid w:val="00BC3762"/>
    <w:rsid w:val="00BF1214"/>
    <w:rsid w:val="00C0604A"/>
    <w:rsid w:val="00C154A2"/>
    <w:rsid w:val="00C2068F"/>
    <w:rsid w:val="00C27F43"/>
    <w:rsid w:val="00C31B39"/>
    <w:rsid w:val="00C43E1C"/>
    <w:rsid w:val="00C81030"/>
    <w:rsid w:val="00CA57F4"/>
    <w:rsid w:val="00CA7702"/>
    <w:rsid w:val="00CB74B5"/>
    <w:rsid w:val="00D14D8A"/>
    <w:rsid w:val="00D429B7"/>
    <w:rsid w:val="00D57007"/>
    <w:rsid w:val="00D72514"/>
    <w:rsid w:val="00D82A54"/>
    <w:rsid w:val="00D918A1"/>
    <w:rsid w:val="00D94E4D"/>
    <w:rsid w:val="00DA445F"/>
    <w:rsid w:val="00DB5A6C"/>
    <w:rsid w:val="00DC40F5"/>
    <w:rsid w:val="00DD2C32"/>
    <w:rsid w:val="00E80B98"/>
    <w:rsid w:val="00EA4715"/>
    <w:rsid w:val="00EB4F65"/>
    <w:rsid w:val="00EC3441"/>
    <w:rsid w:val="00EC46FF"/>
    <w:rsid w:val="00F0120B"/>
    <w:rsid w:val="00F03B60"/>
    <w:rsid w:val="00F3409B"/>
    <w:rsid w:val="00F76EC9"/>
    <w:rsid w:val="00F932BE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A7AF"/>
  <w15:chartTrackingRefBased/>
  <w15:docId w15:val="{C366EEF6-7895-444B-BCB4-EBBAAAEC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C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-right">
    <w:name w:val="text-right"/>
    <w:basedOn w:val="Normal"/>
    <w:rsid w:val="00C1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154A2"/>
    <w:rPr>
      <w:color w:val="0000FF"/>
      <w:u w:val="single"/>
    </w:rPr>
  </w:style>
  <w:style w:type="character" w:customStyle="1" w:styleId="refref">
    <w:name w:val="ref_ref"/>
    <w:basedOn w:val="Fuentedeprrafopredeter"/>
    <w:rsid w:val="00D918A1"/>
  </w:style>
  <w:style w:type="character" w:styleId="Textoennegrita">
    <w:name w:val="Strong"/>
    <w:basedOn w:val="Fuentedeprrafopredeter"/>
    <w:uiPriority w:val="22"/>
    <w:qFormat/>
    <w:rsid w:val="00D918A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162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2C0"/>
  </w:style>
  <w:style w:type="paragraph" w:styleId="Piedepgina">
    <w:name w:val="footer"/>
    <w:basedOn w:val="Normal"/>
    <w:link w:val="PiedepginaCar"/>
    <w:uiPriority w:val="99"/>
    <w:unhideWhenUsed/>
    <w:rsid w:val="009162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2C0"/>
  </w:style>
  <w:style w:type="table" w:styleId="Tablaconcuadrcula">
    <w:name w:val="Table Grid"/>
    <w:basedOn w:val="Tablanormal"/>
    <w:uiPriority w:val="39"/>
    <w:rsid w:val="00BF121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1246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Duran</dc:creator>
  <cp:keywords/>
  <dc:description/>
  <cp:lastModifiedBy>Brenda Sarahi Gonzalez Dominguez</cp:lastModifiedBy>
  <cp:revision>2</cp:revision>
  <cp:lastPrinted>2023-09-28T15:10:00Z</cp:lastPrinted>
  <dcterms:created xsi:type="dcterms:W3CDTF">2023-09-28T16:26:00Z</dcterms:created>
  <dcterms:modified xsi:type="dcterms:W3CDTF">2023-09-28T16:26:00Z</dcterms:modified>
</cp:coreProperties>
</file>