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CD1A" w14:textId="77777777" w:rsidR="00CE47AA" w:rsidRDefault="00CE47AA" w:rsidP="00CE47AA">
      <w:pPr>
        <w:spacing w:after="0" w:line="360" w:lineRule="auto"/>
        <w:jc w:val="both"/>
        <w:rPr>
          <w:rFonts w:ascii="Century Gothic" w:hAnsi="Century Gothic" w:cs="Arial"/>
          <w:b/>
          <w:sz w:val="24"/>
          <w:szCs w:val="24"/>
        </w:rPr>
      </w:pPr>
    </w:p>
    <w:p w14:paraId="758D44F2" w14:textId="77777777" w:rsidR="00CE47AA" w:rsidRDefault="00CE47AA" w:rsidP="00CE47AA">
      <w:pPr>
        <w:spacing w:after="0" w:line="360" w:lineRule="auto"/>
        <w:jc w:val="both"/>
        <w:rPr>
          <w:rFonts w:ascii="Century Gothic" w:hAnsi="Century Gothic" w:cs="Arial"/>
          <w:b/>
          <w:sz w:val="24"/>
          <w:szCs w:val="24"/>
        </w:rPr>
      </w:pPr>
    </w:p>
    <w:p w14:paraId="479AE456"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 xml:space="preserve">H. CONGRESO DEL ESTADO </w:t>
      </w:r>
    </w:p>
    <w:p w14:paraId="1C368ACA"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P R E S E N T E.-</w:t>
      </w:r>
    </w:p>
    <w:p w14:paraId="73772F29" w14:textId="77777777" w:rsidR="00CE47AA" w:rsidRPr="00D03D0B" w:rsidRDefault="00CE47AA" w:rsidP="00CE47AA">
      <w:pPr>
        <w:spacing w:after="0" w:line="360" w:lineRule="auto"/>
        <w:jc w:val="both"/>
        <w:rPr>
          <w:rFonts w:ascii="Century Gothic" w:hAnsi="Century Gothic" w:cs="Arial"/>
          <w:b/>
          <w:sz w:val="24"/>
          <w:szCs w:val="24"/>
        </w:rPr>
      </w:pPr>
    </w:p>
    <w:p w14:paraId="0FA75338" w14:textId="5908A4DA" w:rsidR="006B5791"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sz w:val="24"/>
          <w:szCs w:val="24"/>
        </w:rPr>
        <w:t xml:space="preserve">La Suscrita, </w:t>
      </w:r>
      <w:r w:rsidRPr="00D03D0B">
        <w:rPr>
          <w:rFonts w:ascii="Century Gothic" w:hAnsi="Century Gothic" w:cs="Arial"/>
          <w:b/>
          <w:sz w:val="24"/>
          <w:szCs w:val="24"/>
        </w:rPr>
        <w:t>Diana Ivette Pereda Gutiérrez</w:t>
      </w:r>
      <w:r w:rsidRPr="00D03D0B">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r w:rsidRPr="00D03D0B">
        <w:rPr>
          <w:rFonts w:ascii="Century Gothic" w:hAnsi="Century Gothic" w:cs="Arial"/>
          <w:b/>
          <w:sz w:val="24"/>
          <w:szCs w:val="24"/>
        </w:rPr>
        <w:t xml:space="preserve">Iniciativa con carácter de Decreto </w:t>
      </w:r>
      <w:r w:rsidRPr="00D03D0B">
        <w:rPr>
          <w:rFonts w:ascii="Century Gothic" w:hAnsi="Century Gothic" w:cs="Arial"/>
          <w:bCs/>
          <w:sz w:val="24"/>
          <w:szCs w:val="24"/>
        </w:rPr>
        <w:t xml:space="preserve">por el que se reforma la Ley de Cultura Física y Deporte en el Estado de Chihuahua, a fin de adicionar diversas disposiciones </w:t>
      </w:r>
      <w:r>
        <w:rPr>
          <w:rFonts w:ascii="Century Gothic" w:hAnsi="Century Gothic" w:cs="Arial"/>
          <w:b/>
          <w:sz w:val="24"/>
          <w:szCs w:val="24"/>
        </w:rPr>
        <w:t xml:space="preserve">con el objeto de </w:t>
      </w:r>
      <w:r w:rsidR="00973B4E">
        <w:rPr>
          <w:rFonts w:ascii="Century Gothic" w:hAnsi="Century Gothic" w:cs="Arial"/>
          <w:b/>
          <w:sz w:val="24"/>
          <w:szCs w:val="24"/>
        </w:rPr>
        <w:t xml:space="preserve">implementar protocolos </w:t>
      </w:r>
      <w:r w:rsidR="00DB228A">
        <w:rPr>
          <w:rFonts w:ascii="Century Gothic" w:hAnsi="Century Gothic" w:cs="Arial"/>
          <w:b/>
          <w:sz w:val="24"/>
          <w:szCs w:val="24"/>
        </w:rPr>
        <w:t>de prevención y atención al acoso y hostigamiento sexual en el d</w:t>
      </w:r>
      <w:r w:rsidR="00FE793E">
        <w:rPr>
          <w:rFonts w:ascii="Century Gothic" w:hAnsi="Century Gothic" w:cs="Arial"/>
          <w:b/>
          <w:sz w:val="24"/>
          <w:szCs w:val="24"/>
        </w:rPr>
        <w:t>eporte en el e</w:t>
      </w:r>
      <w:r w:rsidR="009A690C">
        <w:rPr>
          <w:rFonts w:ascii="Century Gothic" w:hAnsi="Century Gothic" w:cs="Arial"/>
          <w:b/>
          <w:sz w:val="24"/>
          <w:szCs w:val="24"/>
        </w:rPr>
        <w:t>stado de Chihuahua.</w:t>
      </w:r>
    </w:p>
    <w:p w14:paraId="79D91513" w14:textId="77777777" w:rsidR="009A690C" w:rsidRDefault="009A690C" w:rsidP="00CE47AA">
      <w:pPr>
        <w:spacing w:after="0" w:line="360" w:lineRule="auto"/>
        <w:jc w:val="both"/>
        <w:rPr>
          <w:rFonts w:ascii="Century Gothic" w:hAnsi="Century Gothic" w:cs="Arial"/>
          <w:b/>
          <w:sz w:val="24"/>
          <w:szCs w:val="24"/>
        </w:rPr>
      </w:pPr>
    </w:p>
    <w:p w14:paraId="6490D46A" w14:textId="3E7AB755" w:rsidR="009A690C" w:rsidRPr="009A690C" w:rsidRDefault="009A690C" w:rsidP="00CE47AA">
      <w:pPr>
        <w:spacing w:after="0" w:line="360" w:lineRule="auto"/>
        <w:jc w:val="both"/>
        <w:rPr>
          <w:rFonts w:ascii="Century Gothic" w:hAnsi="Century Gothic" w:cs="Arial"/>
          <w:bCs/>
          <w:sz w:val="24"/>
          <w:szCs w:val="24"/>
        </w:rPr>
      </w:pPr>
      <w:r w:rsidRPr="009A690C">
        <w:rPr>
          <w:rFonts w:ascii="Century Gothic" w:hAnsi="Century Gothic" w:cs="Arial"/>
          <w:bCs/>
          <w:sz w:val="24"/>
          <w:szCs w:val="24"/>
        </w:rPr>
        <w:t>Lo anterior al tenor de la siguiente:</w:t>
      </w:r>
    </w:p>
    <w:p w14:paraId="53BE6643" w14:textId="77777777" w:rsidR="006B5791" w:rsidRDefault="006B5791" w:rsidP="00792AC9">
      <w:pPr>
        <w:spacing w:after="0" w:line="360" w:lineRule="auto"/>
        <w:jc w:val="center"/>
        <w:rPr>
          <w:rFonts w:ascii="Century Gothic" w:hAnsi="Century Gothic" w:cs="Arial"/>
          <w:b/>
          <w:bCs/>
          <w:sz w:val="24"/>
          <w:szCs w:val="24"/>
        </w:rPr>
      </w:pPr>
    </w:p>
    <w:p w14:paraId="46859F3F" w14:textId="77777777" w:rsidR="00792AC9" w:rsidRDefault="00792AC9" w:rsidP="00792AC9">
      <w:pPr>
        <w:spacing w:after="0" w:line="360" w:lineRule="auto"/>
        <w:jc w:val="center"/>
        <w:rPr>
          <w:rFonts w:ascii="Century Gothic" w:hAnsi="Century Gothic" w:cs="Arial"/>
          <w:b/>
          <w:bCs/>
          <w:sz w:val="24"/>
          <w:szCs w:val="24"/>
        </w:rPr>
      </w:pPr>
    </w:p>
    <w:p w14:paraId="275ABAA5" w14:textId="23FF68B6" w:rsidR="001357FB" w:rsidRDefault="001357FB" w:rsidP="00792AC9">
      <w:pPr>
        <w:spacing w:after="0" w:line="360" w:lineRule="auto"/>
        <w:jc w:val="center"/>
        <w:rPr>
          <w:rFonts w:ascii="Century Gothic" w:hAnsi="Century Gothic" w:cs="Arial"/>
          <w:b/>
          <w:bCs/>
          <w:sz w:val="24"/>
          <w:szCs w:val="24"/>
        </w:rPr>
      </w:pPr>
      <w:r>
        <w:rPr>
          <w:rFonts w:ascii="Century Gothic" w:hAnsi="Century Gothic" w:cs="Arial"/>
          <w:b/>
          <w:bCs/>
          <w:sz w:val="24"/>
          <w:szCs w:val="24"/>
        </w:rPr>
        <w:t>EXPOSICIÓN DE MOTIVOS</w:t>
      </w:r>
    </w:p>
    <w:p w14:paraId="5B0180D4" w14:textId="77777777" w:rsidR="0020418D" w:rsidRDefault="0020418D" w:rsidP="00D34EDB">
      <w:pPr>
        <w:spacing w:after="0" w:line="360" w:lineRule="auto"/>
        <w:jc w:val="both"/>
        <w:rPr>
          <w:rFonts w:ascii="Century Gothic" w:hAnsi="Century Gothic" w:cs="Arial"/>
          <w:sz w:val="24"/>
          <w:szCs w:val="24"/>
        </w:rPr>
      </w:pPr>
    </w:p>
    <w:p w14:paraId="35A65FB6" w14:textId="77777777" w:rsidR="00F25D7B" w:rsidRDefault="00792AC9" w:rsidP="00D34EDB">
      <w:pPr>
        <w:pStyle w:val="Prrafodelista"/>
        <w:numPr>
          <w:ilvl w:val="0"/>
          <w:numId w:val="3"/>
        </w:numPr>
        <w:spacing w:after="0" w:line="360" w:lineRule="auto"/>
        <w:jc w:val="both"/>
        <w:rPr>
          <w:rFonts w:ascii="Century Gothic" w:hAnsi="Century Gothic" w:cs="Arial"/>
          <w:sz w:val="24"/>
          <w:szCs w:val="24"/>
        </w:rPr>
      </w:pPr>
      <w:r w:rsidRPr="0020418D">
        <w:rPr>
          <w:rFonts w:ascii="Century Gothic" w:hAnsi="Century Gothic" w:cs="Arial"/>
          <w:sz w:val="24"/>
          <w:szCs w:val="24"/>
        </w:rPr>
        <w:t xml:space="preserve">Que la participación de las mujeres en </w:t>
      </w:r>
      <w:r w:rsidR="00290B20" w:rsidRPr="0020418D">
        <w:rPr>
          <w:rFonts w:ascii="Century Gothic" w:hAnsi="Century Gothic" w:cs="Arial"/>
          <w:sz w:val="24"/>
          <w:szCs w:val="24"/>
        </w:rPr>
        <w:t xml:space="preserve">los campos deportivos es cada vez mayor, no solo en el estado, sino también a nivel nacional e internacional. </w:t>
      </w:r>
    </w:p>
    <w:p w14:paraId="40705634" w14:textId="77777777" w:rsidR="00F25D7B" w:rsidRDefault="00F25D7B" w:rsidP="00F25D7B">
      <w:pPr>
        <w:pStyle w:val="Prrafodelista"/>
        <w:spacing w:after="0" w:line="360" w:lineRule="auto"/>
        <w:jc w:val="both"/>
        <w:rPr>
          <w:rFonts w:ascii="Century Gothic" w:hAnsi="Century Gothic" w:cs="Arial"/>
          <w:sz w:val="24"/>
          <w:szCs w:val="24"/>
        </w:rPr>
      </w:pPr>
    </w:p>
    <w:p w14:paraId="607EA8B9" w14:textId="4AB297A4" w:rsidR="00B027D6" w:rsidRDefault="00290B20" w:rsidP="00F25D7B">
      <w:pPr>
        <w:pStyle w:val="Prrafodelista"/>
        <w:spacing w:after="0" w:line="360" w:lineRule="auto"/>
        <w:jc w:val="both"/>
        <w:rPr>
          <w:rFonts w:ascii="Century Gothic" w:hAnsi="Century Gothic" w:cs="Arial"/>
          <w:sz w:val="24"/>
          <w:szCs w:val="24"/>
        </w:rPr>
      </w:pPr>
      <w:r w:rsidRPr="00F25D7B">
        <w:rPr>
          <w:rFonts w:ascii="Century Gothic" w:hAnsi="Century Gothic" w:cs="Arial"/>
          <w:sz w:val="24"/>
          <w:szCs w:val="24"/>
        </w:rPr>
        <w:t xml:space="preserve">Que esta participación que realizan las mujeres, </w:t>
      </w:r>
      <w:r w:rsidR="00B027D6" w:rsidRPr="00F25D7B">
        <w:rPr>
          <w:rFonts w:ascii="Century Gothic" w:hAnsi="Century Gothic" w:cs="Arial"/>
          <w:sz w:val="24"/>
          <w:szCs w:val="24"/>
        </w:rPr>
        <w:t xml:space="preserve">especialmente las de alto rendimiento o a nivel profesional, ha sido a través de las reglas </w:t>
      </w:r>
      <w:r w:rsidR="00B027D6" w:rsidRPr="00F25D7B">
        <w:rPr>
          <w:rFonts w:ascii="Century Gothic" w:hAnsi="Century Gothic" w:cs="Arial"/>
          <w:sz w:val="24"/>
          <w:szCs w:val="24"/>
        </w:rPr>
        <w:lastRenderedPageBreak/>
        <w:t>impuestas por los varones que solían dominar los escenarios deportivos.</w:t>
      </w:r>
    </w:p>
    <w:p w14:paraId="515A8DD0" w14:textId="77777777" w:rsidR="00D169F1" w:rsidRDefault="00D169F1" w:rsidP="00F25D7B">
      <w:pPr>
        <w:pStyle w:val="Prrafodelista"/>
        <w:spacing w:after="0" w:line="360" w:lineRule="auto"/>
        <w:jc w:val="both"/>
        <w:rPr>
          <w:rFonts w:ascii="Century Gothic" w:hAnsi="Century Gothic" w:cs="Arial"/>
          <w:sz w:val="24"/>
          <w:szCs w:val="24"/>
        </w:rPr>
      </w:pPr>
    </w:p>
    <w:p w14:paraId="7072BD78" w14:textId="324B88DF" w:rsidR="00B17628" w:rsidRDefault="00D169F1" w:rsidP="00B17628">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 xml:space="preserve">Diferentes fuentes de </w:t>
      </w:r>
      <w:r w:rsidR="0093619F">
        <w:rPr>
          <w:rFonts w:ascii="Century Gothic" w:hAnsi="Century Gothic" w:cs="Arial"/>
          <w:sz w:val="24"/>
          <w:szCs w:val="24"/>
        </w:rPr>
        <w:t>información</w:t>
      </w:r>
      <w:r>
        <w:rPr>
          <w:rFonts w:ascii="Century Gothic" w:hAnsi="Century Gothic" w:cs="Arial"/>
          <w:sz w:val="24"/>
          <w:szCs w:val="24"/>
        </w:rPr>
        <w:t xml:space="preserve"> </w:t>
      </w:r>
      <w:r w:rsidR="0093619F">
        <w:rPr>
          <w:rFonts w:ascii="Century Gothic" w:hAnsi="Century Gothic" w:cs="Arial"/>
          <w:sz w:val="24"/>
          <w:szCs w:val="24"/>
        </w:rPr>
        <w:t xml:space="preserve">y relatos de víctimas </w:t>
      </w:r>
      <w:r>
        <w:rPr>
          <w:rFonts w:ascii="Century Gothic" w:hAnsi="Century Gothic" w:cs="Arial"/>
          <w:sz w:val="24"/>
          <w:szCs w:val="24"/>
        </w:rPr>
        <w:t>dan cuenta sobre el hostigamiento y abuso sexual en el deporte mexicano. Desde</w:t>
      </w:r>
      <w:r w:rsidR="00E2494B">
        <w:rPr>
          <w:rFonts w:ascii="Century Gothic" w:hAnsi="Century Gothic" w:cs="Arial"/>
          <w:sz w:val="24"/>
          <w:szCs w:val="24"/>
        </w:rPr>
        <w:t xml:space="preserve"> el 2005, el Comité </w:t>
      </w:r>
      <w:r w:rsidR="00BF11A0">
        <w:rPr>
          <w:rFonts w:ascii="Century Gothic" w:hAnsi="Century Gothic" w:cs="Arial"/>
          <w:sz w:val="24"/>
          <w:szCs w:val="24"/>
        </w:rPr>
        <w:t>Olímpico</w:t>
      </w:r>
      <w:r w:rsidR="00E2494B">
        <w:rPr>
          <w:rFonts w:ascii="Century Gothic" w:hAnsi="Century Gothic" w:cs="Arial"/>
          <w:sz w:val="24"/>
          <w:szCs w:val="24"/>
        </w:rPr>
        <w:t xml:space="preserve"> Mexicano realizó una encuesta </w:t>
      </w:r>
      <w:r w:rsidR="00836197">
        <w:rPr>
          <w:rFonts w:ascii="Century Gothic" w:hAnsi="Century Gothic" w:cs="Arial"/>
          <w:sz w:val="24"/>
          <w:szCs w:val="24"/>
        </w:rPr>
        <w:t xml:space="preserve">a través de la Comisión de Mujer y Deporte, en la que se evidenció que de 350 deportistas </w:t>
      </w:r>
      <w:r w:rsidR="00160ACC">
        <w:rPr>
          <w:rFonts w:ascii="Century Gothic" w:hAnsi="Century Gothic" w:cs="Arial"/>
          <w:sz w:val="24"/>
          <w:szCs w:val="24"/>
        </w:rPr>
        <w:t xml:space="preserve">encuestados y </w:t>
      </w:r>
      <w:r w:rsidR="00836197">
        <w:rPr>
          <w:rFonts w:ascii="Century Gothic" w:hAnsi="Century Gothic" w:cs="Arial"/>
          <w:sz w:val="24"/>
          <w:szCs w:val="24"/>
        </w:rPr>
        <w:t>de alto rendimiento, el 56% eran</w:t>
      </w:r>
      <w:r w:rsidR="004B3D5C">
        <w:rPr>
          <w:rFonts w:ascii="Century Gothic" w:hAnsi="Century Gothic" w:cs="Arial"/>
          <w:sz w:val="24"/>
          <w:szCs w:val="24"/>
        </w:rPr>
        <w:t xml:space="preserve"> mujeres y el 43% hombres, de la</w:t>
      </w:r>
      <w:r w:rsidR="00836197">
        <w:rPr>
          <w:rFonts w:ascii="Century Gothic" w:hAnsi="Century Gothic" w:cs="Arial"/>
          <w:sz w:val="24"/>
          <w:szCs w:val="24"/>
        </w:rPr>
        <w:t xml:space="preserve">s cuales el 87% </w:t>
      </w:r>
      <w:r w:rsidR="00BF11A0">
        <w:rPr>
          <w:rFonts w:ascii="Century Gothic" w:hAnsi="Century Gothic" w:cs="Arial"/>
          <w:sz w:val="24"/>
          <w:szCs w:val="24"/>
        </w:rPr>
        <w:t>señalaron haber recibido tocamientos indebidos o sin su consentimiento.</w:t>
      </w:r>
      <w:r w:rsidR="00F90886">
        <w:rPr>
          <w:rFonts w:ascii="Century Gothic" w:hAnsi="Century Gothic" w:cs="Arial"/>
          <w:sz w:val="24"/>
          <w:szCs w:val="24"/>
        </w:rPr>
        <w:t xml:space="preserve"> El 90% reportó que había recibido propuestas sexuales de forma insistente; el </w:t>
      </w:r>
      <w:r w:rsidR="004B3D5C">
        <w:rPr>
          <w:rFonts w:ascii="Century Gothic" w:hAnsi="Century Gothic" w:cs="Arial"/>
          <w:sz w:val="24"/>
          <w:szCs w:val="24"/>
        </w:rPr>
        <w:t>16.3% reportó ser violentada</w:t>
      </w:r>
      <w:r w:rsidR="00404EAA">
        <w:rPr>
          <w:rFonts w:ascii="Century Gothic" w:hAnsi="Century Gothic" w:cs="Arial"/>
          <w:sz w:val="24"/>
          <w:szCs w:val="24"/>
        </w:rPr>
        <w:t xml:space="preserve">s sexualmente; y el </w:t>
      </w:r>
      <w:r w:rsidR="00D16608">
        <w:rPr>
          <w:rFonts w:ascii="Century Gothic" w:hAnsi="Century Gothic" w:cs="Arial"/>
          <w:sz w:val="24"/>
          <w:szCs w:val="24"/>
        </w:rPr>
        <w:t xml:space="preserve">53.9 acusó a su entrenador como responsable del acoso. </w:t>
      </w:r>
      <w:r w:rsidR="006E5F4C">
        <w:rPr>
          <w:rFonts w:ascii="Century Gothic" w:hAnsi="Century Gothic" w:cs="Arial"/>
          <w:sz w:val="24"/>
          <w:szCs w:val="24"/>
        </w:rPr>
        <w:t>Estas conductas fueron desplegadas en los espacios de entrenamiento.</w:t>
      </w:r>
    </w:p>
    <w:p w14:paraId="10344489" w14:textId="77777777" w:rsidR="00B17628" w:rsidRDefault="00B17628" w:rsidP="00B17628">
      <w:pPr>
        <w:pStyle w:val="Prrafodelista"/>
        <w:spacing w:after="0" w:line="360" w:lineRule="auto"/>
        <w:jc w:val="both"/>
        <w:rPr>
          <w:rFonts w:ascii="Century Gothic" w:hAnsi="Century Gothic" w:cs="Arial"/>
          <w:sz w:val="24"/>
          <w:szCs w:val="24"/>
        </w:rPr>
      </w:pPr>
    </w:p>
    <w:p w14:paraId="7F9D7FE7" w14:textId="77777777" w:rsidR="005A5A8B" w:rsidRDefault="002F46DE" w:rsidP="00B17628">
      <w:pPr>
        <w:pStyle w:val="Prrafodelista"/>
        <w:numPr>
          <w:ilvl w:val="0"/>
          <w:numId w:val="3"/>
        </w:numPr>
        <w:spacing w:after="0" w:line="360" w:lineRule="auto"/>
        <w:jc w:val="both"/>
        <w:rPr>
          <w:rFonts w:ascii="Century Gothic" w:hAnsi="Century Gothic" w:cs="Arial"/>
          <w:sz w:val="24"/>
          <w:szCs w:val="24"/>
        </w:rPr>
      </w:pPr>
      <w:r>
        <w:rPr>
          <w:rFonts w:ascii="Century Gothic" w:hAnsi="Century Gothic" w:cs="Arial"/>
          <w:sz w:val="24"/>
          <w:szCs w:val="24"/>
        </w:rPr>
        <w:t xml:space="preserve">El sueño por alcanzar una medalla, obtener un lugar en el podio </w:t>
      </w:r>
      <w:r w:rsidR="0048044A">
        <w:rPr>
          <w:rFonts w:ascii="Century Gothic" w:hAnsi="Century Gothic" w:cs="Arial"/>
          <w:sz w:val="24"/>
          <w:szCs w:val="24"/>
        </w:rPr>
        <w:t>de las competencias deportivas,</w:t>
      </w:r>
      <w:r w:rsidR="00CD7263">
        <w:rPr>
          <w:rFonts w:ascii="Century Gothic" w:hAnsi="Century Gothic" w:cs="Arial"/>
          <w:sz w:val="24"/>
          <w:szCs w:val="24"/>
        </w:rPr>
        <w:t xml:space="preserve"> durante mucho tiempo ocultó la violencia normalizada en el deporte, la disciplina mal entendida, las novatadas</w:t>
      </w:r>
      <w:r w:rsidR="007F429F">
        <w:rPr>
          <w:rFonts w:ascii="Century Gothic" w:hAnsi="Century Gothic" w:cs="Arial"/>
          <w:sz w:val="24"/>
          <w:szCs w:val="24"/>
        </w:rPr>
        <w:t xml:space="preserve"> y sendas prácticas discriminatorias como parte de la preparación física y emocional de los atletas. </w:t>
      </w:r>
    </w:p>
    <w:p w14:paraId="4665FDA2" w14:textId="77777777" w:rsidR="005A5A8B" w:rsidRDefault="005A5A8B" w:rsidP="005A5A8B">
      <w:pPr>
        <w:pStyle w:val="Prrafodelista"/>
        <w:spacing w:after="0" w:line="360" w:lineRule="auto"/>
        <w:jc w:val="both"/>
        <w:rPr>
          <w:rFonts w:ascii="Century Gothic" w:hAnsi="Century Gothic" w:cs="Arial"/>
          <w:sz w:val="24"/>
          <w:szCs w:val="24"/>
        </w:rPr>
      </w:pPr>
    </w:p>
    <w:p w14:paraId="5D508652" w14:textId="4380F582" w:rsidR="002F46DE" w:rsidRDefault="005A5A8B" w:rsidP="005A5A8B">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 xml:space="preserve">El abuso de poder de parte de los entrenadores y directivos del </w:t>
      </w:r>
      <w:r w:rsidR="00675B2A">
        <w:rPr>
          <w:rFonts w:ascii="Century Gothic" w:hAnsi="Century Gothic" w:cs="Arial"/>
          <w:sz w:val="24"/>
          <w:szCs w:val="24"/>
        </w:rPr>
        <w:t>deporte</w:t>
      </w:r>
      <w:r>
        <w:rPr>
          <w:rFonts w:ascii="Century Gothic" w:hAnsi="Century Gothic" w:cs="Arial"/>
          <w:sz w:val="24"/>
          <w:szCs w:val="24"/>
        </w:rPr>
        <w:t xml:space="preserve"> ha sido señalado durante</w:t>
      </w:r>
      <w:r w:rsidR="00675B2A">
        <w:rPr>
          <w:rFonts w:ascii="Century Gothic" w:hAnsi="Century Gothic" w:cs="Arial"/>
          <w:sz w:val="24"/>
          <w:szCs w:val="24"/>
        </w:rPr>
        <w:t xml:space="preserve"> </w:t>
      </w:r>
      <w:r>
        <w:rPr>
          <w:rFonts w:ascii="Century Gothic" w:hAnsi="Century Gothic" w:cs="Arial"/>
          <w:sz w:val="24"/>
          <w:szCs w:val="24"/>
        </w:rPr>
        <w:t xml:space="preserve">los últimos tiempos, tal es el caso de las </w:t>
      </w:r>
      <w:r w:rsidR="004B3D5C">
        <w:rPr>
          <w:rFonts w:ascii="Century Gothic" w:hAnsi="Century Gothic" w:cs="Arial"/>
          <w:sz w:val="24"/>
          <w:szCs w:val="24"/>
        </w:rPr>
        <w:t>ex clavadistas</w:t>
      </w:r>
      <w:r>
        <w:rPr>
          <w:rFonts w:ascii="Century Gothic" w:hAnsi="Century Gothic" w:cs="Arial"/>
          <w:sz w:val="24"/>
          <w:szCs w:val="24"/>
        </w:rPr>
        <w:t xml:space="preserve"> Cristina </w:t>
      </w:r>
      <w:r w:rsidR="004B3D5C">
        <w:rPr>
          <w:rFonts w:ascii="Century Gothic" w:hAnsi="Century Gothic" w:cs="Arial"/>
          <w:sz w:val="24"/>
          <w:szCs w:val="24"/>
        </w:rPr>
        <w:t>Millán</w:t>
      </w:r>
      <w:r>
        <w:rPr>
          <w:rFonts w:ascii="Century Gothic" w:hAnsi="Century Gothic" w:cs="Arial"/>
          <w:sz w:val="24"/>
          <w:szCs w:val="24"/>
        </w:rPr>
        <w:t xml:space="preserve"> y Azul </w:t>
      </w:r>
      <w:r w:rsidR="004B3D5C">
        <w:rPr>
          <w:rFonts w:ascii="Century Gothic" w:hAnsi="Century Gothic" w:cs="Arial"/>
          <w:sz w:val="24"/>
          <w:szCs w:val="24"/>
        </w:rPr>
        <w:t>Almazán</w:t>
      </w:r>
      <w:r>
        <w:rPr>
          <w:rFonts w:ascii="Century Gothic" w:hAnsi="Century Gothic" w:cs="Arial"/>
          <w:sz w:val="24"/>
          <w:szCs w:val="24"/>
        </w:rPr>
        <w:t xml:space="preserve">, </w:t>
      </w:r>
      <w:r w:rsidR="00152E48">
        <w:rPr>
          <w:rFonts w:ascii="Century Gothic" w:hAnsi="Century Gothic" w:cs="Arial"/>
          <w:sz w:val="24"/>
          <w:szCs w:val="24"/>
        </w:rPr>
        <w:t xml:space="preserve">quienes encabezaron una lucha por visibilizar estas conductas, </w:t>
      </w:r>
      <w:r w:rsidR="00675B2A">
        <w:rPr>
          <w:rFonts w:ascii="Century Gothic" w:hAnsi="Century Gothic" w:cs="Arial"/>
          <w:sz w:val="24"/>
          <w:szCs w:val="24"/>
        </w:rPr>
        <w:t>después</w:t>
      </w:r>
      <w:r w:rsidR="00152E48">
        <w:rPr>
          <w:rFonts w:ascii="Century Gothic" w:hAnsi="Century Gothic" w:cs="Arial"/>
          <w:sz w:val="24"/>
          <w:szCs w:val="24"/>
        </w:rPr>
        <w:t xml:space="preserve"> de su experiencia</w:t>
      </w:r>
      <w:r w:rsidR="00590883">
        <w:rPr>
          <w:rFonts w:ascii="Century Gothic" w:hAnsi="Century Gothic" w:cs="Arial"/>
          <w:sz w:val="24"/>
          <w:szCs w:val="24"/>
        </w:rPr>
        <w:t xml:space="preserve">, que </w:t>
      </w:r>
      <w:r w:rsidR="001049B2">
        <w:rPr>
          <w:rFonts w:ascii="Century Gothic" w:hAnsi="Century Gothic" w:cs="Arial"/>
          <w:sz w:val="24"/>
          <w:szCs w:val="24"/>
        </w:rPr>
        <w:t xml:space="preserve">tras sus denuncias tuvieron represalias del entrenador que les costó su participación en </w:t>
      </w:r>
      <w:r w:rsidR="004B3D5C">
        <w:rPr>
          <w:rFonts w:ascii="Century Gothic" w:hAnsi="Century Gothic" w:cs="Arial"/>
          <w:sz w:val="24"/>
          <w:szCs w:val="24"/>
        </w:rPr>
        <w:t>Sídney</w:t>
      </w:r>
      <w:r w:rsidR="00026EBF">
        <w:rPr>
          <w:rFonts w:ascii="Century Gothic" w:hAnsi="Century Gothic" w:cs="Arial"/>
          <w:sz w:val="24"/>
          <w:szCs w:val="24"/>
        </w:rPr>
        <w:t xml:space="preserve"> 2000</w:t>
      </w:r>
      <w:r w:rsidR="00152E48">
        <w:rPr>
          <w:rFonts w:ascii="Century Gothic" w:hAnsi="Century Gothic" w:cs="Arial"/>
          <w:sz w:val="24"/>
          <w:szCs w:val="24"/>
        </w:rPr>
        <w:t xml:space="preserve">. En palabras de </w:t>
      </w:r>
      <w:r w:rsidR="00B60131">
        <w:rPr>
          <w:rFonts w:ascii="Century Gothic" w:hAnsi="Century Gothic" w:cs="Arial"/>
          <w:sz w:val="24"/>
          <w:szCs w:val="24"/>
        </w:rPr>
        <w:t xml:space="preserve">Cristina Millán recuperamos esta afirmación que refleja </w:t>
      </w:r>
      <w:r w:rsidR="00946DB9">
        <w:rPr>
          <w:rFonts w:ascii="Century Gothic" w:hAnsi="Century Gothic" w:cs="Arial"/>
          <w:sz w:val="24"/>
          <w:szCs w:val="24"/>
        </w:rPr>
        <w:t>el abuso vivido</w:t>
      </w:r>
      <w:r w:rsidR="00B60131">
        <w:rPr>
          <w:rFonts w:ascii="Century Gothic" w:hAnsi="Century Gothic" w:cs="Arial"/>
          <w:sz w:val="24"/>
          <w:szCs w:val="24"/>
        </w:rPr>
        <w:t>:</w:t>
      </w:r>
    </w:p>
    <w:p w14:paraId="496ECC96" w14:textId="77777777" w:rsidR="00675B2A" w:rsidRPr="00675B2A" w:rsidRDefault="00675B2A" w:rsidP="005A5A8B">
      <w:pPr>
        <w:pStyle w:val="Prrafodelista"/>
        <w:spacing w:after="0" w:line="360" w:lineRule="auto"/>
        <w:jc w:val="both"/>
        <w:rPr>
          <w:rFonts w:ascii="Century Gothic" w:hAnsi="Century Gothic" w:cs="Arial"/>
          <w:i/>
          <w:iCs/>
          <w:sz w:val="24"/>
          <w:szCs w:val="24"/>
        </w:rPr>
      </w:pPr>
    </w:p>
    <w:p w14:paraId="390B7199" w14:textId="472753B7" w:rsidR="00B60131" w:rsidRDefault="00B60131" w:rsidP="005A5A8B">
      <w:pPr>
        <w:pStyle w:val="Prrafodelista"/>
        <w:spacing w:after="0" w:line="360" w:lineRule="auto"/>
        <w:jc w:val="both"/>
        <w:rPr>
          <w:rFonts w:ascii="Century Gothic" w:hAnsi="Century Gothic" w:cs="Arial"/>
          <w:i/>
          <w:iCs/>
          <w:sz w:val="24"/>
          <w:szCs w:val="24"/>
        </w:rPr>
      </w:pPr>
      <w:r w:rsidRPr="00675B2A">
        <w:rPr>
          <w:rFonts w:ascii="Century Gothic" w:hAnsi="Century Gothic" w:cs="Arial"/>
          <w:i/>
          <w:iCs/>
          <w:sz w:val="24"/>
          <w:szCs w:val="24"/>
        </w:rPr>
        <w:t>“</w:t>
      </w:r>
      <w:r w:rsidR="009D60D3" w:rsidRPr="009D60D3">
        <w:rPr>
          <w:rFonts w:ascii="Century Gothic" w:hAnsi="Century Gothic" w:cs="Arial"/>
          <w:i/>
          <w:iCs/>
          <w:sz w:val="24"/>
          <w:szCs w:val="24"/>
        </w:rPr>
        <w:t>Tenía 27 años en ese entonces, ya con una carrera, y fue muy difícil</w:t>
      </w:r>
      <w:r w:rsidR="00290525">
        <w:rPr>
          <w:rFonts w:ascii="Century Gothic" w:hAnsi="Century Gothic" w:cs="Arial"/>
          <w:i/>
          <w:iCs/>
          <w:sz w:val="24"/>
          <w:szCs w:val="24"/>
        </w:rPr>
        <w:t xml:space="preserve"> (enfrentar esa situación)</w:t>
      </w:r>
      <w:r w:rsidR="009D60D3" w:rsidRPr="009D60D3">
        <w:rPr>
          <w:rFonts w:ascii="Century Gothic" w:hAnsi="Century Gothic" w:cs="Arial"/>
          <w:i/>
          <w:iCs/>
          <w:sz w:val="24"/>
          <w:szCs w:val="24"/>
        </w:rPr>
        <w:t>. El daño moral también estuvo muy fuerte. Imagina cuando se trata de niños</w:t>
      </w:r>
      <w:r w:rsidR="00675B2A" w:rsidRPr="00675B2A">
        <w:rPr>
          <w:rFonts w:ascii="Century Gothic" w:hAnsi="Century Gothic" w:cs="Arial"/>
          <w:i/>
          <w:iCs/>
          <w:sz w:val="24"/>
          <w:szCs w:val="24"/>
        </w:rPr>
        <w:t>”</w:t>
      </w:r>
      <w:r w:rsidR="00290525">
        <w:rPr>
          <w:rStyle w:val="Refdenotaalpie"/>
          <w:rFonts w:ascii="Century Gothic" w:hAnsi="Century Gothic" w:cs="Arial"/>
          <w:i/>
          <w:iCs/>
          <w:sz w:val="24"/>
          <w:szCs w:val="24"/>
        </w:rPr>
        <w:footnoteReference w:id="1"/>
      </w:r>
      <w:r w:rsidR="00290525">
        <w:rPr>
          <w:rFonts w:ascii="Century Gothic" w:hAnsi="Century Gothic" w:cs="Arial"/>
          <w:i/>
          <w:iCs/>
          <w:sz w:val="24"/>
          <w:szCs w:val="24"/>
        </w:rPr>
        <w:t>.</w:t>
      </w:r>
    </w:p>
    <w:p w14:paraId="0E01B493" w14:textId="77777777" w:rsidR="00800004" w:rsidRDefault="00800004" w:rsidP="005A5A8B">
      <w:pPr>
        <w:pStyle w:val="Prrafodelista"/>
        <w:spacing w:after="0" w:line="360" w:lineRule="auto"/>
        <w:jc w:val="both"/>
        <w:rPr>
          <w:rFonts w:ascii="Century Gothic" w:hAnsi="Century Gothic" w:cs="Arial"/>
          <w:i/>
          <w:iCs/>
          <w:sz w:val="24"/>
          <w:szCs w:val="24"/>
        </w:rPr>
      </w:pPr>
    </w:p>
    <w:p w14:paraId="298BC777" w14:textId="40AAB193" w:rsidR="00800004" w:rsidRDefault="00800004" w:rsidP="005A5A8B">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 xml:space="preserve">Estas dos clavadistas han denunciado el acoso </w:t>
      </w:r>
      <w:r w:rsidR="004B3D5C">
        <w:rPr>
          <w:rFonts w:ascii="Century Gothic" w:hAnsi="Century Gothic" w:cs="Arial"/>
          <w:sz w:val="24"/>
          <w:szCs w:val="24"/>
        </w:rPr>
        <w:t>sufrido</w:t>
      </w:r>
      <w:r>
        <w:rPr>
          <w:rFonts w:ascii="Century Gothic" w:hAnsi="Century Gothic" w:cs="Arial"/>
          <w:sz w:val="24"/>
          <w:szCs w:val="24"/>
        </w:rPr>
        <w:t xml:space="preserve"> por parte de su entrenador </w:t>
      </w:r>
      <w:r w:rsidR="00407869">
        <w:rPr>
          <w:rFonts w:ascii="Century Gothic" w:hAnsi="Century Gothic" w:cs="Arial"/>
          <w:sz w:val="24"/>
          <w:szCs w:val="24"/>
        </w:rPr>
        <w:t xml:space="preserve">que sigue ejerciendo dentro del deporte mexicano. Su experiencia fue retomada por una producción </w:t>
      </w:r>
      <w:r w:rsidR="0054554E">
        <w:rPr>
          <w:rFonts w:ascii="Century Gothic" w:hAnsi="Century Gothic" w:cs="Arial"/>
          <w:sz w:val="24"/>
          <w:szCs w:val="24"/>
        </w:rPr>
        <w:t xml:space="preserve">de cine con la </w:t>
      </w:r>
      <w:r w:rsidR="006C4CBF">
        <w:rPr>
          <w:rFonts w:ascii="Century Gothic" w:hAnsi="Century Gothic" w:cs="Arial"/>
          <w:sz w:val="24"/>
          <w:szCs w:val="24"/>
        </w:rPr>
        <w:t>película</w:t>
      </w:r>
      <w:r w:rsidR="0054554E">
        <w:rPr>
          <w:rFonts w:ascii="Century Gothic" w:hAnsi="Century Gothic" w:cs="Arial"/>
          <w:sz w:val="24"/>
          <w:szCs w:val="24"/>
        </w:rPr>
        <w:t xml:space="preserve"> </w:t>
      </w:r>
      <w:r w:rsidR="0054554E" w:rsidRPr="0054554E">
        <w:rPr>
          <w:rFonts w:ascii="Century Gothic" w:hAnsi="Century Gothic" w:cs="Arial"/>
          <w:i/>
          <w:iCs/>
          <w:sz w:val="24"/>
          <w:szCs w:val="24"/>
        </w:rPr>
        <w:t>La caída,</w:t>
      </w:r>
      <w:r w:rsidR="0054554E">
        <w:rPr>
          <w:rFonts w:ascii="Century Gothic" w:hAnsi="Century Gothic" w:cs="Arial"/>
          <w:sz w:val="24"/>
          <w:szCs w:val="24"/>
        </w:rPr>
        <w:t xml:space="preserve"> en la que se exponen los abusos en el deporte.</w:t>
      </w:r>
    </w:p>
    <w:p w14:paraId="0382260A" w14:textId="77777777" w:rsidR="00A932BD" w:rsidRDefault="00A932BD" w:rsidP="005A5A8B">
      <w:pPr>
        <w:pStyle w:val="Prrafodelista"/>
        <w:spacing w:after="0" w:line="360" w:lineRule="auto"/>
        <w:jc w:val="both"/>
        <w:rPr>
          <w:rFonts w:ascii="Century Gothic" w:hAnsi="Century Gothic" w:cs="Arial"/>
          <w:sz w:val="24"/>
          <w:szCs w:val="24"/>
        </w:rPr>
      </w:pPr>
    </w:p>
    <w:p w14:paraId="3B5FC879" w14:textId="7FDD3688" w:rsidR="00A932BD" w:rsidRPr="00800004" w:rsidRDefault="00A932BD" w:rsidP="005A5A8B">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 xml:space="preserve">La actriz </w:t>
      </w:r>
      <w:r w:rsidR="00FB0814">
        <w:rPr>
          <w:rFonts w:ascii="Century Gothic" w:hAnsi="Century Gothic" w:cs="Arial"/>
          <w:sz w:val="24"/>
          <w:szCs w:val="24"/>
        </w:rPr>
        <w:t xml:space="preserve">Karla Souza, protagonista de </w:t>
      </w:r>
      <w:r w:rsidR="00FB0814" w:rsidRPr="00FE793E">
        <w:rPr>
          <w:rFonts w:ascii="Century Gothic" w:hAnsi="Century Gothic" w:cs="Arial"/>
          <w:i/>
          <w:sz w:val="24"/>
          <w:szCs w:val="24"/>
        </w:rPr>
        <w:t>La Caída</w:t>
      </w:r>
      <w:r w:rsidR="00FB0814">
        <w:rPr>
          <w:rFonts w:ascii="Century Gothic" w:hAnsi="Century Gothic" w:cs="Arial"/>
          <w:sz w:val="24"/>
          <w:szCs w:val="24"/>
        </w:rPr>
        <w:t>, relata la investigación que realizó previo a</w:t>
      </w:r>
      <w:r w:rsidR="004B3D5C">
        <w:rPr>
          <w:rFonts w:ascii="Century Gothic" w:hAnsi="Century Gothic" w:cs="Arial"/>
          <w:sz w:val="24"/>
          <w:szCs w:val="24"/>
        </w:rPr>
        <w:t xml:space="preserve"> la redacción del guió</w:t>
      </w:r>
      <w:r w:rsidR="008774D2">
        <w:rPr>
          <w:rFonts w:ascii="Century Gothic" w:hAnsi="Century Gothic" w:cs="Arial"/>
          <w:sz w:val="24"/>
          <w:szCs w:val="24"/>
        </w:rPr>
        <w:t xml:space="preserve">n </w:t>
      </w:r>
      <w:r w:rsidR="00956AD1">
        <w:rPr>
          <w:rFonts w:ascii="Century Gothic" w:hAnsi="Century Gothic" w:cs="Arial"/>
          <w:sz w:val="24"/>
          <w:szCs w:val="24"/>
        </w:rPr>
        <w:t xml:space="preserve">y los hallazgos </w:t>
      </w:r>
      <w:r w:rsidR="005641BC">
        <w:rPr>
          <w:rFonts w:ascii="Century Gothic" w:hAnsi="Century Gothic" w:cs="Arial"/>
          <w:sz w:val="24"/>
          <w:szCs w:val="24"/>
        </w:rPr>
        <w:t>en relación con</w:t>
      </w:r>
      <w:r w:rsidR="00956AD1">
        <w:rPr>
          <w:rFonts w:ascii="Century Gothic" w:hAnsi="Century Gothic" w:cs="Arial"/>
          <w:sz w:val="24"/>
          <w:szCs w:val="24"/>
        </w:rPr>
        <w:t xml:space="preserve"> la manipulación, amago y amenazas que viven los deportistas </w:t>
      </w:r>
      <w:r w:rsidR="000C3A0E">
        <w:rPr>
          <w:rFonts w:ascii="Century Gothic" w:hAnsi="Century Gothic" w:cs="Arial"/>
          <w:sz w:val="24"/>
          <w:szCs w:val="24"/>
        </w:rPr>
        <w:t>de parte de los directivos de las disciplinas</w:t>
      </w:r>
      <w:r w:rsidR="005641BC">
        <w:rPr>
          <w:rFonts w:ascii="Century Gothic" w:hAnsi="Century Gothic" w:cs="Arial"/>
          <w:sz w:val="24"/>
          <w:szCs w:val="24"/>
        </w:rPr>
        <w:t>,</w:t>
      </w:r>
      <w:r w:rsidR="000C3A0E">
        <w:rPr>
          <w:rFonts w:ascii="Century Gothic" w:hAnsi="Century Gothic" w:cs="Arial"/>
          <w:sz w:val="24"/>
          <w:szCs w:val="24"/>
        </w:rPr>
        <w:t xml:space="preserve"> para controlar a los talentos deportivos y decidir en </w:t>
      </w:r>
      <w:r w:rsidR="005641BC">
        <w:rPr>
          <w:rFonts w:ascii="Century Gothic" w:hAnsi="Century Gothic" w:cs="Arial"/>
          <w:sz w:val="24"/>
          <w:szCs w:val="24"/>
        </w:rPr>
        <w:t>qué</w:t>
      </w:r>
      <w:r w:rsidR="000C3A0E">
        <w:rPr>
          <w:rFonts w:ascii="Century Gothic" w:hAnsi="Century Gothic" w:cs="Arial"/>
          <w:sz w:val="24"/>
          <w:szCs w:val="24"/>
        </w:rPr>
        <w:t xml:space="preserve"> competencias deben participar y en cuales no. Este relato confirma la carta pública</w:t>
      </w:r>
      <w:r w:rsidR="004B3D5C">
        <w:rPr>
          <w:rFonts w:ascii="Century Gothic" w:hAnsi="Century Gothic" w:cs="Arial"/>
          <w:sz w:val="24"/>
          <w:szCs w:val="24"/>
        </w:rPr>
        <w:t>.</w:t>
      </w:r>
      <w:r w:rsidR="000C3A0E">
        <w:rPr>
          <w:rFonts w:ascii="Century Gothic" w:hAnsi="Century Gothic" w:cs="Arial"/>
          <w:sz w:val="24"/>
          <w:szCs w:val="24"/>
        </w:rPr>
        <w:t xml:space="preserve"> </w:t>
      </w:r>
    </w:p>
    <w:p w14:paraId="38EE5A37" w14:textId="77777777" w:rsidR="00CD7263" w:rsidRDefault="00CD7263" w:rsidP="00CD7263">
      <w:pPr>
        <w:pStyle w:val="Prrafodelista"/>
        <w:spacing w:after="0" w:line="360" w:lineRule="auto"/>
        <w:jc w:val="both"/>
        <w:rPr>
          <w:rFonts w:ascii="Century Gothic" w:hAnsi="Century Gothic" w:cs="Arial"/>
          <w:sz w:val="24"/>
          <w:szCs w:val="24"/>
        </w:rPr>
      </w:pPr>
    </w:p>
    <w:p w14:paraId="390DD82C" w14:textId="0DDDAC43" w:rsidR="002F4243" w:rsidRDefault="00E056A5" w:rsidP="00B17628">
      <w:pPr>
        <w:pStyle w:val="Prrafodelista"/>
        <w:numPr>
          <w:ilvl w:val="0"/>
          <w:numId w:val="3"/>
        </w:numPr>
        <w:spacing w:after="0" w:line="360" w:lineRule="auto"/>
        <w:jc w:val="both"/>
        <w:rPr>
          <w:rFonts w:ascii="Century Gothic" w:hAnsi="Century Gothic" w:cs="Arial"/>
          <w:sz w:val="24"/>
          <w:szCs w:val="24"/>
        </w:rPr>
      </w:pPr>
      <w:r>
        <w:rPr>
          <w:rFonts w:ascii="Century Gothic" w:hAnsi="Century Gothic" w:cs="Arial"/>
          <w:sz w:val="24"/>
          <w:szCs w:val="24"/>
        </w:rPr>
        <w:t xml:space="preserve">En el mundo, uno </w:t>
      </w:r>
      <w:r w:rsidR="003664F0">
        <w:rPr>
          <w:rFonts w:ascii="Century Gothic" w:hAnsi="Century Gothic" w:cs="Arial"/>
          <w:sz w:val="24"/>
          <w:szCs w:val="24"/>
        </w:rPr>
        <w:t xml:space="preserve">de los casos </w:t>
      </w:r>
      <w:r>
        <w:rPr>
          <w:rFonts w:ascii="Century Gothic" w:hAnsi="Century Gothic" w:cs="Arial"/>
          <w:sz w:val="24"/>
          <w:szCs w:val="24"/>
        </w:rPr>
        <w:t>más</w:t>
      </w:r>
      <w:r w:rsidR="003664F0">
        <w:rPr>
          <w:rFonts w:ascii="Century Gothic" w:hAnsi="Century Gothic" w:cs="Arial"/>
          <w:sz w:val="24"/>
          <w:szCs w:val="24"/>
        </w:rPr>
        <w:t xml:space="preserve"> sonados </w:t>
      </w:r>
      <w:r w:rsidR="00D24A90">
        <w:rPr>
          <w:rFonts w:ascii="Century Gothic" w:hAnsi="Century Gothic" w:cs="Arial"/>
          <w:sz w:val="24"/>
          <w:szCs w:val="24"/>
        </w:rPr>
        <w:t xml:space="preserve">de abuso sexual en el mundo deportivo, ha sido el protagonizado por </w:t>
      </w:r>
      <w:r w:rsidR="003664F0">
        <w:rPr>
          <w:rFonts w:ascii="Century Gothic" w:hAnsi="Century Gothic" w:cs="Arial"/>
          <w:sz w:val="24"/>
          <w:szCs w:val="24"/>
        </w:rPr>
        <w:t xml:space="preserve">Larry Nassar, </w:t>
      </w:r>
      <w:r w:rsidR="006C4CBF">
        <w:rPr>
          <w:rFonts w:ascii="Century Gothic" w:hAnsi="Century Gothic" w:cs="Arial"/>
          <w:sz w:val="24"/>
          <w:szCs w:val="24"/>
        </w:rPr>
        <w:t>ex</w:t>
      </w:r>
      <w:r w:rsidR="004B3D5C">
        <w:rPr>
          <w:rFonts w:ascii="Century Gothic" w:hAnsi="Century Gothic" w:cs="Arial"/>
          <w:sz w:val="24"/>
          <w:szCs w:val="24"/>
        </w:rPr>
        <w:t xml:space="preserve"> </w:t>
      </w:r>
      <w:r w:rsidR="006C4CBF">
        <w:rPr>
          <w:rFonts w:ascii="Century Gothic" w:hAnsi="Century Gothic" w:cs="Arial"/>
          <w:sz w:val="24"/>
          <w:szCs w:val="24"/>
        </w:rPr>
        <w:t>médico</w:t>
      </w:r>
      <w:r w:rsidR="003664F0">
        <w:rPr>
          <w:rFonts w:ascii="Century Gothic" w:hAnsi="Century Gothic" w:cs="Arial"/>
          <w:sz w:val="24"/>
          <w:szCs w:val="24"/>
        </w:rPr>
        <w:t xml:space="preserve"> </w:t>
      </w:r>
      <w:r w:rsidR="00FE793E">
        <w:rPr>
          <w:rFonts w:ascii="Century Gothic" w:hAnsi="Century Gothic" w:cs="Arial"/>
          <w:sz w:val="24"/>
          <w:szCs w:val="24"/>
        </w:rPr>
        <w:t>y terapeuta de la Selección de g</w:t>
      </w:r>
      <w:r w:rsidR="003664F0">
        <w:rPr>
          <w:rFonts w:ascii="Century Gothic" w:hAnsi="Century Gothic" w:cs="Arial"/>
          <w:sz w:val="24"/>
          <w:szCs w:val="24"/>
        </w:rPr>
        <w:t>imnasia de Estados Unidos</w:t>
      </w:r>
      <w:r w:rsidR="004B3D5C">
        <w:rPr>
          <w:rFonts w:ascii="Century Gothic" w:hAnsi="Century Gothic" w:cs="Arial"/>
          <w:sz w:val="24"/>
          <w:szCs w:val="24"/>
        </w:rPr>
        <w:t>,</w:t>
      </w:r>
      <w:r w:rsidR="003664F0">
        <w:rPr>
          <w:rFonts w:ascii="Century Gothic" w:hAnsi="Century Gothic" w:cs="Arial"/>
          <w:sz w:val="24"/>
          <w:szCs w:val="24"/>
        </w:rPr>
        <w:t xml:space="preserve"> qu</w:t>
      </w:r>
      <w:r w:rsidR="004B3D5C">
        <w:rPr>
          <w:rFonts w:ascii="Century Gothic" w:hAnsi="Century Gothic" w:cs="Arial"/>
          <w:sz w:val="24"/>
          <w:szCs w:val="24"/>
        </w:rPr>
        <w:t>i</w:t>
      </w:r>
      <w:r w:rsidR="003664F0">
        <w:rPr>
          <w:rFonts w:ascii="Century Gothic" w:hAnsi="Century Gothic" w:cs="Arial"/>
          <w:sz w:val="24"/>
          <w:szCs w:val="24"/>
        </w:rPr>
        <w:t>e</w:t>
      </w:r>
      <w:r w:rsidR="004B3D5C">
        <w:rPr>
          <w:rFonts w:ascii="Century Gothic" w:hAnsi="Century Gothic" w:cs="Arial"/>
          <w:sz w:val="24"/>
          <w:szCs w:val="24"/>
        </w:rPr>
        <w:t>n</w:t>
      </w:r>
      <w:r w:rsidR="003664F0">
        <w:rPr>
          <w:rFonts w:ascii="Century Gothic" w:hAnsi="Century Gothic" w:cs="Arial"/>
          <w:sz w:val="24"/>
          <w:szCs w:val="24"/>
        </w:rPr>
        <w:t xml:space="preserve"> </w:t>
      </w:r>
      <w:r w:rsidR="00B17628">
        <w:rPr>
          <w:rFonts w:ascii="Century Gothic" w:hAnsi="Century Gothic" w:cs="Arial"/>
          <w:sz w:val="24"/>
          <w:szCs w:val="24"/>
        </w:rPr>
        <w:t xml:space="preserve">fue acusado y sentenciado por abuso sexual de </w:t>
      </w:r>
      <w:r w:rsidR="002F46DE">
        <w:rPr>
          <w:rFonts w:ascii="Century Gothic" w:hAnsi="Century Gothic" w:cs="Arial"/>
          <w:sz w:val="24"/>
          <w:szCs w:val="24"/>
        </w:rPr>
        <w:t>más</w:t>
      </w:r>
      <w:r w:rsidR="00B17628">
        <w:rPr>
          <w:rFonts w:ascii="Century Gothic" w:hAnsi="Century Gothic" w:cs="Arial"/>
          <w:sz w:val="24"/>
          <w:szCs w:val="24"/>
        </w:rPr>
        <w:t xml:space="preserve"> de 300 atletas de entre 13 y 15 años de edad.</w:t>
      </w:r>
    </w:p>
    <w:p w14:paraId="18A37A7E" w14:textId="77777777" w:rsidR="004D0477" w:rsidRDefault="004D0477" w:rsidP="004D0477">
      <w:pPr>
        <w:pStyle w:val="Prrafodelista"/>
        <w:spacing w:after="0" w:line="360" w:lineRule="auto"/>
        <w:jc w:val="both"/>
        <w:rPr>
          <w:rFonts w:ascii="Century Gothic" w:hAnsi="Century Gothic" w:cs="Arial"/>
          <w:sz w:val="24"/>
          <w:szCs w:val="24"/>
        </w:rPr>
      </w:pPr>
    </w:p>
    <w:p w14:paraId="11C98029" w14:textId="443E0B0F" w:rsidR="00FE793E" w:rsidRPr="00FE793E" w:rsidRDefault="00F6272B" w:rsidP="00FE793E">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Así mismo, e</w:t>
      </w:r>
      <w:r w:rsidR="004D0477">
        <w:rPr>
          <w:rFonts w:ascii="Century Gothic" w:hAnsi="Century Gothic" w:cs="Arial"/>
          <w:sz w:val="24"/>
          <w:szCs w:val="24"/>
        </w:rPr>
        <w:t xml:space="preserve">n fechas recientes, </w:t>
      </w:r>
      <w:r w:rsidR="00FE793E">
        <w:rPr>
          <w:rFonts w:ascii="Century Gothic" w:hAnsi="Century Gothic" w:cs="Arial"/>
          <w:sz w:val="24"/>
          <w:szCs w:val="24"/>
        </w:rPr>
        <w:t>en todas partes del mundo pudimos presenciar</w:t>
      </w:r>
      <w:r w:rsidR="004D0477">
        <w:rPr>
          <w:rFonts w:ascii="Century Gothic" w:hAnsi="Century Gothic" w:cs="Arial"/>
          <w:sz w:val="24"/>
          <w:szCs w:val="24"/>
        </w:rPr>
        <w:t xml:space="preserve"> </w:t>
      </w:r>
      <w:r w:rsidR="00522C03">
        <w:rPr>
          <w:rFonts w:ascii="Century Gothic" w:hAnsi="Century Gothic" w:cs="Arial"/>
          <w:sz w:val="24"/>
          <w:szCs w:val="24"/>
        </w:rPr>
        <w:t xml:space="preserve">una conducta abusiva </w:t>
      </w:r>
      <w:r w:rsidR="00FE793E">
        <w:rPr>
          <w:rFonts w:ascii="Century Gothic" w:hAnsi="Century Gothic" w:cs="Arial"/>
          <w:sz w:val="24"/>
          <w:szCs w:val="24"/>
        </w:rPr>
        <w:t>por</w:t>
      </w:r>
      <w:r w:rsidR="00522C03">
        <w:rPr>
          <w:rFonts w:ascii="Century Gothic" w:hAnsi="Century Gothic" w:cs="Arial"/>
          <w:sz w:val="24"/>
          <w:szCs w:val="24"/>
        </w:rPr>
        <w:t xml:space="preserve"> parte del Presidente de la </w:t>
      </w:r>
      <w:r w:rsidR="00E12F8F">
        <w:rPr>
          <w:rFonts w:ascii="Century Gothic" w:hAnsi="Century Gothic" w:cs="Arial"/>
          <w:sz w:val="24"/>
          <w:szCs w:val="24"/>
        </w:rPr>
        <w:t xml:space="preserve">Real </w:t>
      </w:r>
      <w:r w:rsidR="00522C03">
        <w:rPr>
          <w:rFonts w:ascii="Century Gothic" w:hAnsi="Century Gothic" w:cs="Arial"/>
          <w:sz w:val="24"/>
          <w:szCs w:val="24"/>
        </w:rPr>
        <w:t xml:space="preserve">Federación </w:t>
      </w:r>
      <w:r w:rsidR="00E12F8F">
        <w:rPr>
          <w:rFonts w:ascii="Century Gothic" w:hAnsi="Century Gothic" w:cs="Arial"/>
          <w:sz w:val="24"/>
          <w:szCs w:val="24"/>
        </w:rPr>
        <w:t>Española</w:t>
      </w:r>
      <w:r w:rsidR="00FE793E">
        <w:rPr>
          <w:rFonts w:ascii="Century Gothic" w:hAnsi="Century Gothic" w:cs="Arial"/>
          <w:sz w:val="24"/>
          <w:szCs w:val="24"/>
        </w:rPr>
        <w:t xml:space="preserve"> de Futbol</w:t>
      </w:r>
      <w:r w:rsidR="00E12F8F">
        <w:rPr>
          <w:rFonts w:ascii="Century Gothic" w:hAnsi="Century Gothic" w:cs="Arial"/>
          <w:sz w:val="24"/>
          <w:szCs w:val="24"/>
        </w:rPr>
        <w:t xml:space="preserve">, </w:t>
      </w:r>
      <w:r w:rsidR="00E5408E">
        <w:rPr>
          <w:rFonts w:ascii="Century Gothic" w:hAnsi="Century Gothic" w:cs="Arial"/>
          <w:sz w:val="24"/>
          <w:szCs w:val="24"/>
        </w:rPr>
        <w:t>Luis Rubiales</w:t>
      </w:r>
      <w:r w:rsidR="00AF28D0">
        <w:rPr>
          <w:rFonts w:ascii="Century Gothic" w:hAnsi="Century Gothic" w:cs="Arial"/>
          <w:sz w:val="24"/>
          <w:szCs w:val="24"/>
        </w:rPr>
        <w:t>.</w:t>
      </w:r>
      <w:r w:rsidR="00E41CF0">
        <w:rPr>
          <w:rFonts w:ascii="Century Gothic" w:hAnsi="Century Gothic" w:cs="Arial"/>
          <w:sz w:val="24"/>
          <w:szCs w:val="24"/>
        </w:rPr>
        <w:t xml:space="preserve"> El directivo español, tras </w:t>
      </w:r>
      <w:r w:rsidR="00E41CF0">
        <w:rPr>
          <w:rFonts w:ascii="Century Gothic" w:hAnsi="Century Gothic" w:cs="Arial"/>
          <w:sz w:val="24"/>
          <w:szCs w:val="24"/>
        </w:rPr>
        <w:lastRenderedPageBreak/>
        <w:t xml:space="preserve">largas semanas de intentar justificar un beso no consentido que le dio a una de las campeonas, </w:t>
      </w:r>
      <w:r w:rsidR="00E5408E">
        <w:rPr>
          <w:rFonts w:ascii="Century Gothic" w:hAnsi="Century Gothic" w:cs="Arial"/>
          <w:sz w:val="24"/>
          <w:szCs w:val="24"/>
        </w:rPr>
        <w:t>finalmente el domingo 10 de septiembre dimitió a su cargo</w:t>
      </w:r>
      <w:r w:rsidR="00817042">
        <w:rPr>
          <w:rFonts w:ascii="Century Gothic" w:hAnsi="Century Gothic" w:cs="Arial"/>
          <w:sz w:val="24"/>
          <w:szCs w:val="24"/>
        </w:rPr>
        <w:t xml:space="preserve">. </w:t>
      </w:r>
      <w:r w:rsidR="00FE793E">
        <w:rPr>
          <w:rFonts w:ascii="Century Gothic" w:hAnsi="Century Gothic" w:cs="Arial"/>
          <w:sz w:val="24"/>
          <w:szCs w:val="24"/>
        </w:rPr>
        <w:t xml:space="preserve">Días después del evento de premiación, la futbolista de la selección española, Jennifer Hermoso, quien además juega de delantera en el equipo mexicano de la Liga Femenil Mx, el Club de Futbol Pachuca, </w:t>
      </w:r>
      <w:r w:rsidR="00FE793E" w:rsidRPr="00FE793E">
        <w:rPr>
          <w:rFonts w:ascii="Century Gothic" w:hAnsi="Century Gothic" w:cs="Arial"/>
          <w:sz w:val="24"/>
          <w:szCs w:val="24"/>
        </w:rPr>
        <w:t>reconoció que el beso que le diera el directivo le hizo sentir incómoda, aunque en el momento no supo reaccionar frente a ese hecho.</w:t>
      </w:r>
    </w:p>
    <w:p w14:paraId="140A195F" w14:textId="77777777" w:rsidR="006457DA" w:rsidRDefault="006457DA" w:rsidP="006457DA">
      <w:pPr>
        <w:pStyle w:val="Prrafodelista"/>
        <w:spacing w:after="0" w:line="360" w:lineRule="auto"/>
        <w:jc w:val="both"/>
        <w:rPr>
          <w:rFonts w:ascii="Century Gothic" w:hAnsi="Century Gothic" w:cs="Arial"/>
          <w:sz w:val="24"/>
          <w:szCs w:val="24"/>
        </w:rPr>
      </w:pPr>
    </w:p>
    <w:p w14:paraId="7E310E99" w14:textId="33632051" w:rsidR="00AB0DAD" w:rsidRDefault="00AB0DAD" w:rsidP="00AB0DAD">
      <w:pPr>
        <w:pStyle w:val="Prrafodelista"/>
        <w:numPr>
          <w:ilvl w:val="0"/>
          <w:numId w:val="3"/>
        </w:numPr>
        <w:spacing w:after="0" w:line="360" w:lineRule="auto"/>
        <w:jc w:val="both"/>
        <w:rPr>
          <w:rFonts w:ascii="Century Gothic" w:hAnsi="Century Gothic" w:cs="Arial"/>
          <w:sz w:val="24"/>
          <w:szCs w:val="24"/>
        </w:rPr>
      </w:pPr>
      <w:r w:rsidRPr="001A398A">
        <w:rPr>
          <w:rFonts w:ascii="Century Gothic" w:hAnsi="Century Gothic" w:cs="Arial"/>
          <w:sz w:val="24"/>
          <w:szCs w:val="24"/>
        </w:rPr>
        <w:t>La prevención de daños a largo plazo es otro aspecto vital para considerar. El acoso y el hostigamiento sexual pueden tener efectos perjudiciales en la salud mental y emocional de l</w:t>
      </w:r>
      <w:r w:rsidR="00FE793E">
        <w:rPr>
          <w:rFonts w:ascii="Century Gothic" w:hAnsi="Century Gothic" w:cs="Arial"/>
          <w:sz w:val="24"/>
          <w:szCs w:val="24"/>
        </w:rPr>
        <w:t xml:space="preserve">as personas afectadas, además de impactar en su continuidad dentro de la práctica deportiva. </w:t>
      </w:r>
      <w:r w:rsidRPr="001A398A">
        <w:rPr>
          <w:rFonts w:ascii="Century Gothic" w:hAnsi="Century Gothic" w:cs="Arial"/>
          <w:sz w:val="24"/>
          <w:szCs w:val="24"/>
        </w:rPr>
        <w:t>Al tomar medidas proactivas, podemos evitar estas consecuencias negativas y construir un entorno en el que</w:t>
      </w:r>
      <w:r w:rsidR="00FE793E">
        <w:rPr>
          <w:rFonts w:ascii="Century Gothic" w:hAnsi="Century Gothic" w:cs="Arial"/>
          <w:sz w:val="24"/>
          <w:szCs w:val="24"/>
        </w:rPr>
        <w:t xml:space="preserve"> todas y</w:t>
      </w:r>
      <w:r w:rsidRPr="001A398A">
        <w:rPr>
          <w:rFonts w:ascii="Century Gothic" w:hAnsi="Century Gothic" w:cs="Arial"/>
          <w:sz w:val="24"/>
          <w:szCs w:val="24"/>
        </w:rPr>
        <w:t xml:space="preserve"> todos puedan prosperar.</w:t>
      </w:r>
    </w:p>
    <w:p w14:paraId="3E7A8AF1" w14:textId="77777777" w:rsidR="00AB0DAD" w:rsidRDefault="00AB0DAD" w:rsidP="00AB0DAD">
      <w:pPr>
        <w:pStyle w:val="Prrafodelista"/>
        <w:spacing w:after="0" w:line="360" w:lineRule="auto"/>
        <w:jc w:val="both"/>
        <w:rPr>
          <w:rFonts w:ascii="Century Gothic" w:hAnsi="Century Gothic" w:cs="Arial"/>
          <w:sz w:val="24"/>
          <w:szCs w:val="24"/>
        </w:rPr>
      </w:pPr>
    </w:p>
    <w:p w14:paraId="552E35FA" w14:textId="54CC25CB" w:rsidR="006457DA" w:rsidRDefault="006457DA" w:rsidP="00AB0DAD">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 xml:space="preserve">Resulta </w:t>
      </w:r>
      <w:r w:rsidR="004B3D5C">
        <w:rPr>
          <w:rFonts w:ascii="Century Gothic" w:hAnsi="Century Gothic" w:cs="Arial"/>
          <w:sz w:val="24"/>
          <w:szCs w:val="24"/>
        </w:rPr>
        <w:t xml:space="preserve">inadmisible </w:t>
      </w:r>
      <w:r w:rsidR="00B027D6">
        <w:rPr>
          <w:rFonts w:ascii="Century Gothic" w:hAnsi="Century Gothic" w:cs="Arial"/>
          <w:sz w:val="24"/>
          <w:szCs w:val="24"/>
        </w:rPr>
        <w:t>la carga psicológica que representa para una mujer, hacerse cargo de su seguridad física mientras intenta destacar en la disciplina deportiva.</w:t>
      </w:r>
    </w:p>
    <w:p w14:paraId="7C48C27D" w14:textId="77777777" w:rsidR="006457DA" w:rsidRDefault="006457DA" w:rsidP="006457DA">
      <w:pPr>
        <w:pStyle w:val="Prrafodelista"/>
        <w:spacing w:after="0" w:line="360" w:lineRule="auto"/>
        <w:jc w:val="both"/>
        <w:rPr>
          <w:rFonts w:ascii="Century Gothic" w:hAnsi="Century Gothic" w:cs="Arial"/>
          <w:sz w:val="24"/>
          <w:szCs w:val="24"/>
        </w:rPr>
      </w:pPr>
    </w:p>
    <w:p w14:paraId="7D881612" w14:textId="77777777" w:rsidR="006F7F84" w:rsidRDefault="00B946F6" w:rsidP="006F7F84">
      <w:pPr>
        <w:pStyle w:val="Prrafodelista"/>
        <w:spacing w:after="0" w:line="360" w:lineRule="auto"/>
        <w:jc w:val="both"/>
        <w:rPr>
          <w:rFonts w:ascii="Century Gothic" w:hAnsi="Century Gothic" w:cs="Arial"/>
          <w:sz w:val="24"/>
          <w:szCs w:val="24"/>
        </w:rPr>
      </w:pPr>
      <w:r w:rsidRPr="006457DA">
        <w:rPr>
          <w:rFonts w:ascii="Century Gothic" w:hAnsi="Century Gothic" w:cs="Arial"/>
          <w:sz w:val="24"/>
          <w:szCs w:val="24"/>
        </w:rPr>
        <w:t>Los clubes deportivos y asociaciones desempeñan un papel crucial en la formación de atletas y en la promoción de un estilo de vida saludable y positivo. Sin embargo, es esencial reconocer que el acoso y el hostigamiento sexual persisten en este entorno, amenazando la integridad física y emocional de quienes participan en él.</w:t>
      </w:r>
    </w:p>
    <w:p w14:paraId="33218039" w14:textId="77777777" w:rsidR="006F7F84" w:rsidRDefault="006F7F84" w:rsidP="006F7F84">
      <w:pPr>
        <w:pStyle w:val="Prrafodelista"/>
        <w:spacing w:after="0" w:line="360" w:lineRule="auto"/>
        <w:jc w:val="both"/>
        <w:rPr>
          <w:rFonts w:ascii="Century Gothic" w:hAnsi="Century Gothic" w:cs="Arial"/>
          <w:sz w:val="24"/>
          <w:szCs w:val="24"/>
        </w:rPr>
      </w:pPr>
    </w:p>
    <w:p w14:paraId="5F90108E" w14:textId="6C65723D" w:rsidR="006F7F84" w:rsidRDefault="00CD3DEB" w:rsidP="00D34EDB">
      <w:pPr>
        <w:pStyle w:val="Prrafodelista"/>
        <w:numPr>
          <w:ilvl w:val="0"/>
          <w:numId w:val="3"/>
        </w:numPr>
        <w:spacing w:after="0" w:line="360" w:lineRule="auto"/>
        <w:jc w:val="both"/>
        <w:rPr>
          <w:rFonts w:ascii="Century Gothic" w:hAnsi="Century Gothic" w:cs="Arial"/>
          <w:sz w:val="24"/>
          <w:szCs w:val="24"/>
        </w:rPr>
      </w:pPr>
      <w:r w:rsidRPr="00CD3DEB">
        <w:rPr>
          <w:rFonts w:ascii="Century Gothic" w:hAnsi="Century Gothic" w:cs="Arial"/>
          <w:sz w:val="24"/>
          <w:szCs w:val="24"/>
        </w:rPr>
        <w:t xml:space="preserve">El impacto negativo del acoso y hostigamiento sexual en el rendimiento deportivo es innegable. El estrés emocional causado por </w:t>
      </w:r>
      <w:r w:rsidRPr="00CD3DEB">
        <w:rPr>
          <w:rFonts w:ascii="Century Gothic" w:hAnsi="Century Gothic" w:cs="Arial"/>
          <w:sz w:val="24"/>
          <w:szCs w:val="24"/>
        </w:rPr>
        <w:lastRenderedPageBreak/>
        <w:t>estas c</w:t>
      </w:r>
      <w:r w:rsidR="00FE793E">
        <w:rPr>
          <w:rFonts w:ascii="Century Gothic" w:hAnsi="Century Gothic" w:cs="Arial"/>
          <w:sz w:val="24"/>
          <w:szCs w:val="24"/>
        </w:rPr>
        <w:t>onductas puede distraer a las y lo</w:t>
      </w:r>
      <w:r w:rsidRPr="00CD3DEB">
        <w:rPr>
          <w:rFonts w:ascii="Century Gothic" w:hAnsi="Century Gothic" w:cs="Arial"/>
          <w:sz w:val="24"/>
          <w:szCs w:val="24"/>
        </w:rPr>
        <w:t xml:space="preserve">s atletas de su enfoque, afectando su concentración y, en última instancia, su desempeño. Por lo tanto, es imperativo que los clubes deportivos y asociaciones tomen medidas activas para prevenir tales situaciones y proteger el bienestar de sus </w:t>
      </w:r>
      <w:r w:rsidR="00FE793E">
        <w:rPr>
          <w:rFonts w:ascii="Century Gothic" w:hAnsi="Century Gothic" w:cs="Arial"/>
          <w:sz w:val="24"/>
          <w:szCs w:val="24"/>
        </w:rPr>
        <w:t>integrantes.</w:t>
      </w:r>
    </w:p>
    <w:p w14:paraId="3518559D" w14:textId="77D85C5F" w:rsidR="006F7F84" w:rsidRPr="006F7F84" w:rsidRDefault="006F7F84" w:rsidP="006F7F84">
      <w:pPr>
        <w:spacing w:after="0" w:line="360" w:lineRule="auto"/>
        <w:ind w:left="360"/>
        <w:jc w:val="both"/>
        <w:rPr>
          <w:rFonts w:ascii="Century Gothic" w:hAnsi="Century Gothic" w:cs="Arial"/>
          <w:sz w:val="24"/>
          <w:szCs w:val="24"/>
        </w:rPr>
      </w:pPr>
    </w:p>
    <w:p w14:paraId="31C21ED9" w14:textId="48E9E791" w:rsidR="00B34D62" w:rsidRDefault="00A7138C" w:rsidP="00B34D62">
      <w:pPr>
        <w:pStyle w:val="Prrafodelista"/>
        <w:spacing w:after="0" w:line="360" w:lineRule="auto"/>
        <w:jc w:val="both"/>
        <w:rPr>
          <w:rFonts w:ascii="Century Gothic" w:hAnsi="Century Gothic" w:cs="Arial"/>
          <w:sz w:val="24"/>
          <w:szCs w:val="24"/>
        </w:rPr>
      </w:pPr>
      <w:r w:rsidRPr="006F7F84">
        <w:rPr>
          <w:rFonts w:ascii="Century Gothic" w:hAnsi="Century Gothic" w:cs="Arial"/>
          <w:sz w:val="24"/>
          <w:szCs w:val="24"/>
        </w:rPr>
        <w:t xml:space="preserve">Los clubes deportivos y las asociaciones tienen la responsabilidad de garantizar un ambiente seguro para sus </w:t>
      </w:r>
      <w:r w:rsidR="00FE793E">
        <w:rPr>
          <w:rFonts w:ascii="Century Gothic" w:hAnsi="Century Gothic" w:cs="Arial"/>
          <w:sz w:val="24"/>
          <w:szCs w:val="24"/>
        </w:rPr>
        <w:t>integrantes</w:t>
      </w:r>
      <w:r w:rsidRPr="006F7F84">
        <w:rPr>
          <w:rFonts w:ascii="Century Gothic" w:hAnsi="Century Gothic" w:cs="Arial"/>
          <w:sz w:val="24"/>
          <w:szCs w:val="24"/>
        </w:rPr>
        <w:t xml:space="preserve"> y participantes. La implementación de protocolos de prevención y sanción es un paso crucial para demostrar su compromiso en la lucha contra el acoso y el hostigamiento sexual. Además, esta iniciativa reconoce la importancia de programas de </w:t>
      </w:r>
      <w:r w:rsidR="00B34D62">
        <w:rPr>
          <w:rFonts w:ascii="Century Gothic" w:hAnsi="Century Gothic" w:cs="Arial"/>
          <w:sz w:val="24"/>
          <w:szCs w:val="24"/>
        </w:rPr>
        <w:t xml:space="preserve">prevención </w:t>
      </w:r>
      <w:r w:rsidRPr="006F7F84">
        <w:rPr>
          <w:rFonts w:ascii="Century Gothic" w:hAnsi="Century Gothic" w:cs="Arial"/>
          <w:sz w:val="24"/>
          <w:szCs w:val="24"/>
        </w:rPr>
        <w:t>y sensibilización para fomentar la comprensión y el respeto mutuo</w:t>
      </w:r>
      <w:r w:rsidR="001A398A" w:rsidRPr="006F7F84">
        <w:rPr>
          <w:rFonts w:ascii="Century Gothic" w:hAnsi="Century Gothic" w:cs="Arial"/>
          <w:sz w:val="24"/>
          <w:szCs w:val="24"/>
        </w:rPr>
        <w:t>, en las asociaciones locales</w:t>
      </w:r>
      <w:r w:rsidR="00E419F3" w:rsidRPr="006F7F84">
        <w:rPr>
          <w:rFonts w:ascii="Century Gothic" w:hAnsi="Century Gothic" w:cs="Arial"/>
          <w:sz w:val="24"/>
          <w:szCs w:val="24"/>
        </w:rPr>
        <w:t>, como requisito básico para impulsar el desarrollo integral de las mujeres en el ámbito deportivo.</w:t>
      </w:r>
    </w:p>
    <w:p w14:paraId="277328AD" w14:textId="77777777" w:rsidR="00F6272B" w:rsidRDefault="00F6272B" w:rsidP="00B34D62">
      <w:pPr>
        <w:pStyle w:val="Prrafodelista"/>
        <w:spacing w:after="0" w:line="360" w:lineRule="auto"/>
        <w:jc w:val="both"/>
        <w:rPr>
          <w:rFonts w:ascii="Century Gothic" w:hAnsi="Century Gothic" w:cs="Arial"/>
          <w:sz w:val="24"/>
          <w:szCs w:val="24"/>
        </w:rPr>
      </w:pPr>
    </w:p>
    <w:p w14:paraId="5FB19155" w14:textId="07A77F02" w:rsidR="003F59DC" w:rsidRDefault="00F6272B" w:rsidP="00B34D62">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Si bien</w:t>
      </w:r>
      <w:r w:rsidR="004B3D5C">
        <w:rPr>
          <w:rFonts w:ascii="Century Gothic" w:hAnsi="Century Gothic" w:cs="Arial"/>
          <w:sz w:val="24"/>
          <w:szCs w:val="24"/>
        </w:rPr>
        <w:t>,</w:t>
      </w:r>
      <w:r>
        <w:rPr>
          <w:rFonts w:ascii="Century Gothic" w:hAnsi="Century Gothic" w:cs="Arial"/>
          <w:sz w:val="24"/>
          <w:szCs w:val="24"/>
        </w:rPr>
        <w:t xml:space="preserve"> algunas federaciones o ligas </w:t>
      </w:r>
      <w:r w:rsidR="00D83189">
        <w:rPr>
          <w:rFonts w:ascii="Century Gothic" w:hAnsi="Century Gothic" w:cs="Arial"/>
          <w:sz w:val="24"/>
          <w:szCs w:val="24"/>
        </w:rPr>
        <w:t xml:space="preserve">deportivas a partir de los escándalos de </w:t>
      </w:r>
      <w:r w:rsidR="003F59DC">
        <w:rPr>
          <w:rFonts w:ascii="Century Gothic" w:hAnsi="Century Gothic" w:cs="Arial"/>
          <w:sz w:val="24"/>
          <w:szCs w:val="24"/>
        </w:rPr>
        <w:t>abuso</w:t>
      </w:r>
      <w:r w:rsidR="00D83189">
        <w:rPr>
          <w:rFonts w:ascii="Century Gothic" w:hAnsi="Century Gothic" w:cs="Arial"/>
          <w:sz w:val="24"/>
          <w:szCs w:val="24"/>
        </w:rPr>
        <w:t xml:space="preserve"> han implementado por su cuenta medidas para prevenir estas conductas, como es el caso de la Federación Mexicana de Futbol, quien</w:t>
      </w:r>
      <w:r w:rsidR="003F59DC">
        <w:rPr>
          <w:rFonts w:ascii="Century Gothic" w:hAnsi="Century Gothic" w:cs="Arial"/>
          <w:sz w:val="24"/>
          <w:szCs w:val="24"/>
        </w:rPr>
        <w:t>es</w:t>
      </w:r>
      <w:r w:rsidR="004B3D5C">
        <w:rPr>
          <w:rFonts w:ascii="Century Gothic" w:hAnsi="Century Gothic" w:cs="Arial"/>
          <w:sz w:val="24"/>
          <w:szCs w:val="24"/>
        </w:rPr>
        <w:t xml:space="preserve"> en j</w:t>
      </w:r>
      <w:r w:rsidR="00D83189">
        <w:rPr>
          <w:rFonts w:ascii="Century Gothic" w:hAnsi="Century Gothic" w:cs="Arial"/>
          <w:sz w:val="24"/>
          <w:szCs w:val="24"/>
        </w:rPr>
        <w:t xml:space="preserve">ulio pasado </w:t>
      </w:r>
      <w:r w:rsidR="00BE4497">
        <w:rPr>
          <w:rFonts w:ascii="Century Gothic" w:hAnsi="Century Gothic" w:cs="Arial"/>
          <w:sz w:val="24"/>
          <w:szCs w:val="24"/>
        </w:rPr>
        <w:t xml:space="preserve">presentaron el </w:t>
      </w:r>
      <w:r w:rsidR="00BE4497" w:rsidRPr="004B3D5C">
        <w:rPr>
          <w:rFonts w:ascii="Century Gothic" w:hAnsi="Century Gothic" w:cs="Arial"/>
          <w:i/>
          <w:sz w:val="24"/>
          <w:szCs w:val="24"/>
        </w:rPr>
        <w:t>Protocolo contra la violencia y por la diversidad y la inclusión</w:t>
      </w:r>
      <w:r w:rsidR="00BE4497">
        <w:rPr>
          <w:rFonts w:ascii="Century Gothic" w:hAnsi="Century Gothic" w:cs="Arial"/>
          <w:sz w:val="24"/>
          <w:szCs w:val="24"/>
        </w:rPr>
        <w:t>, en el que se establecen las pautas para prevenir</w:t>
      </w:r>
      <w:r w:rsidR="00C7517B">
        <w:rPr>
          <w:rFonts w:ascii="Century Gothic" w:hAnsi="Century Gothic" w:cs="Arial"/>
          <w:sz w:val="24"/>
          <w:szCs w:val="24"/>
        </w:rPr>
        <w:t>, denunciar y sancionar este tipo de conductas</w:t>
      </w:r>
      <w:r w:rsidR="003F59DC">
        <w:rPr>
          <w:rFonts w:ascii="Century Gothic" w:hAnsi="Century Gothic" w:cs="Arial"/>
          <w:sz w:val="24"/>
          <w:szCs w:val="24"/>
        </w:rPr>
        <w:t>.</w:t>
      </w:r>
    </w:p>
    <w:p w14:paraId="2B51E2F2" w14:textId="77777777" w:rsidR="003F59DC" w:rsidRDefault="003F59DC" w:rsidP="00B34D62">
      <w:pPr>
        <w:pStyle w:val="Prrafodelista"/>
        <w:spacing w:after="0" w:line="360" w:lineRule="auto"/>
        <w:jc w:val="both"/>
        <w:rPr>
          <w:rFonts w:ascii="Century Gothic" w:hAnsi="Century Gothic" w:cs="Arial"/>
          <w:sz w:val="24"/>
          <w:szCs w:val="24"/>
        </w:rPr>
      </w:pPr>
    </w:p>
    <w:p w14:paraId="1E2E9DE9" w14:textId="00F38BBB" w:rsidR="00F6272B" w:rsidRDefault="003F59DC" w:rsidP="00B34D62">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Lo</w:t>
      </w:r>
      <w:r w:rsidR="00C7517B">
        <w:rPr>
          <w:rFonts w:ascii="Century Gothic" w:hAnsi="Century Gothic" w:cs="Arial"/>
          <w:sz w:val="24"/>
          <w:szCs w:val="24"/>
        </w:rPr>
        <w:t xml:space="preserve"> cierto es </w:t>
      </w:r>
      <w:r>
        <w:rPr>
          <w:rFonts w:ascii="Century Gothic" w:hAnsi="Century Gothic" w:cs="Arial"/>
          <w:sz w:val="24"/>
          <w:szCs w:val="24"/>
        </w:rPr>
        <w:t>que,</w:t>
      </w:r>
      <w:r w:rsidR="00C7517B">
        <w:rPr>
          <w:rFonts w:ascii="Century Gothic" w:hAnsi="Century Gothic" w:cs="Arial"/>
          <w:sz w:val="24"/>
          <w:szCs w:val="24"/>
        </w:rPr>
        <w:t xml:space="preserve"> en el estado de Chihuahua, necesitamos acompañar </w:t>
      </w:r>
      <w:r>
        <w:rPr>
          <w:rFonts w:ascii="Century Gothic" w:hAnsi="Century Gothic" w:cs="Arial"/>
          <w:sz w:val="24"/>
          <w:szCs w:val="24"/>
        </w:rPr>
        <w:t xml:space="preserve">estas iniciativas con </w:t>
      </w:r>
      <w:r w:rsidR="002333F8">
        <w:rPr>
          <w:rFonts w:ascii="Century Gothic" w:hAnsi="Century Gothic" w:cs="Arial"/>
          <w:sz w:val="24"/>
          <w:szCs w:val="24"/>
        </w:rPr>
        <w:t>el texto legal para que estos protocolos sean o</w:t>
      </w:r>
      <w:r w:rsidR="00FE793E">
        <w:rPr>
          <w:rFonts w:ascii="Century Gothic" w:hAnsi="Century Gothic" w:cs="Arial"/>
          <w:sz w:val="24"/>
          <w:szCs w:val="24"/>
        </w:rPr>
        <w:t xml:space="preserve">bligación de las asociaciones y de esta manera, empoderar a las deportistas generando </w:t>
      </w:r>
      <w:r w:rsidR="002333F8">
        <w:rPr>
          <w:rFonts w:ascii="Century Gothic" w:hAnsi="Century Gothic" w:cs="Arial"/>
          <w:sz w:val="24"/>
          <w:szCs w:val="24"/>
        </w:rPr>
        <w:t>espacios seguros</w:t>
      </w:r>
      <w:r w:rsidR="00FE793E">
        <w:rPr>
          <w:rFonts w:ascii="Century Gothic" w:hAnsi="Century Gothic" w:cs="Arial"/>
          <w:sz w:val="24"/>
          <w:szCs w:val="24"/>
        </w:rPr>
        <w:t xml:space="preserve"> y con la capacidad de respuesta</w:t>
      </w:r>
      <w:r w:rsidR="002333F8">
        <w:rPr>
          <w:rFonts w:ascii="Century Gothic" w:hAnsi="Century Gothic" w:cs="Arial"/>
          <w:sz w:val="24"/>
          <w:szCs w:val="24"/>
        </w:rPr>
        <w:t xml:space="preserve"> dentro de las asociaciones</w:t>
      </w:r>
      <w:r w:rsidR="00662AF1">
        <w:rPr>
          <w:rFonts w:ascii="Century Gothic" w:hAnsi="Century Gothic" w:cs="Arial"/>
          <w:sz w:val="24"/>
          <w:szCs w:val="24"/>
        </w:rPr>
        <w:t xml:space="preserve"> en caso de vivir un abuso de cualquier naturaleza.</w:t>
      </w:r>
    </w:p>
    <w:p w14:paraId="27F9FF3C" w14:textId="6FB35BDC" w:rsidR="007F4B7F" w:rsidRPr="00F6272B" w:rsidRDefault="007F4B7F" w:rsidP="00B34D62">
      <w:pPr>
        <w:pStyle w:val="Prrafodelista"/>
        <w:spacing w:after="0" w:line="360" w:lineRule="auto"/>
        <w:jc w:val="both"/>
        <w:rPr>
          <w:rFonts w:ascii="Century Gothic" w:hAnsi="Century Gothic" w:cs="Arial"/>
        </w:rPr>
      </w:pPr>
      <w:r w:rsidRPr="007F4B7F">
        <w:rPr>
          <w:rFonts w:ascii="Century Gothic" w:hAnsi="Century Gothic" w:cs="Arial"/>
        </w:rPr>
        <w:lastRenderedPageBreak/>
        <w:t>Esta problemática ha sido abordada también por senadoras y senadores de todos los partidos. El día de ayer fue presentada una iniciativa de ley para garantizar espacios seguros para las niñas que tienen la vocación y el talento deportivo. La iniciativa fue propuesta como resultado de foros realizados en las instalaciones del Senado, donde fueron expuestos los retos de las mujeres para competir en espacios seguros.</w:t>
      </w:r>
    </w:p>
    <w:p w14:paraId="1C4C493D" w14:textId="77777777" w:rsidR="00FA5A47" w:rsidRPr="00D05739" w:rsidRDefault="00FA5A47" w:rsidP="00D05739">
      <w:pPr>
        <w:spacing w:after="0" w:line="360" w:lineRule="auto"/>
        <w:jc w:val="both"/>
        <w:rPr>
          <w:rFonts w:ascii="Century Gothic" w:hAnsi="Century Gothic" w:cs="Arial"/>
          <w:sz w:val="24"/>
          <w:szCs w:val="24"/>
        </w:rPr>
      </w:pPr>
    </w:p>
    <w:p w14:paraId="7C3C4FF0" w14:textId="77777777" w:rsidR="00FA5A47" w:rsidRDefault="00FA5A47" w:rsidP="00FA5A47">
      <w:pPr>
        <w:pStyle w:val="Prrafodelista"/>
        <w:numPr>
          <w:ilvl w:val="0"/>
          <w:numId w:val="3"/>
        </w:numPr>
        <w:spacing w:after="0" w:line="360" w:lineRule="auto"/>
        <w:jc w:val="both"/>
        <w:rPr>
          <w:rFonts w:ascii="Century Gothic" w:hAnsi="Century Gothic" w:cs="Arial"/>
          <w:sz w:val="24"/>
          <w:szCs w:val="24"/>
        </w:rPr>
      </w:pPr>
      <w:r w:rsidRPr="00B946F6">
        <w:rPr>
          <w:rFonts w:ascii="Century Gothic" w:hAnsi="Century Gothic" w:cs="Arial"/>
          <w:sz w:val="24"/>
          <w:szCs w:val="24"/>
        </w:rPr>
        <w:t>La presente iniciativa de ley tiene como objetivo principal establecer protocolos efectivos para prevenir y sancionar el acoso y hostigamiento sexual en el deporte. A través de la implementación de estas medidas, buscamos crear un ambiente seguro y saludable en el que atletas, entrenadores, personal y aficionados puedan interactuar sin temor a ser objeto de conductas inapropiadas o abusivas.</w:t>
      </w:r>
    </w:p>
    <w:p w14:paraId="30D391D1" w14:textId="77777777" w:rsidR="00FA5A47" w:rsidRDefault="00FA5A47" w:rsidP="00FA5A47">
      <w:pPr>
        <w:pStyle w:val="Prrafodelista"/>
        <w:spacing w:after="0" w:line="360" w:lineRule="auto"/>
        <w:jc w:val="both"/>
        <w:rPr>
          <w:rFonts w:ascii="Century Gothic" w:hAnsi="Century Gothic" w:cs="Arial"/>
          <w:sz w:val="24"/>
          <w:szCs w:val="24"/>
        </w:rPr>
      </w:pPr>
    </w:p>
    <w:p w14:paraId="7F11083F" w14:textId="579A2C67" w:rsidR="00561804" w:rsidRDefault="00FA5A47" w:rsidP="00FA5A47">
      <w:pPr>
        <w:pStyle w:val="Prrafodelista"/>
        <w:spacing w:after="0" w:line="360" w:lineRule="auto"/>
        <w:jc w:val="both"/>
        <w:rPr>
          <w:rFonts w:ascii="Century Gothic" w:hAnsi="Century Gothic" w:cs="Arial"/>
          <w:sz w:val="24"/>
          <w:szCs w:val="24"/>
        </w:rPr>
      </w:pPr>
      <w:r w:rsidRPr="006F7F84">
        <w:rPr>
          <w:rFonts w:ascii="Century Gothic" w:hAnsi="Century Gothic" w:cs="Arial"/>
          <w:sz w:val="24"/>
          <w:szCs w:val="24"/>
        </w:rPr>
        <w:t>El derecho a la integridad física y emocional es fundamental, y nadie debería verse pr</w:t>
      </w:r>
      <w:r w:rsidR="003A46E5">
        <w:rPr>
          <w:rFonts w:ascii="Century Gothic" w:hAnsi="Century Gothic" w:cs="Arial"/>
          <w:sz w:val="24"/>
          <w:szCs w:val="24"/>
        </w:rPr>
        <w:t>ivado de ello debido a su</w:t>
      </w:r>
      <w:r w:rsidRPr="006F7F84">
        <w:rPr>
          <w:rFonts w:ascii="Century Gothic" w:hAnsi="Century Gothic" w:cs="Arial"/>
          <w:sz w:val="24"/>
          <w:szCs w:val="24"/>
        </w:rPr>
        <w:t xml:space="preserve"> género</w:t>
      </w:r>
      <w:r w:rsidR="003A46E5">
        <w:rPr>
          <w:rFonts w:ascii="Century Gothic" w:hAnsi="Century Gothic" w:cs="Arial"/>
          <w:sz w:val="24"/>
          <w:szCs w:val="24"/>
        </w:rPr>
        <w:t xml:space="preserve"> o cualquier otra circunstancia.</w:t>
      </w:r>
      <w:r w:rsidRPr="006F7F84">
        <w:rPr>
          <w:rFonts w:ascii="Century Gothic" w:hAnsi="Century Gothic" w:cs="Arial"/>
          <w:sz w:val="24"/>
          <w:szCs w:val="24"/>
        </w:rPr>
        <w:t xml:space="preserve"> El acoso y el hostigamiento sexual violan estos derechos fundamentales y pueden tener un impacto devastador en la vida de las personas afectadas. </w:t>
      </w:r>
    </w:p>
    <w:p w14:paraId="14C935B7" w14:textId="77777777" w:rsidR="00561804" w:rsidRDefault="00561804" w:rsidP="00FA5A47">
      <w:pPr>
        <w:pStyle w:val="Prrafodelista"/>
        <w:spacing w:after="0" w:line="360" w:lineRule="auto"/>
        <w:jc w:val="both"/>
        <w:rPr>
          <w:rFonts w:ascii="Century Gothic" w:hAnsi="Century Gothic" w:cs="Arial"/>
          <w:sz w:val="24"/>
          <w:szCs w:val="24"/>
        </w:rPr>
      </w:pPr>
    </w:p>
    <w:p w14:paraId="3F8DBA7E" w14:textId="4B764F33" w:rsidR="00FA5A47" w:rsidRDefault="00FA5A47" w:rsidP="00FA5A47">
      <w:pPr>
        <w:pStyle w:val="Prrafodelista"/>
        <w:spacing w:after="0" w:line="360" w:lineRule="auto"/>
        <w:jc w:val="both"/>
        <w:rPr>
          <w:rFonts w:ascii="Century Gothic" w:hAnsi="Century Gothic" w:cs="Arial"/>
          <w:sz w:val="24"/>
          <w:szCs w:val="24"/>
        </w:rPr>
      </w:pPr>
      <w:r w:rsidRPr="006F7F84">
        <w:rPr>
          <w:rFonts w:ascii="Century Gothic" w:hAnsi="Century Gothic" w:cs="Arial"/>
          <w:sz w:val="24"/>
          <w:szCs w:val="24"/>
        </w:rPr>
        <w:t>Reconocemos que el deporte no solo es una competencia atlética, sino también una oportunidad para el crecimiento personal y la construcción de relaciones positivas.</w:t>
      </w:r>
    </w:p>
    <w:p w14:paraId="3B385D20" w14:textId="77777777" w:rsidR="00FA5A47" w:rsidRDefault="00FA5A47" w:rsidP="00FA5A47">
      <w:pPr>
        <w:pStyle w:val="Prrafodelista"/>
        <w:spacing w:after="0" w:line="360" w:lineRule="auto"/>
        <w:jc w:val="both"/>
        <w:rPr>
          <w:rFonts w:ascii="Century Gothic" w:hAnsi="Century Gothic" w:cs="Arial"/>
          <w:sz w:val="24"/>
          <w:szCs w:val="24"/>
        </w:rPr>
      </w:pPr>
    </w:p>
    <w:p w14:paraId="7C5956EF" w14:textId="1F4D13B9" w:rsidR="00FA5A47" w:rsidRDefault="00FA5A47" w:rsidP="00FA5A47">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 xml:space="preserve">Recientemente la suscrita, presenté iniciativa que busca garantizar la perspectiva de género en la asignación de recursos presupuestales en el deporte. Estas iniciativas </w:t>
      </w:r>
      <w:r w:rsidR="003A46E5">
        <w:rPr>
          <w:rFonts w:ascii="Century Gothic" w:hAnsi="Century Gothic" w:cs="Arial"/>
          <w:sz w:val="24"/>
          <w:szCs w:val="24"/>
        </w:rPr>
        <w:t xml:space="preserve">surgen desde la comunidad deportiva, </w:t>
      </w:r>
      <w:r>
        <w:rPr>
          <w:rFonts w:ascii="Century Gothic" w:hAnsi="Century Gothic" w:cs="Arial"/>
          <w:sz w:val="24"/>
          <w:szCs w:val="24"/>
        </w:rPr>
        <w:t xml:space="preserve">cada vez que me he reunido </w:t>
      </w:r>
      <w:r w:rsidR="00561804">
        <w:rPr>
          <w:rFonts w:ascii="Century Gothic" w:hAnsi="Century Gothic" w:cs="Arial"/>
          <w:sz w:val="24"/>
          <w:szCs w:val="24"/>
        </w:rPr>
        <w:t>con asociaciones de</w:t>
      </w:r>
      <w:r>
        <w:rPr>
          <w:rFonts w:ascii="Century Gothic" w:hAnsi="Century Gothic" w:cs="Arial"/>
          <w:sz w:val="24"/>
          <w:szCs w:val="24"/>
        </w:rPr>
        <w:t xml:space="preserve"> las diferentes disciplinas para conocer sus necesidades, por lo que hago un llamado </w:t>
      </w:r>
      <w:r>
        <w:rPr>
          <w:rFonts w:ascii="Century Gothic" w:hAnsi="Century Gothic" w:cs="Arial"/>
          <w:sz w:val="24"/>
          <w:szCs w:val="24"/>
        </w:rPr>
        <w:lastRenderedPageBreak/>
        <w:t xml:space="preserve">para que a la brevedad sean aprobadas y demos herramientas a </w:t>
      </w:r>
      <w:r w:rsidR="003A46E5">
        <w:rPr>
          <w:rFonts w:ascii="Century Gothic" w:hAnsi="Century Gothic" w:cs="Arial"/>
          <w:sz w:val="24"/>
          <w:szCs w:val="24"/>
        </w:rPr>
        <w:t xml:space="preserve">las y </w:t>
      </w:r>
      <w:r>
        <w:rPr>
          <w:rFonts w:ascii="Century Gothic" w:hAnsi="Century Gothic" w:cs="Arial"/>
          <w:sz w:val="24"/>
          <w:szCs w:val="24"/>
        </w:rPr>
        <w:t>los deportistas para que sean ejemplo e inspiración de una vida saludable para las generaciones de niñas, niños y adolescentes en desarrollo.</w:t>
      </w:r>
    </w:p>
    <w:p w14:paraId="0A690584" w14:textId="77777777" w:rsidR="00FA5A47" w:rsidRDefault="00FA5A47" w:rsidP="00FA5A47">
      <w:pPr>
        <w:pStyle w:val="Prrafodelista"/>
        <w:spacing w:after="0" w:line="360" w:lineRule="auto"/>
        <w:jc w:val="both"/>
        <w:rPr>
          <w:rFonts w:ascii="Century Gothic" w:hAnsi="Century Gothic" w:cs="Arial"/>
          <w:sz w:val="24"/>
          <w:szCs w:val="24"/>
        </w:rPr>
      </w:pPr>
    </w:p>
    <w:p w14:paraId="19850C0C" w14:textId="77777777" w:rsidR="00992792" w:rsidRPr="00D03D0B" w:rsidRDefault="00992792" w:rsidP="00992792">
      <w:pPr>
        <w:spacing w:after="0" w:line="360" w:lineRule="auto"/>
        <w:jc w:val="both"/>
        <w:rPr>
          <w:rFonts w:ascii="Century Gothic" w:hAnsi="Century Gothic" w:cs="Arial"/>
          <w:sz w:val="24"/>
          <w:szCs w:val="24"/>
        </w:rPr>
      </w:pPr>
      <w:r w:rsidRPr="00D03D0B">
        <w:rPr>
          <w:rFonts w:ascii="Century Gothic" w:hAnsi="Century Gothic" w:cs="Arial"/>
          <w:sz w:val="24"/>
          <w:szCs w:val="24"/>
        </w:rPr>
        <w:t>Por lo anteriormente expuesto fundado y motivado, pongo a consideración de esta Honorable Asamblea Legislativa el siguiente proyecto con carácter de:</w:t>
      </w:r>
    </w:p>
    <w:p w14:paraId="502FB4CC" w14:textId="77777777" w:rsidR="00992792" w:rsidRPr="00D03D0B" w:rsidRDefault="00992792" w:rsidP="00992792">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DECRETO</w:t>
      </w:r>
    </w:p>
    <w:p w14:paraId="5137DEDC" w14:textId="77777777" w:rsidR="00992792" w:rsidRPr="00D03D0B" w:rsidRDefault="00992792" w:rsidP="00992792">
      <w:pPr>
        <w:spacing w:after="0" w:line="360" w:lineRule="auto"/>
        <w:jc w:val="both"/>
        <w:rPr>
          <w:rFonts w:ascii="Century Gothic" w:hAnsi="Century Gothic" w:cs="Arial"/>
          <w:sz w:val="24"/>
          <w:szCs w:val="24"/>
        </w:rPr>
      </w:pPr>
    </w:p>
    <w:p w14:paraId="600D29B6" w14:textId="325A36BD" w:rsidR="00D34EDB" w:rsidRDefault="00D34EDB" w:rsidP="00D34EDB">
      <w:pPr>
        <w:spacing w:after="0" w:line="360" w:lineRule="auto"/>
        <w:jc w:val="both"/>
        <w:rPr>
          <w:rFonts w:ascii="Century Gothic" w:hAnsi="Century Gothic" w:cs="Arial"/>
          <w:b/>
          <w:bCs/>
          <w:sz w:val="24"/>
          <w:szCs w:val="24"/>
        </w:rPr>
      </w:pPr>
      <w:r w:rsidRPr="00D03D0B">
        <w:rPr>
          <w:rFonts w:ascii="Century Gothic" w:hAnsi="Century Gothic" w:cs="Arial"/>
          <w:b/>
          <w:bCs/>
          <w:sz w:val="24"/>
          <w:szCs w:val="24"/>
        </w:rPr>
        <w:t>ARTÍCULO ÚNICO</w:t>
      </w:r>
      <w:r w:rsidRPr="00D03D0B">
        <w:rPr>
          <w:rFonts w:ascii="Century Gothic" w:hAnsi="Century Gothic" w:cs="Arial"/>
          <w:sz w:val="24"/>
          <w:szCs w:val="24"/>
        </w:rPr>
        <w:t>. – Se adiciona</w:t>
      </w:r>
      <w:r w:rsidR="002750AC">
        <w:rPr>
          <w:rFonts w:ascii="Century Gothic" w:hAnsi="Century Gothic" w:cs="Arial"/>
          <w:sz w:val="24"/>
          <w:szCs w:val="24"/>
        </w:rPr>
        <w:t>n</w:t>
      </w:r>
      <w:r w:rsidRPr="00D03D0B">
        <w:rPr>
          <w:rFonts w:ascii="Century Gothic" w:hAnsi="Century Gothic" w:cs="Arial"/>
          <w:sz w:val="24"/>
          <w:szCs w:val="24"/>
        </w:rPr>
        <w:t xml:space="preserve"> </w:t>
      </w:r>
      <w:r w:rsidR="002750AC">
        <w:rPr>
          <w:rFonts w:ascii="Century Gothic" w:hAnsi="Century Gothic" w:cs="Arial"/>
          <w:sz w:val="24"/>
          <w:szCs w:val="24"/>
        </w:rPr>
        <w:t>las fracciones XV y XVI al artículo 4</w:t>
      </w:r>
      <w:r w:rsidR="00870C3E">
        <w:rPr>
          <w:rFonts w:ascii="Century Gothic" w:hAnsi="Century Gothic" w:cs="Arial"/>
          <w:sz w:val="24"/>
          <w:szCs w:val="24"/>
        </w:rPr>
        <w:t>; se reforma la fracción XX</w:t>
      </w:r>
      <w:r w:rsidR="00687CD8">
        <w:rPr>
          <w:rFonts w:ascii="Century Gothic" w:hAnsi="Century Gothic" w:cs="Arial"/>
          <w:sz w:val="24"/>
          <w:szCs w:val="24"/>
        </w:rPr>
        <w:t xml:space="preserve">VIII </w:t>
      </w:r>
      <w:r w:rsidR="001B4C74">
        <w:rPr>
          <w:rFonts w:ascii="Century Gothic" w:hAnsi="Century Gothic" w:cs="Arial"/>
          <w:sz w:val="24"/>
          <w:szCs w:val="24"/>
        </w:rPr>
        <w:t>y XXIX</w:t>
      </w:r>
      <w:r w:rsidR="00EC0563">
        <w:rPr>
          <w:rFonts w:ascii="Century Gothic" w:hAnsi="Century Gothic" w:cs="Arial"/>
          <w:sz w:val="24"/>
          <w:szCs w:val="24"/>
        </w:rPr>
        <w:t xml:space="preserve"> y se adiciona una fracción XXX para recorrer el texto legal anterior del artículo 26; </w:t>
      </w:r>
      <w:r w:rsidR="004C457B">
        <w:rPr>
          <w:rFonts w:ascii="Century Gothic" w:hAnsi="Century Gothic" w:cs="Arial"/>
          <w:sz w:val="24"/>
          <w:szCs w:val="24"/>
        </w:rPr>
        <w:t xml:space="preserve">se adiciona una fracción </w:t>
      </w:r>
      <w:r>
        <w:rPr>
          <w:rFonts w:ascii="Century Gothic" w:hAnsi="Century Gothic" w:cs="Arial"/>
          <w:sz w:val="24"/>
          <w:szCs w:val="24"/>
        </w:rPr>
        <w:t>I</w:t>
      </w:r>
      <w:r w:rsidRPr="00D03D0B">
        <w:rPr>
          <w:rFonts w:ascii="Century Gothic" w:hAnsi="Century Gothic" w:cs="Arial"/>
          <w:sz w:val="24"/>
          <w:szCs w:val="24"/>
        </w:rPr>
        <w:t xml:space="preserve">X al artículo </w:t>
      </w:r>
      <w:r>
        <w:rPr>
          <w:rFonts w:ascii="Century Gothic" w:hAnsi="Century Gothic" w:cs="Arial"/>
          <w:sz w:val="24"/>
          <w:szCs w:val="24"/>
        </w:rPr>
        <w:t>55</w:t>
      </w:r>
      <w:r w:rsidRPr="00D03D0B">
        <w:rPr>
          <w:rFonts w:ascii="Century Gothic" w:hAnsi="Century Gothic" w:cs="Arial"/>
          <w:sz w:val="24"/>
          <w:szCs w:val="24"/>
        </w:rPr>
        <w:t xml:space="preserve">, </w:t>
      </w:r>
      <w:r w:rsidR="00657D04">
        <w:rPr>
          <w:rFonts w:ascii="Century Gothic" w:hAnsi="Century Gothic" w:cs="Arial"/>
          <w:sz w:val="24"/>
          <w:szCs w:val="24"/>
        </w:rPr>
        <w:t>y se agrega un inciso h) a</w:t>
      </w:r>
      <w:r w:rsidR="00677EFD">
        <w:rPr>
          <w:rFonts w:ascii="Century Gothic" w:hAnsi="Century Gothic" w:cs="Arial"/>
          <w:sz w:val="24"/>
          <w:szCs w:val="24"/>
        </w:rPr>
        <w:t xml:space="preserve"> la fracción IV del artículo 58 </w:t>
      </w:r>
      <w:r w:rsidRPr="00D03D0B">
        <w:rPr>
          <w:rFonts w:ascii="Century Gothic" w:hAnsi="Century Gothic" w:cs="Arial"/>
          <w:sz w:val="24"/>
          <w:szCs w:val="24"/>
        </w:rPr>
        <w:t>de la Ley de Cultura Física y Deporte en el Estado de Chihuahua para quedar en los siguientes términos</w:t>
      </w:r>
      <w:r w:rsidRPr="00D03D0B">
        <w:rPr>
          <w:rFonts w:ascii="Century Gothic" w:hAnsi="Century Gothic" w:cs="Arial"/>
          <w:b/>
          <w:bCs/>
          <w:sz w:val="24"/>
          <w:szCs w:val="24"/>
        </w:rPr>
        <w:t xml:space="preserve">: </w:t>
      </w:r>
    </w:p>
    <w:p w14:paraId="3E32C53F" w14:textId="77777777" w:rsidR="000E55D0" w:rsidRDefault="000E55D0" w:rsidP="00D34EDB">
      <w:pPr>
        <w:spacing w:after="0" w:line="360" w:lineRule="auto"/>
        <w:jc w:val="both"/>
        <w:rPr>
          <w:rFonts w:ascii="Century Gothic" w:hAnsi="Century Gothic" w:cs="Arial"/>
          <w:b/>
          <w:bCs/>
          <w:sz w:val="24"/>
          <w:szCs w:val="24"/>
        </w:rPr>
      </w:pPr>
    </w:p>
    <w:p w14:paraId="0C57AE15" w14:textId="2A0B4C85" w:rsidR="000E55D0" w:rsidRDefault="000E55D0" w:rsidP="00D34EDB">
      <w:pPr>
        <w:spacing w:after="0" w:line="360" w:lineRule="auto"/>
        <w:jc w:val="both"/>
        <w:rPr>
          <w:rFonts w:ascii="Century Gothic" w:hAnsi="Century Gothic" w:cs="Arial"/>
          <w:b/>
          <w:bCs/>
          <w:sz w:val="24"/>
          <w:szCs w:val="24"/>
        </w:rPr>
      </w:pPr>
      <w:r>
        <w:rPr>
          <w:rFonts w:ascii="Century Gothic" w:hAnsi="Century Gothic" w:cs="Arial"/>
          <w:b/>
          <w:bCs/>
          <w:sz w:val="24"/>
          <w:szCs w:val="24"/>
        </w:rPr>
        <w:t xml:space="preserve">Articulo 4: </w:t>
      </w:r>
      <w:r w:rsidR="00D75DCC" w:rsidRPr="009405DB">
        <w:rPr>
          <w:rFonts w:ascii="Century Gothic" w:hAnsi="Century Gothic" w:cs="Arial"/>
          <w:sz w:val="24"/>
          <w:szCs w:val="24"/>
        </w:rPr>
        <w:t xml:space="preserve">Para efectos de la aplicación de la presente Ley, se considerarán como definiciones </w:t>
      </w:r>
      <w:r w:rsidR="009405DB" w:rsidRPr="009405DB">
        <w:rPr>
          <w:rFonts w:ascii="Century Gothic" w:hAnsi="Century Gothic" w:cs="Arial"/>
          <w:sz w:val="24"/>
          <w:szCs w:val="24"/>
        </w:rPr>
        <w:t>básicas las siguientes</w:t>
      </w:r>
      <w:r w:rsidR="009405DB">
        <w:rPr>
          <w:rFonts w:ascii="Century Gothic" w:hAnsi="Century Gothic" w:cs="Arial"/>
          <w:b/>
          <w:bCs/>
          <w:sz w:val="24"/>
          <w:szCs w:val="24"/>
        </w:rPr>
        <w:t>:</w:t>
      </w:r>
    </w:p>
    <w:p w14:paraId="4CE88872" w14:textId="09F35487" w:rsidR="00D75DCC" w:rsidRDefault="00D75DCC" w:rsidP="00D34EDB">
      <w:pPr>
        <w:spacing w:after="0" w:line="360" w:lineRule="auto"/>
        <w:jc w:val="both"/>
        <w:rPr>
          <w:rFonts w:ascii="Century Gothic" w:hAnsi="Century Gothic" w:cs="Arial"/>
          <w:sz w:val="24"/>
          <w:szCs w:val="24"/>
        </w:rPr>
      </w:pPr>
    </w:p>
    <w:p w14:paraId="79C9F201" w14:textId="086EE39B" w:rsidR="009405DB" w:rsidRDefault="009405DB" w:rsidP="00D34EDB">
      <w:pPr>
        <w:spacing w:after="0" w:line="360" w:lineRule="auto"/>
        <w:jc w:val="both"/>
        <w:rPr>
          <w:rFonts w:ascii="Century Gothic" w:hAnsi="Century Gothic" w:cs="Arial"/>
          <w:sz w:val="24"/>
          <w:szCs w:val="24"/>
        </w:rPr>
      </w:pPr>
      <w:r>
        <w:rPr>
          <w:rFonts w:ascii="Century Gothic" w:hAnsi="Century Gothic" w:cs="Arial"/>
          <w:sz w:val="24"/>
          <w:szCs w:val="24"/>
        </w:rPr>
        <w:t xml:space="preserve">De la I a </w:t>
      </w:r>
      <w:r w:rsidR="00772B2C">
        <w:rPr>
          <w:rFonts w:ascii="Century Gothic" w:hAnsi="Century Gothic" w:cs="Arial"/>
          <w:sz w:val="24"/>
          <w:szCs w:val="24"/>
        </w:rPr>
        <w:t>XIV…</w:t>
      </w:r>
    </w:p>
    <w:p w14:paraId="1396381D" w14:textId="77777777" w:rsidR="00772B2C" w:rsidRDefault="00772B2C" w:rsidP="00D34EDB">
      <w:pPr>
        <w:spacing w:after="0" w:line="360" w:lineRule="auto"/>
        <w:jc w:val="both"/>
        <w:rPr>
          <w:rFonts w:ascii="Century Gothic" w:hAnsi="Century Gothic" w:cs="Arial"/>
          <w:sz w:val="24"/>
          <w:szCs w:val="24"/>
        </w:rPr>
      </w:pPr>
    </w:p>
    <w:p w14:paraId="26AB5D95" w14:textId="3D1E27F1" w:rsidR="00772B2C" w:rsidRDefault="00772B2C" w:rsidP="00D34EDB">
      <w:pPr>
        <w:spacing w:after="0" w:line="360" w:lineRule="auto"/>
        <w:jc w:val="both"/>
        <w:rPr>
          <w:rFonts w:ascii="Century Gothic" w:hAnsi="Century Gothic" w:cs="Arial"/>
          <w:b/>
          <w:bCs/>
          <w:sz w:val="24"/>
          <w:szCs w:val="24"/>
        </w:rPr>
      </w:pPr>
      <w:r w:rsidRPr="00151252">
        <w:rPr>
          <w:rFonts w:ascii="Century Gothic" w:hAnsi="Century Gothic" w:cs="Arial"/>
          <w:b/>
          <w:bCs/>
          <w:sz w:val="24"/>
          <w:szCs w:val="24"/>
        </w:rPr>
        <w:t xml:space="preserve">XV. Hostigamiento sexual: </w:t>
      </w:r>
      <w:r w:rsidR="0026651E" w:rsidRPr="00151252">
        <w:rPr>
          <w:rFonts w:ascii="Century Gothic" w:hAnsi="Century Gothic" w:cs="Arial"/>
          <w:b/>
          <w:bCs/>
          <w:sz w:val="24"/>
          <w:szCs w:val="24"/>
        </w:rPr>
        <w:t>el ejercicio del poder en una relación de subordinación real de la víctima frente al agresor en el ámbito laboral, que se expresa en conductas verbales, físicas o ambas.</w:t>
      </w:r>
    </w:p>
    <w:p w14:paraId="05C57C66" w14:textId="77777777" w:rsidR="00550FE2" w:rsidRPr="00151252" w:rsidRDefault="00550FE2" w:rsidP="00D34EDB">
      <w:pPr>
        <w:spacing w:after="0" w:line="360" w:lineRule="auto"/>
        <w:jc w:val="both"/>
        <w:rPr>
          <w:rFonts w:ascii="Century Gothic" w:hAnsi="Century Gothic" w:cs="Arial"/>
          <w:b/>
          <w:bCs/>
          <w:sz w:val="24"/>
          <w:szCs w:val="24"/>
        </w:rPr>
      </w:pPr>
    </w:p>
    <w:p w14:paraId="0B5F7881" w14:textId="22030108" w:rsidR="0003472E" w:rsidRPr="00151252" w:rsidRDefault="0003472E" w:rsidP="00D34EDB">
      <w:pPr>
        <w:spacing w:after="0" w:line="360" w:lineRule="auto"/>
        <w:jc w:val="both"/>
        <w:rPr>
          <w:rFonts w:ascii="Century Gothic" w:hAnsi="Century Gothic" w:cs="Arial"/>
          <w:b/>
          <w:bCs/>
          <w:sz w:val="24"/>
          <w:szCs w:val="24"/>
        </w:rPr>
      </w:pPr>
      <w:r w:rsidRPr="00151252">
        <w:rPr>
          <w:rFonts w:ascii="Century Gothic" w:hAnsi="Century Gothic" w:cs="Arial"/>
          <w:b/>
          <w:bCs/>
          <w:sz w:val="24"/>
          <w:szCs w:val="24"/>
        </w:rPr>
        <w:t xml:space="preserve">XVI. Acoso sexual: una forma de violencia en la que, si bien no existe la subordinación, hay un ejercicio abusivo del poder que conlleva a un estado </w:t>
      </w:r>
      <w:r w:rsidRPr="00151252">
        <w:rPr>
          <w:rFonts w:ascii="Century Gothic" w:hAnsi="Century Gothic" w:cs="Arial"/>
          <w:b/>
          <w:bCs/>
          <w:sz w:val="24"/>
          <w:szCs w:val="24"/>
        </w:rPr>
        <w:lastRenderedPageBreak/>
        <w:t>de indefensión y de riesgo para la víctima, independientemente de que se realice en uno o varios eventos.</w:t>
      </w:r>
    </w:p>
    <w:p w14:paraId="00A59EC5" w14:textId="056A7DC7" w:rsidR="00D34EDB" w:rsidRDefault="00D34EDB" w:rsidP="00D34EDB">
      <w:pPr>
        <w:jc w:val="both"/>
        <w:rPr>
          <w:rFonts w:ascii="Century Gothic" w:hAnsi="Century Gothic"/>
          <w:b/>
          <w:bCs/>
          <w:sz w:val="24"/>
          <w:szCs w:val="24"/>
        </w:rPr>
      </w:pPr>
    </w:p>
    <w:p w14:paraId="36C8F3C5" w14:textId="77777777" w:rsidR="0007007E" w:rsidRDefault="0007007E" w:rsidP="00D34EDB">
      <w:pPr>
        <w:jc w:val="both"/>
        <w:rPr>
          <w:rFonts w:ascii="Century Gothic" w:hAnsi="Century Gothic"/>
          <w:b/>
          <w:bCs/>
          <w:sz w:val="24"/>
          <w:szCs w:val="24"/>
        </w:rPr>
      </w:pPr>
    </w:p>
    <w:p w14:paraId="593A988C" w14:textId="63CE4466" w:rsidR="0007007E" w:rsidRDefault="00550FE2" w:rsidP="0007007E">
      <w:pPr>
        <w:spacing w:after="0" w:line="360" w:lineRule="auto"/>
        <w:jc w:val="both"/>
        <w:rPr>
          <w:rFonts w:ascii="Century Gothic" w:hAnsi="Century Gothic" w:cs="Arial"/>
          <w:b/>
          <w:bCs/>
          <w:sz w:val="24"/>
          <w:szCs w:val="24"/>
        </w:rPr>
      </w:pPr>
      <w:r>
        <w:rPr>
          <w:rFonts w:ascii="Century Gothic" w:hAnsi="Century Gothic" w:cs="Arial"/>
          <w:b/>
          <w:bCs/>
          <w:sz w:val="24"/>
          <w:szCs w:val="24"/>
        </w:rPr>
        <w:t>Artículo</w:t>
      </w:r>
      <w:r w:rsidR="0007007E">
        <w:rPr>
          <w:rFonts w:ascii="Century Gothic" w:hAnsi="Century Gothic" w:cs="Arial"/>
          <w:b/>
          <w:bCs/>
          <w:sz w:val="24"/>
          <w:szCs w:val="24"/>
        </w:rPr>
        <w:t xml:space="preserve"> 26: </w:t>
      </w:r>
      <w:r w:rsidR="0007007E">
        <w:rPr>
          <w:rFonts w:ascii="Century Gothic" w:hAnsi="Century Gothic" w:cs="Arial"/>
          <w:sz w:val="24"/>
          <w:szCs w:val="24"/>
        </w:rPr>
        <w:t>El Instituto tiene las siguientes atribuciones</w:t>
      </w:r>
      <w:r w:rsidR="0007007E">
        <w:rPr>
          <w:rFonts w:ascii="Century Gothic" w:hAnsi="Century Gothic" w:cs="Arial"/>
          <w:b/>
          <w:bCs/>
          <w:sz w:val="24"/>
          <w:szCs w:val="24"/>
        </w:rPr>
        <w:t>:</w:t>
      </w:r>
    </w:p>
    <w:p w14:paraId="37FB117F" w14:textId="77777777" w:rsidR="0007007E" w:rsidRDefault="0007007E" w:rsidP="0007007E">
      <w:pPr>
        <w:spacing w:after="0" w:line="360" w:lineRule="auto"/>
        <w:jc w:val="both"/>
        <w:rPr>
          <w:rFonts w:ascii="Century Gothic" w:hAnsi="Century Gothic" w:cs="Arial"/>
          <w:sz w:val="24"/>
          <w:szCs w:val="24"/>
        </w:rPr>
      </w:pPr>
    </w:p>
    <w:p w14:paraId="35DAF86C" w14:textId="00DBBC73" w:rsidR="0007007E" w:rsidRDefault="0007007E" w:rsidP="0007007E">
      <w:pPr>
        <w:spacing w:after="0" w:line="360" w:lineRule="auto"/>
        <w:jc w:val="both"/>
        <w:rPr>
          <w:rFonts w:ascii="Century Gothic" w:hAnsi="Century Gothic" w:cs="Arial"/>
          <w:sz w:val="24"/>
          <w:szCs w:val="24"/>
        </w:rPr>
      </w:pPr>
      <w:r>
        <w:rPr>
          <w:rFonts w:ascii="Century Gothic" w:hAnsi="Century Gothic" w:cs="Arial"/>
          <w:sz w:val="24"/>
          <w:szCs w:val="24"/>
        </w:rPr>
        <w:t>De la I a X</w:t>
      </w:r>
      <w:r w:rsidR="00A07FE9">
        <w:rPr>
          <w:rFonts w:ascii="Century Gothic" w:hAnsi="Century Gothic" w:cs="Arial"/>
          <w:sz w:val="24"/>
          <w:szCs w:val="24"/>
        </w:rPr>
        <w:t>XVII</w:t>
      </w:r>
      <w:r>
        <w:rPr>
          <w:rFonts w:ascii="Century Gothic" w:hAnsi="Century Gothic" w:cs="Arial"/>
          <w:sz w:val="24"/>
          <w:szCs w:val="24"/>
        </w:rPr>
        <w:t>…</w:t>
      </w:r>
    </w:p>
    <w:p w14:paraId="02E65110" w14:textId="77777777" w:rsidR="00870C3E" w:rsidRDefault="00870C3E" w:rsidP="0007007E">
      <w:pPr>
        <w:spacing w:after="0" w:line="360" w:lineRule="auto"/>
        <w:jc w:val="both"/>
        <w:rPr>
          <w:rFonts w:ascii="Century Gothic" w:hAnsi="Century Gothic" w:cs="Arial"/>
          <w:sz w:val="24"/>
          <w:szCs w:val="24"/>
        </w:rPr>
      </w:pPr>
    </w:p>
    <w:p w14:paraId="6BACA4C9" w14:textId="290EF588" w:rsidR="0007007E" w:rsidRPr="00144273" w:rsidRDefault="00A07FE9" w:rsidP="00D34EDB">
      <w:pPr>
        <w:jc w:val="both"/>
        <w:rPr>
          <w:rFonts w:ascii="Century Gothic" w:hAnsi="Century Gothic"/>
          <w:b/>
          <w:bCs/>
          <w:sz w:val="24"/>
          <w:szCs w:val="24"/>
        </w:rPr>
      </w:pPr>
      <w:r w:rsidRPr="00144273">
        <w:rPr>
          <w:rFonts w:ascii="Century Gothic" w:hAnsi="Century Gothic"/>
          <w:b/>
          <w:bCs/>
          <w:sz w:val="24"/>
          <w:szCs w:val="24"/>
        </w:rPr>
        <w:t xml:space="preserve">XXVIII. </w:t>
      </w:r>
      <w:r w:rsidR="00C3052D" w:rsidRPr="00144273">
        <w:rPr>
          <w:rFonts w:ascii="Century Gothic" w:hAnsi="Century Gothic"/>
          <w:b/>
          <w:bCs/>
          <w:sz w:val="24"/>
          <w:szCs w:val="24"/>
        </w:rPr>
        <w:t>Promover dentro de las asociaciones deportivas</w:t>
      </w:r>
      <w:r w:rsidR="00707DDE" w:rsidRPr="00144273">
        <w:rPr>
          <w:rFonts w:ascii="Century Gothic" w:hAnsi="Century Gothic"/>
          <w:b/>
          <w:bCs/>
          <w:sz w:val="24"/>
          <w:szCs w:val="24"/>
        </w:rPr>
        <w:t xml:space="preserve">, la implementación de </w:t>
      </w:r>
      <w:r w:rsidR="00911ED4" w:rsidRPr="00144273">
        <w:rPr>
          <w:rFonts w:ascii="Century Gothic" w:hAnsi="Century Gothic"/>
          <w:b/>
          <w:bCs/>
          <w:sz w:val="24"/>
          <w:szCs w:val="24"/>
        </w:rPr>
        <w:t xml:space="preserve">unidades de atención, </w:t>
      </w:r>
      <w:r w:rsidR="00707DDE" w:rsidRPr="00144273">
        <w:rPr>
          <w:rFonts w:ascii="Century Gothic" w:hAnsi="Century Gothic"/>
          <w:b/>
          <w:bCs/>
          <w:sz w:val="24"/>
          <w:szCs w:val="24"/>
        </w:rPr>
        <w:t xml:space="preserve">políticas </w:t>
      </w:r>
      <w:r w:rsidR="00800F23" w:rsidRPr="00144273">
        <w:rPr>
          <w:rFonts w:ascii="Century Gothic" w:hAnsi="Century Gothic"/>
          <w:b/>
          <w:bCs/>
          <w:sz w:val="24"/>
          <w:szCs w:val="24"/>
        </w:rPr>
        <w:t>y protocolos de prevención y atención del hostigamiento y acoso sexual</w:t>
      </w:r>
      <w:r w:rsidR="00EB2E26" w:rsidRPr="00144273">
        <w:rPr>
          <w:rFonts w:ascii="Century Gothic" w:hAnsi="Century Gothic"/>
          <w:b/>
          <w:bCs/>
          <w:sz w:val="24"/>
          <w:szCs w:val="24"/>
        </w:rPr>
        <w:t xml:space="preserve"> </w:t>
      </w:r>
      <w:r w:rsidR="00B15B6F" w:rsidRPr="00144273">
        <w:rPr>
          <w:rFonts w:ascii="Century Gothic" w:hAnsi="Century Gothic"/>
          <w:b/>
          <w:bCs/>
          <w:sz w:val="24"/>
          <w:szCs w:val="24"/>
        </w:rPr>
        <w:t xml:space="preserve">en contra de las mujeres </w:t>
      </w:r>
      <w:r w:rsidR="00EB2E26" w:rsidRPr="00144273">
        <w:rPr>
          <w:rFonts w:ascii="Century Gothic" w:hAnsi="Century Gothic"/>
          <w:b/>
          <w:bCs/>
          <w:sz w:val="24"/>
          <w:szCs w:val="24"/>
        </w:rPr>
        <w:t>en el deporte;</w:t>
      </w:r>
    </w:p>
    <w:p w14:paraId="733A4038" w14:textId="35D2EADA" w:rsidR="00B15B6F" w:rsidRPr="00144273" w:rsidRDefault="00AF33AD" w:rsidP="00D34EDB">
      <w:pPr>
        <w:jc w:val="both"/>
        <w:rPr>
          <w:rFonts w:ascii="Century Gothic" w:hAnsi="Century Gothic"/>
          <w:b/>
          <w:bCs/>
          <w:sz w:val="24"/>
          <w:szCs w:val="24"/>
        </w:rPr>
      </w:pPr>
      <w:r w:rsidRPr="00144273">
        <w:rPr>
          <w:rFonts w:ascii="Century Gothic" w:hAnsi="Century Gothic"/>
          <w:b/>
          <w:bCs/>
          <w:sz w:val="24"/>
          <w:szCs w:val="24"/>
        </w:rPr>
        <w:t>XXIX. Emitir una opinión en la formulación de los programas deportivos de las Asociaciones Deportivas Estatales;</w:t>
      </w:r>
      <w:r w:rsidR="00294420" w:rsidRPr="00144273">
        <w:rPr>
          <w:rFonts w:ascii="Century Gothic" w:hAnsi="Century Gothic"/>
          <w:b/>
          <w:bCs/>
          <w:sz w:val="24"/>
          <w:szCs w:val="24"/>
        </w:rPr>
        <w:t xml:space="preserve"> y</w:t>
      </w:r>
    </w:p>
    <w:p w14:paraId="17117606" w14:textId="79D1A776" w:rsidR="00AF33AD" w:rsidRDefault="00294420" w:rsidP="00D34EDB">
      <w:pPr>
        <w:jc w:val="both"/>
        <w:rPr>
          <w:rFonts w:ascii="Century Gothic" w:hAnsi="Century Gothic"/>
          <w:b/>
          <w:bCs/>
          <w:sz w:val="24"/>
          <w:szCs w:val="24"/>
        </w:rPr>
      </w:pPr>
      <w:r w:rsidRPr="00144273">
        <w:rPr>
          <w:rFonts w:ascii="Century Gothic" w:hAnsi="Century Gothic"/>
          <w:b/>
          <w:bCs/>
          <w:sz w:val="24"/>
          <w:szCs w:val="24"/>
        </w:rPr>
        <w:t>XXX. Las demás que establezca</w:t>
      </w:r>
      <w:r w:rsidR="00144273" w:rsidRPr="00144273">
        <w:rPr>
          <w:rFonts w:ascii="Century Gothic" w:hAnsi="Century Gothic"/>
          <w:b/>
          <w:bCs/>
          <w:sz w:val="24"/>
          <w:szCs w:val="24"/>
        </w:rPr>
        <w:t xml:space="preserve"> la ley.</w:t>
      </w:r>
    </w:p>
    <w:p w14:paraId="08A0871A" w14:textId="77777777" w:rsidR="00144273" w:rsidRDefault="00144273" w:rsidP="00D34EDB">
      <w:pPr>
        <w:jc w:val="both"/>
        <w:rPr>
          <w:rFonts w:ascii="Century Gothic" w:hAnsi="Century Gothic"/>
          <w:b/>
          <w:bCs/>
          <w:sz w:val="24"/>
          <w:szCs w:val="24"/>
        </w:rPr>
      </w:pPr>
    </w:p>
    <w:p w14:paraId="1495F325" w14:textId="5BEC13C3" w:rsidR="002B5B5B" w:rsidRDefault="00D34EDB" w:rsidP="00B90BA3">
      <w:pPr>
        <w:jc w:val="both"/>
        <w:rPr>
          <w:rFonts w:ascii="Century Gothic" w:hAnsi="Century Gothic"/>
          <w:sz w:val="24"/>
          <w:szCs w:val="24"/>
        </w:rPr>
      </w:pPr>
      <w:r w:rsidRPr="00D34EDB">
        <w:rPr>
          <w:rFonts w:ascii="Century Gothic" w:hAnsi="Century Gothic"/>
          <w:b/>
          <w:bCs/>
          <w:sz w:val="24"/>
          <w:szCs w:val="24"/>
        </w:rPr>
        <w:t>ARTÍCULO 55</w:t>
      </w:r>
      <w:r w:rsidRPr="00D34EDB">
        <w:rPr>
          <w:rFonts w:ascii="Century Gothic" w:hAnsi="Century Gothic"/>
          <w:sz w:val="24"/>
          <w:szCs w:val="24"/>
        </w:rPr>
        <w:t>. Las Asociaciones Deportivas Estatales debidamente reconocidas</w:t>
      </w:r>
      <w:r w:rsidR="00123AF3">
        <w:rPr>
          <w:rFonts w:ascii="Century Gothic" w:hAnsi="Century Gothic"/>
          <w:sz w:val="24"/>
          <w:szCs w:val="24"/>
        </w:rPr>
        <w:t>…</w:t>
      </w:r>
    </w:p>
    <w:p w14:paraId="5CAE0C2C" w14:textId="03A7AFCF" w:rsidR="00123AF3" w:rsidRDefault="00123AF3" w:rsidP="00B90BA3">
      <w:pPr>
        <w:jc w:val="both"/>
        <w:rPr>
          <w:rFonts w:ascii="Century Gothic" w:hAnsi="Century Gothic"/>
          <w:sz w:val="24"/>
          <w:szCs w:val="24"/>
        </w:rPr>
      </w:pPr>
      <w:r>
        <w:rPr>
          <w:rFonts w:ascii="Century Gothic" w:hAnsi="Century Gothic"/>
          <w:sz w:val="24"/>
          <w:szCs w:val="24"/>
        </w:rPr>
        <w:t>De la I a la VIII…</w:t>
      </w:r>
    </w:p>
    <w:p w14:paraId="34F1897A" w14:textId="77777777" w:rsidR="00123AF3" w:rsidRPr="00D34EDB" w:rsidRDefault="00123AF3" w:rsidP="00B90BA3">
      <w:pPr>
        <w:jc w:val="both"/>
        <w:rPr>
          <w:rFonts w:ascii="Century Gothic" w:hAnsi="Century Gothic"/>
          <w:sz w:val="24"/>
          <w:szCs w:val="24"/>
        </w:rPr>
      </w:pPr>
    </w:p>
    <w:p w14:paraId="45E322E2" w14:textId="158E5E68" w:rsidR="00D34EDB" w:rsidRDefault="00D34EDB" w:rsidP="008E6EFD">
      <w:pPr>
        <w:jc w:val="both"/>
        <w:rPr>
          <w:rFonts w:ascii="Century Gothic" w:hAnsi="Century Gothic"/>
          <w:b/>
          <w:bCs/>
          <w:sz w:val="24"/>
          <w:szCs w:val="24"/>
        </w:rPr>
      </w:pPr>
      <w:r w:rsidRPr="00D34EDB">
        <w:rPr>
          <w:rFonts w:ascii="Century Gothic" w:hAnsi="Century Gothic"/>
          <w:b/>
          <w:bCs/>
          <w:sz w:val="24"/>
          <w:szCs w:val="24"/>
        </w:rPr>
        <w:t xml:space="preserve">IX. </w:t>
      </w:r>
      <w:r w:rsidR="00260E83">
        <w:rPr>
          <w:rFonts w:ascii="Century Gothic" w:hAnsi="Century Gothic"/>
          <w:b/>
          <w:bCs/>
          <w:sz w:val="24"/>
          <w:szCs w:val="24"/>
        </w:rPr>
        <w:t>Establecer</w:t>
      </w:r>
      <w:r w:rsidR="005A1A5D">
        <w:rPr>
          <w:rFonts w:ascii="Century Gothic" w:hAnsi="Century Gothic"/>
          <w:b/>
          <w:bCs/>
          <w:sz w:val="24"/>
          <w:szCs w:val="24"/>
        </w:rPr>
        <w:t xml:space="preserve"> </w:t>
      </w:r>
      <w:r w:rsidR="00781FFB">
        <w:rPr>
          <w:rFonts w:ascii="Century Gothic" w:hAnsi="Century Gothic"/>
          <w:b/>
          <w:bCs/>
          <w:sz w:val="24"/>
          <w:szCs w:val="24"/>
        </w:rPr>
        <w:t xml:space="preserve">órganos internos </w:t>
      </w:r>
      <w:r w:rsidR="00260E83">
        <w:rPr>
          <w:rFonts w:ascii="Century Gothic" w:hAnsi="Century Gothic"/>
          <w:b/>
          <w:bCs/>
          <w:sz w:val="24"/>
          <w:szCs w:val="24"/>
        </w:rPr>
        <w:t>para la</w:t>
      </w:r>
      <w:r w:rsidR="00781FFB">
        <w:rPr>
          <w:rFonts w:ascii="Century Gothic" w:hAnsi="Century Gothic"/>
          <w:b/>
          <w:bCs/>
          <w:sz w:val="24"/>
          <w:szCs w:val="24"/>
        </w:rPr>
        <w:t xml:space="preserve"> implementa</w:t>
      </w:r>
      <w:r w:rsidR="00260E83">
        <w:rPr>
          <w:rFonts w:ascii="Century Gothic" w:hAnsi="Century Gothic"/>
          <w:b/>
          <w:bCs/>
          <w:sz w:val="24"/>
          <w:szCs w:val="24"/>
        </w:rPr>
        <w:t>ción</w:t>
      </w:r>
      <w:r w:rsidR="003874FB">
        <w:rPr>
          <w:rFonts w:ascii="Century Gothic" w:hAnsi="Century Gothic"/>
          <w:b/>
          <w:bCs/>
          <w:sz w:val="24"/>
          <w:szCs w:val="24"/>
        </w:rPr>
        <w:t xml:space="preserve"> y ejecución</w:t>
      </w:r>
      <w:r w:rsidR="00260E83">
        <w:rPr>
          <w:rFonts w:ascii="Century Gothic" w:hAnsi="Century Gothic"/>
          <w:b/>
          <w:bCs/>
          <w:sz w:val="24"/>
          <w:szCs w:val="24"/>
        </w:rPr>
        <w:t xml:space="preserve"> de</w:t>
      </w:r>
      <w:r w:rsidR="00781FFB">
        <w:rPr>
          <w:rFonts w:ascii="Century Gothic" w:hAnsi="Century Gothic"/>
          <w:b/>
          <w:bCs/>
          <w:sz w:val="24"/>
          <w:szCs w:val="24"/>
        </w:rPr>
        <w:t xml:space="preserve"> políticas</w:t>
      </w:r>
      <w:r w:rsidR="00A37F39">
        <w:rPr>
          <w:rFonts w:ascii="Century Gothic" w:hAnsi="Century Gothic"/>
          <w:b/>
          <w:bCs/>
          <w:sz w:val="24"/>
          <w:szCs w:val="24"/>
        </w:rPr>
        <w:t>, modelos</w:t>
      </w:r>
      <w:r w:rsidR="00781FFB">
        <w:rPr>
          <w:rFonts w:ascii="Century Gothic" w:hAnsi="Century Gothic"/>
          <w:b/>
          <w:bCs/>
          <w:sz w:val="24"/>
          <w:szCs w:val="24"/>
        </w:rPr>
        <w:t xml:space="preserve"> </w:t>
      </w:r>
      <w:r w:rsidR="00D33543">
        <w:rPr>
          <w:rFonts w:ascii="Century Gothic" w:hAnsi="Century Gothic"/>
          <w:b/>
          <w:bCs/>
          <w:sz w:val="24"/>
          <w:szCs w:val="24"/>
        </w:rPr>
        <w:t xml:space="preserve">y protocolos </w:t>
      </w:r>
      <w:r w:rsidR="003874FB">
        <w:rPr>
          <w:rFonts w:ascii="Century Gothic" w:hAnsi="Century Gothic"/>
          <w:b/>
          <w:bCs/>
          <w:sz w:val="24"/>
          <w:szCs w:val="24"/>
        </w:rPr>
        <w:t xml:space="preserve">que tengan por objeto </w:t>
      </w:r>
      <w:r w:rsidRPr="00D34EDB">
        <w:rPr>
          <w:rFonts w:ascii="Century Gothic" w:hAnsi="Century Gothic"/>
          <w:b/>
          <w:bCs/>
          <w:sz w:val="24"/>
          <w:szCs w:val="24"/>
        </w:rPr>
        <w:t xml:space="preserve">prevenir y </w:t>
      </w:r>
      <w:r w:rsidR="00D65229">
        <w:rPr>
          <w:rFonts w:ascii="Century Gothic" w:hAnsi="Century Gothic"/>
          <w:b/>
          <w:bCs/>
          <w:sz w:val="24"/>
          <w:szCs w:val="24"/>
        </w:rPr>
        <w:t xml:space="preserve">en su caso </w:t>
      </w:r>
      <w:r w:rsidRPr="00D34EDB">
        <w:rPr>
          <w:rFonts w:ascii="Century Gothic" w:hAnsi="Century Gothic"/>
          <w:b/>
          <w:bCs/>
          <w:sz w:val="24"/>
          <w:szCs w:val="24"/>
        </w:rPr>
        <w:t xml:space="preserve">sancionar </w:t>
      </w:r>
      <w:r w:rsidR="00D65229">
        <w:rPr>
          <w:rFonts w:ascii="Century Gothic" w:hAnsi="Century Gothic"/>
          <w:b/>
          <w:bCs/>
          <w:sz w:val="24"/>
          <w:szCs w:val="24"/>
        </w:rPr>
        <w:t xml:space="preserve">la discriminación, </w:t>
      </w:r>
      <w:r w:rsidRPr="00D34EDB">
        <w:rPr>
          <w:rFonts w:ascii="Century Gothic" w:hAnsi="Century Gothic"/>
          <w:b/>
          <w:bCs/>
          <w:sz w:val="24"/>
          <w:szCs w:val="24"/>
        </w:rPr>
        <w:t xml:space="preserve">el acoso y hostigamiento sexual, así como erradicar cualquier forma de discriminación en el ámbito laboral y deportivo. </w:t>
      </w:r>
    </w:p>
    <w:p w14:paraId="42F0CD9B" w14:textId="77777777" w:rsidR="004C4A68" w:rsidRDefault="004C4A68" w:rsidP="008E6EFD">
      <w:pPr>
        <w:jc w:val="both"/>
        <w:rPr>
          <w:rFonts w:ascii="Century Gothic" w:hAnsi="Century Gothic"/>
          <w:b/>
          <w:bCs/>
          <w:sz w:val="24"/>
          <w:szCs w:val="24"/>
        </w:rPr>
      </w:pPr>
    </w:p>
    <w:p w14:paraId="190619B5" w14:textId="676EEC00" w:rsidR="004C4A68" w:rsidRDefault="004C4A68" w:rsidP="004C4A68">
      <w:pPr>
        <w:jc w:val="both"/>
        <w:rPr>
          <w:rFonts w:ascii="Century Gothic" w:hAnsi="Century Gothic"/>
          <w:sz w:val="24"/>
          <w:szCs w:val="24"/>
        </w:rPr>
      </w:pPr>
      <w:r w:rsidRPr="004C4A68">
        <w:rPr>
          <w:rFonts w:ascii="Century Gothic" w:hAnsi="Century Gothic"/>
          <w:b/>
          <w:bCs/>
          <w:sz w:val="24"/>
          <w:szCs w:val="24"/>
        </w:rPr>
        <w:t xml:space="preserve">ARTÍCULO 58. </w:t>
      </w:r>
      <w:r w:rsidRPr="004C4A68">
        <w:rPr>
          <w:rFonts w:ascii="Century Gothic" w:hAnsi="Century Gothic"/>
          <w:sz w:val="24"/>
          <w:szCs w:val="24"/>
        </w:rPr>
        <w:t>Las Asociaciones Deportivas Estatales</w:t>
      </w:r>
      <w:r>
        <w:rPr>
          <w:rFonts w:ascii="Century Gothic" w:hAnsi="Century Gothic"/>
          <w:sz w:val="24"/>
          <w:szCs w:val="24"/>
        </w:rPr>
        <w:t>…</w:t>
      </w:r>
    </w:p>
    <w:p w14:paraId="08244AF8" w14:textId="0A27A081" w:rsidR="004C4A68" w:rsidRPr="006B5791" w:rsidRDefault="0042057B" w:rsidP="004C4A68">
      <w:pPr>
        <w:jc w:val="both"/>
        <w:rPr>
          <w:rFonts w:ascii="Century Gothic" w:hAnsi="Century Gothic"/>
          <w:sz w:val="24"/>
          <w:szCs w:val="24"/>
        </w:rPr>
      </w:pPr>
      <w:r w:rsidRPr="006B5791">
        <w:rPr>
          <w:rFonts w:ascii="Century Gothic" w:hAnsi="Century Gothic"/>
          <w:sz w:val="24"/>
          <w:szCs w:val="24"/>
        </w:rPr>
        <w:t>I a la III …</w:t>
      </w:r>
    </w:p>
    <w:p w14:paraId="38E4D23D" w14:textId="1DBD41C5" w:rsidR="0042057B" w:rsidRDefault="0042057B" w:rsidP="004C4A68">
      <w:pPr>
        <w:jc w:val="both"/>
        <w:rPr>
          <w:rFonts w:ascii="Century Gothic" w:hAnsi="Century Gothic"/>
          <w:sz w:val="24"/>
          <w:szCs w:val="24"/>
        </w:rPr>
      </w:pPr>
      <w:r w:rsidRPr="0042057B">
        <w:rPr>
          <w:rFonts w:ascii="Century Gothic" w:hAnsi="Century Gothic"/>
          <w:b/>
          <w:bCs/>
          <w:sz w:val="24"/>
          <w:szCs w:val="24"/>
        </w:rPr>
        <w:t xml:space="preserve">IV. </w:t>
      </w:r>
      <w:r w:rsidRPr="0042057B">
        <w:rPr>
          <w:rFonts w:ascii="Century Gothic" w:hAnsi="Century Gothic"/>
          <w:sz w:val="24"/>
          <w:szCs w:val="24"/>
        </w:rPr>
        <w:t>Contemplar en sus estatutos,</w:t>
      </w:r>
      <w:r>
        <w:rPr>
          <w:rFonts w:ascii="Century Gothic" w:hAnsi="Century Gothic"/>
          <w:sz w:val="24"/>
          <w:szCs w:val="24"/>
        </w:rPr>
        <w:t xml:space="preserve"> además de lo señalado en la legislación civil correspondiente, lo siguiente: </w:t>
      </w:r>
    </w:p>
    <w:p w14:paraId="0829CE27" w14:textId="0392C99F" w:rsidR="00550BCC" w:rsidRDefault="00550BCC" w:rsidP="00595280">
      <w:pPr>
        <w:jc w:val="both"/>
        <w:rPr>
          <w:rFonts w:ascii="Century Gothic" w:hAnsi="Century Gothic"/>
          <w:sz w:val="24"/>
          <w:szCs w:val="24"/>
        </w:rPr>
      </w:pPr>
      <w:r>
        <w:rPr>
          <w:rFonts w:ascii="Century Gothic" w:hAnsi="Century Gothic"/>
          <w:sz w:val="24"/>
          <w:szCs w:val="24"/>
        </w:rPr>
        <w:t>a)  a</w:t>
      </w:r>
      <w:r w:rsidR="00657D04">
        <w:rPr>
          <w:rFonts w:ascii="Century Gothic" w:hAnsi="Century Gothic"/>
          <w:sz w:val="24"/>
          <w:szCs w:val="24"/>
        </w:rPr>
        <w:t>l</w:t>
      </w:r>
      <w:r>
        <w:rPr>
          <w:rFonts w:ascii="Century Gothic" w:hAnsi="Century Gothic"/>
          <w:sz w:val="24"/>
          <w:szCs w:val="24"/>
        </w:rPr>
        <w:t xml:space="preserve"> inciso g) …</w:t>
      </w:r>
    </w:p>
    <w:p w14:paraId="14765A65" w14:textId="1069004D" w:rsidR="00AB63C0" w:rsidRDefault="00550BCC" w:rsidP="00595280">
      <w:pPr>
        <w:jc w:val="both"/>
        <w:rPr>
          <w:rFonts w:ascii="Century Gothic" w:hAnsi="Century Gothic"/>
          <w:b/>
          <w:bCs/>
          <w:sz w:val="24"/>
          <w:szCs w:val="24"/>
        </w:rPr>
      </w:pPr>
      <w:r w:rsidRPr="002506C3">
        <w:rPr>
          <w:rFonts w:ascii="Century Gothic" w:hAnsi="Century Gothic"/>
          <w:b/>
          <w:bCs/>
          <w:sz w:val="24"/>
          <w:szCs w:val="24"/>
        </w:rPr>
        <w:lastRenderedPageBreak/>
        <w:t xml:space="preserve">h) </w:t>
      </w:r>
      <w:r w:rsidR="00AB63C0" w:rsidRPr="002506C3">
        <w:rPr>
          <w:rFonts w:ascii="Century Gothic" w:hAnsi="Century Gothic"/>
          <w:b/>
          <w:bCs/>
          <w:sz w:val="24"/>
          <w:szCs w:val="24"/>
        </w:rPr>
        <w:t>Ó</w:t>
      </w:r>
      <w:r w:rsidR="003F5624" w:rsidRPr="002506C3">
        <w:rPr>
          <w:rFonts w:ascii="Century Gothic" w:hAnsi="Century Gothic"/>
          <w:b/>
          <w:bCs/>
          <w:sz w:val="24"/>
          <w:szCs w:val="24"/>
        </w:rPr>
        <w:t xml:space="preserve">rganos </w:t>
      </w:r>
      <w:r w:rsidR="00AB63C0" w:rsidRPr="002506C3">
        <w:rPr>
          <w:rFonts w:ascii="Century Gothic" w:hAnsi="Century Gothic"/>
          <w:b/>
          <w:bCs/>
          <w:sz w:val="24"/>
          <w:szCs w:val="24"/>
        </w:rPr>
        <w:t xml:space="preserve">de justicia deportiva </w:t>
      </w:r>
      <w:r w:rsidR="002506C3" w:rsidRPr="002506C3">
        <w:rPr>
          <w:rFonts w:ascii="Century Gothic" w:hAnsi="Century Gothic"/>
          <w:b/>
          <w:bCs/>
          <w:sz w:val="24"/>
          <w:szCs w:val="24"/>
        </w:rPr>
        <w:t>encargados de prevenir, atender y sancionar la discriminación, el acoso y hostigamiento sexual, así como erradicar cualquier forma de discriminación en el ámbito laboral y deportivo.</w:t>
      </w:r>
    </w:p>
    <w:p w14:paraId="1D8FB23B" w14:textId="77777777" w:rsidR="0012006A" w:rsidRDefault="0012006A" w:rsidP="00595280">
      <w:pPr>
        <w:jc w:val="both"/>
        <w:rPr>
          <w:rFonts w:ascii="Century Gothic" w:hAnsi="Century Gothic"/>
          <w:b/>
          <w:bCs/>
          <w:sz w:val="24"/>
          <w:szCs w:val="24"/>
        </w:rPr>
      </w:pPr>
    </w:p>
    <w:p w14:paraId="6AFA6F8E" w14:textId="77777777" w:rsidR="003A46E5" w:rsidRDefault="003A46E5" w:rsidP="00595280">
      <w:pPr>
        <w:jc w:val="both"/>
        <w:rPr>
          <w:rFonts w:ascii="Century Gothic" w:hAnsi="Century Gothic"/>
          <w:b/>
          <w:bCs/>
          <w:sz w:val="24"/>
          <w:szCs w:val="24"/>
        </w:rPr>
      </w:pPr>
    </w:p>
    <w:p w14:paraId="24968224" w14:textId="77777777" w:rsidR="003A46E5" w:rsidRDefault="003A46E5" w:rsidP="00595280">
      <w:pPr>
        <w:jc w:val="both"/>
        <w:rPr>
          <w:rFonts w:ascii="Century Gothic" w:hAnsi="Century Gothic"/>
          <w:b/>
          <w:bCs/>
          <w:sz w:val="24"/>
          <w:szCs w:val="24"/>
        </w:rPr>
      </w:pPr>
    </w:p>
    <w:p w14:paraId="56F955BF" w14:textId="77777777" w:rsidR="00573109" w:rsidRPr="00D03D0B" w:rsidRDefault="00573109" w:rsidP="00573109">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TRANSITORIOS</w:t>
      </w:r>
    </w:p>
    <w:p w14:paraId="365B720E" w14:textId="77777777" w:rsidR="00573109" w:rsidRPr="00D03D0B" w:rsidRDefault="00573109" w:rsidP="00573109">
      <w:pPr>
        <w:spacing w:after="0" w:line="360" w:lineRule="auto"/>
        <w:jc w:val="both"/>
        <w:rPr>
          <w:rFonts w:ascii="Century Gothic" w:hAnsi="Century Gothic" w:cs="Arial"/>
          <w:sz w:val="24"/>
          <w:szCs w:val="24"/>
        </w:rPr>
      </w:pPr>
    </w:p>
    <w:p w14:paraId="6D334B9D" w14:textId="77777777" w:rsidR="00573109" w:rsidRPr="00D03D0B" w:rsidRDefault="00573109" w:rsidP="00F06640">
      <w:pPr>
        <w:spacing w:after="0" w:line="360" w:lineRule="auto"/>
        <w:rPr>
          <w:rFonts w:ascii="Century Gothic" w:hAnsi="Century Gothic" w:cs="Arial"/>
          <w:sz w:val="24"/>
          <w:szCs w:val="24"/>
        </w:rPr>
      </w:pPr>
      <w:r w:rsidRPr="00D03D0B">
        <w:rPr>
          <w:rFonts w:ascii="Century Gothic" w:eastAsia="Calibri" w:hAnsi="Century Gothic" w:cs="Arial"/>
          <w:b/>
          <w:bCs/>
          <w:sz w:val="24"/>
          <w:szCs w:val="24"/>
        </w:rPr>
        <w:t>ÚNICO</w:t>
      </w:r>
      <w:r w:rsidRPr="00D03D0B">
        <w:rPr>
          <w:rFonts w:ascii="Century Gothic" w:eastAsia="Calibri" w:hAnsi="Century Gothic" w:cs="Arial"/>
          <w:sz w:val="24"/>
          <w:szCs w:val="24"/>
        </w:rPr>
        <w:t>. – El presente decreto entrará en vigor al día siguiente de su publicación en el Periódico Oficial del Estado de Chihuahua.</w:t>
      </w:r>
    </w:p>
    <w:p w14:paraId="63E8BFA4" w14:textId="77777777" w:rsidR="00573109" w:rsidRPr="00D03D0B" w:rsidRDefault="00573109" w:rsidP="00573109">
      <w:pPr>
        <w:spacing w:after="0" w:line="360" w:lineRule="auto"/>
        <w:jc w:val="both"/>
        <w:rPr>
          <w:rFonts w:ascii="Century Gothic" w:hAnsi="Century Gothic" w:cs="Arial"/>
          <w:sz w:val="24"/>
          <w:szCs w:val="24"/>
        </w:rPr>
      </w:pPr>
    </w:p>
    <w:p w14:paraId="730CEF49" w14:textId="77777777" w:rsidR="00573109" w:rsidRPr="00D03D0B" w:rsidRDefault="00573109" w:rsidP="00F06640">
      <w:pPr>
        <w:spacing w:after="0" w:line="360" w:lineRule="auto"/>
        <w:jc w:val="both"/>
        <w:rPr>
          <w:rFonts w:ascii="Century Gothic" w:hAnsi="Century Gothic" w:cs="Arial"/>
          <w:sz w:val="24"/>
          <w:szCs w:val="24"/>
        </w:rPr>
      </w:pPr>
      <w:r w:rsidRPr="00D03D0B">
        <w:rPr>
          <w:rFonts w:ascii="Century Gothic" w:hAnsi="Century Gothic" w:cs="Arial"/>
          <w:b/>
          <w:sz w:val="24"/>
          <w:szCs w:val="24"/>
        </w:rPr>
        <w:t>ECONÓMICO. -</w:t>
      </w:r>
      <w:r w:rsidRPr="00D03D0B">
        <w:rPr>
          <w:rFonts w:ascii="Century Gothic" w:hAnsi="Century Gothic" w:cs="Arial"/>
          <w:sz w:val="24"/>
          <w:szCs w:val="24"/>
        </w:rPr>
        <w:t xml:space="preserve"> Aprobado que sea, túrnese a la Secretaría para que elabore la minuta de Decreto correspondiente.</w:t>
      </w:r>
    </w:p>
    <w:p w14:paraId="5244B543" w14:textId="77777777" w:rsidR="00573109" w:rsidRPr="00D03D0B" w:rsidRDefault="00573109" w:rsidP="00573109">
      <w:pPr>
        <w:spacing w:after="0" w:line="360" w:lineRule="auto"/>
        <w:jc w:val="both"/>
        <w:rPr>
          <w:rFonts w:ascii="Century Gothic" w:hAnsi="Century Gothic" w:cs="Arial"/>
          <w:sz w:val="24"/>
          <w:szCs w:val="24"/>
        </w:rPr>
      </w:pPr>
    </w:p>
    <w:p w14:paraId="30EA9AFD" w14:textId="3D54041A" w:rsidR="00573109" w:rsidRDefault="00573109" w:rsidP="00573109">
      <w:pPr>
        <w:spacing w:after="0" w:line="360" w:lineRule="auto"/>
        <w:jc w:val="both"/>
        <w:rPr>
          <w:rFonts w:ascii="Century Gothic" w:eastAsia="Calibri" w:hAnsi="Century Gothic" w:cs="Arial"/>
          <w:sz w:val="24"/>
          <w:szCs w:val="24"/>
        </w:rPr>
      </w:pPr>
      <w:r w:rsidRPr="00D03D0B">
        <w:rPr>
          <w:rFonts w:ascii="Century Gothic" w:eastAsia="Calibri" w:hAnsi="Century Gothic" w:cs="Arial"/>
          <w:b/>
          <w:sz w:val="24"/>
          <w:szCs w:val="24"/>
        </w:rPr>
        <w:t>DADO</w:t>
      </w:r>
      <w:r w:rsidRPr="00D03D0B">
        <w:rPr>
          <w:rFonts w:ascii="Century Gothic" w:eastAsia="Calibri" w:hAnsi="Century Gothic" w:cs="Arial"/>
          <w:sz w:val="24"/>
          <w:szCs w:val="24"/>
        </w:rPr>
        <w:t xml:space="preserve"> en el Salón de Sesiones del Poder Legislativo a los </w:t>
      </w:r>
      <w:r w:rsidR="00F06640">
        <w:rPr>
          <w:rFonts w:ascii="Century Gothic" w:eastAsia="Calibri" w:hAnsi="Century Gothic" w:cs="Arial"/>
          <w:sz w:val="24"/>
          <w:szCs w:val="24"/>
        </w:rPr>
        <w:t>14</w:t>
      </w:r>
      <w:r w:rsidRPr="00D03D0B">
        <w:rPr>
          <w:rFonts w:ascii="Century Gothic" w:eastAsia="Calibri" w:hAnsi="Century Gothic" w:cs="Arial"/>
          <w:sz w:val="24"/>
          <w:szCs w:val="24"/>
        </w:rPr>
        <w:t xml:space="preserve"> días del mes de </w:t>
      </w:r>
      <w:r w:rsidR="00F06640">
        <w:rPr>
          <w:rFonts w:ascii="Century Gothic" w:eastAsia="Calibri" w:hAnsi="Century Gothic" w:cs="Arial"/>
          <w:sz w:val="24"/>
          <w:szCs w:val="24"/>
        </w:rPr>
        <w:t xml:space="preserve">septiembre </w:t>
      </w:r>
      <w:r w:rsidRPr="00D03D0B">
        <w:rPr>
          <w:rFonts w:ascii="Century Gothic" w:eastAsia="Calibri" w:hAnsi="Century Gothic" w:cs="Arial"/>
          <w:sz w:val="24"/>
          <w:szCs w:val="24"/>
        </w:rPr>
        <w:t>del año dos mil veintitrés.</w:t>
      </w:r>
    </w:p>
    <w:p w14:paraId="4C031EF3" w14:textId="77777777" w:rsidR="007E7AE8" w:rsidRDefault="007E7AE8" w:rsidP="00573109">
      <w:pPr>
        <w:spacing w:after="0" w:line="360" w:lineRule="auto"/>
        <w:jc w:val="both"/>
        <w:rPr>
          <w:rFonts w:ascii="Century Gothic" w:eastAsia="Calibri" w:hAnsi="Century Gothic" w:cs="Arial"/>
          <w:sz w:val="24"/>
          <w:szCs w:val="24"/>
        </w:rPr>
      </w:pPr>
    </w:p>
    <w:p w14:paraId="40524D7B" w14:textId="77777777" w:rsidR="007E7AE8" w:rsidRDefault="007E7AE8" w:rsidP="00573109">
      <w:pPr>
        <w:spacing w:after="0" w:line="360" w:lineRule="auto"/>
        <w:jc w:val="both"/>
        <w:rPr>
          <w:rFonts w:ascii="Century Gothic" w:eastAsia="Calibri" w:hAnsi="Century Gothic" w:cs="Arial"/>
          <w:sz w:val="24"/>
          <w:szCs w:val="24"/>
        </w:rPr>
      </w:pPr>
    </w:p>
    <w:p w14:paraId="2C553AB1" w14:textId="77777777" w:rsidR="007E7AE8" w:rsidRDefault="007E7AE8" w:rsidP="00573109">
      <w:pPr>
        <w:spacing w:after="0" w:line="360" w:lineRule="auto"/>
        <w:jc w:val="both"/>
        <w:rPr>
          <w:rFonts w:ascii="Century Gothic" w:eastAsia="Calibri" w:hAnsi="Century Gothic" w:cs="Arial"/>
          <w:sz w:val="24"/>
          <w:szCs w:val="24"/>
        </w:rPr>
      </w:pPr>
    </w:p>
    <w:tbl>
      <w:tblPr>
        <w:tblStyle w:val="Tablaconcuadrcula"/>
        <w:tblW w:w="95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7E7AE8" w14:paraId="506A7925" w14:textId="77777777" w:rsidTr="008F5709">
        <w:trPr>
          <w:trHeight w:val="48"/>
        </w:trPr>
        <w:tc>
          <w:tcPr>
            <w:tcW w:w="9566" w:type="dxa"/>
            <w:gridSpan w:val="2"/>
            <w:vAlign w:val="bottom"/>
          </w:tcPr>
          <w:p w14:paraId="75566ED7"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ATENTAMENTE</w:t>
            </w:r>
          </w:p>
          <w:p w14:paraId="0FE72A91" w14:textId="77777777" w:rsidR="007E7AE8" w:rsidRDefault="007E7AE8" w:rsidP="008F5709">
            <w:pPr>
              <w:spacing w:line="276" w:lineRule="auto"/>
              <w:jc w:val="center"/>
              <w:rPr>
                <w:rFonts w:ascii="Arial" w:hAnsi="Arial" w:cs="Arial"/>
                <w:b/>
                <w:sz w:val="24"/>
                <w:szCs w:val="24"/>
              </w:rPr>
            </w:pPr>
          </w:p>
          <w:p w14:paraId="3258A4EA" w14:textId="77777777" w:rsidR="007E7AE8" w:rsidRDefault="007E7AE8" w:rsidP="008F5709">
            <w:pPr>
              <w:spacing w:line="276" w:lineRule="auto"/>
              <w:jc w:val="center"/>
              <w:rPr>
                <w:rFonts w:ascii="Arial" w:hAnsi="Arial" w:cs="Arial"/>
                <w:b/>
                <w:sz w:val="24"/>
                <w:szCs w:val="24"/>
              </w:rPr>
            </w:pPr>
          </w:p>
          <w:p w14:paraId="0DBB6D3E" w14:textId="77777777" w:rsidR="007E7AE8" w:rsidRDefault="007E7AE8" w:rsidP="008F5709">
            <w:pPr>
              <w:spacing w:line="276" w:lineRule="auto"/>
              <w:jc w:val="center"/>
              <w:rPr>
                <w:rFonts w:ascii="Arial" w:hAnsi="Arial" w:cs="Arial"/>
                <w:b/>
                <w:sz w:val="24"/>
                <w:szCs w:val="24"/>
              </w:rPr>
            </w:pPr>
          </w:p>
          <w:p w14:paraId="6A5A9AE5" w14:textId="77777777" w:rsidR="007E7AE8" w:rsidRDefault="007E7AE8" w:rsidP="008F5709">
            <w:pPr>
              <w:spacing w:line="276" w:lineRule="auto"/>
              <w:jc w:val="center"/>
              <w:rPr>
                <w:rFonts w:ascii="Arial" w:hAnsi="Arial" w:cs="Arial"/>
                <w:b/>
                <w:sz w:val="24"/>
                <w:szCs w:val="24"/>
              </w:rPr>
            </w:pPr>
          </w:p>
          <w:p w14:paraId="30F525F3"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Diana Ivette Pereda Gutiérrez</w:t>
            </w:r>
          </w:p>
          <w:p w14:paraId="47BD9E30" w14:textId="77777777" w:rsidR="007E7AE8" w:rsidRDefault="007E7AE8" w:rsidP="008F5709">
            <w:pPr>
              <w:spacing w:line="276" w:lineRule="auto"/>
              <w:jc w:val="center"/>
              <w:rPr>
                <w:rFonts w:ascii="Arial" w:hAnsi="Arial" w:cs="Arial"/>
                <w:b/>
                <w:sz w:val="24"/>
                <w:szCs w:val="24"/>
                <w:lang w:val="es-ES"/>
              </w:rPr>
            </w:pPr>
          </w:p>
        </w:tc>
      </w:tr>
      <w:tr w:rsidR="007E7AE8" w14:paraId="05BBF235" w14:textId="77777777" w:rsidTr="008F5709">
        <w:trPr>
          <w:trHeight w:val="48"/>
        </w:trPr>
        <w:tc>
          <w:tcPr>
            <w:tcW w:w="4969" w:type="dxa"/>
            <w:vAlign w:val="bottom"/>
          </w:tcPr>
          <w:p w14:paraId="1FB654E3" w14:textId="77777777" w:rsidR="007E7AE8" w:rsidRDefault="007E7AE8" w:rsidP="008F5709">
            <w:pPr>
              <w:spacing w:line="276" w:lineRule="auto"/>
              <w:jc w:val="center"/>
              <w:rPr>
                <w:rFonts w:ascii="Arial" w:hAnsi="Arial" w:cs="Arial"/>
                <w:b/>
                <w:sz w:val="24"/>
                <w:szCs w:val="24"/>
              </w:rPr>
            </w:pPr>
          </w:p>
          <w:p w14:paraId="30E35724" w14:textId="77777777" w:rsidR="007E7AE8" w:rsidRDefault="007E7AE8" w:rsidP="008F5709">
            <w:pPr>
              <w:spacing w:line="276" w:lineRule="auto"/>
              <w:jc w:val="center"/>
              <w:rPr>
                <w:rFonts w:ascii="Arial" w:hAnsi="Arial" w:cs="Arial"/>
                <w:b/>
                <w:sz w:val="24"/>
                <w:szCs w:val="24"/>
              </w:rPr>
            </w:pPr>
          </w:p>
          <w:p w14:paraId="1C92CF48" w14:textId="77777777" w:rsidR="007E7AE8" w:rsidRDefault="007E7AE8" w:rsidP="008F5709">
            <w:pPr>
              <w:spacing w:line="276" w:lineRule="auto"/>
              <w:jc w:val="center"/>
              <w:rPr>
                <w:rFonts w:ascii="Arial" w:hAnsi="Arial" w:cs="Arial"/>
                <w:b/>
                <w:sz w:val="24"/>
                <w:szCs w:val="24"/>
              </w:rPr>
            </w:pPr>
          </w:p>
          <w:p w14:paraId="4726B068" w14:textId="77777777" w:rsidR="007E7AE8" w:rsidRDefault="007E7AE8" w:rsidP="008F5709">
            <w:pPr>
              <w:spacing w:line="276" w:lineRule="auto"/>
              <w:jc w:val="center"/>
              <w:rPr>
                <w:rFonts w:ascii="Arial" w:hAnsi="Arial" w:cs="Arial"/>
                <w:b/>
                <w:sz w:val="24"/>
                <w:szCs w:val="24"/>
              </w:rPr>
            </w:pPr>
          </w:p>
          <w:p w14:paraId="324A68EA" w14:textId="77777777" w:rsidR="007E7AE8" w:rsidRDefault="007E7AE8" w:rsidP="008F5709">
            <w:pPr>
              <w:spacing w:line="276" w:lineRule="auto"/>
              <w:jc w:val="center"/>
              <w:rPr>
                <w:rFonts w:ascii="Arial" w:hAnsi="Arial" w:cs="Arial"/>
                <w:b/>
                <w:sz w:val="24"/>
                <w:szCs w:val="24"/>
              </w:rPr>
            </w:pPr>
          </w:p>
          <w:p w14:paraId="6BA79865"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lastRenderedPageBreak/>
              <w:t>Dip. José Alfredo Chávez Madrid</w:t>
            </w:r>
          </w:p>
          <w:p w14:paraId="178E4E29" w14:textId="77777777" w:rsidR="007E7AE8" w:rsidRDefault="007E7AE8" w:rsidP="008F5709">
            <w:pPr>
              <w:spacing w:line="276" w:lineRule="auto"/>
              <w:jc w:val="center"/>
              <w:rPr>
                <w:rFonts w:ascii="Arial" w:hAnsi="Arial" w:cs="Arial"/>
                <w:b/>
                <w:i/>
                <w:sz w:val="24"/>
                <w:szCs w:val="24"/>
              </w:rPr>
            </w:pPr>
          </w:p>
        </w:tc>
        <w:tc>
          <w:tcPr>
            <w:tcW w:w="4597" w:type="dxa"/>
            <w:vAlign w:val="bottom"/>
            <w:hideMark/>
          </w:tcPr>
          <w:p w14:paraId="49592AEC"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lastRenderedPageBreak/>
              <w:t>Dip. Ismael Pérez Pavía</w:t>
            </w:r>
          </w:p>
          <w:p w14:paraId="7CD08A21" w14:textId="77777777" w:rsidR="007E7AE8" w:rsidRDefault="007E7AE8" w:rsidP="008F5709">
            <w:pPr>
              <w:spacing w:line="276" w:lineRule="auto"/>
              <w:jc w:val="center"/>
              <w:rPr>
                <w:rFonts w:ascii="Arial" w:hAnsi="Arial" w:cs="Arial"/>
                <w:b/>
                <w:sz w:val="24"/>
                <w:szCs w:val="24"/>
              </w:rPr>
            </w:pPr>
          </w:p>
          <w:p w14:paraId="6750117E" w14:textId="77777777" w:rsidR="007E7AE8" w:rsidRDefault="007E7AE8" w:rsidP="008F5709">
            <w:pPr>
              <w:spacing w:line="276" w:lineRule="auto"/>
              <w:jc w:val="center"/>
              <w:rPr>
                <w:rFonts w:ascii="Arial" w:hAnsi="Arial" w:cs="Arial"/>
                <w:b/>
                <w:sz w:val="24"/>
                <w:szCs w:val="24"/>
              </w:rPr>
            </w:pPr>
          </w:p>
        </w:tc>
      </w:tr>
      <w:tr w:rsidR="007E7AE8" w14:paraId="4B534A25" w14:textId="77777777" w:rsidTr="008F5709">
        <w:trPr>
          <w:trHeight w:val="40"/>
        </w:trPr>
        <w:tc>
          <w:tcPr>
            <w:tcW w:w="4969" w:type="dxa"/>
            <w:vAlign w:val="bottom"/>
          </w:tcPr>
          <w:p w14:paraId="16479028" w14:textId="77777777" w:rsidR="007E7AE8" w:rsidRDefault="007E7AE8" w:rsidP="008F5709">
            <w:pPr>
              <w:spacing w:line="276" w:lineRule="auto"/>
              <w:jc w:val="center"/>
              <w:rPr>
                <w:rFonts w:ascii="Arial" w:hAnsi="Arial" w:cs="Arial"/>
                <w:b/>
                <w:sz w:val="24"/>
                <w:szCs w:val="24"/>
              </w:rPr>
            </w:pPr>
          </w:p>
          <w:p w14:paraId="52720B26" w14:textId="77777777" w:rsidR="007E7AE8" w:rsidRDefault="007E7AE8" w:rsidP="008F5709">
            <w:pPr>
              <w:spacing w:line="276" w:lineRule="auto"/>
              <w:jc w:val="center"/>
              <w:rPr>
                <w:rFonts w:ascii="Arial" w:hAnsi="Arial" w:cs="Arial"/>
                <w:b/>
                <w:sz w:val="24"/>
                <w:szCs w:val="24"/>
              </w:rPr>
            </w:pPr>
          </w:p>
          <w:p w14:paraId="7C22889E" w14:textId="77777777" w:rsidR="007E7AE8" w:rsidRDefault="007E7AE8" w:rsidP="008F5709">
            <w:pPr>
              <w:spacing w:line="276" w:lineRule="auto"/>
              <w:jc w:val="center"/>
              <w:rPr>
                <w:rFonts w:ascii="Arial" w:hAnsi="Arial" w:cs="Arial"/>
                <w:b/>
                <w:sz w:val="24"/>
                <w:szCs w:val="24"/>
              </w:rPr>
            </w:pPr>
          </w:p>
          <w:p w14:paraId="53E0111B" w14:textId="77777777" w:rsidR="007E7AE8" w:rsidRDefault="007E7AE8" w:rsidP="008F5709">
            <w:pPr>
              <w:spacing w:line="276" w:lineRule="auto"/>
              <w:jc w:val="center"/>
              <w:rPr>
                <w:rFonts w:ascii="Arial" w:hAnsi="Arial" w:cs="Arial"/>
                <w:b/>
                <w:sz w:val="24"/>
                <w:szCs w:val="24"/>
              </w:rPr>
            </w:pPr>
          </w:p>
          <w:p w14:paraId="55FD0E73"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Georgina Alejandra Bujanda Ríos</w:t>
            </w:r>
          </w:p>
          <w:p w14:paraId="68204337" w14:textId="77777777" w:rsidR="007E7AE8" w:rsidRDefault="007E7AE8" w:rsidP="008F5709">
            <w:pPr>
              <w:spacing w:line="276" w:lineRule="auto"/>
              <w:jc w:val="center"/>
              <w:rPr>
                <w:rFonts w:ascii="Arial" w:hAnsi="Arial" w:cs="Arial"/>
                <w:i/>
                <w:sz w:val="24"/>
                <w:szCs w:val="24"/>
              </w:rPr>
            </w:pPr>
          </w:p>
        </w:tc>
        <w:tc>
          <w:tcPr>
            <w:tcW w:w="4597" w:type="dxa"/>
            <w:vAlign w:val="bottom"/>
          </w:tcPr>
          <w:p w14:paraId="38BF9555" w14:textId="77777777" w:rsidR="007E7AE8" w:rsidRDefault="007E7AE8" w:rsidP="008F5709">
            <w:pPr>
              <w:spacing w:line="276" w:lineRule="auto"/>
              <w:jc w:val="center"/>
              <w:rPr>
                <w:rFonts w:ascii="Arial" w:hAnsi="Arial" w:cs="Arial"/>
                <w:b/>
                <w:sz w:val="24"/>
                <w:szCs w:val="24"/>
              </w:rPr>
            </w:pPr>
          </w:p>
          <w:p w14:paraId="28D0BD7D" w14:textId="77777777" w:rsidR="007E7AE8" w:rsidRDefault="007E7AE8" w:rsidP="008F5709">
            <w:pPr>
              <w:spacing w:line="276" w:lineRule="auto"/>
              <w:jc w:val="center"/>
              <w:rPr>
                <w:rFonts w:ascii="Arial" w:hAnsi="Arial" w:cs="Arial"/>
                <w:b/>
                <w:sz w:val="24"/>
                <w:szCs w:val="24"/>
              </w:rPr>
            </w:pPr>
          </w:p>
          <w:p w14:paraId="6B02358E" w14:textId="77777777" w:rsidR="007E7AE8" w:rsidRDefault="007E7AE8" w:rsidP="008F5709">
            <w:pPr>
              <w:spacing w:line="276" w:lineRule="auto"/>
              <w:jc w:val="center"/>
              <w:rPr>
                <w:rFonts w:ascii="Arial" w:hAnsi="Arial" w:cs="Arial"/>
                <w:b/>
                <w:sz w:val="24"/>
                <w:szCs w:val="24"/>
              </w:rPr>
            </w:pPr>
          </w:p>
          <w:p w14:paraId="4ECD7DEC" w14:textId="77777777" w:rsidR="007E7AE8" w:rsidRDefault="007E7AE8" w:rsidP="008F5709">
            <w:pPr>
              <w:spacing w:line="276" w:lineRule="auto"/>
              <w:jc w:val="center"/>
              <w:rPr>
                <w:rFonts w:ascii="Arial" w:hAnsi="Arial" w:cs="Arial"/>
                <w:b/>
                <w:sz w:val="24"/>
                <w:szCs w:val="24"/>
              </w:rPr>
            </w:pPr>
          </w:p>
          <w:p w14:paraId="3C64B1CF"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Saúl Mireles Corral</w:t>
            </w:r>
          </w:p>
          <w:p w14:paraId="7E061B53" w14:textId="77777777" w:rsidR="007E7AE8" w:rsidRDefault="007E7AE8" w:rsidP="008F5709">
            <w:pPr>
              <w:spacing w:line="276" w:lineRule="auto"/>
              <w:jc w:val="center"/>
              <w:rPr>
                <w:rFonts w:ascii="Arial" w:hAnsi="Arial" w:cs="Arial"/>
                <w:i/>
                <w:sz w:val="24"/>
                <w:szCs w:val="24"/>
              </w:rPr>
            </w:pPr>
          </w:p>
        </w:tc>
      </w:tr>
      <w:tr w:rsidR="007E7AE8" w14:paraId="7479EF8D" w14:textId="77777777" w:rsidTr="008F5709">
        <w:trPr>
          <w:trHeight w:val="46"/>
        </w:trPr>
        <w:tc>
          <w:tcPr>
            <w:tcW w:w="4969" w:type="dxa"/>
            <w:vAlign w:val="bottom"/>
          </w:tcPr>
          <w:p w14:paraId="5550452E" w14:textId="77777777" w:rsidR="007E7AE8" w:rsidRDefault="007E7AE8" w:rsidP="008F5709">
            <w:pPr>
              <w:spacing w:line="276" w:lineRule="auto"/>
              <w:jc w:val="center"/>
              <w:rPr>
                <w:rFonts w:ascii="Arial" w:hAnsi="Arial" w:cs="Arial"/>
                <w:b/>
                <w:sz w:val="24"/>
                <w:szCs w:val="24"/>
              </w:rPr>
            </w:pPr>
          </w:p>
          <w:p w14:paraId="037AEA74" w14:textId="77777777" w:rsidR="007E7AE8" w:rsidRDefault="007E7AE8" w:rsidP="008F5709">
            <w:pPr>
              <w:spacing w:line="276" w:lineRule="auto"/>
              <w:jc w:val="center"/>
              <w:rPr>
                <w:rFonts w:ascii="Arial" w:hAnsi="Arial" w:cs="Arial"/>
                <w:b/>
                <w:sz w:val="24"/>
                <w:szCs w:val="24"/>
              </w:rPr>
            </w:pPr>
          </w:p>
          <w:p w14:paraId="1D811778" w14:textId="77777777" w:rsidR="007E7AE8" w:rsidRDefault="007E7AE8" w:rsidP="008F5709">
            <w:pPr>
              <w:spacing w:line="276" w:lineRule="auto"/>
              <w:jc w:val="center"/>
              <w:rPr>
                <w:rFonts w:ascii="Arial" w:hAnsi="Arial" w:cs="Arial"/>
                <w:b/>
                <w:sz w:val="24"/>
                <w:szCs w:val="24"/>
              </w:rPr>
            </w:pPr>
          </w:p>
          <w:p w14:paraId="7C6E1A53" w14:textId="77777777" w:rsidR="007E7AE8" w:rsidRDefault="007E7AE8" w:rsidP="008F5709">
            <w:pPr>
              <w:spacing w:line="276" w:lineRule="auto"/>
              <w:jc w:val="center"/>
              <w:rPr>
                <w:rFonts w:ascii="Arial" w:hAnsi="Arial" w:cs="Arial"/>
                <w:b/>
                <w:sz w:val="24"/>
                <w:szCs w:val="24"/>
              </w:rPr>
            </w:pPr>
          </w:p>
          <w:p w14:paraId="26F4EA26"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Roció Guadalupe Sarmiento Rufino</w:t>
            </w:r>
          </w:p>
          <w:p w14:paraId="1CC7815C" w14:textId="77777777" w:rsidR="007E7AE8" w:rsidRDefault="007E7AE8" w:rsidP="008F5709">
            <w:pPr>
              <w:spacing w:line="276" w:lineRule="auto"/>
              <w:jc w:val="center"/>
              <w:rPr>
                <w:rFonts w:ascii="Arial" w:hAnsi="Arial" w:cs="Arial"/>
                <w:i/>
                <w:sz w:val="24"/>
                <w:szCs w:val="24"/>
              </w:rPr>
            </w:pPr>
          </w:p>
        </w:tc>
        <w:tc>
          <w:tcPr>
            <w:tcW w:w="4597" w:type="dxa"/>
            <w:vAlign w:val="bottom"/>
          </w:tcPr>
          <w:p w14:paraId="2CBA59D3" w14:textId="77777777" w:rsidR="007E7AE8" w:rsidRDefault="007E7AE8" w:rsidP="008F5709">
            <w:pPr>
              <w:spacing w:line="276" w:lineRule="auto"/>
              <w:jc w:val="center"/>
              <w:rPr>
                <w:rFonts w:ascii="Arial" w:hAnsi="Arial" w:cs="Arial"/>
                <w:b/>
                <w:sz w:val="24"/>
                <w:szCs w:val="24"/>
              </w:rPr>
            </w:pPr>
          </w:p>
          <w:p w14:paraId="0414BE5C" w14:textId="77777777" w:rsidR="007E7AE8" w:rsidRDefault="007E7AE8" w:rsidP="008F5709">
            <w:pPr>
              <w:spacing w:line="276" w:lineRule="auto"/>
              <w:jc w:val="center"/>
              <w:rPr>
                <w:rFonts w:ascii="Arial" w:hAnsi="Arial" w:cs="Arial"/>
                <w:b/>
                <w:sz w:val="24"/>
                <w:szCs w:val="24"/>
              </w:rPr>
            </w:pPr>
          </w:p>
          <w:p w14:paraId="2AD78692" w14:textId="77777777" w:rsidR="007E7AE8" w:rsidRDefault="007E7AE8" w:rsidP="008F5709">
            <w:pPr>
              <w:spacing w:line="276" w:lineRule="auto"/>
              <w:jc w:val="center"/>
              <w:rPr>
                <w:rFonts w:ascii="Arial" w:hAnsi="Arial" w:cs="Arial"/>
                <w:b/>
                <w:sz w:val="24"/>
                <w:szCs w:val="24"/>
              </w:rPr>
            </w:pPr>
          </w:p>
          <w:p w14:paraId="29525CE4" w14:textId="77777777" w:rsidR="007E7AE8" w:rsidRDefault="007E7AE8" w:rsidP="008F5709">
            <w:pPr>
              <w:spacing w:line="276" w:lineRule="auto"/>
              <w:jc w:val="center"/>
              <w:rPr>
                <w:rFonts w:ascii="Arial" w:hAnsi="Arial" w:cs="Arial"/>
                <w:b/>
                <w:sz w:val="24"/>
                <w:szCs w:val="24"/>
              </w:rPr>
            </w:pPr>
          </w:p>
          <w:p w14:paraId="57C2661A"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Rosa Isela Martínez Díaz</w:t>
            </w:r>
          </w:p>
          <w:p w14:paraId="57D3D407" w14:textId="77777777" w:rsidR="007E7AE8" w:rsidRDefault="007E7AE8" w:rsidP="008F5709">
            <w:pPr>
              <w:spacing w:line="276" w:lineRule="auto"/>
              <w:jc w:val="center"/>
              <w:rPr>
                <w:rFonts w:ascii="Arial" w:hAnsi="Arial" w:cs="Arial"/>
                <w:i/>
                <w:sz w:val="24"/>
                <w:szCs w:val="24"/>
              </w:rPr>
            </w:pPr>
          </w:p>
        </w:tc>
      </w:tr>
      <w:tr w:rsidR="007E7AE8" w14:paraId="77BB1646" w14:textId="77777777" w:rsidTr="008F5709">
        <w:trPr>
          <w:trHeight w:val="31"/>
        </w:trPr>
        <w:tc>
          <w:tcPr>
            <w:tcW w:w="4969" w:type="dxa"/>
            <w:vAlign w:val="bottom"/>
          </w:tcPr>
          <w:p w14:paraId="04E7DA5B" w14:textId="77777777" w:rsidR="007E7AE8" w:rsidRDefault="007E7AE8" w:rsidP="008F5709">
            <w:pPr>
              <w:spacing w:line="276" w:lineRule="auto"/>
              <w:jc w:val="center"/>
              <w:rPr>
                <w:rFonts w:ascii="Arial" w:hAnsi="Arial" w:cs="Arial"/>
                <w:b/>
                <w:sz w:val="24"/>
                <w:szCs w:val="24"/>
              </w:rPr>
            </w:pPr>
          </w:p>
          <w:p w14:paraId="4DB07859" w14:textId="77777777" w:rsidR="007E7AE8" w:rsidRDefault="007E7AE8" w:rsidP="008F5709">
            <w:pPr>
              <w:spacing w:line="276" w:lineRule="auto"/>
              <w:jc w:val="center"/>
              <w:rPr>
                <w:rFonts w:ascii="Arial" w:hAnsi="Arial" w:cs="Arial"/>
                <w:b/>
                <w:sz w:val="24"/>
                <w:szCs w:val="24"/>
              </w:rPr>
            </w:pPr>
          </w:p>
          <w:p w14:paraId="0605DD61" w14:textId="77777777" w:rsidR="007E7AE8" w:rsidRDefault="007E7AE8" w:rsidP="008F5709">
            <w:pPr>
              <w:spacing w:line="276" w:lineRule="auto"/>
              <w:jc w:val="center"/>
              <w:rPr>
                <w:rFonts w:ascii="Arial" w:hAnsi="Arial" w:cs="Arial"/>
                <w:b/>
                <w:sz w:val="24"/>
                <w:szCs w:val="24"/>
              </w:rPr>
            </w:pPr>
          </w:p>
          <w:p w14:paraId="2A0A8D0F" w14:textId="77777777" w:rsidR="007E7AE8" w:rsidRDefault="007E7AE8" w:rsidP="008F5709">
            <w:pPr>
              <w:spacing w:line="276" w:lineRule="auto"/>
              <w:jc w:val="center"/>
              <w:rPr>
                <w:rFonts w:ascii="Arial" w:hAnsi="Arial" w:cs="Arial"/>
                <w:b/>
                <w:sz w:val="24"/>
                <w:szCs w:val="24"/>
              </w:rPr>
            </w:pPr>
          </w:p>
          <w:p w14:paraId="71D2427A"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Ismael Mario Rodríguez Saldaña</w:t>
            </w:r>
          </w:p>
          <w:p w14:paraId="2A4D2DD8" w14:textId="77777777" w:rsidR="007E7AE8" w:rsidRDefault="007E7AE8" w:rsidP="008F5709">
            <w:pPr>
              <w:spacing w:line="276" w:lineRule="auto"/>
              <w:jc w:val="center"/>
              <w:rPr>
                <w:rFonts w:ascii="Arial" w:hAnsi="Arial" w:cs="Arial"/>
                <w:i/>
                <w:sz w:val="24"/>
                <w:szCs w:val="24"/>
              </w:rPr>
            </w:pPr>
          </w:p>
        </w:tc>
        <w:tc>
          <w:tcPr>
            <w:tcW w:w="4597" w:type="dxa"/>
            <w:vAlign w:val="bottom"/>
          </w:tcPr>
          <w:p w14:paraId="6DE4841E" w14:textId="77777777" w:rsidR="007E7AE8" w:rsidRDefault="007E7AE8" w:rsidP="008F5709">
            <w:pPr>
              <w:spacing w:line="276" w:lineRule="auto"/>
              <w:jc w:val="center"/>
              <w:rPr>
                <w:rFonts w:ascii="Arial" w:hAnsi="Arial" w:cs="Arial"/>
                <w:b/>
                <w:sz w:val="24"/>
                <w:szCs w:val="24"/>
              </w:rPr>
            </w:pPr>
          </w:p>
          <w:p w14:paraId="72AD6C21" w14:textId="77777777" w:rsidR="007E7AE8" w:rsidRDefault="007E7AE8" w:rsidP="008F5709">
            <w:pPr>
              <w:spacing w:line="276" w:lineRule="auto"/>
              <w:jc w:val="center"/>
              <w:rPr>
                <w:rFonts w:ascii="Arial" w:hAnsi="Arial" w:cs="Arial"/>
                <w:b/>
                <w:sz w:val="24"/>
                <w:szCs w:val="24"/>
              </w:rPr>
            </w:pPr>
          </w:p>
          <w:p w14:paraId="021A2A26" w14:textId="77777777" w:rsidR="007E7AE8" w:rsidRDefault="007E7AE8" w:rsidP="008F5709">
            <w:pPr>
              <w:spacing w:line="276" w:lineRule="auto"/>
              <w:jc w:val="center"/>
              <w:rPr>
                <w:rFonts w:ascii="Arial" w:hAnsi="Arial" w:cs="Arial"/>
                <w:b/>
                <w:sz w:val="24"/>
                <w:szCs w:val="24"/>
              </w:rPr>
            </w:pPr>
          </w:p>
          <w:p w14:paraId="40CFA688" w14:textId="77777777" w:rsidR="007E7AE8" w:rsidRDefault="007E7AE8" w:rsidP="008F5709">
            <w:pPr>
              <w:spacing w:line="276" w:lineRule="auto"/>
              <w:jc w:val="center"/>
              <w:rPr>
                <w:rFonts w:ascii="Arial" w:hAnsi="Arial" w:cs="Arial"/>
                <w:b/>
                <w:sz w:val="24"/>
                <w:szCs w:val="24"/>
              </w:rPr>
            </w:pPr>
          </w:p>
          <w:p w14:paraId="7934881F"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Marisela Terrazas Muñoz</w:t>
            </w:r>
          </w:p>
          <w:p w14:paraId="6F570080" w14:textId="77777777" w:rsidR="007E7AE8" w:rsidRDefault="007E7AE8" w:rsidP="008F5709">
            <w:pPr>
              <w:spacing w:line="276" w:lineRule="auto"/>
              <w:jc w:val="center"/>
              <w:rPr>
                <w:rFonts w:ascii="Arial" w:hAnsi="Arial" w:cs="Arial"/>
                <w:i/>
                <w:sz w:val="24"/>
                <w:szCs w:val="24"/>
              </w:rPr>
            </w:pPr>
          </w:p>
        </w:tc>
      </w:tr>
      <w:tr w:rsidR="007E7AE8" w14:paraId="09AFDE68" w14:textId="77777777" w:rsidTr="008F5709">
        <w:trPr>
          <w:trHeight w:val="40"/>
        </w:trPr>
        <w:tc>
          <w:tcPr>
            <w:tcW w:w="4969" w:type="dxa"/>
            <w:vAlign w:val="bottom"/>
          </w:tcPr>
          <w:p w14:paraId="5F526B4C" w14:textId="77777777" w:rsidR="007E7AE8" w:rsidRDefault="007E7AE8" w:rsidP="008F5709">
            <w:pPr>
              <w:spacing w:line="276" w:lineRule="auto"/>
              <w:jc w:val="center"/>
              <w:rPr>
                <w:rFonts w:ascii="Arial" w:hAnsi="Arial" w:cs="Arial"/>
                <w:b/>
                <w:sz w:val="24"/>
                <w:szCs w:val="24"/>
                <w:lang w:val="es-ES"/>
              </w:rPr>
            </w:pPr>
          </w:p>
          <w:p w14:paraId="77EB23CA" w14:textId="77777777" w:rsidR="007E7AE8" w:rsidRDefault="007E7AE8" w:rsidP="008F5709">
            <w:pPr>
              <w:spacing w:line="276" w:lineRule="auto"/>
              <w:jc w:val="center"/>
              <w:rPr>
                <w:rFonts w:ascii="Arial" w:hAnsi="Arial" w:cs="Arial"/>
                <w:b/>
                <w:sz w:val="24"/>
                <w:szCs w:val="24"/>
                <w:lang w:val="es-ES"/>
              </w:rPr>
            </w:pPr>
          </w:p>
          <w:p w14:paraId="12C8ECC7" w14:textId="77777777" w:rsidR="007E7AE8" w:rsidRDefault="007E7AE8" w:rsidP="008F5709">
            <w:pPr>
              <w:spacing w:line="276" w:lineRule="auto"/>
              <w:jc w:val="center"/>
              <w:rPr>
                <w:rFonts w:ascii="Arial" w:hAnsi="Arial" w:cs="Arial"/>
                <w:b/>
                <w:sz w:val="24"/>
                <w:szCs w:val="24"/>
                <w:lang w:val="es-ES"/>
              </w:rPr>
            </w:pPr>
          </w:p>
          <w:p w14:paraId="41305374" w14:textId="77777777" w:rsidR="007E7AE8" w:rsidRDefault="007E7AE8" w:rsidP="008F5709">
            <w:pPr>
              <w:spacing w:line="276" w:lineRule="auto"/>
              <w:jc w:val="center"/>
              <w:rPr>
                <w:rFonts w:ascii="Arial" w:hAnsi="Arial" w:cs="Arial"/>
                <w:b/>
                <w:sz w:val="24"/>
                <w:szCs w:val="24"/>
                <w:lang w:val="es-ES"/>
              </w:rPr>
            </w:pPr>
          </w:p>
          <w:p w14:paraId="75FE55B7" w14:textId="77777777" w:rsidR="007E7AE8" w:rsidRDefault="007E7AE8" w:rsidP="008F5709">
            <w:pPr>
              <w:spacing w:line="276" w:lineRule="auto"/>
              <w:jc w:val="center"/>
              <w:rPr>
                <w:rFonts w:ascii="Arial" w:hAnsi="Arial" w:cs="Arial"/>
                <w:b/>
                <w:sz w:val="24"/>
                <w:szCs w:val="24"/>
                <w:lang w:val="es-ES"/>
              </w:rPr>
            </w:pPr>
            <w:proofErr w:type="spellStart"/>
            <w:r>
              <w:rPr>
                <w:rFonts w:ascii="Arial" w:hAnsi="Arial" w:cs="Arial"/>
                <w:b/>
                <w:sz w:val="24"/>
                <w:szCs w:val="24"/>
                <w:lang w:val="es-ES"/>
              </w:rPr>
              <w:t>Dip</w:t>
            </w:r>
            <w:proofErr w:type="spellEnd"/>
            <w:r>
              <w:rPr>
                <w:rFonts w:ascii="Arial" w:hAnsi="Arial" w:cs="Arial"/>
                <w:b/>
                <w:sz w:val="24"/>
                <w:szCs w:val="24"/>
                <w:lang w:val="es-ES"/>
              </w:rPr>
              <w:t xml:space="preserve">. Yesenia Guadalupe Reyes </w:t>
            </w:r>
            <w:proofErr w:type="spellStart"/>
            <w:r>
              <w:rPr>
                <w:rFonts w:ascii="Arial" w:hAnsi="Arial" w:cs="Arial"/>
                <w:b/>
                <w:sz w:val="24"/>
                <w:szCs w:val="24"/>
                <w:lang w:val="es-ES"/>
              </w:rPr>
              <w:t>Calzadías</w:t>
            </w:r>
            <w:proofErr w:type="spellEnd"/>
          </w:p>
          <w:p w14:paraId="392B3FBF" w14:textId="77777777" w:rsidR="007E7AE8" w:rsidRDefault="007E7AE8" w:rsidP="008F5709">
            <w:pPr>
              <w:spacing w:line="276" w:lineRule="auto"/>
              <w:jc w:val="center"/>
              <w:rPr>
                <w:rFonts w:ascii="Arial" w:hAnsi="Arial" w:cs="Arial"/>
                <w:i/>
                <w:sz w:val="24"/>
                <w:szCs w:val="24"/>
              </w:rPr>
            </w:pPr>
          </w:p>
        </w:tc>
        <w:tc>
          <w:tcPr>
            <w:tcW w:w="4597" w:type="dxa"/>
            <w:vAlign w:val="bottom"/>
          </w:tcPr>
          <w:p w14:paraId="4B395C60" w14:textId="77777777" w:rsidR="007E7AE8" w:rsidRDefault="007E7AE8" w:rsidP="008F5709">
            <w:pPr>
              <w:spacing w:line="276" w:lineRule="auto"/>
              <w:jc w:val="center"/>
              <w:rPr>
                <w:rFonts w:ascii="Arial" w:hAnsi="Arial" w:cs="Arial"/>
                <w:b/>
                <w:sz w:val="24"/>
                <w:szCs w:val="24"/>
              </w:rPr>
            </w:pPr>
          </w:p>
          <w:p w14:paraId="7299AE7B" w14:textId="77777777" w:rsidR="007E7AE8" w:rsidRDefault="007E7AE8" w:rsidP="008F5709">
            <w:pPr>
              <w:spacing w:line="276" w:lineRule="auto"/>
              <w:jc w:val="center"/>
              <w:rPr>
                <w:rFonts w:ascii="Arial" w:hAnsi="Arial" w:cs="Arial"/>
                <w:b/>
                <w:sz w:val="24"/>
                <w:szCs w:val="24"/>
              </w:rPr>
            </w:pPr>
          </w:p>
          <w:p w14:paraId="0CC79C33" w14:textId="77777777" w:rsidR="007E7AE8" w:rsidRDefault="007E7AE8" w:rsidP="008F5709">
            <w:pPr>
              <w:spacing w:line="276" w:lineRule="auto"/>
              <w:jc w:val="center"/>
              <w:rPr>
                <w:rFonts w:ascii="Arial" w:hAnsi="Arial" w:cs="Arial"/>
                <w:b/>
                <w:sz w:val="24"/>
                <w:szCs w:val="24"/>
              </w:rPr>
            </w:pPr>
          </w:p>
          <w:p w14:paraId="60BFF936"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Luis Alberto Aguilar Lozoya</w:t>
            </w:r>
          </w:p>
          <w:p w14:paraId="3FC87EA9" w14:textId="77777777" w:rsidR="007E7AE8" w:rsidRDefault="007E7AE8" w:rsidP="008F5709">
            <w:pPr>
              <w:spacing w:line="276" w:lineRule="auto"/>
              <w:jc w:val="center"/>
              <w:rPr>
                <w:rFonts w:ascii="Arial" w:hAnsi="Arial" w:cs="Arial"/>
                <w:i/>
                <w:sz w:val="24"/>
                <w:szCs w:val="24"/>
              </w:rPr>
            </w:pPr>
          </w:p>
        </w:tc>
      </w:tr>
      <w:tr w:rsidR="007E7AE8" w14:paraId="5DCA0511" w14:textId="77777777" w:rsidTr="008F5709">
        <w:trPr>
          <w:trHeight w:val="48"/>
        </w:trPr>
        <w:tc>
          <w:tcPr>
            <w:tcW w:w="4969" w:type="dxa"/>
            <w:vAlign w:val="bottom"/>
          </w:tcPr>
          <w:p w14:paraId="3AF3FA6C" w14:textId="77777777" w:rsidR="007E7AE8" w:rsidRDefault="007E7AE8" w:rsidP="008F5709">
            <w:pPr>
              <w:spacing w:line="276" w:lineRule="auto"/>
              <w:jc w:val="center"/>
              <w:rPr>
                <w:rFonts w:ascii="Arial" w:hAnsi="Arial" w:cs="Arial"/>
                <w:b/>
                <w:sz w:val="24"/>
                <w:szCs w:val="24"/>
              </w:rPr>
            </w:pPr>
          </w:p>
          <w:p w14:paraId="3CDAD561" w14:textId="77777777" w:rsidR="007E7AE8" w:rsidRDefault="007E7AE8" w:rsidP="008F5709">
            <w:pPr>
              <w:spacing w:line="276" w:lineRule="auto"/>
              <w:jc w:val="center"/>
              <w:rPr>
                <w:rFonts w:ascii="Arial" w:hAnsi="Arial" w:cs="Arial"/>
                <w:b/>
                <w:sz w:val="24"/>
                <w:szCs w:val="24"/>
              </w:rPr>
            </w:pPr>
          </w:p>
          <w:p w14:paraId="3238C367" w14:textId="77777777" w:rsidR="007E7AE8" w:rsidRDefault="007E7AE8" w:rsidP="008F5709">
            <w:pPr>
              <w:spacing w:line="276" w:lineRule="auto"/>
              <w:jc w:val="center"/>
              <w:rPr>
                <w:rFonts w:ascii="Arial" w:hAnsi="Arial" w:cs="Arial"/>
                <w:b/>
                <w:sz w:val="24"/>
                <w:szCs w:val="24"/>
              </w:rPr>
            </w:pPr>
          </w:p>
          <w:p w14:paraId="46AD261A" w14:textId="77777777" w:rsidR="007E7AE8" w:rsidRDefault="007E7AE8" w:rsidP="008F5709">
            <w:pPr>
              <w:spacing w:line="276" w:lineRule="auto"/>
              <w:jc w:val="center"/>
              <w:rPr>
                <w:rFonts w:ascii="Arial" w:hAnsi="Arial" w:cs="Arial"/>
                <w:b/>
                <w:sz w:val="24"/>
                <w:szCs w:val="24"/>
              </w:rPr>
            </w:pPr>
          </w:p>
          <w:p w14:paraId="7B9B8B8F"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Roberto Marcelino Carreón Huitrón</w:t>
            </w:r>
          </w:p>
          <w:p w14:paraId="1945DE2B" w14:textId="77777777" w:rsidR="007E7AE8" w:rsidRDefault="007E7AE8" w:rsidP="008F5709">
            <w:pPr>
              <w:spacing w:line="276" w:lineRule="auto"/>
              <w:jc w:val="center"/>
              <w:rPr>
                <w:rFonts w:ascii="Arial" w:hAnsi="Arial" w:cs="Arial"/>
                <w:i/>
                <w:sz w:val="24"/>
                <w:szCs w:val="24"/>
                <w:lang w:val="es-ES"/>
              </w:rPr>
            </w:pPr>
          </w:p>
        </w:tc>
        <w:tc>
          <w:tcPr>
            <w:tcW w:w="4597" w:type="dxa"/>
            <w:vAlign w:val="bottom"/>
          </w:tcPr>
          <w:p w14:paraId="2868DCC8" w14:textId="77777777" w:rsidR="007E7AE8" w:rsidRDefault="007E7AE8" w:rsidP="008F5709">
            <w:pPr>
              <w:spacing w:line="276" w:lineRule="auto"/>
              <w:jc w:val="center"/>
              <w:rPr>
                <w:rFonts w:ascii="Arial" w:hAnsi="Arial" w:cs="Arial"/>
                <w:b/>
                <w:sz w:val="24"/>
                <w:szCs w:val="24"/>
              </w:rPr>
            </w:pPr>
          </w:p>
          <w:p w14:paraId="59EAB13B" w14:textId="77777777" w:rsidR="007E7AE8" w:rsidRDefault="007E7AE8" w:rsidP="008F5709">
            <w:pPr>
              <w:spacing w:line="276" w:lineRule="auto"/>
              <w:jc w:val="center"/>
              <w:rPr>
                <w:rFonts w:ascii="Arial" w:hAnsi="Arial" w:cs="Arial"/>
                <w:b/>
                <w:sz w:val="24"/>
                <w:szCs w:val="24"/>
              </w:rPr>
            </w:pPr>
          </w:p>
          <w:p w14:paraId="1B9E16B4" w14:textId="77777777" w:rsidR="007E7AE8" w:rsidRDefault="007E7AE8" w:rsidP="008F5709">
            <w:pPr>
              <w:spacing w:line="276" w:lineRule="auto"/>
              <w:jc w:val="center"/>
              <w:rPr>
                <w:rFonts w:ascii="Arial" w:hAnsi="Arial" w:cs="Arial"/>
                <w:b/>
                <w:sz w:val="24"/>
                <w:szCs w:val="24"/>
              </w:rPr>
            </w:pPr>
          </w:p>
          <w:p w14:paraId="1AD9AAF2"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Andrea Daniela Flores Chacón</w:t>
            </w:r>
          </w:p>
          <w:p w14:paraId="2B7FB831" w14:textId="77777777" w:rsidR="007E7AE8" w:rsidRDefault="007E7AE8" w:rsidP="008F5709">
            <w:pPr>
              <w:spacing w:line="276" w:lineRule="auto"/>
              <w:jc w:val="center"/>
              <w:rPr>
                <w:rFonts w:ascii="Arial" w:hAnsi="Arial" w:cs="Arial"/>
                <w:i/>
                <w:sz w:val="24"/>
                <w:szCs w:val="24"/>
              </w:rPr>
            </w:pPr>
          </w:p>
        </w:tc>
      </w:tr>
      <w:tr w:rsidR="007E7AE8" w14:paraId="40A37571" w14:textId="77777777" w:rsidTr="008F5709">
        <w:trPr>
          <w:trHeight w:val="40"/>
        </w:trPr>
        <w:tc>
          <w:tcPr>
            <w:tcW w:w="4969" w:type="dxa"/>
            <w:vAlign w:val="bottom"/>
          </w:tcPr>
          <w:p w14:paraId="2A315224" w14:textId="77777777" w:rsidR="007E7AE8" w:rsidRDefault="007E7AE8" w:rsidP="008F5709">
            <w:pPr>
              <w:spacing w:line="276" w:lineRule="auto"/>
              <w:jc w:val="center"/>
              <w:rPr>
                <w:rFonts w:ascii="Arial" w:hAnsi="Arial" w:cs="Arial"/>
                <w:b/>
                <w:sz w:val="24"/>
                <w:szCs w:val="24"/>
              </w:rPr>
            </w:pPr>
          </w:p>
          <w:p w14:paraId="4128F74F" w14:textId="77777777" w:rsidR="007E7AE8" w:rsidRDefault="007E7AE8" w:rsidP="008F5709">
            <w:pPr>
              <w:spacing w:line="276" w:lineRule="auto"/>
              <w:jc w:val="center"/>
              <w:rPr>
                <w:rFonts w:ascii="Arial" w:hAnsi="Arial" w:cs="Arial"/>
                <w:b/>
                <w:sz w:val="24"/>
                <w:szCs w:val="24"/>
              </w:rPr>
            </w:pPr>
          </w:p>
          <w:p w14:paraId="5BA46F6F" w14:textId="77777777" w:rsidR="007E7AE8" w:rsidRDefault="007E7AE8" w:rsidP="008F5709">
            <w:pPr>
              <w:spacing w:line="276" w:lineRule="auto"/>
              <w:jc w:val="center"/>
              <w:rPr>
                <w:rFonts w:ascii="Arial" w:hAnsi="Arial" w:cs="Arial"/>
                <w:b/>
                <w:sz w:val="24"/>
                <w:szCs w:val="24"/>
              </w:rPr>
            </w:pPr>
          </w:p>
          <w:p w14:paraId="4E53D814" w14:textId="77777777" w:rsidR="007E7AE8" w:rsidRDefault="007E7AE8" w:rsidP="008F5709">
            <w:pPr>
              <w:spacing w:line="276" w:lineRule="auto"/>
              <w:jc w:val="center"/>
              <w:rPr>
                <w:rFonts w:ascii="Arial" w:hAnsi="Arial" w:cs="Arial"/>
                <w:b/>
                <w:sz w:val="24"/>
                <w:szCs w:val="24"/>
              </w:rPr>
            </w:pPr>
          </w:p>
          <w:p w14:paraId="0195608B"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Carlos Alfredo Olson San Vicente</w:t>
            </w:r>
          </w:p>
          <w:p w14:paraId="5AA56FD7" w14:textId="77777777" w:rsidR="007E7AE8" w:rsidRDefault="007E7AE8" w:rsidP="008F5709">
            <w:pPr>
              <w:spacing w:line="276" w:lineRule="auto"/>
              <w:jc w:val="center"/>
              <w:rPr>
                <w:rFonts w:ascii="Arial" w:hAnsi="Arial" w:cs="Arial"/>
                <w:i/>
                <w:sz w:val="24"/>
                <w:szCs w:val="24"/>
              </w:rPr>
            </w:pPr>
          </w:p>
        </w:tc>
        <w:tc>
          <w:tcPr>
            <w:tcW w:w="4597" w:type="dxa"/>
            <w:vAlign w:val="bottom"/>
          </w:tcPr>
          <w:p w14:paraId="17C05F8E" w14:textId="77777777" w:rsidR="007E7AE8" w:rsidRDefault="007E7AE8" w:rsidP="008F5709">
            <w:pPr>
              <w:spacing w:line="276" w:lineRule="auto"/>
              <w:jc w:val="center"/>
              <w:rPr>
                <w:rFonts w:ascii="Arial" w:hAnsi="Arial" w:cs="Arial"/>
                <w:b/>
                <w:sz w:val="24"/>
                <w:szCs w:val="24"/>
              </w:rPr>
            </w:pPr>
          </w:p>
          <w:p w14:paraId="4A1E7E5C" w14:textId="77777777" w:rsidR="007E7AE8" w:rsidRDefault="007E7AE8" w:rsidP="008F5709">
            <w:pPr>
              <w:spacing w:line="276" w:lineRule="auto"/>
              <w:jc w:val="center"/>
              <w:rPr>
                <w:rFonts w:ascii="Arial" w:hAnsi="Arial" w:cs="Arial"/>
                <w:b/>
                <w:sz w:val="24"/>
                <w:szCs w:val="24"/>
              </w:rPr>
            </w:pPr>
          </w:p>
          <w:p w14:paraId="0EE27CF8" w14:textId="77777777" w:rsidR="007E7AE8" w:rsidRDefault="007E7AE8" w:rsidP="008F5709">
            <w:pPr>
              <w:spacing w:line="276" w:lineRule="auto"/>
              <w:jc w:val="center"/>
              <w:rPr>
                <w:rFonts w:ascii="Arial" w:hAnsi="Arial" w:cs="Arial"/>
                <w:b/>
                <w:sz w:val="24"/>
                <w:szCs w:val="24"/>
              </w:rPr>
            </w:pPr>
          </w:p>
          <w:p w14:paraId="21E0FF00" w14:textId="77777777" w:rsidR="007E7AE8" w:rsidRDefault="007E7AE8" w:rsidP="008F5709">
            <w:pPr>
              <w:spacing w:line="276" w:lineRule="auto"/>
              <w:jc w:val="center"/>
              <w:rPr>
                <w:rFonts w:ascii="Arial" w:hAnsi="Arial" w:cs="Arial"/>
                <w:b/>
                <w:sz w:val="24"/>
                <w:szCs w:val="24"/>
              </w:rPr>
            </w:pPr>
          </w:p>
          <w:p w14:paraId="4FA372B9" w14:textId="77777777" w:rsidR="007E7AE8" w:rsidRDefault="007E7AE8" w:rsidP="008F5709">
            <w:pPr>
              <w:spacing w:line="276" w:lineRule="auto"/>
              <w:jc w:val="center"/>
              <w:rPr>
                <w:rFonts w:ascii="Arial" w:hAnsi="Arial" w:cs="Arial"/>
                <w:b/>
                <w:sz w:val="24"/>
                <w:szCs w:val="24"/>
              </w:rPr>
            </w:pPr>
            <w:r>
              <w:rPr>
                <w:rFonts w:ascii="Arial" w:hAnsi="Arial" w:cs="Arial"/>
                <w:b/>
                <w:sz w:val="24"/>
                <w:szCs w:val="24"/>
              </w:rPr>
              <w:t>Dip. Gabriel Ángel García Cantú</w:t>
            </w:r>
          </w:p>
          <w:p w14:paraId="4C75073C" w14:textId="77777777" w:rsidR="007E7AE8" w:rsidRDefault="007E7AE8" w:rsidP="008F5709">
            <w:pPr>
              <w:spacing w:line="276" w:lineRule="auto"/>
              <w:jc w:val="center"/>
              <w:rPr>
                <w:rFonts w:ascii="Arial" w:hAnsi="Arial" w:cs="Arial"/>
                <w:i/>
                <w:sz w:val="24"/>
                <w:szCs w:val="24"/>
                <w:lang w:val="es-ES"/>
              </w:rPr>
            </w:pPr>
          </w:p>
        </w:tc>
      </w:tr>
    </w:tbl>
    <w:p w14:paraId="5198FE09" w14:textId="77777777" w:rsidR="007E7AE8" w:rsidRPr="00D03D0B" w:rsidRDefault="007E7AE8" w:rsidP="00573109">
      <w:pPr>
        <w:spacing w:after="0" w:line="360" w:lineRule="auto"/>
        <w:jc w:val="both"/>
        <w:rPr>
          <w:rFonts w:ascii="Century Gothic" w:eastAsia="Calibri" w:hAnsi="Century Gothic" w:cs="Arial"/>
          <w:sz w:val="24"/>
          <w:szCs w:val="24"/>
        </w:rPr>
      </w:pPr>
    </w:p>
    <w:p w14:paraId="3348B8F9" w14:textId="77777777" w:rsidR="00573109" w:rsidRPr="00D03D0B" w:rsidRDefault="00573109" w:rsidP="00573109">
      <w:pPr>
        <w:spacing w:after="0" w:line="360" w:lineRule="auto"/>
        <w:jc w:val="both"/>
        <w:rPr>
          <w:rFonts w:ascii="Century Gothic" w:eastAsia="Calibri" w:hAnsi="Century Gothic" w:cs="Arial"/>
          <w:sz w:val="24"/>
          <w:szCs w:val="24"/>
        </w:rPr>
      </w:pPr>
    </w:p>
    <w:p w14:paraId="7C030A76" w14:textId="49D9A643" w:rsidR="007E7AE8" w:rsidRPr="007E6B68" w:rsidRDefault="007E7AE8" w:rsidP="007E7AE8">
      <w:pPr>
        <w:spacing w:after="0" w:line="276" w:lineRule="auto"/>
        <w:ind w:left="708"/>
        <w:jc w:val="both"/>
        <w:rPr>
          <w:rFonts w:ascii="Arial" w:hAnsi="Arial" w:cs="Arial"/>
          <w:b/>
          <w:bCs/>
          <w:i/>
          <w:sz w:val="18"/>
          <w:szCs w:val="24"/>
        </w:rPr>
      </w:pPr>
      <w:r>
        <w:rPr>
          <w:rFonts w:ascii="Arial" w:hAnsi="Arial" w:cs="Arial"/>
          <w:b/>
          <w:bCs/>
          <w:i/>
          <w:sz w:val="18"/>
          <w:szCs w:val="24"/>
        </w:rPr>
        <w:t xml:space="preserve">Esta hoja forma parte de la Iniciativa con carácter de Decreto con </w:t>
      </w:r>
      <w:r w:rsidRPr="007E7AE8">
        <w:rPr>
          <w:rFonts w:ascii="Arial" w:hAnsi="Arial" w:cs="Arial"/>
          <w:b/>
          <w:bCs/>
          <w:i/>
          <w:sz w:val="18"/>
          <w:szCs w:val="24"/>
        </w:rPr>
        <w:t>el objeto de implementar protocolos de prevención y atención al acoso y hostigamiento sexual en el deporte</w:t>
      </w:r>
      <w:r>
        <w:rPr>
          <w:rFonts w:ascii="Arial" w:hAnsi="Arial" w:cs="Arial"/>
          <w:b/>
          <w:bCs/>
          <w:i/>
          <w:sz w:val="18"/>
          <w:szCs w:val="24"/>
        </w:rPr>
        <w:t xml:space="preserve"> en el Estado de Chihuahua.</w:t>
      </w:r>
    </w:p>
    <w:p w14:paraId="41C24D77" w14:textId="77777777" w:rsidR="0012006A" w:rsidRPr="002506C3" w:rsidRDefault="0012006A" w:rsidP="00595280">
      <w:pPr>
        <w:jc w:val="both"/>
        <w:rPr>
          <w:rFonts w:ascii="Century Gothic" w:hAnsi="Century Gothic"/>
          <w:b/>
          <w:bCs/>
          <w:sz w:val="24"/>
          <w:szCs w:val="24"/>
        </w:rPr>
      </w:pPr>
    </w:p>
    <w:sectPr w:rsidR="0012006A" w:rsidRPr="002506C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DC20" w14:textId="77777777" w:rsidR="0044229F" w:rsidRDefault="0044229F" w:rsidP="00290525">
      <w:pPr>
        <w:spacing w:after="0" w:line="240" w:lineRule="auto"/>
      </w:pPr>
      <w:r>
        <w:separator/>
      </w:r>
    </w:p>
  </w:endnote>
  <w:endnote w:type="continuationSeparator" w:id="0">
    <w:p w14:paraId="1666435A" w14:textId="77777777" w:rsidR="0044229F" w:rsidRDefault="0044229F" w:rsidP="002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15FF" w14:textId="77777777" w:rsidR="0044229F" w:rsidRDefault="0044229F" w:rsidP="00290525">
      <w:pPr>
        <w:spacing w:after="0" w:line="240" w:lineRule="auto"/>
      </w:pPr>
      <w:r>
        <w:separator/>
      </w:r>
    </w:p>
  </w:footnote>
  <w:footnote w:type="continuationSeparator" w:id="0">
    <w:p w14:paraId="69E5D6F4" w14:textId="77777777" w:rsidR="0044229F" w:rsidRDefault="0044229F" w:rsidP="00290525">
      <w:pPr>
        <w:spacing w:after="0" w:line="240" w:lineRule="auto"/>
      </w:pPr>
      <w:r>
        <w:continuationSeparator/>
      </w:r>
    </w:p>
  </w:footnote>
  <w:footnote w:id="1">
    <w:p w14:paraId="4AC3817A" w14:textId="2A04372C" w:rsidR="00290525" w:rsidRDefault="00290525" w:rsidP="00E056A5">
      <w:pPr>
        <w:pStyle w:val="Textonotapie"/>
        <w:jc w:val="both"/>
      </w:pPr>
      <w:r>
        <w:rPr>
          <w:rStyle w:val="Refdenotaalpie"/>
        </w:rPr>
        <w:footnoteRef/>
      </w:r>
      <w:r>
        <w:t xml:space="preserve"> Entrevista publicada en periódico la </w:t>
      </w:r>
      <w:r w:rsidR="00415D4A">
        <w:t>Jornada. 13 de mayo de 2023.</w:t>
      </w:r>
      <w:r w:rsidR="00963DD5">
        <w:t xml:space="preserve"> </w:t>
      </w:r>
      <w:r w:rsidR="00924405" w:rsidRPr="00924405">
        <w:t>https://www.jornada.com.mx/ultimas/deportes/2023/05/13/es-tiempo-de-romper-el-silencio-atletas-sobrevivientes-de-acoso-4876.html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C652" w14:textId="77777777" w:rsidR="007E7AE8" w:rsidRPr="0008558B" w:rsidRDefault="007E7AE8" w:rsidP="007E7AE8">
    <w:pPr>
      <w:tabs>
        <w:tab w:val="left" w:pos="428"/>
        <w:tab w:val="right" w:pos="9547"/>
      </w:tabs>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Centenario de la muerte del General Francisco Villa”</w:t>
    </w:r>
  </w:p>
  <w:p w14:paraId="62CD0E7B" w14:textId="77777777" w:rsidR="007E7AE8" w:rsidRPr="002326AD" w:rsidRDefault="007E7AE8" w:rsidP="007E7AE8">
    <w:pPr>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Cien años del Rotarismo en Chihuahua”</w:t>
    </w:r>
  </w:p>
  <w:p w14:paraId="17E8C592" w14:textId="77777777" w:rsidR="007E7AE8" w:rsidRDefault="007E7A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33D9"/>
    <w:multiLevelType w:val="hybridMultilevel"/>
    <w:tmpl w:val="76422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6B4807"/>
    <w:multiLevelType w:val="hybridMultilevel"/>
    <w:tmpl w:val="5D06263E"/>
    <w:lvl w:ilvl="0" w:tplc="A20AE2FE">
      <w:start w:val="1"/>
      <w:numFmt w:val="upperRoman"/>
      <w:lvlText w:val="%1."/>
      <w:lvlJc w:val="left"/>
      <w:pPr>
        <w:ind w:left="1080" w:hanging="72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AB5E51"/>
    <w:multiLevelType w:val="hybridMultilevel"/>
    <w:tmpl w:val="94DC3E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101C0"/>
    <w:rsid w:val="00026EBF"/>
    <w:rsid w:val="0003472E"/>
    <w:rsid w:val="00063852"/>
    <w:rsid w:val="0007007E"/>
    <w:rsid w:val="000C3A0E"/>
    <w:rsid w:val="000D2CB3"/>
    <w:rsid w:val="000E55D0"/>
    <w:rsid w:val="001049B2"/>
    <w:rsid w:val="0012006A"/>
    <w:rsid w:val="00123AF3"/>
    <w:rsid w:val="001357FB"/>
    <w:rsid w:val="00144273"/>
    <w:rsid w:val="00151252"/>
    <w:rsid w:val="00152E48"/>
    <w:rsid w:val="00156A39"/>
    <w:rsid w:val="00160ACC"/>
    <w:rsid w:val="00161C7C"/>
    <w:rsid w:val="001A398A"/>
    <w:rsid w:val="001B4C74"/>
    <w:rsid w:val="001C62B7"/>
    <w:rsid w:val="0020418D"/>
    <w:rsid w:val="00206D00"/>
    <w:rsid w:val="002333F8"/>
    <w:rsid w:val="002506C3"/>
    <w:rsid w:val="002539C7"/>
    <w:rsid w:val="00260E83"/>
    <w:rsid w:val="0026651E"/>
    <w:rsid w:val="002750AC"/>
    <w:rsid w:val="00290525"/>
    <w:rsid w:val="00290B20"/>
    <w:rsid w:val="00294420"/>
    <w:rsid w:val="002B5B5B"/>
    <w:rsid w:val="002D31ED"/>
    <w:rsid w:val="002F4243"/>
    <w:rsid w:val="002F46DE"/>
    <w:rsid w:val="003664F0"/>
    <w:rsid w:val="003874FB"/>
    <w:rsid w:val="003A46E5"/>
    <w:rsid w:val="003F5624"/>
    <w:rsid w:val="003F59DC"/>
    <w:rsid w:val="00404EAA"/>
    <w:rsid w:val="00407869"/>
    <w:rsid w:val="00415D4A"/>
    <w:rsid w:val="0042057B"/>
    <w:rsid w:val="00424F23"/>
    <w:rsid w:val="004374DD"/>
    <w:rsid w:val="0044229F"/>
    <w:rsid w:val="00445202"/>
    <w:rsid w:val="00477802"/>
    <w:rsid w:val="0048044A"/>
    <w:rsid w:val="004B3D5C"/>
    <w:rsid w:val="004C457B"/>
    <w:rsid w:val="004C4A68"/>
    <w:rsid w:val="004D0477"/>
    <w:rsid w:val="004F1ABA"/>
    <w:rsid w:val="00522C03"/>
    <w:rsid w:val="0054554E"/>
    <w:rsid w:val="00545ECB"/>
    <w:rsid w:val="00550BCC"/>
    <w:rsid w:val="00550FE2"/>
    <w:rsid w:val="00561804"/>
    <w:rsid w:val="005641BC"/>
    <w:rsid w:val="00565E84"/>
    <w:rsid w:val="00573109"/>
    <w:rsid w:val="00590883"/>
    <w:rsid w:val="00595280"/>
    <w:rsid w:val="005A1A5D"/>
    <w:rsid w:val="005A5A8B"/>
    <w:rsid w:val="005C4549"/>
    <w:rsid w:val="006457DA"/>
    <w:rsid w:val="00657D04"/>
    <w:rsid w:val="00662AF1"/>
    <w:rsid w:val="00675B2A"/>
    <w:rsid w:val="00677EFD"/>
    <w:rsid w:val="00687CD8"/>
    <w:rsid w:val="006B5791"/>
    <w:rsid w:val="006B7462"/>
    <w:rsid w:val="006B759A"/>
    <w:rsid w:val="006C4CBF"/>
    <w:rsid w:val="006E5F4C"/>
    <w:rsid w:val="006F7F84"/>
    <w:rsid w:val="00707DDE"/>
    <w:rsid w:val="007436B5"/>
    <w:rsid w:val="00772B2C"/>
    <w:rsid w:val="00781FFB"/>
    <w:rsid w:val="00792AC9"/>
    <w:rsid w:val="007E7AE8"/>
    <w:rsid w:val="007F429F"/>
    <w:rsid w:val="007F4B7F"/>
    <w:rsid w:val="007F5AA1"/>
    <w:rsid w:val="00800004"/>
    <w:rsid w:val="00800F23"/>
    <w:rsid w:val="00817042"/>
    <w:rsid w:val="00836197"/>
    <w:rsid w:val="00843857"/>
    <w:rsid w:val="00870C3E"/>
    <w:rsid w:val="00875D10"/>
    <w:rsid w:val="008774D2"/>
    <w:rsid w:val="008B7717"/>
    <w:rsid w:val="008E6EFD"/>
    <w:rsid w:val="00911ED4"/>
    <w:rsid w:val="00924405"/>
    <w:rsid w:val="0093619F"/>
    <w:rsid w:val="009405DB"/>
    <w:rsid w:val="00946DB9"/>
    <w:rsid w:val="00956AD1"/>
    <w:rsid w:val="00963DD5"/>
    <w:rsid w:val="00973B4E"/>
    <w:rsid w:val="00986D51"/>
    <w:rsid w:val="00992792"/>
    <w:rsid w:val="009A690C"/>
    <w:rsid w:val="009D60D3"/>
    <w:rsid w:val="00A04CBA"/>
    <w:rsid w:val="00A07FE9"/>
    <w:rsid w:val="00A15358"/>
    <w:rsid w:val="00A3450A"/>
    <w:rsid w:val="00A37F39"/>
    <w:rsid w:val="00A7138C"/>
    <w:rsid w:val="00A932BD"/>
    <w:rsid w:val="00AB0DAD"/>
    <w:rsid w:val="00AB63C0"/>
    <w:rsid w:val="00AF28D0"/>
    <w:rsid w:val="00AF33AD"/>
    <w:rsid w:val="00B027D6"/>
    <w:rsid w:val="00B15B6F"/>
    <w:rsid w:val="00B17628"/>
    <w:rsid w:val="00B33E76"/>
    <w:rsid w:val="00B34D62"/>
    <w:rsid w:val="00B60131"/>
    <w:rsid w:val="00B85BFB"/>
    <w:rsid w:val="00B90BA3"/>
    <w:rsid w:val="00B946F6"/>
    <w:rsid w:val="00BC3638"/>
    <w:rsid w:val="00BD3ED2"/>
    <w:rsid w:val="00BE0899"/>
    <w:rsid w:val="00BE4497"/>
    <w:rsid w:val="00BF11A0"/>
    <w:rsid w:val="00BF2F73"/>
    <w:rsid w:val="00C3052D"/>
    <w:rsid w:val="00C7517B"/>
    <w:rsid w:val="00C92E38"/>
    <w:rsid w:val="00CD3DEB"/>
    <w:rsid w:val="00CD7263"/>
    <w:rsid w:val="00CE47AA"/>
    <w:rsid w:val="00D05739"/>
    <w:rsid w:val="00D16608"/>
    <w:rsid w:val="00D169F1"/>
    <w:rsid w:val="00D24A90"/>
    <w:rsid w:val="00D33543"/>
    <w:rsid w:val="00D34EDB"/>
    <w:rsid w:val="00D36556"/>
    <w:rsid w:val="00D65229"/>
    <w:rsid w:val="00D75DCC"/>
    <w:rsid w:val="00D83189"/>
    <w:rsid w:val="00DA18C2"/>
    <w:rsid w:val="00DB228A"/>
    <w:rsid w:val="00E056A5"/>
    <w:rsid w:val="00E12F8F"/>
    <w:rsid w:val="00E2494B"/>
    <w:rsid w:val="00E419F3"/>
    <w:rsid w:val="00E41CF0"/>
    <w:rsid w:val="00E517FD"/>
    <w:rsid w:val="00E5408E"/>
    <w:rsid w:val="00E8442D"/>
    <w:rsid w:val="00EB0916"/>
    <w:rsid w:val="00EB2E26"/>
    <w:rsid w:val="00EC0563"/>
    <w:rsid w:val="00F06640"/>
    <w:rsid w:val="00F12956"/>
    <w:rsid w:val="00F25D7B"/>
    <w:rsid w:val="00F6272B"/>
    <w:rsid w:val="00F90886"/>
    <w:rsid w:val="00FA5A47"/>
    <w:rsid w:val="00FB0814"/>
    <w:rsid w:val="00FE793E"/>
    <w:rsid w:val="00FF4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4FB2"/>
  <w15:chartTrackingRefBased/>
  <w15:docId w15:val="{2231585A-B044-4114-BCDA-008D450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EDB"/>
    <w:pPr>
      <w:ind w:left="720"/>
      <w:contextualSpacing/>
    </w:pPr>
  </w:style>
  <w:style w:type="paragraph" w:styleId="Textonotapie">
    <w:name w:val="footnote text"/>
    <w:basedOn w:val="Normal"/>
    <w:link w:val="TextonotapieCar"/>
    <w:uiPriority w:val="99"/>
    <w:semiHidden/>
    <w:unhideWhenUsed/>
    <w:rsid w:val="002905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0525"/>
    <w:rPr>
      <w:sz w:val="20"/>
      <w:szCs w:val="20"/>
    </w:rPr>
  </w:style>
  <w:style w:type="character" w:styleId="Refdenotaalpie">
    <w:name w:val="footnote reference"/>
    <w:basedOn w:val="Fuentedeprrafopredeter"/>
    <w:uiPriority w:val="99"/>
    <w:semiHidden/>
    <w:unhideWhenUsed/>
    <w:rsid w:val="00290525"/>
    <w:rPr>
      <w:vertAlign w:val="superscript"/>
    </w:rPr>
  </w:style>
  <w:style w:type="paragraph" w:styleId="Encabezado">
    <w:name w:val="header"/>
    <w:basedOn w:val="Normal"/>
    <w:link w:val="EncabezadoCar"/>
    <w:uiPriority w:val="99"/>
    <w:unhideWhenUsed/>
    <w:rsid w:val="007E7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AE8"/>
  </w:style>
  <w:style w:type="paragraph" w:styleId="Piedepgina">
    <w:name w:val="footer"/>
    <w:basedOn w:val="Normal"/>
    <w:link w:val="PiedepginaCar"/>
    <w:uiPriority w:val="99"/>
    <w:unhideWhenUsed/>
    <w:rsid w:val="007E7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AE8"/>
  </w:style>
  <w:style w:type="table" w:styleId="Tablaconcuadrcula">
    <w:name w:val="Table Grid"/>
    <w:basedOn w:val="Tablanormal"/>
    <w:uiPriority w:val="39"/>
    <w:rsid w:val="007E7AE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163E8-02D6-4E9A-AABE-5D3A4EA2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1956</Words>
  <Characters>10759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dcterms:created xsi:type="dcterms:W3CDTF">2023-09-14T15:05:00Z</dcterms:created>
  <dcterms:modified xsi:type="dcterms:W3CDTF">2023-09-14T15:05:00Z</dcterms:modified>
</cp:coreProperties>
</file>